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39374688" r:id="rId10"/>
              </w:object>
            </w:r>
          </w:p>
        </w:tc>
        <w:tc>
          <w:tcPr>
            <w:tcW w:w="8063"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B221B0" w:rsidRDefault="002D5B2C" w:rsidP="00B221B0">
      <w:pPr>
        <w:pStyle w:val="Footer"/>
        <w:tabs>
          <w:tab w:val="left" w:pos="720"/>
        </w:tabs>
        <w:spacing w:after="4080"/>
        <w:rPr>
          <w:b/>
          <w:noProof/>
          <w:lang w:val="sr-Cyrl-ME"/>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221B0" w:rsidRPr="0040577E" w:rsidRDefault="00B221B0" w:rsidP="00B221B0">
      <w:pPr>
        <w:pStyle w:val="Footer"/>
        <w:jc w:val="center"/>
        <w:rPr>
          <w:b/>
          <w:lang w:val="sr-Cyrl-BA"/>
        </w:rPr>
      </w:pPr>
      <w:r w:rsidRPr="0040577E">
        <w:rPr>
          <w:b/>
          <w:lang w:val="sr-Cyrl-CS"/>
        </w:rPr>
        <w:t xml:space="preserve">Набавка </w:t>
      </w:r>
      <w:r>
        <w:rPr>
          <w:b/>
          <w:lang w:val="sr-Cyrl-ME"/>
        </w:rPr>
        <w:t xml:space="preserve">регистрованог лека са Листе лекова – </w:t>
      </w:r>
      <w:r>
        <w:rPr>
          <w:b/>
          <w:lang w:val="sr-Latn-RS"/>
        </w:rPr>
        <w:t>fibrinogen, koagulacioni faktor XIII, humani, aprotinin, trombin, kalcijum hlorid, prašak i rastvarač za lepak za tkivo 3ml (270mg+180U+3000K</w:t>
      </w:r>
      <w:r w:rsidR="0084711D">
        <w:rPr>
          <w:b/>
          <w:lang w:val="sr-Latn-RS"/>
        </w:rPr>
        <w:t>IU+1500i.j.+17,7mg) i 1ml (90mg+</w:t>
      </w:r>
      <w:r>
        <w:rPr>
          <w:b/>
          <w:lang w:val="sr-Latn-RS"/>
        </w:rPr>
        <w:t xml:space="preserve">60U+1000KIU+500i.j.+5,9mg), </w:t>
      </w:r>
      <w:r>
        <w:rPr>
          <w:b/>
          <w:lang w:val="sr-Cyrl-CS"/>
        </w:rPr>
        <w:t xml:space="preserve">за потребе </w:t>
      </w:r>
      <w:r w:rsidRPr="0040577E">
        <w:rPr>
          <w:b/>
          <w:lang w:val="sr-Cyrl-CS"/>
        </w:rPr>
        <w:t>Клиничког центра Војводине</w:t>
      </w:r>
    </w:p>
    <w:p w:rsidR="00C74F94" w:rsidRPr="00150683" w:rsidRDefault="00C74F94" w:rsidP="002D5B2C">
      <w:pPr>
        <w:pStyle w:val="Footer"/>
        <w:jc w:val="center"/>
        <w:rPr>
          <w:b/>
          <w:noProof/>
          <w:highlight w:val="yellow"/>
        </w:rPr>
      </w:pPr>
    </w:p>
    <w:p w:rsidR="002D5B2C" w:rsidRPr="00B221B0" w:rsidRDefault="002D5B2C" w:rsidP="002D5B2C">
      <w:pPr>
        <w:pStyle w:val="Footer"/>
        <w:jc w:val="center"/>
        <w:rPr>
          <w:b/>
          <w:noProof/>
        </w:rPr>
      </w:pPr>
      <w:r w:rsidRPr="00B221B0">
        <w:rPr>
          <w:b/>
          <w:noProof/>
        </w:rPr>
        <w:t>ОТВОРЕНИ ПОСТУПАК</w:t>
      </w:r>
    </w:p>
    <w:p w:rsidR="002D5B2C" w:rsidRPr="002D5B2C" w:rsidRDefault="00B221B0" w:rsidP="002D5B2C">
      <w:pPr>
        <w:pStyle w:val="Footer"/>
        <w:tabs>
          <w:tab w:val="left" w:pos="720"/>
        </w:tabs>
        <w:jc w:val="center"/>
        <w:rPr>
          <w:b/>
          <w:noProof/>
        </w:rPr>
      </w:pPr>
      <w:r w:rsidRPr="00B221B0">
        <w:rPr>
          <w:b/>
          <w:noProof/>
        </w:rPr>
        <w:t xml:space="preserve">БРОЈ </w:t>
      </w:r>
      <w:r w:rsidRPr="00B221B0">
        <w:rPr>
          <w:b/>
          <w:noProof/>
          <w:lang w:val="sr-Cyrl-ME"/>
        </w:rPr>
        <w:t>214</w:t>
      </w:r>
      <w:r w:rsidR="002D5B2C" w:rsidRPr="00B221B0">
        <w:rPr>
          <w:b/>
          <w:noProof/>
        </w:rPr>
        <w:t>-13-О</w:t>
      </w:r>
    </w:p>
    <w:p w:rsidR="002D5B2C" w:rsidRPr="00B221B0" w:rsidRDefault="002D5B2C" w:rsidP="00B221B0">
      <w:pPr>
        <w:pStyle w:val="Footer"/>
        <w:tabs>
          <w:tab w:val="left" w:pos="720"/>
        </w:tabs>
        <w:spacing w:after="4320"/>
        <w:rPr>
          <w:noProof/>
          <w:lang w:val="sr-Cyrl-ME"/>
        </w:rPr>
      </w:pPr>
    </w:p>
    <w:p w:rsidR="002D5B2C" w:rsidRDefault="002D5B2C" w:rsidP="002D5B2C">
      <w:pPr>
        <w:pStyle w:val="Footer"/>
        <w:tabs>
          <w:tab w:val="left" w:pos="720"/>
        </w:tabs>
        <w:jc w:val="center"/>
        <w:rPr>
          <w:b/>
          <w:noProof/>
        </w:rPr>
      </w:pPr>
      <w:r w:rsidRPr="002D5B2C">
        <w:rPr>
          <w:b/>
          <w:noProof/>
        </w:rPr>
        <w:t xml:space="preserve">Нови </w:t>
      </w:r>
      <w:r w:rsidRPr="00B221B0">
        <w:rPr>
          <w:b/>
          <w:noProof/>
        </w:rPr>
        <w:t>Сад</w:t>
      </w:r>
      <w:r w:rsidR="005B4BDC" w:rsidRPr="00B221B0">
        <w:rPr>
          <w:b/>
          <w:noProof/>
        </w:rPr>
        <w:t xml:space="preserve">, </w:t>
      </w:r>
      <w:r w:rsidR="00B221B0" w:rsidRPr="00B221B0">
        <w:rPr>
          <w:b/>
          <w:noProof/>
          <w:lang w:val="sr-Cyrl-ME"/>
        </w:rPr>
        <w:t>август</w:t>
      </w:r>
      <w:r w:rsidR="00C74F94" w:rsidRPr="00B221B0">
        <w:rPr>
          <w:b/>
          <w:noProof/>
        </w:rPr>
        <w:t xml:space="preserve"> </w:t>
      </w:r>
      <w:r w:rsidRPr="00B221B0">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221B0" w:rsidRPr="0040577E" w:rsidRDefault="00B221B0" w:rsidP="00B221B0">
      <w:pPr>
        <w:pStyle w:val="Footer"/>
        <w:jc w:val="both"/>
        <w:rPr>
          <w:b/>
          <w:lang w:val="sr-Cyrl-BA"/>
        </w:rPr>
      </w:pPr>
      <w:r w:rsidRPr="0040577E">
        <w:rPr>
          <w:b/>
          <w:lang w:val="sr-Cyrl-CS"/>
        </w:rPr>
        <w:t xml:space="preserve">Набавка </w:t>
      </w:r>
      <w:r>
        <w:rPr>
          <w:b/>
          <w:lang w:val="sr-Cyrl-ME"/>
        </w:rPr>
        <w:t xml:space="preserve">регистрованог лека са Листе лекова – </w:t>
      </w:r>
      <w:r>
        <w:rPr>
          <w:b/>
          <w:lang w:val="sr-Latn-RS"/>
        </w:rPr>
        <w:t>fibrinogen, koagulacioni faktor XIII, humani, aprotinin, trombin, kalcijum hlorid, prašak i rastvarač za lepak za tkivo 3ml (270mg+180U+3000K</w:t>
      </w:r>
      <w:r w:rsidR="0084711D">
        <w:rPr>
          <w:b/>
          <w:lang w:val="sr-Latn-RS"/>
        </w:rPr>
        <w:t>IU+1500i.j.+17,7mg) i 1ml (90mg+</w:t>
      </w:r>
      <w:r>
        <w:rPr>
          <w:b/>
          <w:lang w:val="sr-Latn-RS"/>
        </w:rPr>
        <w:t xml:space="preserve">60U+1000KIU+500i.j.+5,9mg), </w:t>
      </w:r>
      <w:r>
        <w:rPr>
          <w:b/>
          <w:lang w:val="sr-Cyrl-CS"/>
        </w:rPr>
        <w:t xml:space="preserve">за потребе </w:t>
      </w:r>
      <w:r w:rsidRPr="0040577E">
        <w:rPr>
          <w:b/>
          <w:lang w:val="sr-Cyrl-CS"/>
        </w:rPr>
        <w:t>Клиничког центра Војводине</w:t>
      </w:r>
      <w:r>
        <w:rPr>
          <w:b/>
          <w:lang w:val="sr-Cyrl-CS"/>
        </w:rPr>
        <w:t>.</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C9256D">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175E2B">
              <w:rPr>
                <w:webHidden/>
              </w:rPr>
              <w:t>1</w:t>
            </w:r>
            <w:r w:rsidRPr="002A6122">
              <w:rPr>
                <w:webHidden/>
              </w:rPr>
              <w:fldChar w:fldCharType="end"/>
            </w:r>
          </w:hyperlink>
        </w:p>
        <w:p w:rsidR="002A6122" w:rsidRPr="002A6122" w:rsidRDefault="005621D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_Toc364158541 \h </w:instrText>
            </w:r>
            <w:r w:rsidR="00C9256D" w:rsidRPr="002A6122">
              <w:rPr>
                <w:noProof/>
                <w:webHidden/>
              </w:rPr>
            </w:r>
            <w:r w:rsidR="00C9256D" w:rsidRPr="002A6122">
              <w:rPr>
                <w:noProof/>
                <w:webHidden/>
              </w:rPr>
              <w:fldChar w:fldCharType="separate"/>
            </w:r>
            <w:r w:rsidR="00175E2B">
              <w:rPr>
                <w:noProof/>
                <w:webHidden/>
              </w:rPr>
              <w:t>3</w:t>
            </w:r>
            <w:r w:rsidR="00C9256D" w:rsidRPr="002A6122">
              <w:rPr>
                <w:noProof/>
                <w:webHidden/>
              </w:rPr>
              <w:fldChar w:fldCharType="end"/>
            </w:r>
          </w:hyperlink>
        </w:p>
        <w:p w:rsidR="002A6122" w:rsidRPr="002A6122" w:rsidRDefault="005621D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_Toc364158542 \h </w:instrText>
            </w:r>
            <w:r w:rsidR="00C9256D" w:rsidRPr="002A6122">
              <w:rPr>
                <w:noProof/>
                <w:webHidden/>
              </w:rPr>
            </w:r>
            <w:r w:rsidR="00C9256D" w:rsidRPr="002A6122">
              <w:rPr>
                <w:noProof/>
                <w:webHidden/>
              </w:rPr>
              <w:fldChar w:fldCharType="separate"/>
            </w:r>
            <w:r w:rsidR="00175E2B">
              <w:rPr>
                <w:noProof/>
                <w:webHidden/>
              </w:rPr>
              <w:t>4</w:t>
            </w:r>
            <w:r w:rsidR="00C9256D" w:rsidRPr="002A6122">
              <w:rPr>
                <w:noProof/>
                <w:webHidden/>
              </w:rPr>
              <w:fldChar w:fldCharType="end"/>
            </w:r>
          </w:hyperlink>
        </w:p>
        <w:p w:rsidR="002A6122" w:rsidRPr="002A6122" w:rsidRDefault="005621D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_Toc364158543 \h </w:instrText>
            </w:r>
            <w:r w:rsidR="00C9256D" w:rsidRPr="002A6122">
              <w:rPr>
                <w:noProof/>
                <w:webHidden/>
              </w:rPr>
            </w:r>
            <w:r w:rsidR="00C9256D" w:rsidRPr="002A6122">
              <w:rPr>
                <w:noProof/>
                <w:webHidden/>
              </w:rPr>
              <w:fldChar w:fldCharType="separate"/>
            </w:r>
            <w:r w:rsidR="00175E2B">
              <w:rPr>
                <w:noProof/>
                <w:webHidden/>
              </w:rPr>
              <w:t>5</w:t>
            </w:r>
            <w:r w:rsidR="00C9256D" w:rsidRPr="002A6122">
              <w:rPr>
                <w:noProof/>
                <w:webHidden/>
              </w:rPr>
              <w:fldChar w:fldCharType="end"/>
            </w:r>
          </w:hyperlink>
        </w:p>
        <w:p w:rsidR="002A6122" w:rsidRPr="002A6122" w:rsidRDefault="005621D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_Toc364158544 \h </w:instrText>
            </w:r>
            <w:r w:rsidR="00C9256D" w:rsidRPr="002A6122">
              <w:rPr>
                <w:noProof/>
                <w:webHidden/>
              </w:rPr>
            </w:r>
            <w:r w:rsidR="00C9256D" w:rsidRPr="002A6122">
              <w:rPr>
                <w:noProof/>
                <w:webHidden/>
              </w:rPr>
              <w:fldChar w:fldCharType="separate"/>
            </w:r>
            <w:r w:rsidR="00175E2B">
              <w:rPr>
                <w:noProof/>
                <w:webHidden/>
              </w:rPr>
              <w:t>6</w:t>
            </w:r>
            <w:r w:rsidR="00C9256D" w:rsidRPr="002A6122">
              <w:rPr>
                <w:noProof/>
                <w:webHidden/>
              </w:rPr>
              <w:fldChar w:fldCharType="end"/>
            </w:r>
          </w:hyperlink>
        </w:p>
        <w:p w:rsidR="002A6122" w:rsidRPr="002A6122" w:rsidRDefault="005621D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_Toc364158545 \h </w:instrText>
            </w:r>
            <w:r w:rsidR="00C9256D" w:rsidRPr="002A6122">
              <w:rPr>
                <w:noProof/>
                <w:webHidden/>
              </w:rPr>
            </w:r>
            <w:r w:rsidR="00C9256D" w:rsidRPr="002A6122">
              <w:rPr>
                <w:noProof/>
                <w:webHidden/>
              </w:rPr>
              <w:fldChar w:fldCharType="separate"/>
            </w:r>
            <w:r w:rsidR="00175E2B">
              <w:rPr>
                <w:noProof/>
                <w:webHidden/>
              </w:rPr>
              <w:t>7</w:t>
            </w:r>
            <w:r w:rsidR="00C9256D" w:rsidRPr="002A6122">
              <w:rPr>
                <w:noProof/>
                <w:webHidden/>
              </w:rPr>
              <w:fldChar w:fldCharType="end"/>
            </w:r>
          </w:hyperlink>
        </w:p>
        <w:p w:rsidR="002A6122" w:rsidRPr="008F3B46" w:rsidRDefault="005621DB">
          <w:pPr>
            <w:pStyle w:val="TOC2"/>
            <w:tabs>
              <w:tab w:val="left" w:pos="660"/>
              <w:tab w:val="right" w:leader="dot" w:pos="9060"/>
            </w:tabs>
            <w:rPr>
              <w:rFonts w:asciiTheme="minorHAnsi" w:eastAsiaTheme="minorEastAsia" w:hAnsiTheme="minorHAnsi" w:cstheme="minorBidi"/>
              <w:noProof/>
              <w:sz w:val="22"/>
              <w:szCs w:val="22"/>
              <w:lang w:val="sr-Cyrl-ME"/>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_Toc364158546 \h </w:instrText>
            </w:r>
            <w:r w:rsidR="00C9256D" w:rsidRPr="002A6122">
              <w:rPr>
                <w:noProof/>
                <w:webHidden/>
              </w:rPr>
            </w:r>
            <w:r w:rsidR="00C9256D" w:rsidRPr="002A6122">
              <w:rPr>
                <w:noProof/>
                <w:webHidden/>
              </w:rPr>
              <w:fldChar w:fldCharType="separate"/>
            </w:r>
            <w:r w:rsidR="00175E2B">
              <w:rPr>
                <w:noProof/>
                <w:webHidden/>
              </w:rPr>
              <w:t>1</w:t>
            </w:r>
            <w:r w:rsidR="00C9256D" w:rsidRPr="002A6122">
              <w:rPr>
                <w:noProof/>
                <w:webHidden/>
              </w:rPr>
              <w:fldChar w:fldCharType="end"/>
            </w:r>
          </w:hyperlink>
          <w:r w:rsidR="008F3B46">
            <w:rPr>
              <w:noProof/>
              <w:lang w:val="sr-Cyrl-ME"/>
            </w:rPr>
            <w:t>1</w:t>
          </w:r>
        </w:p>
        <w:p w:rsidR="002A6122" w:rsidRPr="008F3B46" w:rsidRDefault="005621DB">
          <w:pPr>
            <w:pStyle w:val="TOC2"/>
            <w:tabs>
              <w:tab w:val="left" w:pos="660"/>
              <w:tab w:val="right" w:leader="dot" w:pos="9060"/>
            </w:tabs>
            <w:rPr>
              <w:rFonts w:asciiTheme="minorHAnsi" w:eastAsiaTheme="minorEastAsia" w:hAnsiTheme="minorHAnsi" w:cstheme="minorBidi"/>
              <w:noProof/>
              <w:sz w:val="22"/>
              <w:szCs w:val="22"/>
              <w:lang w:val="sr-Cyrl-ME"/>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8F3B46">
              <w:rPr>
                <w:noProof/>
                <w:webHidden/>
                <w:lang w:val="sr-Cyrl-ME"/>
              </w:rPr>
              <w:t>19</w:t>
            </w:r>
          </w:hyperlink>
        </w:p>
        <w:p w:rsidR="002A6122" w:rsidRPr="008F3B46" w:rsidRDefault="005621DB">
          <w:pPr>
            <w:pStyle w:val="TOC2"/>
            <w:tabs>
              <w:tab w:val="left" w:pos="660"/>
              <w:tab w:val="right" w:leader="dot" w:pos="9060"/>
            </w:tabs>
            <w:rPr>
              <w:rFonts w:asciiTheme="minorHAnsi" w:eastAsiaTheme="minorEastAsia" w:hAnsiTheme="minorHAnsi" w:cstheme="minorBidi"/>
              <w:noProof/>
              <w:sz w:val="22"/>
              <w:szCs w:val="22"/>
              <w:lang w:val="sr-Cyrl-ME"/>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_Toc364158548 \h </w:instrText>
            </w:r>
            <w:r w:rsidR="00C9256D" w:rsidRPr="002A6122">
              <w:rPr>
                <w:noProof/>
                <w:webHidden/>
              </w:rPr>
            </w:r>
            <w:r w:rsidR="00C9256D" w:rsidRPr="002A6122">
              <w:rPr>
                <w:noProof/>
                <w:webHidden/>
              </w:rPr>
              <w:fldChar w:fldCharType="separate"/>
            </w:r>
            <w:r w:rsidR="00175E2B">
              <w:rPr>
                <w:noProof/>
                <w:webHidden/>
              </w:rPr>
              <w:t>2</w:t>
            </w:r>
            <w:r w:rsidR="00C9256D" w:rsidRPr="002A6122">
              <w:rPr>
                <w:noProof/>
                <w:webHidden/>
              </w:rPr>
              <w:fldChar w:fldCharType="end"/>
            </w:r>
          </w:hyperlink>
          <w:r w:rsidR="008F3B46">
            <w:rPr>
              <w:noProof/>
              <w:lang w:val="sr-Cyrl-ME"/>
            </w:rPr>
            <w:t>0</w:t>
          </w:r>
        </w:p>
        <w:p w:rsidR="002A6122" w:rsidRPr="002A6122" w:rsidRDefault="005621DB">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_Toc364158549 \h </w:instrText>
            </w:r>
            <w:r w:rsidR="00C9256D" w:rsidRPr="002A6122">
              <w:rPr>
                <w:noProof/>
                <w:webHidden/>
              </w:rPr>
            </w:r>
            <w:r w:rsidR="00C9256D" w:rsidRPr="002A6122">
              <w:rPr>
                <w:noProof/>
                <w:webHidden/>
              </w:rPr>
              <w:fldChar w:fldCharType="separate"/>
            </w:r>
            <w:r w:rsidR="008F3B46">
              <w:rPr>
                <w:noProof/>
                <w:webHidden/>
                <w:lang w:val="sr-Cyrl-ME"/>
              </w:rPr>
              <w:t>23</w:t>
            </w:r>
            <w:r w:rsidR="00C9256D" w:rsidRPr="002A6122">
              <w:rPr>
                <w:noProof/>
                <w:webHidden/>
              </w:rPr>
              <w:fldChar w:fldCharType="end"/>
            </w:r>
          </w:hyperlink>
        </w:p>
        <w:p w:rsidR="002A6122" w:rsidRPr="008F3B46" w:rsidRDefault="005621DB">
          <w:pPr>
            <w:pStyle w:val="TOC2"/>
            <w:tabs>
              <w:tab w:val="left" w:pos="880"/>
              <w:tab w:val="right" w:leader="dot" w:pos="9060"/>
            </w:tabs>
            <w:rPr>
              <w:rFonts w:asciiTheme="minorHAnsi" w:eastAsiaTheme="minorEastAsia" w:hAnsiTheme="minorHAnsi" w:cstheme="minorBidi"/>
              <w:noProof/>
              <w:sz w:val="22"/>
              <w:szCs w:val="22"/>
              <w:lang w:val="sr-Cyrl-ME"/>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_Toc364158550 \h </w:instrText>
            </w:r>
            <w:r w:rsidR="00C9256D" w:rsidRPr="002A6122">
              <w:rPr>
                <w:noProof/>
                <w:webHidden/>
              </w:rPr>
            </w:r>
            <w:r w:rsidR="00C9256D" w:rsidRPr="002A6122">
              <w:rPr>
                <w:noProof/>
                <w:webHidden/>
              </w:rPr>
              <w:fldChar w:fldCharType="separate"/>
            </w:r>
            <w:r w:rsidR="00175E2B">
              <w:rPr>
                <w:noProof/>
                <w:webHidden/>
              </w:rPr>
              <w:t>2</w:t>
            </w:r>
            <w:r w:rsidR="00C9256D" w:rsidRPr="002A6122">
              <w:rPr>
                <w:noProof/>
                <w:webHidden/>
              </w:rPr>
              <w:fldChar w:fldCharType="end"/>
            </w:r>
          </w:hyperlink>
          <w:r w:rsidR="008F3B46">
            <w:rPr>
              <w:noProof/>
              <w:lang w:val="sr-Cyrl-ME"/>
            </w:rPr>
            <w:t>4</w:t>
          </w:r>
        </w:p>
        <w:p w:rsidR="002A6122" w:rsidRPr="008F3B46" w:rsidRDefault="005621DB">
          <w:pPr>
            <w:pStyle w:val="TOC2"/>
            <w:tabs>
              <w:tab w:val="left" w:pos="880"/>
              <w:tab w:val="right" w:leader="dot" w:pos="9060"/>
            </w:tabs>
            <w:rPr>
              <w:rFonts w:asciiTheme="minorHAnsi" w:eastAsiaTheme="minorEastAsia" w:hAnsiTheme="minorHAnsi" w:cstheme="minorBidi"/>
              <w:noProof/>
              <w:sz w:val="22"/>
              <w:szCs w:val="22"/>
              <w:lang w:val="sr-Cyrl-ME"/>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_Toc364158551 \h </w:instrText>
            </w:r>
            <w:r w:rsidR="00C9256D" w:rsidRPr="002A6122">
              <w:rPr>
                <w:noProof/>
                <w:webHidden/>
              </w:rPr>
            </w:r>
            <w:r w:rsidR="00C9256D" w:rsidRPr="002A6122">
              <w:rPr>
                <w:noProof/>
                <w:webHidden/>
              </w:rPr>
              <w:fldChar w:fldCharType="separate"/>
            </w:r>
            <w:r w:rsidR="00175E2B">
              <w:rPr>
                <w:noProof/>
                <w:webHidden/>
              </w:rPr>
              <w:t>2</w:t>
            </w:r>
            <w:r w:rsidR="00C9256D" w:rsidRPr="002A6122">
              <w:rPr>
                <w:noProof/>
                <w:webHidden/>
              </w:rPr>
              <w:fldChar w:fldCharType="end"/>
            </w:r>
          </w:hyperlink>
          <w:r w:rsidR="008F3B46">
            <w:rPr>
              <w:noProof/>
              <w:lang w:val="sr-Cyrl-ME"/>
            </w:rPr>
            <w:t>5</w:t>
          </w:r>
        </w:p>
        <w:p w:rsidR="002A6122" w:rsidRPr="008F3B46" w:rsidRDefault="005621DB">
          <w:pPr>
            <w:pStyle w:val="TOC2"/>
            <w:tabs>
              <w:tab w:val="left" w:pos="880"/>
              <w:tab w:val="right" w:leader="dot" w:pos="9060"/>
            </w:tabs>
            <w:rPr>
              <w:rFonts w:asciiTheme="minorHAnsi" w:eastAsiaTheme="minorEastAsia" w:hAnsiTheme="minorHAnsi" w:cstheme="minorBidi"/>
              <w:noProof/>
              <w:sz w:val="22"/>
              <w:szCs w:val="22"/>
              <w:lang w:val="sr-Cyrl-ME"/>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_Toc364158552 \h </w:instrText>
            </w:r>
            <w:r w:rsidR="00C9256D" w:rsidRPr="002A6122">
              <w:rPr>
                <w:noProof/>
                <w:webHidden/>
              </w:rPr>
            </w:r>
            <w:r w:rsidR="00C9256D" w:rsidRPr="002A6122">
              <w:rPr>
                <w:noProof/>
                <w:webHidden/>
              </w:rPr>
              <w:fldChar w:fldCharType="separate"/>
            </w:r>
            <w:r w:rsidR="00175E2B">
              <w:rPr>
                <w:noProof/>
                <w:webHidden/>
              </w:rPr>
              <w:t>2</w:t>
            </w:r>
            <w:r w:rsidR="00C9256D" w:rsidRPr="002A6122">
              <w:rPr>
                <w:noProof/>
                <w:webHidden/>
              </w:rPr>
              <w:fldChar w:fldCharType="end"/>
            </w:r>
          </w:hyperlink>
          <w:r w:rsidR="008F3B46">
            <w:rPr>
              <w:noProof/>
              <w:lang w:val="sr-Cyrl-ME"/>
            </w:rPr>
            <w:t>6</w:t>
          </w:r>
        </w:p>
        <w:p w:rsidR="002A6122" w:rsidRPr="008F3B46" w:rsidRDefault="00B221B0">
          <w:pPr>
            <w:pStyle w:val="TOC2"/>
            <w:tabs>
              <w:tab w:val="left" w:pos="880"/>
              <w:tab w:val="right" w:leader="dot" w:pos="9060"/>
            </w:tabs>
            <w:rPr>
              <w:rFonts w:asciiTheme="minorHAnsi" w:eastAsiaTheme="minorEastAsia" w:hAnsiTheme="minorHAnsi" w:cstheme="minorBidi"/>
              <w:noProof/>
              <w:sz w:val="22"/>
              <w:szCs w:val="22"/>
              <w:lang w:val="sr-Cyrl-ME"/>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_Toc364158553 \h </w:instrText>
            </w:r>
            <w:r w:rsidR="00C9256D" w:rsidRPr="002A6122">
              <w:rPr>
                <w:noProof/>
                <w:webHidden/>
              </w:rPr>
            </w:r>
            <w:r w:rsidR="00C9256D" w:rsidRPr="002A6122">
              <w:rPr>
                <w:noProof/>
                <w:webHidden/>
              </w:rPr>
              <w:fldChar w:fldCharType="separate"/>
            </w:r>
            <w:r w:rsidR="00175E2B">
              <w:rPr>
                <w:noProof/>
                <w:webHidden/>
              </w:rPr>
              <w:t>2</w:t>
            </w:r>
            <w:r w:rsidR="00C9256D" w:rsidRPr="002A6122">
              <w:rPr>
                <w:noProof/>
                <w:webHidden/>
              </w:rPr>
              <w:fldChar w:fldCharType="end"/>
            </w:r>
          </w:hyperlink>
          <w:r w:rsidR="008F3B46">
            <w:rPr>
              <w:noProof/>
              <w:lang w:val="sr-Cyrl-ME"/>
            </w:rPr>
            <w:t>7</w:t>
          </w:r>
        </w:p>
        <w:p w:rsidR="002A6122" w:rsidRPr="008F3B46" w:rsidRDefault="00B221B0">
          <w:pPr>
            <w:pStyle w:val="TOC2"/>
            <w:tabs>
              <w:tab w:val="left" w:pos="880"/>
              <w:tab w:val="right" w:leader="dot" w:pos="9060"/>
            </w:tabs>
            <w:rPr>
              <w:rFonts w:asciiTheme="minorHAnsi" w:eastAsiaTheme="minorEastAsia" w:hAnsiTheme="minorHAnsi" w:cstheme="minorBidi"/>
              <w:noProof/>
              <w:sz w:val="22"/>
              <w:szCs w:val="22"/>
              <w:lang w:val="sr-Cyrl-ME"/>
            </w:rPr>
          </w:pPr>
          <w:r>
            <w:fldChar w:fldCharType="begin"/>
          </w:r>
          <w:r>
            <w:instrText xml:space="preserve"> HYPERLINK \l "_Toc364158554" </w:instrText>
          </w:r>
          <w:r>
            <w:fldChar w:fldCharType="separate"/>
          </w:r>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8F3B46">
            <w:rPr>
              <w:noProof/>
              <w:webHidden/>
              <w:lang w:val="sr-Cyrl-ME"/>
            </w:rPr>
            <w:t>2</w:t>
          </w:r>
          <w:r>
            <w:rPr>
              <w:noProof/>
            </w:rPr>
            <w:fldChar w:fldCharType="end"/>
          </w:r>
          <w:r w:rsidR="008F3B46">
            <w:rPr>
              <w:noProof/>
              <w:lang w:val="sr-Cyrl-ME"/>
            </w:rPr>
            <w:t>9</w:t>
          </w:r>
        </w:p>
        <w:p w:rsidR="002A6122" w:rsidRPr="008F3B46" w:rsidRDefault="00B221B0">
          <w:pPr>
            <w:pStyle w:val="TOC2"/>
            <w:tabs>
              <w:tab w:val="left" w:pos="880"/>
              <w:tab w:val="right" w:leader="dot" w:pos="9060"/>
            </w:tabs>
            <w:rPr>
              <w:rFonts w:asciiTheme="minorHAnsi" w:eastAsiaTheme="minorEastAsia" w:hAnsiTheme="minorHAnsi" w:cstheme="minorBidi"/>
              <w:noProof/>
              <w:sz w:val="22"/>
              <w:szCs w:val="22"/>
              <w:lang w:val="sr-Cyrl-ME"/>
            </w:rPr>
          </w:pPr>
          <w:r>
            <w:fldChar w:fldCharType="begin"/>
          </w:r>
          <w:r>
            <w:instrText xml:space="preserve"> HYPERLINK \l "_Toc364158555" </w:instrText>
          </w:r>
          <w:r>
            <w:fldChar w:fldCharType="separate"/>
          </w:r>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C9256D" w:rsidRPr="002A6122">
            <w:rPr>
              <w:noProof/>
              <w:webHidden/>
            </w:rPr>
            <w:fldChar w:fldCharType="begin"/>
          </w:r>
          <w:r w:rsidR="002A6122" w:rsidRPr="002A6122">
            <w:rPr>
              <w:noProof/>
              <w:webHidden/>
            </w:rPr>
            <w:instrText xml:space="preserve"> PAGEREF _Toc364158555 \h </w:instrText>
          </w:r>
          <w:r w:rsidR="00C9256D" w:rsidRPr="002A6122">
            <w:rPr>
              <w:noProof/>
              <w:webHidden/>
            </w:rPr>
          </w:r>
          <w:r w:rsidR="00C9256D" w:rsidRPr="002A6122">
            <w:rPr>
              <w:noProof/>
              <w:webHidden/>
            </w:rPr>
            <w:fldChar w:fldCharType="separate"/>
          </w:r>
          <w:r w:rsidR="00175E2B">
            <w:rPr>
              <w:noProof/>
              <w:webHidden/>
            </w:rPr>
            <w:t>3</w:t>
          </w:r>
          <w:r w:rsidR="00C9256D" w:rsidRPr="002A6122">
            <w:rPr>
              <w:noProof/>
              <w:webHidden/>
            </w:rPr>
            <w:fldChar w:fldCharType="end"/>
          </w:r>
          <w:r>
            <w:rPr>
              <w:noProof/>
            </w:rPr>
            <w:fldChar w:fldCharType="end"/>
          </w:r>
          <w:r w:rsidR="008F3B46">
            <w:rPr>
              <w:noProof/>
              <w:lang w:val="sr-Cyrl-ME"/>
            </w:rPr>
            <w:t>0</w:t>
          </w:r>
        </w:p>
        <w:p w:rsidR="00DD3983" w:rsidRDefault="00C9256D">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jc w:val="center"/>
        <w:tblLook w:val="04A0" w:firstRow="1" w:lastRow="0" w:firstColumn="1" w:lastColumn="0" w:noHBand="0" w:noVBand="1"/>
      </w:tblPr>
      <w:tblGrid>
        <w:gridCol w:w="4642"/>
        <w:gridCol w:w="4644"/>
      </w:tblGrid>
      <w:tr w:rsidR="002D5B2C" w:rsidRPr="002D5B2C" w:rsidTr="0084711D">
        <w:trPr>
          <w:jc w:val="center"/>
        </w:trPr>
        <w:tc>
          <w:tcPr>
            <w:tcW w:w="4644" w:type="dxa"/>
          </w:tcPr>
          <w:p w:rsidR="002D5B2C" w:rsidRPr="001366BB" w:rsidRDefault="002D5B2C" w:rsidP="00B221B0">
            <w:pPr>
              <w:rPr>
                <w:b/>
                <w:noProof/>
              </w:rPr>
            </w:pPr>
            <w:r w:rsidRPr="001366BB">
              <w:rPr>
                <w:b/>
                <w:noProof/>
              </w:rPr>
              <w:t>Наручилац</w:t>
            </w:r>
          </w:p>
        </w:tc>
        <w:tc>
          <w:tcPr>
            <w:tcW w:w="4644" w:type="dxa"/>
          </w:tcPr>
          <w:p w:rsidR="002D5B2C" w:rsidRPr="002D5B2C" w:rsidRDefault="0084711D" w:rsidP="0084711D">
            <w:pPr>
              <w:jc w:val="both"/>
              <w:rPr>
                <w:noProof/>
              </w:rPr>
            </w:pPr>
            <w:r>
              <w:rPr>
                <w:noProof/>
              </w:rPr>
              <w:t>КЛИНИЧКИ ЦЕНТАР ВОЈВОДИНЕ,</w:t>
            </w:r>
          </w:p>
          <w:p w:rsidR="002D5B2C" w:rsidRPr="002D5B2C" w:rsidRDefault="002D5B2C" w:rsidP="0084711D">
            <w:pPr>
              <w:jc w:val="both"/>
              <w:rPr>
                <w:noProof/>
              </w:rPr>
            </w:pPr>
            <w:r w:rsidRPr="002D5B2C">
              <w:rPr>
                <w:noProof/>
              </w:rPr>
              <w:t xml:space="preserve">ул. Хајдук </w:t>
            </w:r>
            <w:r w:rsidR="00EF6B5E">
              <w:rPr>
                <w:noProof/>
              </w:rPr>
              <w:t>Вељкова бр.</w:t>
            </w:r>
            <w:r w:rsidR="0084711D">
              <w:rPr>
                <w:noProof/>
              </w:rPr>
              <w:t xml:space="preserve"> </w:t>
            </w:r>
            <w:r w:rsidR="00EF6B5E">
              <w:rPr>
                <w:noProof/>
              </w:rPr>
              <w:t>1, Нови Сад, (www.kcv.rs</w:t>
            </w:r>
            <w:r w:rsidRPr="002D5B2C">
              <w:rPr>
                <w:noProof/>
              </w:rPr>
              <w:t>).</w:t>
            </w:r>
          </w:p>
        </w:tc>
      </w:tr>
      <w:tr w:rsidR="002D5B2C" w:rsidRPr="002D5B2C" w:rsidTr="0084711D">
        <w:trPr>
          <w:jc w:val="center"/>
        </w:trPr>
        <w:tc>
          <w:tcPr>
            <w:tcW w:w="4644" w:type="dxa"/>
          </w:tcPr>
          <w:p w:rsidR="002D5B2C" w:rsidRPr="001366BB" w:rsidRDefault="002D5B2C" w:rsidP="002D5B2C">
            <w:pPr>
              <w:rPr>
                <w:b/>
                <w:noProof/>
              </w:rPr>
            </w:pPr>
            <w:r w:rsidRPr="001366BB">
              <w:rPr>
                <w:b/>
                <w:noProof/>
              </w:rPr>
              <w:t>Врста поступка</w:t>
            </w:r>
          </w:p>
        </w:tc>
        <w:tc>
          <w:tcPr>
            <w:tcW w:w="4644" w:type="dxa"/>
          </w:tcPr>
          <w:p w:rsidR="002D5B2C" w:rsidRPr="002D5B2C" w:rsidRDefault="001366BB" w:rsidP="0084711D">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84711D">
        <w:trPr>
          <w:jc w:val="center"/>
        </w:trPr>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84711D" w:rsidRDefault="001366BB" w:rsidP="0084711D">
            <w:pPr>
              <w:pStyle w:val="Footer"/>
              <w:jc w:val="both"/>
              <w:rPr>
                <w:b/>
                <w:lang w:val="sr-Latn-RS"/>
              </w:rPr>
            </w:pPr>
            <w:r w:rsidRPr="00B221B0">
              <w:t xml:space="preserve">Предмет јавне набавке </w:t>
            </w:r>
            <w:r w:rsidR="00FE7A27" w:rsidRPr="00B221B0">
              <w:rPr>
                <w:b/>
                <w:noProof/>
              </w:rPr>
              <w:t>добара</w:t>
            </w:r>
            <w:r w:rsidR="00FE7A27" w:rsidRPr="00B221B0">
              <w:t xml:space="preserve"> </w:t>
            </w:r>
            <w:r w:rsidRPr="00B221B0">
              <w:t>бр</w:t>
            </w:r>
            <w:r w:rsidRPr="00B221B0">
              <w:rPr>
                <w:lang w:val="ru-RU"/>
              </w:rPr>
              <w:t>.</w:t>
            </w:r>
            <w:r w:rsidRPr="00B221B0">
              <w:t xml:space="preserve"> </w:t>
            </w:r>
            <w:r w:rsidR="00B221B0" w:rsidRPr="00B221B0">
              <w:rPr>
                <w:lang w:val="sr-Cyrl-ME"/>
              </w:rPr>
              <w:t>214</w:t>
            </w:r>
            <w:r w:rsidR="00FD3521" w:rsidRPr="00B221B0">
              <w:t>-13-О</w:t>
            </w:r>
            <w:r w:rsidRPr="00B221B0">
              <w:rPr>
                <w:i/>
                <w:iCs/>
              </w:rPr>
              <w:t xml:space="preserve"> </w:t>
            </w:r>
            <w:r w:rsidR="00FD3521" w:rsidRPr="00B221B0">
              <w:t xml:space="preserve">је </w:t>
            </w:r>
            <w:r w:rsidR="00B221B0">
              <w:rPr>
                <w:b/>
                <w:lang w:val="sr-Cyrl-CS"/>
              </w:rPr>
              <w:t>н</w:t>
            </w:r>
            <w:r w:rsidR="00B221B0" w:rsidRPr="00B221B0">
              <w:rPr>
                <w:b/>
                <w:lang w:val="sr-Cyrl-CS"/>
              </w:rPr>
              <w:t xml:space="preserve">абавка </w:t>
            </w:r>
            <w:r w:rsidR="00B221B0" w:rsidRPr="00B221B0">
              <w:rPr>
                <w:b/>
                <w:lang w:val="sr-Cyrl-ME"/>
              </w:rPr>
              <w:t xml:space="preserve">регистрованог лека са Листе лекова – </w:t>
            </w:r>
            <w:r w:rsidR="00B221B0" w:rsidRPr="00B221B0">
              <w:rPr>
                <w:b/>
                <w:lang w:val="sr-Latn-RS"/>
              </w:rPr>
              <w:t>fibrinogen, koagulacioni faktor XIII, humani, aprotinin, trombin, kalcijum hlorid, prašak i rastvarač za lepak za tkivo 3ml (270mg+180U+3000K</w:t>
            </w:r>
            <w:r w:rsidR="0084711D">
              <w:rPr>
                <w:b/>
                <w:lang w:val="sr-Latn-RS"/>
              </w:rPr>
              <w:t xml:space="preserve">IU+1500i.j.+17,7mg) i </w:t>
            </w:r>
          </w:p>
          <w:p w:rsidR="002D5B2C" w:rsidRPr="0084711D" w:rsidRDefault="0084711D" w:rsidP="0084711D">
            <w:pPr>
              <w:pStyle w:val="Footer"/>
              <w:jc w:val="both"/>
              <w:rPr>
                <w:b/>
                <w:lang w:val="sr-Latn-RS"/>
              </w:rPr>
            </w:pPr>
            <w:r>
              <w:rPr>
                <w:b/>
                <w:lang w:val="sr-Latn-RS"/>
              </w:rPr>
              <w:t>1ml (90mg+</w:t>
            </w:r>
            <w:r w:rsidR="00B221B0" w:rsidRPr="00B221B0">
              <w:rPr>
                <w:b/>
                <w:lang w:val="sr-Latn-RS"/>
              </w:rPr>
              <w:t xml:space="preserve">60U+1000KIU+500i.j.+5,9mg), </w:t>
            </w:r>
            <w:r w:rsidR="00B221B0" w:rsidRPr="00B221B0">
              <w:rPr>
                <w:b/>
                <w:lang w:val="sr-Cyrl-CS"/>
              </w:rPr>
              <w:t>за потребе Клиничког центра Војводине.</w:t>
            </w:r>
          </w:p>
        </w:tc>
      </w:tr>
      <w:tr w:rsidR="002D5B2C" w:rsidRPr="002D5B2C" w:rsidTr="0084711D">
        <w:trPr>
          <w:jc w:val="center"/>
        </w:trPr>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84711D" w:rsidRDefault="001366BB" w:rsidP="0084711D">
            <w:pPr>
              <w:jc w:val="both"/>
              <w:rPr>
                <w:i/>
                <w:iCs/>
                <w:lang w:val="sr-Latn-RS"/>
              </w:rPr>
            </w:pPr>
            <w:r w:rsidRPr="00FD3521">
              <w:rPr>
                <w:lang w:val="sr-Cyrl-CS"/>
              </w:rPr>
              <w:t xml:space="preserve">Поступак јавне набавке се спроводи ради </w:t>
            </w:r>
            <w:r w:rsidRPr="00B221B0">
              <w:rPr>
                <w:lang w:val="sr-Cyrl-CS"/>
              </w:rPr>
              <w:t>закључења уговора о јавној набавци</w:t>
            </w:r>
            <w:r w:rsidR="0084711D">
              <w:rPr>
                <w:lang w:val="sr-Latn-RS"/>
              </w:rPr>
              <w:t>.</w:t>
            </w:r>
          </w:p>
        </w:tc>
      </w:tr>
      <w:tr w:rsidR="002D5B2C" w:rsidRPr="002D5B2C" w:rsidTr="0084711D">
        <w:trPr>
          <w:jc w:val="center"/>
        </w:trPr>
        <w:tc>
          <w:tcPr>
            <w:tcW w:w="4644" w:type="dxa"/>
          </w:tcPr>
          <w:p w:rsidR="002D5B2C" w:rsidRPr="00B221B0" w:rsidRDefault="002D5B2C" w:rsidP="002D5B2C">
            <w:pPr>
              <w:rPr>
                <w:noProof/>
                <w:lang w:val="sr-Cyrl-ME"/>
              </w:rPr>
            </w:pPr>
            <w:r w:rsidRPr="002D5B2C">
              <w:rPr>
                <w:b/>
                <w:noProof/>
              </w:rPr>
              <w:t>Напомена</w:t>
            </w:r>
            <w:r w:rsidR="00B221B0">
              <w:rPr>
                <w:noProof/>
              </w:rPr>
              <w:t>:</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84711D">
        <w:trPr>
          <w:jc w:val="center"/>
        </w:trPr>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84711D">
        <w:trPr>
          <w:jc w:val="center"/>
        </w:trPr>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2A6122" w:rsidRPr="002A6122">
              <w:rPr>
                <w:noProof/>
              </w:rPr>
              <w:t>; tender.kcv.rs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B221B0" w:rsidRDefault="004D2E66" w:rsidP="00B221B0">
            <w:pPr>
              <w:pStyle w:val="Footer"/>
              <w:jc w:val="both"/>
              <w:rPr>
                <w:b/>
                <w:lang w:val="sr-Cyrl-BA"/>
              </w:rPr>
            </w:pPr>
            <w:r w:rsidRPr="00B221B0">
              <w:t xml:space="preserve">Предмет јавне набавке </w:t>
            </w:r>
            <w:r w:rsidRPr="00B221B0">
              <w:rPr>
                <w:b/>
                <w:noProof/>
              </w:rPr>
              <w:t>добара</w:t>
            </w:r>
            <w:r w:rsidRPr="00B221B0">
              <w:t xml:space="preserve"> бр</w:t>
            </w:r>
            <w:r w:rsidRPr="00B221B0">
              <w:rPr>
                <w:lang w:val="ru-RU"/>
              </w:rPr>
              <w:t>.</w:t>
            </w:r>
            <w:r w:rsidR="00B221B0" w:rsidRPr="00B221B0">
              <w:t xml:space="preserve"> </w:t>
            </w:r>
            <w:r w:rsidR="00B221B0" w:rsidRPr="00B221B0">
              <w:rPr>
                <w:lang w:val="sr-Cyrl-ME"/>
              </w:rPr>
              <w:t>214</w:t>
            </w:r>
            <w:r w:rsidRPr="00B221B0">
              <w:t>-13-О</w:t>
            </w:r>
            <w:r w:rsidRPr="00B221B0">
              <w:rPr>
                <w:i/>
                <w:iCs/>
              </w:rPr>
              <w:t xml:space="preserve"> </w:t>
            </w:r>
            <w:r w:rsidRPr="00B221B0">
              <w:t xml:space="preserve">је </w:t>
            </w:r>
            <w:r w:rsidR="00B221B0" w:rsidRPr="00B221B0">
              <w:rPr>
                <w:b/>
                <w:lang w:val="sr-Cyrl-CS"/>
              </w:rPr>
              <w:t xml:space="preserve">набавка </w:t>
            </w:r>
            <w:r w:rsidR="00B221B0" w:rsidRPr="00B221B0">
              <w:rPr>
                <w:b/>
                <w:lang w:val="sr-Cyrl-ME"/>
              </w:rPr>
              <w:t>регистрованог лека са Листе лекова</w:t>
            </w:r>
            <w:r w:rsidR="00B221B0">
              <w:rPr>
                <w:b/>
                <w:lang w:val="sr-Cyrl-ME"/>
              </w:rPr>
              <w:t xml:space="preserve"> – </w:t>
            </w:r>
            <w:r w:rsidR="00B221B0">
              <w:rPr>
                <w:b/>
                <w:lang w:val="sr-Latn-RS"/>
              </w:rPr>
              <w:t>fibrinogen, koagulacioni faktor XIII, humani, aprotinin, trombin, kalcijum hlorid, prašak i rastvarač za lepak za tkivo 3ml (270mg+180U+3000K</w:t>
            </w:r>
            <w:r w:rsidR="0084711D">
              <w:rPr>
                <w:b/>
                <w:lang w:val="sr-Latn-RS"/>
              </w:rPr>
              <w:t>IU+1500i.j.+17,7mg) i 1ml (90mg+</w:t>
            </w:r>
            <w:r w:rsidR="00B221B0">
              <w:rPr>
                <w:b/>
                <w:lang w:val="sr-Latn-RS"/>
              </w:rPr>
              <w:t xml:space="preserve">60U+1000KIU+500i.j.+5,9mg), </w:t>
            </w:r>
            <w:r w:rsidR="00B221B0">
              <w:rPr>
                <w:b/>
                <w:lang w:val="sr-Cyrl-CS"/>
              </w:rPr>
              <w:t xml:space="preserve">за потребе </w:t>
            </w:r>
            <w:r w:rsidR="00B221B0" w:rsidRPr="0040577E">
              <w:rPr>
                <w:b/>
                <w:lang w:val="sr-Cyrl-CS"/>
              </w:rPr>
              <w:t>Клиничког центра Војводине</w:t>
            </w:r>
            <w:r w:rsidR="00B221B0">
              <w:rPr>
                <w:b/>
                <w:lang w:val="sr-Cyrl-CS"/>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50791B" w:rsidRDefault="008F3B46" w:rsidP="0050791B">
            <w:pPr>
              <w:rPr>
                <w:noProof/>
              </w:rPr>
            </w:pPr>
            <w:r>
              <w:rPr>
                <w:lang w:val="sr-Cyrl-CS"/>
              </w:rPr>
              <w:t xml:space="preserve">Антихеморагици - </w:t>
            </w:r>
            <w:r w:rsidR="00B221B0" w:rsidRPr="001B1EB0">
              <w:rPr>
                <w:lang w:val="sr-Cyrl-CS"/>
              </w:rPr>
              <w:t>33</w:t>
            </w:r>
            <w:r w:rsidR="00B221B0">
              <w:rPr>
                <w:lang w:val="sr-Cyrl-CS"/>
              </w:rPr>
              <w:t>621200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B221B0">
        <w:rPr>
          <w:b/>
          <w:noProof/>
        </w:rPr>
        <w:t>није</w:t>
      </w:r>
      <w:r w:rsidR="00B221B0">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415854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B221B0" w:rsidRDefault="001F30AB" w:rsidP="001F30AB">
            <w:pPr>
              <w:suppressAutoHyphens/>
              <w:spacing w:line="100" w:lineRule="atLeast"/>
              <w:jc w:val="both"/>
              <w:rPr>
                <w:lang w:val="sr-Cyrl-ME"/>
              </w:rPr>
            </w:pPr>
            <w:r w:rsidRPr="00B221B0">
              <w:rPr>
                <w:lang w:val="sr-Cyrl-BA"/>
              </w:rPr>
              <w:t xml:space="preserve">Предмет ове јавне набавке је </w:t>
            </w:r>
            <w:r w:rsidR="00B221B0" w:rsidRPr="00B221B0">
              <w:rPr>
                <w:lang w:val="sr-Cyrl-ME"/>
              </w:rPr>
              <w:t xml:space="preserve">регистровани лек са Листе лекова – </w:t>
            </w:r>
            <w:r w:rsidR="00B221B0" w:rsidRPr="00B221B0">
              <w:rPr>
                <w:lang w:val="sr-Latn-RS"/>
              </w:rPr>
              <w:t>fibrinogen, koagulacioni faktor XIII, humani, aprotinin, trombin, kalcijum hlorid, prašak i rastvarač za lepak za tkivo 3ml (270mg+180U+3000KIU+1500i.j.+17,7mg) i 1ml (90mg</w:t>
            </w:r>
            <w:r w:rsidR="0084711D">
              <w:rPr>
                <w:lang w:val="sr-Latn-RS"/>
              </w:rPr>
              <w:t>+</w:t>
            </w:r>
            <w:r w:rsidR="00B221B0" w:rsidRPr="00B221B0">
              <w:rPr>
                <w:lang w:val="sr-Latn-RS"/>
              </w:rPr>
              <w:t xml:space="preserve"> 60U+1000KIU+500i.j.+5,9mg)</w:t>
            </w:r>
            <w:r w:rsidR="00B221B0" w:rsidRPr="00B221B0">
              <w:rPr>
                <w:lang w:val="sr-Cyrl-ME"/>
              </w:rPr>
              <w:t>.</w:t>
            </w:r>
          </w:p>
        </w:tc>
      </w:tr>
    </w:tbl>
    <w:p w:rsidR="00E43FAE" w:rsidRDefault="00E43FAE" w:rsidP="00E43FAE">
      <w:pPr>
        <w:rPr>
          <w:bCs/>
          <w:iCs/>
        </w:rPr>
      </w:pPr>
    </w:p>
    <w:p w:rsidR="00E43FAE" w:rsidRDefault="00E43FAE">
      <w:pPr>
        <w:rPr>
          <w:bCs/>
          <w:iCs/>
        </w:rPr>
      </w:pPr>
      <w:r>
        <w:rPr>
          <w:bCs/>
          <w:iCs/>
        </w:rPr>
        <w:br w:type="page"/>
      </w:r>
    </w:p>
    <w:p w:rsidR="00E43FAE" w:rsidRPr="00A0769E" w:rsidRDefault="00E43FAE" w:rsidP="00A0769E">
      <w:pPr>
        <w:pStyle w:val="Heading2"/>
        <w:numPr>
          <w:ilvl w:val="0"/>
          <w:numId w:val="30"/>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B221B0" w:rsidRPr="006E6D35" w:rsidRDefault="00B221B0" w:rsidP="00B221B0">
            <w:pPr>
              <w:jc w:val="both"/>
              <w:rPr>
                <w:lang w:val="sr-Cyrl-ME"/>
              </w:rPr>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 xml:space="preserve">Листом лекова која је саставни део </w:t>
            </w:r>
            <w:r w:rsidRPr="00F65CAF">
              <w:t>Правилник</w:t>
            </w:r>
            <w:r>
              <w:t>а</w:t>
            </w:r>
            <w:r w:rsidRPr="00F65CAF">
              <w:t xml:space="preserve"> о Листи лекова који се прописују и издају на терет средстава обавезног здравственог осигурања.</w:t>
            </w:r>
          </w:p>
          <w:p w:rsidR="00B221B0" w:rsidRPr="00381AAC" w:rsidRDefault="00B221B0" w:rsidP="00B221B0">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E43FAE" w:rsidRPr="001F30AB" w:rsidRDefault="00B221B0" w:rsidP="00B221B0">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Default="00376DFF">
            <w:pPr>
              <w:jc w:val="center"/>
              <w:rPr>
                <w:noProof/>
              </w:rPr>
            </w:pPr>
            <w:r>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Default="00376DFF">
            <w:pPr>
              <w:jc w:val="center"/>
              <w:rPr>
                <w:noProof/>
              </w:rPr>
            </w:pPr>
            <w:r>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Default="00376DFF">
            <w:pPr>
              <w:jc w:val="center"/>
              <w:rPr>
                <w:noProof/>
              </w:rPr>
            </w:pPr>
            <w:r>
              <w:rPr>
                <w:noProof/>
              </w:rPr>
              <w:t>ДОКАЗИ</w:t>
            </w:r>
          </w:p>
        </w:tc>
      </w:tr>
      <w:tr w:rsidR="00376DFF"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Default="00376DFF">
            <w:pPr>
              <w:jc w:val="center"/>
              <w:rPr>
                <w:b/>
                <w:noProof/>
              </w:rPr>
            </w:pPr>
            <w:r>
              <w:rPr>
                <w:b/>
                <w:noProof/>
              </w:rPr>
              <w:t>ОБАВЕЗНИ УСЛОВИ ЗА УЧЕШЋЕ У ПОСТУПКУ ЈАВНЕ НАБАВКЕ ИЗ ЧЛАНА 75. ЗАКОНА</w:t>
            </w:r>
          </w:p>
        </w:tc>
      </w:tr>
      <w:tr w:rsidR="00376DFF"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Default="00376DFF" w:rsidP="00B221B0">
            <w:pPr>
              <w:jc w:val="center"/>
              <w:rPr>
                <w:noProof/>
              </w:rPr>
            </w:pPr>
            <w:r>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Default="00376DFF">
            <w:pPr>
              <w:pStyle w:val="stil1tekst"/>
              <w:ind w:left="0" w:right="63" w:firstLine="0"/>
              <w:jc w:val="left"/>
              <w:rPr>
                <w:noProof/>
                <w:sz w:val="24"/>
                <w:szCs w:val="24"/>
              </w:rPr>
            </w:pPr>
            <w:r>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Default="00376DFF">
            <w:pPr>
              <w:jc w:val="both"/>
              <w:rPr>
                <w:noProof/>
              </w:rPr>
            </w:pPr>
            <w:r>
              <w:rPr>
                <w:noProof/>
              </w:rPr>
              <w:t>Извод из регистра Агенције за привредне регистре, односно извод из регистра надлежног Привредног суда.</w:t>
            </w:r>
          </w:p>
        </w:tc>
      </w:tr>
      <w:tr w:rsidR="00376DFF"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Default="00376DFF" w:rsidP="00B221B0">
            <w:pPr>
              <w:jc w:val="center"/>
              <w:rPr>
                <w:noProof/>
              </w:rPr>
            </w:pPr>
            <w:r>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Default="00376DFF">
            <w:pPr>
              <w:pStyle w:val="stil1tekst"/>
              <w:ind w:left="0" w:right="63" w:firstLine="0"/>
              <w:jc w:val="left"/>
              <w:rPr>
                <w:noProof/>
                <w:sz w:val="24"/>
                <w:szCs w:val="24"/>
              </w:rPr>
            </w:pPr>
            <w:r>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Default="00376DFF">
            <w:pPr>
              <w:pStyle w:val="Default"/>
              <w:jc w:val="both"/>
              <w:rPr>
                <w:rFonts w:ascii="Times New Roman" w:hAnsi="Times New Roman" w:cs="Times New Roman"/>
                <w:b/>
              </w:rPr>
            </w:pPr>
            <w:r>
              <w:rPr>
                <w:rFonts w:ascii="Times New Roman" w:hAnsi="Times New Roman" w:cs="Times New Roman"/>
                <w:iCs/>
              </w:rPr>
              <w:t>Доказ за</w:t>
            </w:r>
            <w:r>
              <w:rPr>
                <w:rFonts w:ascii="Times New Roman" w:hAnsi="Times New Roman" w:cs="Times New Roman"/>
                <w:b/>
                <w:iCs/>
              </w:rPr>
              <w:t xml:space="preserve"> </w:t>
            </w:r>
            <w:r>
              <w:rPr>
                <w:rFonts w:ascii="Times New Roman" w:hAnsi="Times New Roman" w:cs="Times New Roman"/>
                <w:b/>
                <w:bCs/>
              </w:rPr>
              <w:t>правно лице</w:t>
            </w:r>
            <w:r>
              <w:rPr>
                <w:rFonts w:ascii="Times New Roman" w:hAnsi="Times New Roman" w:cs="Times New Roman"/>
                <w:b/>
                <w:iCs/>
              </w:rPr>
              <w:t xml:space="preserve">: </w:t>
            </w:r>
          </w:p>
          <w:p w:rsidR="00376DFF" w:rsidRDefault="00376DFF" w:rsidP="00376DFF">
            <w:pPr>
              <w:pStyle w:val="Default"/>
              <w:numPr>
                <w:ilvl w:val="0"/>
                <w:numId w:val="43"/>
              </w:numPr>
              <w:ind w:left="33" w:firstLine="0"/>
              <w:jc w:val="both"/>
              <w:rPr>
                <w:rFonts w:ascii="Times New Roman" w:hAnsi="Times New Roman" w:cs="Times New Roman"/>
                <w:color w:val="auto"/>
              </w:rPr>
            </w:pPr>
            <w:r>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Pr>
                <w:rFonts w:ascii="Times New Roman" w:hAnsi="Times New Roman" w:cs="Times New Roman"/>
                <w:lang w:val="ru-RU"/>
              </w:rPr>
              <w:t>,</w:t>
            </w:r>
            <w:r>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Default="00376DFF" w:rsidP="00376DFF">
            <w:pPr>
              <w:pStyle w:val="Default"/>
              <w:numPr>
                <w:ilvl w:val="0"/>
                <w:numId w:val="43"/>
              </w:numPr>
              <w:ind w:left="33" w:firstLine="0"/>
              <w:jc w:val="both"/>
              <w:rPr>
                <w:rFonts w:ascii="Times New Roman" w:hAnsi="Times New Roman" w:cs="Times New Roman"/>
                <w:color w:val="auto"/>
              </w:rPr>
            </w:pPr>
            <w:r>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Default="00376DFF" w:rsidP="00376DFF">
            <w:pPr>
              <w:pStyle w:val="Default"/>
              <w:numPr>
                <w:ilvl w:val="0"/>
                <w:numId w:val="43"/>
              </w:numPr>
              <w:ind w:left="33" w:firstLine="0"/>
              <w:jc w:val="both"/>
              <w:rPr>
                <w:rFonts w:ascii="Times New Roman" w:hAnsi="Times New Roman" w:cs="Times New Roman"/>
                <w:color w:val="auto"/>
              </w:rPr>
            </w:pPr>
            <w:r>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Pr>
                <w:rFonts w:ascii="Times New Roman" w:hAnsi="Times New Roman" w:cs="Times New Roman"/>
                <w:color w:val="auto"/>
              </w:rPr>
              <w:t xml:space="preserve">законски заступник понуђача </w:t>
            </w:r>
            <w:r>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76DFF" w:rsidRDefault="00376DFF">
            <w:pPr>
              <w:pStyle w:val="Default"/>
              <w:ind w:left="33"/>
              <w:jc w:val="both"/>
              <w:rPr>
                <w:rFonts w:ascii="Times New Roman" w:hAnsi="Times New Roman" w:cs="Times New Roman"/>
                <w:color w:val="auto"/>
              </w:rPr>
            </w:pPr>
          </w:p>
          <w:p w:rsidR="00376DFF" w:rsidRDefault="00376DFF">
            <w:pPr>
              <w:pStyle w:val="Default"/>
              <w:jc w:val="both"/>
              <w:rPr>
                <w:rFonts w:ascii="Times New Roman" w:hAnsi="Times New Roman" w:cs="Times New Roman"/>
                <w:iCs/>
              </w:rPr>
            </w:pPr>
            <w:r>
              <w:rPr>
                <w:rFonts w:ascii="Times New Roman" w:hAnsi="Times New Roman" w:cs="Times New Roman"/>
                <w:iCs/>
              </w:rPr>
              <w:t>Доказ за</w:t>
            </w:r>
            <w:r>
              <w:rPr>
                <w:rFonts w:ascii="Times New Roman" w:hAnsi="Times New Roman" w:cs="Times New Roman"/>
                <w:b/>
                <w:iCs/>
              </w:rPr>
              <w:t xml:space="preserve"> предузетнике:</w:t>
            </w:r>
          </w:p>
          <w:p w:rsidR="00376DFF" w:rsidRDefault="00376DFF">
            <w:pPr>
              <w:pStyle w:val="Default"/>
              <w:jc w:val="both"/>
              <w:rPr>
                <w:rFonts w:ascii="Times New Roman" w:hAnsi="Times New Roman" w:cs="Times New Roman"/>
                <w:iCs/>
              </w:rPr>
            </w:pPr>
            <w:r>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rPr>
              <w:t xml:space="preserve">(захтев се може поднети према месту рођења или </w:t>
            </w:r>
            <w:r>
              <w:rPr>
                <w:rFonts w:ascii="Times New Roman" w:hAnsi="Times New Roman" w:cs="Times New Roman"/>
              </w:rPr>
              <w:lastRenderedPageBreak/>
              <w:t>према месту пребивалишта)</w:t>
            </w:r>
            <w:r>
              <w:rPr>
                <w:rFonts w:ascii="Times New Roman" w:hAnsi="Times New Roman" w:cs="Times New Roman"/>
                <w:iCs/>
              </w:rPr>
              <w:t>.</w:t>
            </w:r>
          </w:p>
          <w:p w:rsidR="00376DFF" w:rsidRDefault="00376DFF">
            <w:pPr>
              <w:pStyle w:val="Default"/>
              <w:jc w:val="both"/>
              <w:rPr>
                <w:rFonts w:ascii="Times New Roman" w:hAnsi="Times New Roman" w:cs="Times New Roman"/>
                <w:iCs/>
              </w:rPr>
            </w:pPr>
          </w:p>
          <w:p w:rsidR="00376DFF" w:rsidRDefault="00376DFF">
            <w:pPr>
              <w:pStyle w:val="Default"/>
              <w:jc w:val="both"/>
              <w:rPr>
                <w:rFonts w:ascii="Times New Roman" w:hAnsi="Times New Roman" w:cs="Times New Roman"/>
                <w:b/>
                <w:iCs/>
              </w:rPr>
            </w:pPr>
            <w:r>
              <w:rPr>
                <w:rFonts w:ascii="Times New Roman" w:hAnsi="Times New Roman" w:cs="Times New Roman"/>
                <w:iCs/>
              </w:rPr>
              <w:t xml:space="preserve">Доказ за </w:t>
            </w:r>
            <w:r>
              <w:rPr>
                <w:rFonts w:ascii="Times New Roman" w:hAnsi="Times New Roman" w:cs="Times New Roman"/>
                <w:b/>
                <w:iCs/>
              </w:rPr>
              <w:t>физичка лица:</w:t>
            </w:r>
          </w:p>
          <w:p w:rsidR="00376DFF" w:rsidRDefault="00376DFF">
            <w:pPr>
              <w:pStyle w:val="Default"/>
              <w:jc w:val="both"/>
              <w:rPr>
                <w:rFonts w:ascii="Times New Roman" w:hAnsi="Times New Roman" w:cs="Times New Roman"/>
                <w:b/>
                <w:iCs/>
              </w:rPr>
            </w:pPr>
            <w:r>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rFonts w:ascii="Times New Roman" w:hAnsi="Times New Roman" w:cs="Times New Roman"/>
              </w:rPr>
              <w:t>(захтев се може поднети према месту рођења или према месту пребивалишта)</w:t>
            </w:r>
            <w:r>
              <w:rPr>
                <w:rFonts w:ascii="Times New Roman" w:hAnsi="Times New Roman" w:cs="Times New Roman"/>
                <w:iCs/>
              </w:rPr>
              <w:t>.</w:t>
            </w:r>
          </w:p>
        </w:tc>
      </w:tr>
      <w:tr w:rsidR="00376DFF"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Default="00376DFF" w:rsidP="00B221B0">
            <w:pPr>
              <w:jc w:val="center"/>
              <w:rPr>
                <w:noProof/>
              </w:rPr>
            </w:pPr>
            <w:r>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Default="00376DFF">
            <w:pPr>
              <w:rPr>
                <w:noProof/>
              </w:rPr>
            </w:pPr>
            <w:r>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Default="00376DFF">
            <w:pPr>
              <w:pStyle w:val="Default"/>
              <w:jc w:val="both"/>
              <w:rPr>
                <w:rFonts w:ascii="Times New Roman" w:hAnsi="Times New Roman" w:cs="Times New Roman"/>
                <w:iCs/>
              </w:rPr>
            </w:pPr>
            <w:r>
              <w:rPr>
                <w:rFonts w:ascii="Times New Roman" w:hAnsi="Times New Roman" w:cs="Times New Roman"/>
                <w:iCs/>
              </w:rPr>
              <w:t xml:space="preserve">Доказ за </w:t>
            </w:r>
            <w:r>
              <w:rPr>
                <w:rFonts w:ascii="Times New Roman" w:hAnsi="Times New Roman" w:cs="Times New Roman"/>
                <w:b/>
                <w:bCs/>
              </w:rPr>
              <w:t>правно лице</w:t>
            </w:r>
            <w:r>
              <w:rPr>
                <w:rFonts w:ascii="Times New Roman" w:hAnsi="Times New Roman" w:cs="Times New Roman"/>
                <w:iCs/>
              </w:rPr>
              <w:t xml:space="preserve">: </w:t>
            </w:r>
          </w:p>
          <w:p w:rsidR="00376DFF" w:rsidRDefault="00376DFF">
            <w:pPr>
              <w:pStyle w:val="Default"/>
              <w:jc w:val="both"/>
              <w:rPr>
                <w:rFonts w:ascii="Times New Roman" w:hAnsi="Times New Roman" w:cs="Times New Roman"/>
                <w:iCs/>
              </w:rPr>
            </w:pPr>
            <w:r>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t>,</w:t>
            </w:r>
            <w:r>
              <w:rPr>
                <w:rFonts w:ascii="Times New Roman" w:hAnsi="Times New Roman" w:cs="Times New Roman"/>
              </w:rPr>
              <w:t xml:space="preserve"> која је на снази у време објаве позива за подношење понуда</w:t>
            </w:r>
            <w:r>
              <w:rPr>
                <w:rFonts w:ascii="Times New Roman" w:hAnsi="Times New Roman" w:cs="Times New Roman"/>
                <w:iCs/>
              </w:rPr>
              <w:t>;</w:t>
            </w:r>
          </w:p>
          <w:p w:rsidR="00376DFF" w:rsidRDefault="00376DFF">
            <w:pPr>
              <w:pStyle w:val="Default"/>
              <w:jc w:val="both"/>
              <w:rPr>
                <w:rFonts w:ascii="Times New Roman" w:hAnsi="Times New Roman" w:cs="Times New Roman"/>
              </w:rPr>
            </w:pPr>
          </w:p>
          <w:p w:rsidR="00376DFF" w:rsidRDefault="00376DFF">
            <w:pPr>
              <w:jc w:val="both"/>
              <w:rPr>
                <w:iCs/>
              </w:rPr>
            </w:pPr>
            <w:r>
              <w:rPr>
                <w:iCs/>
              </w:rPr>
              <w:t xml:space="preserve">Доказ за </w:t>
            </w:r>
            <w:r>
              <w:rPr>
                <w:b/>
                <w:bCs/>
              </w:rPr>
              <w:t>предузетника</w:t>
            </w:r>
            <w:r>
              <w:rPr>
                <w:iCs/>
              </w:rPr>
              <w:t xml:space="preserve">: </w:t>
            </w:r>
          </w:p>
          <w:p w:rsidR="00376DFF" w:rsidRDefault="00376DFF">
            <w:pPr>
              <w:pStyle w:val="Default"/>
              <w:jc w:val="both"/>
              <w:rPr>
                <w:rFonts w:ascii="Times New Roman" w:hAnsi="Times New Roman" w:cs="Times New Roman"/>
                <w:iCs/>
              </w:rPr>
            </w:pPr>
            <w:r>
              <w:rPr>
                <w:iCs/>
              </w:rPr>
              <w:t>-</w:t>
            </w:r>
            <w:r>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Pr>
                <w:rFonts w:ascii="Times New Roman" w:hAnsi="Times New Roman" w:cs="Times New Roman"/>
              </w:rPr>
              <w:t xml:space="preserve"> која је на снази у време објаве позива за подношење понуда</w:t>
            </w:r>
            <w:r>
              <w:rPr>
                <w:rFonts w:ascii="Times New Roman" w:hAnsi="Times New Roman" w:cs="Times New Roman"/>
                <w:iCs/>
              </w:rPr>
              <w:t>;</w:t>
            </w:r>
          </w:p>
          <w:p w:rsidR="00376DFF" w:rsidRDefault="00376DFF">
            <w:pPr>
              <w:jc w:val="both"/>
              <w:rPr>
                <w:noProof/>
              </w:rPr>
            </w:pPr>
            <w:r>
              <w:rPr>
                <w:iCs/>
              </w:rPr>
              <w:t xml:space="preserve"> </w:t>
            </w:r>
          </w:p>
          <w:p w:rsidR="00376DFF" w:rsidRDefault="00376DFF">
            <w:pPr>
              <w:pStyle w:val="Default"/>
              <w:jc w:val="both"/>
              <w:rPr>
                <w:rFonts w:ascii="Times New Roman" w:hAnsi="Times New Roman" w:cs="Times New Roman"/>
                <w:b/>
                <w:iCs/>
              </w:rPr>
            </w:pPr>
            <w:r>
              <w:rPr>
                <w:rFonts w:ascii="Times New Roman" w:hAnsi="Times New Roman" w:cs="Times New Roman"/>
                <w:iCs/>
              </w:rPr>
              <w:t xml:space="preserve">Доказ за </w:t>
            </w:r>
            <w:r>
              <w:rPr>
                <w:rFonts w:ascii="Times New Roman" w:hAnsi="Times New Roman" w:cs="Times New Roman"/>
                <w:b/>
                <w:iCs/>
              </w:rPr>
              <w:t>физичка лица:</w:t>
            </w:r>
          </w:p>
          <w:p w:rsidR="00376DFF" w:rsidRDefault="00376DFF">
            <w:pPr>
              <w:jc w:val="both"/>
              <w:rPr>
                <w:noProof/>
              </w:rPr>
            </w:pPr>
            <w:r>
              <w:rPr>
                <w:noProof/>
              </w:rPr>
              <w:t>-</w:t>
            </w:r>
            <w:r>
              <w:rPr>
                <w:iCs/>
              </w:rPr>
              <w:t>Потврда прекршајног суда да му није изречена мера забране обављања одређених послова</w:t>
            </w:r>
            <w:r>
              <w:rPr>
                <w:noProof/>
              </w:rPr>
              <w:t>.</w:t>
            </w:r>
          </w:p>
        </w:tc>
      </w:tr>
      <w:tr w:rsidR="00376DFF"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Default="00376DFF" w:rsidP="00B221B0">
            <w:pPr>
              <w:jc w:val="center"/>
              <w:rPr>
                <w:noProof/>
              </w:rPr>
            </w:pPr>
            <w:r>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Default="00376DFF">
            <w:pPr>
              <w:pStyle w:val="stil1tekst"/>
              <w:ind w:left="0" w:right="63" w:firstLine="0"/>
              <w:jc w:val="left"/>
              <w:rPr>
                <w:noProof/>
                <w:sz w:val="24"/>
                <w:szCs w:val="24"/>
              </w:rPr>
            </w:pPr>
            <w:r>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Default="00376DFF">
            <w:pPr>
              <w:pStyle w:val="Default"/>
              <w:rPr>
                <w:rFonts w:ascii="Times New Roman" w:hAnsi="Times New Roman" w:cs="Times New Roman"/>
                <w:b/>
                <w:iCs/>
              </w:rPr>
            </w:pPr>
            <w:r>
              <w:rPr>
                <w:rFonts w:ascii="Times New Roman" w:hAnsi="Times New Roman" w:cs="Times New Roman"/>
                <w:iCs/>
              </w:rPr>
              <w:t xml:space="preserve">Доказ за </w:t>
            </w:r>
            <w:r>
              <w:rPr>
                <w:rFonts w:ascii="Times New Roman" w:hAnsi="Times New Roman" w:cs="Times New Roman"/>
                <w:b/>
                <w:iCs/>
              </w:rPr>
              <w:t>правно лице / предузетнике / физичка лица:</w:t>
            </w:r>
          </w:p>
          <w:p w:rsidR="00376DFF" w:rsidRDefault="00376DFF">
            <w:pPr>
              <w:pStyle w:val="Default"/>
              <w:rPr>
                <w:rFonts w:ascii="Times New Roman" w:hAnsi="Times New Roman" w:cs="Times New Roman"/>
              </w:rPr>
            </w:pPr>
            <w:r>
              <w:rPr>
                <w:rFonts w:ascii="Times New Roman" w:hAnsi="Times New Roman" w:cs="Times New Roman"/>
              </w:rPr>
              <w:t>У</w:t>
            </w:r>
            <w:r>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Pr>
                <w:rFonts w:ascii="Times New Roman" w:hAnsi="Times New Roman" w:cs="Times New Roman"/>
              </w:rPr>
              <w:t xml:space="preserve"> или потврду Агенције за приватизацију да се понуђач налази у поступку приватизације</w:t>
            </w:r>
            <w:r>
              <w:t>,</w:t>
            </w:r>
            <w:r>
              <w:rPr>
                <w:rFonts w:ascii="Times New Roman" w:hAnsi="Times New Roman" w:cs="Times New Roman"/>
                <w:iCs/>
              </w:rPr>
              <w:t xml:space="preserve"> не старија од два месеца пре отварања понуде</w:t>
            </w:r>
            <w:r>
              <w:rPr>
                <w:rFonts w:ascii="Times New Roman" w:hAnsi="Times New Roman" w:cs="Times New Roman"/>
                <w:b/>
                <w:bCs/>
                <w:iCs/>
              </w:rPr>
              <w:t xml:space="preserve">. </w:t>
            </w:r>
          </w:p>
          <w:p w:rsidR="00376DFF" w:rsidRDefault="00376DFF">
            <w:pPr>
              <w:jc w:val="both"/>
              <w:rPr>
                <w:b/>
                <w:noProof/>
              </w:rPr>
            </w:pPr>
            <w:r>
              <w:rPr>
                <w:b/>
                <w:iCs/>
              </w:rPr>
              <w:t xml:space="preserve">Овај доказ достављају сви понуђачи било да </w:t>
            </w:r>
            <w:r>
              <w:rPr>
                <w:b/>
              </w:rPr>
              <w:t xml:space="preserve">су </w:t>
            </w:r>
            <w:r>
              <w:rPr>
                <w:b/>
                <w:iCs/>
              </w:rPr>
              <w:t>правна лица или предузетници</w:t>
            </w:r>
            <w:r>
              <w:rPr>
                <w:b/>
                <w:noProof/>
              </w:rPr>
              <w:t>.</w:t>
            </w:r>
          </w:p>
        </w:tc>
      </w:tr>
      <w:tr w:rsidR="00376DFF"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Default="00376DFF" w:rsidP="00B221B0">
            <w:pPr>
              <w:jc w:val="center"/>
              <w:rPr>
                <w:noProof/>
              </w:rPr>
            </w:pPr>
            <w:r>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Default="00376DFF">
            <w:pPr>
              <w:rPr>
                <w:noProof/>
              </w:rPr>
            </w:pP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Default="00376DFF">
            <w:pPr>
              <w:rPr>
                <w:noProof/>
              </w:rPr>
            </w:pPr>
            <w:r>
              <w:rPr>
                <w:iCs/>
              </w:rPr>
              <w:t xml:space="preserve">Доказ за </w:t>
            </w:r>
            <w:r>
              <w:rPr>
                <w:b/>
                <w:iCs/>
              </w:rPr>
              <w:t>правно лице / предузетнике / физичка лица:</w:t>
            </w:r>
          </w:p>
          <w:p w:rsidR="00376DFF" w:rsidRDefault="00376DFF">
            <w:pPr>
              <w:rPr>
                <w:noProof/>
              </w:rPr>
            </w:pPr>
            <w:r>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Default="00376DFF">
            <w:pPr>
              <w:pStyle w:val="ListParagraph"/>
              <w:ind w:left="0" w:firstLine="48"/>
              <w:jc w:val="center"/>
              <w:rPr>
                <w:b/>
                <w:noProof/>
              </w:rPr>
            </w:pPr>
            <w:r>
              <w:rPr>
                <w:b/>
                <w:noProof/>
              </w:rPr>
              <w:lastRenderedPageBreak/>
              <w:t>ДОДАТНИ УСЛОВИ ЗА УЧЕШЋЕ У ПОСТУПКУ ЈАВНЕ НАБАВКЕ ИЗ ЧЛАНА 76. ЗАКОНА</w:t>
            </w:r>
          </w:p>
        </w:tc>
      </w:tr>
      <w:tr w:rsidR="00376DFF"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B221B0" w:rsidRDefault="00376DFF" w:rsidP="00B221B0">
            <w:pPr>
              <w:jc w:val="center"/>
              <w:rPr>
                <w:noProof/>
                <w:lang w:val="sr-Cyrl-ME"/>
              </w:rPr>
            </w:pPr>
            <w:r>
              <w:rPr>
                <w:noProof/>
              </w:rPr>
              <w:t>6.</w:t>
            </w:r>
          </w:p>
          <w:p w:rsidR="00376DFF"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Default="00376DFF">
            <w:pPr>
              <w:rPr>
                <w:noProof/>
              </w:rPr>
            </w:pPr>
            <w:r>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F3B46" w:rsidRPr="008F3B46">
              <w:rPr>
                <w:noProof/>
                <w:lang w:val="sr-Cyrl-BA"/>
              </w:rPr>
              <w:t>30.02</w:t>
            </w:r>
            <w:r w:rsidRPr="008F3B46">
              <w:rPr>
                <w:noProof/>
                <w:lang w:val="sr-Cyrl-BA"/>
              </w:rPr>
              <w:t xml:space="preserve">.2013. </w:t>
            </w:r>
            <w:r w:rsidRPr="008F3B46">
              <w:rPr>
                <w:noProof/>
              </w:rPr>
              <w:t xml:space="preserve">до </w:t>
            </w:r>
            <w:r w:rsidR="008F3B46" w:rsidRPr="008F3B46">
              <w:rPr>
                <w:noProof/>
                <w:lang w:val="sr-Cyrl-BA"/>
              </w:rPr>
              <w:t>30.08.</w:t>
            </w:r>
            <w:r w:rsidRPr="008F3B46">
              <w:rPr>
                <w:noProof/>
              </w:rPr>
              <w:t>2013. г</w:t>
            </w:r>
            <w:r w:rsidR="00B221B0" w:rsidRPr="008F3B46">
              <w:rPr>
                <w:noProof/>
              </w:rPr>
              <w:t xml:space="preserve">одине и да је остварио најмање </w:t>
            </w:r>
            <w:r w:rsidR="00B221B0" w:rsidRPr="008F3B46">
              <w:rPr>
                <w:noProof/>
                <w:lang w:val="sr-Cyrl-ME"/>
              </w:rPr>
              <w:t>5</w:t>
            </w:r>
            <w:r w:rsidR="005621DB">
              <w:rPr>
                <w:noProof/>
              </w:rPr>
              <w:t>.000.000,00 дин</w:t>
            </w:r>
            <w:r w:rsidR="005621DB">
              <w:rPr>
                <w:noProof/>
                <w:lang w:val="sr-Cyrl-ME"/>
              </w:rPr>
              <w:t xml:space="preserve">ара </w:t>
            </w:r>
            <w:r w:rsidRPr="008F3B46">
              <w:rPr>
                <w:noProof/>
              </w:rPr>
              <w:t>прихода у последње две године.</w:t>
            </w:r>
          </w:p>
          <w:p w:rsidR="00376DFF"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8F3B46" w:rsidRDefault="00376DFF" w:rsidP="00B221B0">
            <w:pPr>
              <w:jc w:val="both"/>
              <w:rPr>
                <w:b/>
                <w:noProof/>
              </w:rPr>
            </w:pPr>
            <w:r w:rsidRPr="008F3B46">
              <w:rPr>
                <w:b/>
                <w:noProof/>
              </w:rPr>
              <w:t>Доказ за правно лице/предузетника/физичко лице:</w:t>
            </w:r>
          </w:p>
          <w:p w:rsidR="00376DFF" w:rsidRPr="008F3B46" w:rsidRDefault="00376DFF" w:rsidP="00B221B0">
            <w:pPr>
              <w:jc w:val="both"/>
              <w:rPr>
                <w:noProof/>
              </w:rPr>
            </w:pPr>
          </w:p>
          <w:p w:rsidR="00376DFF" w:rsidRPr="008F3B46" w:rsidRDefault="00376DFF" w:rsidP="00B221B0">
            <w:pPr>
              <w:jc w:val="both"/>
              <w:rPr>
                <w:noProof/>
                <w:lang w:val="sr-Cyrl-ME"/>
              </w:rPr>
            </w:pPr>
            <w:r w:rsidRPr="008F3B46">
              <w:rPr>
                <w:noProof/>
              </w:rPr>
              <w:t>Потврда НБС о броју дана неликвидности за период од</w:t>
            </w:r>
            <w:r w:rsidRPr="008F3B46">
              <w:rPr>
                <w:noProof/>
                <w:color w:val="FF0000"/>
              </w:rPr>
              <w:t xml:space="preserve">          </w:t>
            </w:r>
            <w:r w:rsidR="008F3B46" w:rsidRPr="008F3B46">
              <w:rPr>
                <w:noProof/>
                <w:lang w:val="sr-Cyrl-ME"/>
              </w:rPr>
              <w:t>30</w:t>
            </w:r>
            <w:r w:rsidR="008F3B46" w:rsidRPr="008F3B46">
              <w:rPr>
                <w:noProof/>
              </w:rPr>
              <w:t>.0</w:t>
            </w:r>
            <w:r w:rsidR="008F3B46" w:rsidRPr="008F3B46">
              <w:rPr>
                <w:noProof/>
                <w:lang w:val="sr-Cyrl-ME"/>
              </w:rPr>
              <w:t>2</w:t>
            </w:r>
            <w:r w:rsidR="005621DB">
              <w:rPr>
                <w:noProof/>
                <w:lang w:val="sr-Cyrl-ME"/>
              </w:rPr>
              <w:t>.2013</w:t>
            </w:r>
            <w:r w:rsidR="00B221B0" w:rsidRPr="008F3B46">
              <w:rPr>
                <w:noProof/>
                <w:lang w:val="sr-Cyrl-BA"/>
              </w:rPr>
              <w:t xml:space="preserve">. </w:t>
            </w:r>
            <w:r w:rsidR="008F3B46" w:rsidRPr="008F3B46">
              <w:rPr>
                <w:noProof/>
                <w:lang w:val="sr-Cyrl-BA"/>
              </w:rPr>
              <w:t>до 30.08</w:t>
            </w:r>
            <w:r w:rsidRPr="008F3B46">
              <w:rPr>
                <w:noProof/>
                <w:lang w:val="sr-Cyrl-BA"/>
              </w:rPr>
              <w:t>.2013</w:t>
            </w:r>
            <w:r w:rsidR="008F3B46">
              <w:rPr>
                <w:noProof/>
              </w:rPr>
              <w:t>. године.</w:t>
            </w:r>
          </w:p>
          <w:p w:rsidR="00376DFF" w:rsidRPr="008F3B46" w:rsidRDefault="008F3B46" w:rsidP="00B221B0">
            <w:pPr>
              <w:jc w:val="both"/>
              <w:rPr>
                <w:noProof/>
                <w:lang w:val="sr-Cyrl-ME"/>
              </w:rPr>
            </w:pPr>
            <w:r>
              <w:rPr>
                <w:noProof/>
              </w:rPr>
              <w:t>Потврду издаје:</w:t>
            </w:r>
          </w:p>
          <w:p w:rsidR="00376DFF" w:rsidRPr="008F3B46" w:rsidRDefault="00376DFF" w:rsidP="00B221B0">
            <w:pPr>
              <w:jc w:val="both"/>
              <w:rPr>
                <w:noProof/>
              </w:rPr>
            </w:pPr>
            <w:r w:rsidRPr="008F3B46">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Default="00376DFF" w:rsidP="00B221B0">
            <w:pPr>
              <w:jc w:val="both"/>
              <w:rPr>
                <w:noProof/>
                <w:highlight w:val="yellow"/>
              </w:rPr>
            </w:pPr>
            <w:r w:rsidRPr="008F3B46">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376DFF" w:rsidTr="00376DFF">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376DFF" w:rsidRPr="00B221B0" w:rsidRDefault="00376DFF" w:rsidP="00B221B0">
            <w:pPr>
              <w:jc w:val="center"/>
              <w:rPr>
                <w:noProof/>
                <w:lang w:val="sr-Cyrl-ME"/>
              </w:rPr>
            </w:pPr>
            <w:r>
              <w:rPr>
                <w:noProof/>
              </w:rPr>
              <w:t>7.</w:t>
            </w:r>
          </w:p>
          <w:p w:rsidR="00376DFF" w:rsidRDefault="00376DFF">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hideMark/>
          </w:tcPr>
          <w:p w:rsidR="00376DFF" w:rsidRDefault="00376DFF">
            <w:r w:rsidRPr="008F3B46">
              <w:rPr>
                <w:lang w:val="sr-Latn-CS"/>
              </w:rPr>
              <w:t>Понуђач располаже довољним техничким и кадровским капацитетом</w:t>
            </w:r>
            <w:r w:rsidR="008F3B46">
              <w:rPr>
                <w:lang w:val="sr-Cyrl-ME"/>
              </w:rPr>
              <w:t xml:space="preserve"> </w:t>
            </w:r>
            <w:r w:rsidRPr="008F3B46">
              <w:rPr>
                <w:lang w:val="sr-Latn-CS"/>
              </w:rPr>
              <w:t>- понуђач мора да има минимум једно</w:t>
            </w:r>
            <w:r w:rsidRPr="008F3B46">
              <w:t xml:space="preserve"> лице</w:t>
            </w:r>
            <w:r w:rsidRPr="008F3B46">
              <w:rPr>
                <w:lang w:val="sr-Latn-CS"/>
              </w:rPr>
              <w:t xml:space="preserve"> запослено на пословима који су у непосредној вези са предметом јавне набавке кој</w:t>
            </w:r>
            <w:r w:rsidRPr="008F3B46">
              <w:t>е</w:t>
            </w:r>
            <w:r w:rsidRPr="008F3B46">
              <w:rPr>
                <w:lang w:val="sr-Latn-CS"/>
              </w:rPr>
              <w:t xml:space="preserve"> ће бити одговорно за извршење уговора.</w:t>
            </w:r>
          </w:p>
        </w:tc>
        <w:tc>
          <w:tcPr>
            <w:tcW w:w="5914" w:type="dxa"/>
            <w:tcBorders>
              <w:top w:val="single" w:sz="4" w:space="0" w:color="auto"/>
              <w:left w:val="single" w:sz="4" w:space="0" w:color="auto"/>
              <w:bottom w:val="double" w:sz="4" w:space="0" w:color="auto"/>
              <w:right w:val="double" w:sz="4" w:space="0" w:color="auto"/>
            </w:tcBorders>
            <w:vAlign w:val="center"/>
            <w:hideMark/>
          </w:tcPr>
          <w:p w:rsidR="00376DFF" w:rsidRDefault="00376DFF" w:rsidP="00B221B0">
            <w:pPr>
              <w:jc w:val="both"/>
            </w:pPr>
            <w:r w:rsidRPr="008F3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8F3B46">
              <w:t>.</w:t>
            </w:r>
          </w:p>
        </w:tc>
      </w:tr>
    </w:tbl>
    <w:p w:rsidR="00376DFF" w:rsidRDefault="00376DFF" w:rsidP="00376DFF">
      <w:pPr>
        <w:pStyle w:val="ListParagraph"/>
        <w:ind w:left="405"/>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B221B0">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621DB">
        <w:rPr>
          <w:bCs/>
          <w:iCs/>
          <w:lang w:val="sr-Cyrl-CS"/>
        </w:rPr>
        <w:t>ач извршити преко подизвођача.</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37566">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B221B0">
        <w:rPr>
          <w:rFonts w:eastAsia="TimesNewRomanPS-BoldMT"/>
          <w:bCs/>
          <w:lang w:val="sr-Cyrl-CS"/>
        </w:rPr>
        <w:t xml:space="preserve">из чл. </w:t>
      </w:r>
      <w:r w:rsidRPr="00A37566">
        <w:rPr>
          <w:rFonts w:eastAsia="TimesNewRomanPS-BoldMT"/>
          <w:bCs/>
          <w:lang w:val="sr-Cyrl-CS"/>
        </w:rPr>
        <w:t>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B221B0" w:rsidRDefault="002259B4" w:rsidP="00A878F3">
      <w:pPr>
        <w:autoSpaceDE w:val="0"/>
        <w:autoSpaceDN w:val="0"/>
        <w:adjustRightInd w:val="0"/>
        <w:jc w:val="both"/>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B221B0" w:rsidRDefault="008D5A7C" w:rsidP="00A878F3">
      <w:pPr>
        <w:autoSpaceDE w:val="0"/>
        <w:autoSpaceDN w:val="0"/>
        <w:adjustRightInd w:val="0"/>
        <w:jc w:val="both"/>
      </w:pPr>
    </w:p>
    <w:p w:rsidR="00A878F3" w:rsidRPr="00B221B0"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B221B0">
        <w:rPr>
          <w:noProof/>
        </w:rPr>
        <w:t>Предмет јавне набавке није обликован по партијама.</w:t>
      </w:r>
    </w:p>
    <w:p w:rsidR="00A878F3" w:rsidRPr="00B221B0" w:rsidRDefault="00A878F3" w:rsidP="00A878F3">
      <w:pPr>
        <w:jc w:val="both"/>
        <w:rPr>
          <w:highlight w:val="green"/>
          <w:lang w:val="sr-Cyrl-ME"/>
        </w:rPr>
      </w:pPr>
    </w:p>
    <w:p w:rsidR="00A878F3" w:rsidRPr="00EC12C4" w:rsidRDefault="00A878F3" w:rsidP="00A878F3">
      <w:pPr>
        <w:jc w:val="both"/>
        <w:rPr>
          <w:bCs/>
          <w:iCs/>
        </w:rPr>
      </w:pPr>
      <w:r w:rsidRPr="00EC12C4">
        <w:rPr>
          <w:b/>
          <w:i/>
          <w:iCs/>
        </w:rPr>
        <w:t>4.</w:t>
      </w:r>
      <w:r w:rsidR="00B221B0">
        <w:rPr>
          <w:b/>
          <w:bCs/>
          <w:i/>
          <w:iCs/>
        </w:rPr>
        <w:t xml:space="preserve"> </w:t>
      </w:r>
      <w:r w:rsidRPr="00EC12C4">
        <w:rPr>
          <w:b/>
          <w:bCs/>
          <w:i/>
          <w:iCs/>
        </w:rPr>
        <w:t>ПОНУДА СА ВАРИЈАНТАМА</w:t>
      </w:r>
    </w:p>
    <w:p w:rsidR="00A878F3" w:rsidRPr="00A878F3" w:rsidRDefault="00A878F3" w:rsidP="00A878F3">
      <w:pPr>
        <w:jc w:val="both"/>
        <w:rPr>
          <w:bCs/>
          <w:iCs/>
          <w:highlight w:val="green"/>
        </w:rPr>
      </w:pPr>
    </w:p>
    <w:p w:rsidR="00A878F3" w:rsidRPr="00B221B0" w:rsidRDefault="00A878F3" w:rsidP="00A878F3">
      <w:pPr>
        <w:jc w:val="both"/>
        <w:rPr>
          <w:b/>
          <w:bCs/>
          <w:i/>
          <w:iCs/>
        </w:rPr>
      </w:pPr>
      <w:proofErr w:type="gramStart"/>
      <w:r w:rsidRPr="00B221B0">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B221B0">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B221B0" w:rsidRDefault="00A878F3" w:rsidP="00A878F3">
      <w:pPr>
        <w:jc w:val="both"/>
        <w:rPr>
          <w:iCs/>
          <w:lang w:val="sr-Cyrl-ME"/>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w:t>
      </w:r>
      <w:r w:rsidRPr="00B221B0">
        <w:rPr>
          <w:b/>
          <w:bCs/>
          <w:i/>
          <w:iCs/>
        </w:rPr>
        <w:t xml:space="preserve">1. </w:t>
      </w:r>
      <w:r w:rsidRPr="00EC12C4">
        <w:rPr>
          <w:b/>
          <w:iCs/>
          <w:u w:val="single"/>
        </w:rPr>
        <w:t>Захтеви у погледу начина, рока и услова плаћања</w:t>
      </w:r>
    </w:p>
    <w:p w:rsidR="00771C28" w:rsidRPr="00B221B0" w:rsidRDefault="00D273B0" w:rsidP="00A878F3">
      <w:pPr>
        <w:jc w:val="both"/>
        <w:rPr>
          <w:i/>
          <w:iCs/>
          <w:lang w:val="sr-Cyrl-ME"/>
        </w:rPr>
      </w:pPr>
      <w:proofErr w:type="gramStart"/>
      <w:r w:rsidRPr="00B221B0">
        <w:rPr>
          <w:iCs/>
        </w:rPr>
        <w:t>Наручилац захтева да је рок плаћања</w:t>
      </w:r>
      <w:r w:rsidR="00A878F3" w:rsidRPr="00B221B0">
        <w:rPr>
          <w:iCs/>
          <w:lang w:val="sr-Cyrl-CS"/>
        </w:rPr>
        <w:t xml:space="preserve"> </w:t>
      </w:r>
      <w:r w:rsidR="0084500F" w:rsidRPr="00B221B0">
        <w:rPr>
          <w:iCs/>
          <w:lang w:val="sr-Cyrl-CS"/>
        </w:rPr>
        <w:t>120 дана</w:t>
      </w:r>
      <w:r w:rsidR="00A878F3" w:rsidRPr="00B221B0">
        <w:rPr>
          <w:i/>
          <w:iCs/>
        </w:rPr>
        <w:t xml:space="preserve"> </w:t>
      </w:r>
      <w:r w:rsidR="00A878F3" w:rsidRPr="00B221B0">
        <w:rPr>
          <w:iCs/>
          <w:lang w:val="sr-Cyrl-CS"/>
        </w:rPr>
        <w:t>од дана</w:t>
      </w:r>
      <w:r w:rsidRPr="00B221B0">
        <w:rPr>
          <w:iCs/>
          <w:lang w:val="sr-Cyrl-CS"/>
        </w:rPr>
        <w:t xml:space="preserve"> испоруке </w:t>
      </w:r>
      <w:r w:rsidRPr="00B221B0">
        <w:rPr>
          <w:iCs/>
        </w:rPr>
        <w:t>добара</w:t>
      </w:r>
      <w:r w:rsidR="00A878F3" w:rsidRPr="00B221B0">
        <w:rPr>
          <w:iCs/>
          <w:lang w:val="sr-Cyrl-CS"/>
        </w:rPr>
        <w:t>,</w:t>
      </w:r>
      <w:r w:rsidR="00A878F3" w:rsidRPr="00B221B0">
        <w:rPr>
          <w:i/>
          <w:iCs/>
        </w:rPr>
        <w:t xml:space="preserve"> </w:t>
      </w:r>
      <w:r w:rsidR="00A878F3" w:rsidRPr="00B221B0">
        <w:rPr>
          <w:iCs/>
        </w:rPr>
        <w:t>на основу документа који испоставља понуђач</w:t>
      </w:r>
      <w:r w:rsidR="00A878F3" w:rsidRPr="00B221B0">
        <w:rPr>
          <w:iCs/>
          <w:lang w:val="sr-Cyrl-CS"/>
        </w:rPr>
        <w:t>, а</w:t>
      </w:r>
      <w:r w:rsidRPr="00B221B0">
        <w:rPr>
          <w:iCs/>
        </w:rPr>
        <w:t xml:space="preserve"> којим је потврђена испорука добара.</w:t>
      </w:r>
      <w:proofErr w:type="gramEnd"/>
    </w:p>
    <w:p w:rsidR="00A878F3" w:rsidRPr="00B221B0" w:rsidRDefault="00A878F3" w:rsidP="00A878F3">
      <w:pPr>
        <w:jc w:val="both"/>
        <w:rPr>
          <w:iCs/>
        </w:rPr>
      </w:pPr>
      <w:proofErr w:type="gramStart"/>
      <w:r w:rsidRPr="00B221B0">
        <w:rPr>
          <w:iCs/>
        </w:rPr>
        <w:t>Плаћање се врши уплатом на рачун понуђача.</w:t>
      </w:r>
      <w:proofErr w:type="gramEnd"/>
    </w:p>
    <w:p w:rsidR="00A878F3" w:rsidRPr="00B221B0" w:rsidRDefault="00A878F3" w:rsidP="00A878F3">
      <w:pPr>
        <w:jc w:val="both"/>
        <w:rPr>
          <w:iCs/>
        </w:rPr>
      </w:pPr>
      <w:proofErr w:type="gramStart"/>
      <w:r w:rsidRPr="00B221B0">
        <w:rPr>
          <w:iCs/>
        </w:rPr>
        <w:t>Понуђачу није дозвољено да захтева аванс.</w:t>
      </w:r>
      <w:proofErr w:type="gramEnd"/>
    </w:p>
    <w:p w:rsidR="00EA0ED1" w:rsidRPr="00B221B0" w:rsidRDefault="00EA0ED1" w:rsidP="00A878F3">
      <w:pPr>
        <w:jc w:val="both"/>
        <w:rPr>
          <w:b/>
          <w:bCs/>
          <w:i/>
          <w:iCs/>
          <w:highlight w:val="green"/>
          <w:lang w:val="sr-Cyrl-ME"/>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B221B0">
        <w:rPr>
          <w:iCs/>
        </w:rPr>
        <w:t xml:space="preserve">Наручилац не захтева да </w:t>
      </w:r>
      <w:r w:rsidR="00E22841" w:rsidRPr="00B221B0">
        <w:rPr>
          <w:iCs/>
        </w:rPr>
        <w:t>понуђач даје</w:t>
      </w:r>
      <w:r w:rsidRPr="00B221B0">
        <w:rPr>
          <w:iCs/>
        </w:rPr>
        <w:t xml:space="preserve"> гарантни рок на исправно функционисање</w:t>
      </w:r>
      <w:r w:rsidR="00E22841" w:rsidRPr="00B221B0">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771C28" w:rsidRDefault="00B221B0" w:rsidP="00D273B0">
      <w:pPr>
        <w:jc w:val="both"/>
        <w:rPr>
          <w:bCs/>
        </w:rPr>
      </w:pPr>
      <w:r w:rsidRPr="00B221B0">
        <w:rPr>
          <w:bCs/>
          <w:lang w:val="sr-Latn-CS"/>
        </w:rPr>
        <w:t xml:space="preserve">Наручилац захтева да </w:t>
      </w:r>
      <w:r w:rsidR="00D273B0" w:rsidRPr="00B221B0">
        <w:rPr>
          <w:bCs/>
          <w:lang w:val="sr-Latn-CS"/>
        </w:rPr>
        <w:t xml:space="preserve">испорука буде сукцесивна, по захтеву Наручиоца, а рок испоруке да не буде дужи од </w:t>
      </w:r>
      <w:r w:rsidRPr="00B221B0">
        <w:rPr>
          <w:bCs/>
          <w:lang w:val="sr-Cyrl-ME"/>
        </w:rPr>
        <w:t>24</w:t>
      </w:r>
      <w:r w:rsidR="00D273B0" w:rsidRPr="00B221B0">
        <w:rPr>
          <w:bCs/>
          <w:lang w:val="sr-Latn-CS"/>
        </w:rPr>
        <w:t xml:space="preserve"> </w:t>
      </w:r>
      <w:r w:rsidRPr="00B221B0">
        <w:rPr>
          <w:bCs/>
        </w:rPr>
        <w:t>час</w:t>
      </w:r>
      <w:r w:rsidRPr="00B221B0">
        <w:rPr>
          <w:bCs/>
          <w:lang w:val="sr-Cyrl-ME"/>
        </w:rPr>
        <w:t>а</w:t>
      </w:r>
      <w:r w:rsidR="00D273B0" w:rsidRPr="00B221B0">
        <w:rPr>
          <w:bCs/>
          <w:lang w:val="sr-Latn-CS"/>
        </w:rPr>
        <w:t xml:space="preserve"> од </w:t>
      </w:r>
      <w:r w:rsidR="00D273B0" w:rsidRPr="00B221B0">
        <w:rPr>
          <w:bCs/>
        </w:rPr>
        <w:t>часа подношења</w:t>
      </w:r>
      <w:r w:rsidR="00D273B0" w:rsidRPr="00B221B0">
        <w:rPr>
          <w:bCs/>
          <w:lang w:val="sr-Latn-CS"/>
        </w:rPr>
        <w:t xml:space="preserve"> захтева Наручиоца.</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A878F3" w:rsidRPr="005B40B1" w:rsidRDefault="00A878F3" w:rsidP="00A878F3">
      <w:pPr>
        <w:jc w:val="both"/>
      </w:pPr>
      <w:proofErr w:type="gramStart"/>
      <w:r w:rsidRPr="00B221B0">
        <w:rPr>
          <w:iCs/>
        </w:rPr>
        <w:t xml:space="preserve">Место </w:t>
      </w:r>
      <w:r w:rsidR="005B40B1" w:rsidRPr="00B221B0">
        <w:rPr>
          <w:iCs/>
        </w:rPr>
        <w:t>испоруке добара која су предмет јавне набавке је</w:t>
      </w:r>
      <w:r w:rsidRPr="00B221B0">
        <w:rPr>
          <w:iCs/>
        </w:rPr>
        <w:t xml:space="preserve"> </w:t>
      </w:r>
      <w:r w:rsidR="00184FE2" w:rsidRPr="00B221B0">
        <w:rPr>
          <w:noProof/>
        </w:rPr>
        <w:t xml:space="preserve">ФЦО магацин </w:t>
      </w:r>
      <w:r w:rsidR="000C2AAF" w:rsidRPr="00B221B0">
        <w:rPr>
          <w:noProof/>
        </w:rPr>
        <w:t xml:space="preserve">Централне апотеке </w:t>
      </w:r>
      <w:r w:rsidR="00184FE2" w:rsidRPr="00B221B0">
        <w:rPr>
          <w:noProof/>
        </w:rPr>
        <w:t xml:space="preserve">наручиоца, </w:t>
      </w:r>
      <w:r w:rsidR="00184FE2" w:rsidRPr="00B221B0">
        <w:rPr>
          <w:lang w:val="sr-Latn-CS"/>
        </w:rPr>
        <w:t>са обавезом истовара добара</w:t>
      </w:r>
      <w:r w:rsidR="005B40B1" w:rsidRPr="00B221B0">
        <w:t>.</w:t>
      </w:r>
      <w:proofErr w:type="gramEnd"/>
    </w:p>
    <w:p w:rsidR="00184FE2" w:rsidRPr="00184FE2" w:rsidRDefault="00184FE2" w:rsidP="00A878F3">
      <w:pPr>
        <w:jc w:val="both"/>
        <w:rPr>
          <w:b/>
          <w:bCs/>
          <w:i/>
          <w:iCs/>
          <w:highlight w:val="green"/>
        </w:rPr>
      </w:pPr>
    </w:p>
    <w:p w:rsidR="00A878F3" w:rsidRPr="00771C28" w:rsidRDefault="00A878F3" w:rsidP="00A878F3">
      <w:pPr>
        <w:jc w:val="both"/>
        <w:rPr>
          <w:b/>
          <w:iCs/>
        </w:rPr>
      </w:pPr>
      <w:r w:rsidRPr="00B221B0">
        <w:rPr>
          <w:b/>
          <w:bCs/>
          <w:iCs/>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w:t>
      </w:r>
      <w:r w:rsidRPr="00B221B0">
        <w:rPr>
          <w:iCs/>
        </w:rPr>
        <w:t xml:space="preserve">од </w:t>
      </w:r>
      <w:r w:rsidR="00147B96" w:rsidRPr="00B221B0">
        <w:rPr>
          <w:iCs/>
        </w:rPr>
        <w:t>6</w:t>
      </w:r>
      <w:r w:rsidRPr="00B221B0">
        <w:rPr>
          <w:iCs/>
        </w:rPr>
        <w:t>0 дана од</w:t>
      </w:r>
      <w:r w:rsidRPr="00771C28">
        <w:rPr>
          <w:iCs/>
        </w:rPr>
        <w:t xml:space="preserve">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B221B0">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B221B0">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B221B0"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w:t>
      </w:r>
      <w:r w:rsidR="009C505A" w:rsidRPr="00B221B0">
        <w:rPr>
          <w:iCs/>
        </w:rPr>
        <w:t>трошкови</w:t>
      </w:r>
      <w:r w:rsidRPr="00B221B0">
        <w:rPr>
          <w:iCs/>
        </w:rPr>
        <w:t>.</w:t>
      </w:r>
      <w:proofErr w:type="gramEnd"/>
    </w:p>
    <w:p w:rsidR="00A878F3" w:rsidRPr="00B221B0" w:rsidRDefault="00A878F3" w:rsidP="00A878F3">
      <w:pPr>
        <w:jc w:val="both"/>
      </w:pPr>
      <w:proofErr w:type="gramStart"/>
      <w:r w:rsidRPr="00B221B0">
        <w:rPr>
          <w:iCs/>
        </w:rPr>
        <w:t>Цена је фиксна и не може се мењати.</w:t>
      </w:r>
      <w:proofErr w:type="gramEnd"/>
      <w:r w:rsidRPr="00B221B0">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221B0" w:rsidRDefault="00C60C9E" w:rsidP="00B221B0">
            <w:pPr>
              <w:ind w:left="540"/>
              <w:jc w:val="both"/>
              <w:rPr>
                <w:noProof/>
                <w:lang w:val="sr-Cyrl-ME"/>
              </w:rPr>
            </w:pPr>
            <w:r w:rsidRPr="00B221B0">
              <w:rPr>
                <w:noProof/>
              </w:rPr>
              <w:t>Понуђач који је изабран као најповољнији је</w:t>
            </w:r>
            <w:r w:rsidR="00B221B0">
              <w:rPr>
                <w:noProof/>
              </w:rPr>
              <w:t xml:space="preserve"> дужан да, приликом потписивања</w:t>
            </w:r>
          </w:p>
          <w:p w:rsidR="009D2607" w:rsidRPr="00B221B0" w:rsidRDefault="00C60C9E" w:rsidP="00B221B0">
            <w:pPr>
              <w:ind w:left="87"/>
              <w:jc w:val="both"/>
              <w:rPr>
                <w:noProof/>
                <w:lang w:val="sr-Cyrl-ME"/>
              </w:rPr>
            </w:pPr>
            <w:r w:rsidRPr="00B221B0">
              <w:rPr>
                <w:noProof/>
              </w:rPr>
              <w:t>уговора, достави</w:t>
            </w:r>
            <w:r w:rsidR="00EA0ED1" w:rsidRPr="00B221B0">
              <w:rPr>
                <w:noProof/>
              </w:rPr>
              <w:t>:</w:t>
            </w:r>
          </w:p>
          <w:p w:rsidR="00EA0ED1" w:rsidRPr="00B221B0" w:rsidRDefault="00B221B0" w:rsidP="00DF2588">
            <w:pPr>
              <w:pStyle w:val="ListParagraph"/>
              <w:ind w:left="87" w:firstLine="453"/>
              <w:jc w:val="both"/>
              <w:rPr>
                <w:noProof/>
              </w:rPr>
            </w:pPr>
            <w:r w:rsidRPr="00B221B0">
              <w:rPr>
                <w:b/>
                <w:noProof/>
                <w:lang w:val="sr-Cyrl-ME"/>
              </w:rPr>
              <w:t>1</w:t>
            </w:r>
            <w:r w:rsidR="00EA0ED1" w:rsidRPr="00B221B0">
              <w:rPr>
                <w:b/>
                <w:noProof/>
              </w:rPr>
              <w:t>.</w:t>
            </w:r>
            <w:r w:rsidR="00C60C9E" w:rsidRPr="00B221B0">
              <w:rPr>
                <w:b/>
              </w:rPr>
              <w:t>регистровану бланко меницу и менично овлашћење</w:t>
            </w:r>
            <w:r w:rsidR="00C60C9E" w:rsidRPr="00B221B0">
              <w:rPr>
                <w:b/>
                <w:noProof/>
              </w:rPr>
              <w:t xml:space="preserve"> за извршење уговорне обавезе</w:t>
            </w:r>
            <w:r w:rsidR="00EA0ED1" w:rsidRPr="00B221B0">
              <w:rPr>
                <w:noProof/>
              </w:rPr>
              <w:t>,</w:t>
            </w:r>
            <w:r w:rsidR="00DF2588" w:rsidRPr="00B221B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B221B0" w:rsidRDefault="009D2607" w:rsidP="00B221B0">
            <w:pPr>
              <w:jc w:val="both"/>
              <w:rPr>
                <w:noProof/>
                <w:highlight w:val="yellow"/>
                <w:lang w:val="sr-Cyrl-ME"/>
              </w:rPr>
            </w:pPr>
          </w:p>
          <w:p w:rsidR="00C60C9E" w:rsidRDefault="00C60C9E" w:rsidP="00C60C9E">
            <w:pPr>
              <w:pStyle w:val="ListParagraph"/>
              <w:ind w:left="87" w:firstLine="453"/>
              <w:jc w:val="both"/>
              <w:rPr>
                <w:noProof/>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копију извода из Регистра 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w:t>
            </w:r>
            <w:r>
              <w:rPr>
                <w:noProof/>
              </w:rPr>
              <w:lastRenderedPageBreak/>
              <w:t>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C60C9E">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E47A88" w:rsidRDefault="00A67E0C" w:rsidP="00A878F3">
      <w:pPr>
        <w:jc w:val="both"/>
        <w:rPr>
          <w:highlight w:val="green"/>
          <w:lang w:val="sr-Cyrl-ME"/>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E47A88" w:rsidRDefault="00A878F3" w:rsidP="00A878F3">
      <w:pPr>
        <w:jc w:val="both"/>
        <w:rPr>
          <w:lang w:val="sr-Cyrl-ME"/>
        </w:rPr>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E47A88">
        <w:t xml:space="preserve"> и на својој интернет страници.</w:t>
      </w:r>
      <w:proofErr w:type="gramEnd"/>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0746DE">
        <w:rPr>
          <w:rFonts w:eastAsia="TimesNewRomanPSMT"/>
          <w:b/>
          <w:bCs/>
          <w:i/>
          <w:iCs/>
          <w:lang w:val="sr-Cyrl-CS"/>
        </w:rPr>
        <w:t>)</w:t>
      </w:r>
      <w:r w:rsidRPr="000746DE">
        <w:rPr>
          <w:rFonts w:eastAsia="TimesNewRomanPSMT"/>
          <w:bCs/>
          <w:iCs/>
        </w:rPr>
        <w:t xml:space="preserve"> 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E47A88" w:rsidRDefault="00A878F3" w:rsidP="00A878F3">
      <w:pPr>
        <w:jc w:val="both"/>
        <w:rPr>
          <w:b/>
          <w:bCs/>
          <w:i/>
          <w:iCs/>
          <w:lang w:val="sr-Cyrl-ME"/>
        </w:rPr>
      </w:pPr>
      <w:proofErr w:type="gramStart"/>
      <w:r w:rsidRPr="00E47A88">
        <w:t xml:space="preserve">Избор најповољније понуде ће се извршити применом критеријума </w:t>
      </w:r>
      <w:r w:rsidR="009C505A" w:rsidRPr="00E47A88">
        <w:rPr>
          <w:b/>
          <w:bCs/>
        </w:rPr>
        <w:t>„</w:t>
      </w:r>
      <w:r w:rsidR="006D7665" w:rsidRPr="00E47A88">
        <w:rPr>
          <w:b/>
          <w:i/>
          <w:iCs/>
        </w:rPr>
        <w:t>економски најповољнија понуда“</w:t>
      </w:r>
      <w:r w:rsidR="000F1172" w:rsidRPr="00E47A88">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E47A88" w:rsidRPr="001F6EC6" w:rsidRDefault="00E47A88" w:rsidP="00E47A88">
      <w:pPr>
        <w:jc w:val="both"/>
        <w:rPr>
          <w:b/>
          <w:bCs/>
          <w:i/>
          <w:iCs/>
        </w:rPr>
      </w:pPr>
      <w:proofErr w:type="gramStart"/>
      <w:r w:rsidRPr="001F6EC6">
        <w:rPr>
          <w:iCs/>
        </w:rPr>
        <w:t>Уколико две или више понуда имају</w:t>
      </w:r>
      <w:r>
        <w:rPr>
          <w:iCs/>
        </w:rPr>
        <w:t xml:space="preserve"> </w:t>
      </w:r>
      <w:r>
        <w:rPr>
          <w:iCs/>
          <w:lang w:val="sr-Cyrl-RS"/>
        </w:rPr>
        <w:t>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lang w:val="sr-Cyrl-RS"/>
        </w:rPr>
        <w:t>и</w:t>
      </w:r>
      <w:r w:rsidRPr="001F6EC6">
        <w:rPr>
          <w:noProof/>
        </w:rPr>
        <w:t xml:space="preserve"> остварен</w:t>
      </w:r>
      <w:r>
        <w:rPr>
          <w:noProof/>
          <w:lang w:val="sr-Cyrl-RS"/>
        </w:rPr>
        <w:t>и пословни приход</w:t>
      </w:r>
      <w:r w:rsidRPr="001F6EC6">
        <w:rPr>
          <w:noProof/>
        </w:rPr>
        <w:t xml:space="preserve"> у 2012.</w:t>
      </w:r>
      <w:proofErr w:type="gramEnd"/>
      <w:r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E47A88">
        <w:t>ц права интелектуалне својине.</w:t>
      </w:r>
      <w:proofErr w:type="gramEnd"/>
      <w:r w:rsidR="00E47A88">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E47A88" w:rsidRDefault="00175E2B" w:rsidP="00A878F3">
      <w:pPr>
        <w:jc w:val="both"/>
        <w:rPr>
          <w:b/>
          <w:lang w:val="sr-Cyrl-ME"/>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E47A88">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E47A88">
        <w:t xml:space="preserve">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175E2B" w:rsidRPr="00E47A88" w:rsidRDefault="00A878F3" w:rsidP="00F87167">
      <w:pPr>
        <w:jc w:val="both"/>
        <w:rPr>
          <w:lang w:val="sr-Cyrl-ME"/>
        </w:rPr>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60424" w:rsidRDefault="00B60424">
      <w:pPr>
        <w:rPr>
          <w:noProof/>
        </w:rPr>
      </w:pPr>
      <w:r>
        <w:rPr>
          <w:noProof/>
        </w:rPr>
        <w:br w:type="page"/>
      </w:r>
    </w:p>
    <w:p w:rsidR="00AD0C56" w:rsidRPr="00E47A88" w:rsidRDefault="00806C68" w:rsidP="00E47A88">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64158547"/>
      <w:r w:rsidRPr="00E47A88">
        <w:lastRenderedPageBreak/>
        <w:t>РАЗРАДА КРИТЕРИЈУМА</w:t>
      </w:r>
      <w:bookmarkEnd w:id="15"/>
      <w:bookmarkEnd w:id="16"/>
      <w:bookmarkEnd w:id="17"/>
      <w:bookmarkEnd w:id="18"/>
      <w:bookmarkEnd w:id="19"/>
      <w:bookmarkEnd w:id="20"/>
    </w:p>
    <w:p w:rsidR="00E47A88" w:rsidRPr="00E47A88" w:rsidRDefault="00806C68" w:rsidP="00E47A88">
      <w:pPr>
        <w:pStyle w:val="Footer"/>
        <w:jc w:val="both"/>
        <w:rPr>
          <w:b/>
          <w:lang w:val="sr-Latn-RS"/>
        </w:rPr>
      </w:pPr>
      <w:r w:rsidRPr="00E47A88">
        <w:rPr>
          <w:b/>
          <w:lang w:val="sr-Latn-CS"/>
        </w:rPr>
        <w:t xml:space="preserve">ПО ЈАВНОМ ПОЗИВУ БРОЈ </w:t>
      </w:r>
      <w:r w:rsidR="00E47A88" w:rsidRPr="00E47A88">
        <w:rPr>
          <w:b/>
          <w:lang w:val="sr-Cyrl-ME"/>
        </w:rPr>
        <w:t>214</w:t>
      </w:r>
      <w:r w:rsidR="008A3722" w:rsidRPr="00E47A88">
        <w:rPr>
          <w:b/>
          <w:lang w:val="sr-Latn-CS"/>
        </w:rPr>
        <w:t>-</w:t>
      </w:r>
      <w:r w:rsidRPr="00E47A88">
        <w:rPr>
          <w:b/>
          <w:lang w:val="sr-Latn-CS"/>
        </w:rPr>
        <w:t>13-О –</w:t>
      </w:r>
      <w:r w:rsidRPr="00E47A88">
        <w:rPr>
          <w:bCs/>
          <w:lang w:val="sr-Latn-CS"/>
        </w:rPr>
        <w:t xml:space="preserve"> </w:t>
      </w:r>
      <w:r w:rsidR="00E47A88">
        <w:rPr>
          <w:b/>
          <w:lang w:val="sr-Cyrl-CS"/>
        </w:rPr>
        <w:t>н</w:t>
      </w:r>
      <w:r w:rsidR="00E47A88" w:rsidRPr="00E47A88">
        <w:rPr>
          <w:b/>
          <w:lang w:val="sr-Cyrl-CS"/>
        </w:rPr>
        <w:t xml:space="preserve">абавка </w:t>
      </w:r>
      <w:r w:rsidR="00E47A88" w:rsidRPr="00E47A88">
        <w:rPr>
          <w:b/>
          <w:lang w:val="sr-Cyrl-ME"/>
        </w:rPr>
        <w:t xml:space="preserve">регистрованог лека са Листе лекова – </w:t>
      </w:r>
      <w:r w:rsidR="00E47A88" w:rsidRPr="00E47A88">
        <w:rPr>
          <w:b/>
          <w:lang w:val="sr-Latn-RS"/>
        </w:rPr>
        <w:t>fibrinogen, koagulacioni faktor XIII, humani, aprotinin, trombin, kalcijum hlorid, prašak i rastvarač za lepak za tkivo 3ml (270mg+180U+3000K</w:t>
      </w:r>
      <w:r w:rsidR="005621DB">
        <w:rPr>
          <w:b/>
          <w:lang w:val="sr-Latn-RS"/>
        </w:rPr>
        <w:t>IU+1500i.j.+17,7mg) i 1ml (90mg</w:t>
      </w:r>
      <w:r w:rsidR="005621DB">
        <w:rPr>
          <w:b/>
          <w:lang w:val="sr-Cyrl-ME"/>
        </w:rPr>
        <w:t>+</w:t>
      </w:r>
      <w:r w:rsidR="00E47A88" w:rsidRPr="00E47A88">
        <w:rPr>
          <w:b/>
          <w:lang w:val="sr-Latn-RS"/>
        </w:rPr>
        <w:t>60U+1000KIU+500i.j.+5,9mg),</w:t>
      </w:r>
    </w:p>
    <w:p w:rsidR="00E47A88" w:rsidRPr="00720FE6" w:rsidRDefault="00E47A88" w:rsidP="00E47A88">
      <w:pPr>
        <w:pStyle w:val="Footer"/>
        <w:jc w:val="center"/>
        <w:rPr>
          <w:b/>
          <w:lang w:val="sr-Cyrl-ME"/>
        </w:rPr>
      </w:pPr>
      <w:r w:rsidRPr="00E47A88">
        <w:rPr>
          <w:b/>
          <w:lang w:val="sr-Cyrl-CS"/>
        </w:rPr>
        <w:t>за потребе Клиничког центра Војводине</w:t>
      </w:r>
    </w:p>
    <w:p w:rsidR="00806C68" w:rsidRPr="00EF6B58" w:rsidRDefault="00806C68" w:rsidP="00AD0C56">
      <w:pPr>
        <w:pStyle w:val="ListParagraph"/>
        <w:ind w:left="0"/>
        <w:jc w:val="center"/>
        <w:rPr>
          <w:highlight w:val="yellow"/>
          <w:lang w:val="sr-Latn-CS"/>
        </w:rPr>
      </w:pPr>
    </w:p>
    <w:p w:rsidR="00806C68" w:rsidRPr="00EF6B58" w:rsidRDefault="00806C68" w:rsidP="00806C68">
      <w:pPr>
        <w:keepNext/>
        <w:autoSpaceDE w:val="0"/>
        <w:autoSpaceDN w:val="0"/>
        <w:adjustRightInd w:val="0"/>
        <w:outlineLvl w:val="0"/>
        <w:rPr>
          <w:b/>
          <w:bCs/>
          <w:highlight w:val="yellow"/>
          <w:lang w:val="sr-Latn-CS"/>
        </w:rPr>
      </w:pPr>
    </w:p>
    <w:p w:rsidR="00E47A88" w:rsidRPr="00B56EE1" w:rsidRDefault="00806C68" w:rsidP="00E47A88">
      <w:pPr>
        <w:rPr>
          <w:b/>
          <w:lang w:val="sr-Cyrl-CS"/>
        </w:rPr>
      </w:pPr>
      <w:bookmarkStart w:id="21" w:name="_Toc312747152"/>
      <w:bookmarkStart w:id="22" w:name="_Toc312747211"/>
      <w:r w:rsidRPr="00E47A88">
        <w:rPr>
          <w:b/>
          <w:lang w:val="sr-Latn-CS"/>
        </w:rPr>
        <w:t>1</w:t>
      </w:r>
      <w:bookmarkStart w:id="23" w:name="_Toc364158548"/>
      <w:bookmarkEnd w:id="21"/>
      <w:bookmarkEnd w:id="22"/>
      <w:r w:rsidR="00E47A88" w:rsidRPr="00E47A88">
        <w:rPr>
          <w:b/>
          <w:lang w:val="sr-Cyrl-CS"/>
        </w:rPr>
        <w:t xml:space="preserve"> </w:t>
      </w:r>
      <w:r w:rsidR="00E47A88" w:rsidRPr="00B56EE1">
        <w:rPr>
          <w:b/>
          <w:lang w:val="sr-Cyrl-CS"/>
        </w:rPr>
        <w:t>ЦЕНА – по формули.....................................................................................до 90 пондера</w:t>
      </w:r>
    </w:p>
    <w:p w:rsidR="00E47A88" w:rsidRPr="00B56EE1" w:rsidRDefault="00E47A88" w:rsidP="00E47A88">
      <w:pPr>
        <w:rPr>
          <w:lang w:val="sr-Cyrl-CS"/>
        </w:rPr>
      </w:pPr>
      <w:r w:rsidRPr="00B56EE1">
        <w:rPr>
          <w:lang w:val="sr-Cyrl-CS"/>
        </w:rPr>
        <w:t xml:space="preserve"> </w:t>
      </w:r>
    </w:p>
    <w:p w:rsidR="00E47A88" w:rsidRPr="00B56EE1" w:rsidRDefault="00E47A88" w:rsidP="00E47A8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47A88" w:rsidRPr="00B56EE1" w:rsidRDefault="00E47A88" w:rsidP="00E47A88">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E47A88" w:rsidRPr="00B56EE1" w:rsidRDefault="00E47A88" w:rsidP="00E47A8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47A88" w:rsidRPr="00B56EE1" w:rsidRDefault="00E47A88" w:rsidP="00E47A88">
      <w:pPr>
        <w:jc w:val="both"/>
        <w:rPr>
          <w:lang w:val="sr-Latn-CS"/>
        </w:rPr>
      </w:pPr>
    </w:p>
    <w:p w:rsidR="00E47A88" w:rsidRPr="00B56EE1" w:rsidRDefault="00E47A88" w:rsidP="00E47A88">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E47A88" w:rsidRPr="00B56EE1" w:rsidRDefault="00E47A88" w:rsidP="00E47A88">
      <w:pPr>
        <w:autoSpaceDE w:val="0"/>
        <w:autoSpaceDN w:val="0"/>
        <w:adjustRightInd w:val="0"/>
        <w:rPr>
          <w:b/>
          <w:bCs/>
          <w:color w:val="000000"/>
          <w:szCs w:val="17"/>
          <w:lang w:val="sr-Cyrl-CS"/>
        </w:rPr>
      </w:pPr>
    </w:p>
    <w:p w:rsidR="00E47A88" w:rsidRPr="00B56EE1" w:rsidRDefault="00E47A88" w:rsidP="00E47A88">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E47A88" w:rsidRPr="00B56EE1" w:rsidRDefault="00E47A88" w:rsidP="00E47A88">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E47A88" w:rsidRPr="00F87167" w:rsidRDefault="00E47A88" w:rsidP="00E47A88">
      <w:pPr>
        <w:autoSpaceDE w:val="0"/>
        <w:autoSpaceDN w:val="0"/>
        <w:adjustRightInd w:val="0"/>
        <w:rPr>
          <w:bCs/>
          <w:color w:val="000000"/>
          <w:szCs w:val="17"/>
          <w:highlight w:val="yellow"/>
          <w:lang w:val="sr-Latn-CS"/>
        </w:rPr>
      </w:pPr>
    </w:p>
    <w:p w:rsidR="00E47A88" w:rsidRPr="00977B14" w:rsidRDefault="00E47A88" w:rsidP="00E47A88">
      <w:pPr>
        <w:autoSpaceDE w:val="0"/>
        <w:autoSpaceDN w:val="0"/>
        <w:adjustRightInd w:val="0"/>
        <w:rPr>
          <w:bCs/>
          <w:color w:val="000000"/>
          <w:szCs w:val="17"/>
          <w:lang w:val="sr-Cyrl-CS"/>
        </w:rPr>
      </w:pPr>
      <w:r w:rsidRPr="00977B14">
        <w:rPr>
          <w:b/>
          <w:bCs/>
          <w:color w:val="000000"/>
          <w:szCs w:val="17"/>
          <w:lang w:val="sr-Cyrl-CS"/>
        </w:rPr>
        <w:t>НАПОМЕНА</w:t>
      </w:r>
      <w:r w:rsidRPr="00977B14">
        <w:rPr>
          <w:bCs/>
          <w:color w:val="000000"/>
          <w:szCs w:val="17"/>
          <w:lang w:val="sr-Cyrl-CS"/>
        </w:rPr>
        <w:t>: Као доказ наручилац ће прихватити фотокопије тражених докумената.</w:t>
      </w:r>
    </w:p>
    <w:p w:rsidR="00E47A88" w:rsidRPr="00977B14" w:rsidRDefault="00E47A88" w:rsidP="00E47A88">
      <w:pPr>
        <w:autoSpaceDE w:val="0"/>
        <w:autoSpaceDN w:val="0"/>
        <w:adjustRightInd w:val="0"/>
        <w:rPr>
          <w:bCs/>
          <w:color w:val="000000"/>
          <w:szCs w:val="17"/>
          <w:lang w:val="sr-Latn-CS"/>
        </w:rPr>
      </w:pPr>
    </w:p>
    <w:p w:rsidR="00E47A88" w:rsidRPr="00977B14" w:rsidRDefault="00E47A88" w:rsidP="00E47A88">
      <w:pPr>
        <w:rPr>
          <w:lang w:val="sr-Latn-CS"/>
        </w:rPr>
      </w:pPr>
    </w:p>
    <w:p w:rsidR="00E47A88" w:rsidRPr="00977B14" w:rsidRDefault="00E47A88" w:rsidP="00E47A88">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47A88" w:rsidRPr="00806C68" w:rsidRDefault="00E47A88" w:rsidP="00E47A88">
      <w:pPr>
        <w:rPr>
          <w:lang w:val="sr-Cyrl-CS"/>
        </w:rPr>
      </w:pPr>
      <w:r w:rsidRPr="00977B14">
        <w:rPr>
          <w:lang w:val="sr-Cyrl-CS"/>
        </w:rPr>
        <w:t xml:space="preserve">Понуде са </w:t>
      </w:r>
      <w:r>
        <w:rPr>
          <w:lang w:val="sr-Cyrl-RS"/>
        </w:rPr>
        <w:t xml:space="preserve">краћим </w:t>
      </w:r>
      <w:r w:rsidRPr="00977B14">
        <w:rPr>
          <w:lang w:val="sr-Cyrl-CS"/>
        </w:rPr>
        <w:t>роком важности неће бити узете у разматрање.</w:t>
      </w:r>
    </w:p>
    <w:p w:rsidR="00E47A88" w:rsidRDefault="00E47A88" w:rsidP="00E47A88">
      <w:pPr>
        <w:rPr>
          <w:lang w:val="sr-Cyrl-CS"/>
        </w:rPr>
      </w:pPr>
      <w:r>
        <w:rPr>
          <w:lang w:val="sr-Cyrl-CS"/>
        </w:rPr>
        <w:br w:type="page"/>
      </w:r>
    </w:p>
    <w:p w:rsidR="00E47A88" w:rsidRPr="002A0143" w:rsidRDefault="00E47A88" w:rsidP="00E47A88">
      <w:pPr>
        <w:pStyle w:val="Heading2"/>
        <w:numPr>
          <w:ilvl w:val="0"/>
          <w:numId w:val="30"/>
        </w:numPr>
        <w:rPr>
          <w:noProof/>
        </w:rPr>
      </w:pPr>
      <w:bookmarkStart w:id="24" w:name="_Toc362872635"/>
      <w:bookmarkEnd w:id="23"/>
      <w:r w:rsidRPr="002D5B2C">
        <w:rPr>
          <w:noProof/>
        </w:rPr>
        <w:lastRenderedPageBreak/>
        <w:t>МОДЕЛ УГОВОРА</w:t>
      </w:r>
      <w:bookmarkEnd w:id="24"/>
    </w:p>
    <w:p w:rsidR="00E47A88" w:rsidRPr="00415AE8" w:rsidRDefault="00E47A88" w:rsidP="00E47A88">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E47A88" w:rsidRDefault="00E47A88" w:rsidP="00E47A88">
      <w:pPr>
        <w:jc w:val="center"/>
        <w:rPr>
          <w:noProof/>
        </w:rPr>
      </w:pPr>
    </w:p>
    <w:p w:rsidR="00E47A88" w:rsidRPr="002856DC" w:rsidRDefault="00E47A88" w:rsidP="00E47A88">
      <w:pPr>
        <w:jc w:val="center"/>
        <w:rPr>
          <w:b/>
          <w:noProof/>
        </w:rPr>
      </w:pPr>
      <w:r w:rsidRPr="002856DC">
        <w:rPr>
          <w:b/>
          <w:noProof/>
        </w:rPr>
        <w:t>УГОВОР</w:t>
      </w:r>
    </w:p>
    <w:p w:rsidR="00E47A88" w:rsidRPr="00D81D0A" w:rsidRDefault="00E47A88" w:rsidP="00E47A88">
      <w:pPr>
        <w:jc w:val="center"/>
        <w:rPr>
          <w:b/>
          <w:noProof/>
          <w:lang w:val="sr-Cyrl-ME"/>
        </w:rPr>
      </w:pPr>
      <w:r w:rsidRPr="002856DC">
        <w:rPr>
          <w:b/>
          <w:noProof/>
        </w:rPr>
        <w:t>О ЈА</w:t>
      </w:r>
      <w:r>
        <w:rPr>
          <w:b/>
          <w:noProof/>
        </w:rPr>
        <w:t xml:space="preserve">ВНОЈ НАБАВЦИ БРОЈ </w:t>
      </w:r>
      <w:r>
        <w:rPr>
          <w:b/>
          <w:noProof/>
          <w:lang w:val="sr-Cyrl-ME"/>
        </w:rPr>
        <w:t>214-13-О</w:t>
      </w:r>
    </w:p>
    <w:p w:rsidR="00E47A88" w:rsidRDefault="00E47A88" w:rsidP="00E47A88">
      <w:pPr>
        <w:rPr>
          <w:noProof/>
        </w:rPr>
      </w:pPr>
    </w:p>
    <w:p w:rsidR="00E47A88" w:rsidRDefault="00E47A88" w:rsidP="00E47A88">
      <w:pPr>
        <w:rPr>
          <w:noProof/>
        </w:rPr>
      </w:pPr>
      <w:r>
        <w:rPr>
          <w:noProof/>
        </w:rPr>
        <w:t>Уговорне стране:</w:t>
      </w:r>
    </w:p>
    <w:p w:rsidR="00E47A88" w:rsidRDefault="00E47A88" w:rsidP="00E47A88">
      <w:pPr>
        <w:rPr>
          <w:noProof/>
        </w:rPr>
      </w:pPr>
    </w:p>
    <w:p w:rsidR="00E47A88" w:rsidRPr="00B56EE1" w:rsidRDefault="00E47A88" w:rsidP="00E47A88">
      <w:pPr>
        <w:numPr>
          <w:ilvl w:val="0"/>
          <w:numId w:val="19"/>
        </w:numPr>
        <w:jc w:val="both"/>
        <w:rPr>
          <w:noProof/>
        </w:rPr>
      </w:pPr>
      <w:r w:rsidRPr="00B56EE1">
        <w:rPr>
          <w:noProof/>
        </w:rPr>
        <w:t>КЛИНИЧКИ ЦЕНТАР ВОЈВОДИНЕ, ул. Хајдук Вељкова бр. 1, Нови Сад, ПИБ:.......................... Матични број:........................................</w:t>
      </w:r>
    </w:p>
    <w:p w:rsidR="00E47A88" w:rsidRPr="00B56EE1" w:rsidRDefault="00E47A88" w:rsidP="00E47A88">
      <w:pPr>
        <w:ind w:left="720"/>
        <w:jc w:val="both"/>
        <w:rPr>
          <w:noProof/>
        </w:rPr>
      </w:pPr>
      <w:r w:rsidRPr="00B56EE1">
        <w:rPr>
          <w:noProof/>
        </w:rPr>
        <w:t>Број рачуна:............................................ Назив банке:......................................,</w:t>
      </w:r>
    </w:p>
    <w:p w:rsidR="00E47A88" w:rsidRPr="00B56EE1" w:rsidRDefault="00E47A88" w:rsidP="00E47A88">
      <w:pPr>
        <w:ind w:left="720"/>
        <w:jc w:val="both"/>
        <w:rPr>
          <w:noProof/>
        </w:rPr>
      </w:pPr>
      <w:r w:rsidRPr="00B56EE1">
        <w:rPr>
          <w:noProof/>
        </w:rPr>
        <w:t>Телефон:............................Телефакс:....................................</w:t>
      </w:r>
    </w:p>
    <w:p w:rsidR="00E47A88" w:rsidRPr="0083271F" w:rsidRDefault="00E47A88" w:rsidP="00E47A88">
      <w:pPr>
        <w:ind w:left="720"/>
        <w:jc w:val="both"/>
        <w:rPr>
          <w:noProof/>
        </w:rPr>
      </w:pPr>
      <w:r w:rsidRPr="00B56EE1">
        <w:rPr>
          <w:noProof/>
        </w:rPr>
        <w:t>(у даљем тексту: наручилац), кога заступа проф. др Драган Драшковић.</w:t>
      </w:r>
    </w:p>
    <w:p w:rsidR="00E47A88" w:rsidRDefault="00E47A88" w:rsidP="00E47A88">
      <w:pPr>
        <w:jc w:val="both"/>
        <w:rPr>
          <w:noProof/>
        </w:rPr>
      </w:pPr>
    </w:p>
    <w:p w:rsidR="00E47A88" w:rsidRPr="00A55F46" w:rsidRDefault="00E47A88" w:rsidP="00E47A88">
      <w:pPr>
        <w:numPr>
          <w:ilvl w:val="0"/>
          <w:numId w:val="19"/>
        </w:numPr>
        <w:jc w:val="both"/>
        <w:rPr>
          <w:noProof/>
        </w:rPr>
      </w:pPr>
      <w:r w:rsidRPr="0083271F">
        <w:rPr>
          <w:noProof/>
        </w:rPr>
        <w:t>____________________</w:t>
      </w:r>
      <w:r>
        <w:rPr>
          <w:noProof/>
        </w:rPr>
        <w:t>________________________________________________,</w:t>
      </w:r>
    </w:p>
    <w:p w:rsidR="00E47A88" w:rsidRPr="00A55F46" w:rsidRDefault="00E47A88" w:rsidP="00E47A88">
      <w:pPr>
        <w:jc w:val="center"/>
      </w:pPr>
      <w:r w:rsidRPr="00A55F46">
        <w:rPr>
          <w:noProof/>
        </w:rPr>
        <w:t>(</w:t>
      </w:r>
      <w:r w:rsidRPr="00A55F46">
        <w:rPr>
          <w:i/>
          <w:noProof/>
        </w:rPr>
        <w:t>назив и адреса)</w:t>
      </w:r>
    </w:p>
    <w:p w:rsidR="00E47A88" w:rsidRDefault="00E47A88" w:rsidP="00E47A88">
      <w:pPr>
        <w:ind w:left="720"/>
        <w:jc w:val="both"/>
        <w:rPr>
          <w:noProof/>
        </w:rPr>
      </w:pPr>
      <w:r>
        <w:rPr>
          <w:noProof/>
        </w:rPr>
        <w:t>ПИБ:.......................... Матични број:........................................</w:t>
      </w:r>
    </w:p>
    <w:p w:rsidR="00E47A88" w:rsidRDefault="00E47A88" w:rsidP="00E47A88">
      <w:pPr>
        <w:ind w:left="720"/>
        <w:jc w:val="both"/>
        <w:rPr>
          <w:noProof/>
        </w:rPr>
      </w:pPr>
      <w:r>
        <w:rPr>
          <w:noProof/>
        </w:rPr>
        <w:t>Број рачуна:............................................ Назив банке:......................................,</w:t>
      </w:r>
    </w:p>
    <w:p w:rsidR="00E47A88" w:rsidRPr="00A55F46" w:rsidRDefault="00E47A88" w:rsidP="00E47A88">
      <w:pPr>
        <w:ind w:left="720"/>
        <w:jc w:val="both"/>
        <w:rPr>
          <w:noProof/>
        </w:rPr>
      </w:pPr>
      <w:r>
        <w:rPr>
          <w:noProof/>
        </w:rPr>
        <w:t>Телефон:............................Телефакс:......................................</w:t>
      </w:r>
    </w:p>
    <w:p w:rsidR="00E47A88" w:rsidRPr="00351AE7" w:rsidRDefault="00E47A88" w:rsidP="00E47A88">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E47A88" w:rsidRDefault="00E47A88" w:rsidP="00E47A88">
      <w:pPr>
        <w:ind w:left="1440" w:firstLine="720"/>
        <w:jc w:val="both"/>
        <w:rPr>
          <w:noProof/>
          <w:sz w:val="16"/>
          <w:szCs w:val="16"/>
        </w:rPr>
      </w:pPr>
    </w:p>
    <w:p w:rsidR="00E47A88" w:rsidRPr="00415AE8" w:rsidRDefault="00E47A88" w:rsidP="00E47A88">
      <w:pPr>
        <w:ind w:left="1440" w:firstLine="720"/>
        <w:jc w:val="both"/>
        <w:rPr>
          <w:noProof/>
          <w:sz w:val="16"/>
          <w:szCs w:val="16"/>
        </w:rPr>
      </w:pPr>
    </w:p>
    <w:p w:rsidR="00E47A88" w:rsidRPr="00A40C84" w:rsidRDefault="00E47A88" w:rsidP="00E47A88">
      <w:pPr>
        <w:jc w:val="center"/>
        <w:rPr>
          <w:b/>
          <w:noProof/>
        </w:rPr>
      </w:pPr>
      <w:r w:rsidRPr="002856DC">
        <w:rPr>
          <w:b/>
          <w:noProof/>
        </w:rPr>
        <w:t>Члан 1.</w:t>
      </w:r>
    </w:p>
    <w:p w:rsidR="00E47A88" w:rsidRPr="00720FE6" w:rsidRDefault="00E47A88" w:rsidP="00E47A88">
      <w:pPr>
        <w:pStyle w:val="Footer"/>
        <w:jc w:val="both"/>
        <w:rPr>
          <w:b/>
          <w:lang w:val="sr-Cyrl-BA"/>
        </w:rPr>
      </w:pPr>
      <w:r>
        <w:rPr>
          <w:noProof/>
        </w:rPr>
        <w:t>П</w:t>
      </w:r>
      <w:r w:rsidRPr="00CD2DD3">
        <w:rPr>
          <w:noProof/>
        </w:rPr>
        <w:t xml:space="preserve">редмет </w:t>
      </w:r>
      <w:r>
        <w:rPr>
          <w:noProof/>
        </w:rPr>
        <w:t xml:space="preserve">овог уговора је </w:t>
      </w:r>
      <w:r>
        <w:t xml:space="preserve">набавка </w:t>
      </w:r>
      <w:r>
        <w:rPr>
          <w:lang w:val="sr-Cyrl-CS"/>
        </w:rPr>
        <w:t>добра –</w:t>
      </w:r>
      <w:r w:rsidRPr="0040577E">
        <w:rPr>
          <w:b/>
          <w:lang w:val="sr-Cyrl-CS"/>
        </w:rPr>
        <w:t xml:space="preserve"> </w:t>
      </w:r>
      <w:r>
        <w:rPr>
          <w:b/>
          <w:lang w:val="sr-Cyrl-ME"/>
        </w:rPr>
        <w:t xml:space="preserve">регистрованог лека са Листе лекова – </w:t>
      </w:r>
      <w:r>
        <w:rPr>
          <w:b/>
          <w:lang w:val="sr-Latn-RS"/>
        </w:rPr>
        <w:t>fibrinogen, koagulacioni faktor XIII, humani, aprotinin, trombin, kalcijum hlorid, prašak i rastvarač za lepak za tkivo 3ml (270mg+180U+3000K</w:t>
      </w:r>
      <w:r w:rsidR="005621DB">
        <w:rPr>
          <w:b/>
          <w:lang w:val="sr-Latn-RS"/>
        </w:rPr>
        <w:t>IU+1500i.j</w:t>
      </w:r>
      <w:proofErr w:type="gramStart"/>
      <w:r w:rsidR="005621DB">
        <w:rPr>
          <w:b/>
          <w:lang w:val="sr-Latn-RS"/>
        </w:rPr>
        <w:t>.+</w:t>
      </w:r>
      <w:proofErr w:type="gramEnd"/>
      <w:r w:rsidR="005621DB">
        <w:rPr>
          <w:b/>
          <w:lang w:val="sr-Latn-RS"/>
        </w:rPr>
        <w:t>17,7mg) i 1ml (90mg</w:t>
      </w:r>
      <w:r w:rsidR="005621DB">
        <w:rPr>
          <w:b/>
          <w:lang w:val="sr-Cyrl-ME"/>
        </w:rPr>
        <w:t>+</w:t>
      </w:r>
      <w:r>
        <w:rPr>
          <w:b/>
          <w:lang w:val="sr-Latn-RS"/>
        </w:rPr>
        <w:t xml:space="preserve">60U+1000KIU+500i.j.+5,9mg), </w:t>
      </w:r>
      <w:r>
        <w:rPr>
          <w:b/>
          <w:lang w:val="sr-Cyrl-CS"/>
        </w:rPr>
        <w:t xml:space="preserve">за потребе </w:t>
      </w:r>
      <w:r w:rsidRPr="0040577E">
        <w:rPr>
          <w:b/>
          <w:lang w:val="sr-Cyrl-CS"/>
        </w:rPr>
        <w:t>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lang w:val="sr-Cyrl-ME"/>
        </w:rPr>
        <w:t>214-13-О</w:t>
      </w:r>
      <w:r>
        <w:t>, ____________________</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E47A88" w:rsidRPr="002C16E8" w:rsidRDefault="00E47A88" w:rsidP="00E47A88">
      <w:pPr>
        <w:jc w:val="both"/>
        <w:rPr>
          <w:noProof/>
        </w:rPr>
      </w:pPr>
    </w:p>
    <w:p w:rsidR="00E47A88" w:rsidRPr="00A40C84" w:rsidRDefault="00E47A88" w:rsidP="00E47A88">
      <w:pPr>
        <w:jc w:val="center"/>
        <w:rPr>
          <w:b/>
          <w:noProof/>
        </w:rPr>
      </w:pPr>
      <w:r w:rsidRPr="002856DC">
        <w:rPr>
          <w:b/>
          <w:noProof/>
        </w:rPr>
        <w:t xml:space="preserve">Члан 2. </w:t>
      </w:r>
    </w:p>
    <w:p w:rsidR="00E47A88" w:rsidRDefault="00E47A88" w:rsidP="00E47A88">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E47A88" w:rsidRPr="008E49CA" w:rsidRDefault="00E47A88" w:rsidP="00E47A88">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E47A88" w:rsidRPr="002B341F" w:rsidRDefault="00E47A88" w:rsidP="00E47A88">
      <w:pPr>
        <w:ind w:firstLine="720"/>
        <w:jc w:val="both"/>
        <w:rPr>
          <w:bCs/>
          <w:i/>
          <w:lang w:val="sr-Latn-CS"/>
        </w:rPr>
      </w:pPr>
      <w:proofErr w:type="gramStart"/>
      <w:r w:rsidRPr="002B341F">
        <w:t xml:space="preserve">Овако уговорена цена </w:t>
      </w:r>
      <w:r>
        <w:t>д</w:t>
      </w:r>
      <w:r w:rsidRPr="002B341F">
        <w:t>обара</w:t>
      </w:r>
      <w:r w:rsidRPr="002B341F">
        <w:rPr>
          <w:bCs/>
          <w:lang w:val="sr-Latn-CS"/>
        </w:rPr>
        <w:t xml:space="preserve"> </w:t>
      </w:r>
      <w:r>
        <w:rPr>
          <w:bCs/>
          <w:lang w:val="sr-Latn-CS"/>
        </w:rPr>
        <w:t>кој</w:t>
      </w:r>
      <w:r w:rsidRPr="002B341F">
        <w:rPr>
          <w:bCs/>
        </w:rPr>
        <w:t>а</w:t>
      </w:r>
      <w:r w:rsidRPr="002B341F">
        <w:rPr>
          <w:bCs/>
          <w:lang w:val="sr-Latn-CS"/>
        </w:rPr>
        <w:t xml:space="preserve"> </w:t>
      </w:r>
      <w:r>
        <w:rPr>
          <w:bCs/>
          <w:lang w:val="sr-Latn-CS"/>
        </w:rPr>
        <w:t>су</w:t>
      </w:r>
      <w:r w:rsidRPr="002B341F">
        <w:rPr>
          <w:bCs/>
          <w:lang w:val="sr-Latn-CS"/>
        </w:rPr>
        <w:t xml:space="preserve"> </w:t>
      </w:r>
      <w:r>
        <w:rPr>
          <w:bCs/>
          <w:lang w:val="sr-Latn-CS"/>
        </w:rPr>
        <w:t>предмет</w:t>
      </w:r>
      <w:r w:rsidRPr="002B341F">
        <w:rPr>
          <w:bCs/>
          <w:lang w:val="sr-Latn-CS"/>
        </w:rPr>
        <w:t xml:space="preserve"> </w:t>
      </w:r>
      <w:r>
        <w:rPr>
          <w:bCs/>
          <w:lang w:val="sr-Latn-CS"/>
        </w:rPr>
        <w:t>овог</w:t>
      </w:r>
      <w:r w:rsidRPr="002B341F">
        <w:rPr>
          <w:bCs/>
          <w:lang w:val="sr-Latn-CS"/>
        </w:rPr>
        <w:t xml:space="preserve"> </w:t>
      </w:r>
      <w:r>
        <w:rPr>
          <w:bCs/>
          <w:lang w:val="sr-Latn-CS"/>
        </w:rPr>
        <w:t>уговора</w:t>
      </w:r>
      <w:r>
        <w:rPr>
          <w:bCs/>
        </w:rPr>
        <w:t xml:space="preserve"> </w:t>
      </w:r>
      <w:r>
        <w:rPr>
          <w:bCs/>
          <w:lang w:val="sr-Latn-CS"/>
        </w:rPr>
        <w:t>мења</w:t>
      </w:r>
      <w:r w:rsidRPr="002B341F">
        <w:rPr>
          <w:bCs/>
          <w:lang w:val="sr-Latn-CS"/>
        </w:rPr>
        <w:t xml:space="preserve"> </w:t>
      </w:r>
      <w:r>
        <w:rPr>
          <w:bCs/>
          <w:lang w:val="sr-Latn-CS"/>
        </w:rPr>
        <w:t>се</w:t>
      </w:r>
      <w:r w:rsidRPr="002B341F">
        <w:rPr>
          <w:bCs/>
        </w:rPr>
        <w:t xml:space="preserve"> </w:t>
      </w:r>
      <w:r>
        <w:rPr>
          <w:bCs/>
          <w:lang w:val="sr-Latn-CS"/>
        </w:rPr>
        <w:t>даном</w:t>
      </w:r>
      <w:r w:rsidRPr="002B341F">
        <w:rPr>
          <w:bCs/>
          <w:lang w:val="sr-Latn-CS"/>
        </w:rPr>
        <w:t xml:space="preserve"> </w:t>
      </w:r>
      <w:r>
        <w:rPr>
          <w:bCs/>
          <w:lang w:val="sr-Latn-CS"/>
        </w:rPr>
        <w:t>ступања</w:t>
      </w:r>
      <w:r w:rsidRPr="002B341F">
        <w:rPr>
          <w:bCs/>
          <w:lang w:val="sr-Latn-CS"/>
        </w:rPr>
        <w:t xml:space="preserve"> </w:t>
      </w:r>
      <w:r>
        <w:rPr>
          <w:bCs/>
          <w:lang w:val="sr-Latn-CS"/>
        </w:rPr>
        <w:t>на</w:t>
      </w:r>
      <w:r w:rsidRPr="002B341F">
        <w:rPr>
          <w:bCs/>
          <w:lang w:val="sr-Latn-CS"/>
        </w:rPr>
        <w:t xml:space="preserve"> </w:t>
      </w:r>
      <w:r>
        <w:rPr>
          <w:bCs/>
          <w:lang w:val="sr-Latn-CS"/>
        </w:rPr>
        <w:t>снагу</w:t>
      </w:r>
      <w:r w:rsidRPr="002B341F">
        <w:rPr>
          <w:bCs/>
          <w:lang w:val="sr-Latn-CS"/>
        </w:rPr>
        <w:t xml:space="preserve"> </w:t>
      </w:r>
      <w:r>
        <w:rPr>
          <w:bCs/>
          <w:lang w:val="sr-Latn-CS"/>
        </w:rPr>
        <w:t>Правилника</w:t>
      </w:r>
      <w:r w:rsidRPr="002B341F">
        <w:rPr>
          <w:bCs/>
          <w:lang w:val="sr-Latn-CS"/>
        </w:rPr>
        <w:t xml:space="preserve"> </w:t>
      </w:r>
      <w:r>
        <w:rPr>
          <w:bCs/>
          <w:lang w:val="sr-Latn-CS"/>
        </w:rPr>
        <w:t>о</w:t>
      </w:r>
      <w:r w:rsidRPr="002B341F">
        <w:rPr>
          <w:bCs/>
          <w:lang w:val="sr-Latn-CS"/>
        </w:rPr>
        <w:t xml:space="preserve"> </w:t>
      </w:r>
      <w:r>
        <w:rPr>
          <w:bCs/>
          <w:lang w:val="sr-Latn-CS"/>
        </w:rPr>
        <w:t>Листи</w:t>
      </w:r>
      <w:r w:rsidRPr="002B341F">
        <w:rPr>
          <w:bCs/>
          <w:lang w:val="sr-Latn-CS"/>
        </w:rPr>
        <w:t xml:space="preserve"> </w:t>
      </w:r>
      <w:r>
        <w:rPr>
          <w:bCs/>
          <w:lang w:val="sr-Latn-CS"/>
        </w:rPr>
        <w:t>лекова</w:t>
      </w:r>
      <w:r w:rsidRPr="002B341F">
        <w:rPr>
          <w:bCs/>
          <w:lang w:val="sr-Latn-CS"/>
        </w:rPr>
        <w:t xml:space="preserve"> </w:t>
      </w:r>
      <w:r>
        <w:rPr>
          <w:bCs/>
          <w:lang w:val="sr-Latn-CS"/>
        </w:rPr>
        <w:t>који</w:t>
      </w:r>
      <w:r w:rsidRPr="002B341F">
        <w:rPr>
          <w:bCs/>
          <w:lang w:val="sr-Latn-CS"/>
        </w:rPr>
        <w:t xml:space="preserve"> </w:t>
      </w:r>
      <w:r>
        <w:rPr>
          <w:bCs/>
          <w:lang w:val="sr-Latn-CS"/>
        </w:rPr>
        <w:t>се</w:t>
      </w:r>
      <w:r w:rsidRPr="002B341F">
        <w:rPr>
          <w:bCs/>
          <w:lang w:val="sr-Latn-CS"/>
        </w:rPr>
        <w:t xml:space="preserve"> </w:t>
      </w:r>
      <w:r>
        <w:rPr>
          <w:bCs/>
          <w:lang w:val="sr-Latn-CS"/>
        </w:rPr>
        <w:t>прописују</w:t>
      </w:r>
      <w:r w:rsidRPr="002B341F">
        <w:rPr>
          <w:bCs/>
          <w:lang w:val="sr-Latn-CS"/>
        </w:rPr>
        <w:t xml:space="preserve"> </w:t>
      </w:r>
      <w:r>
        <w:rPr>
          <w:bCs/>
          <w:lang w:val="sr-Latn-CS"/>
        </w:rPr>
        <w:t>и</w:t>
      </w:r>
      <w:r w:rsidRPr="002B341F">
        <w:rPr>
          <w:bCs/>
          <w:lang w:val="sr-Latn-CS"/>
        </w:rPr>
        <w:t xml:space="preserve"> </w:t>
      </w:r>
      <w:r>
        <w:rPr>
          <w:bCs/>
          <w:lang w:val="sr-Latn-CS"/>
        </w:rPr>
        <w:t>издају</w:t>
      </w:r>
      <w:r w:rsidRPr="002B341F">
        <w:rPr>
          <w:bCs/>
          <w:lang w:val="sr-Latn-CS"/>
        </w:rPr>
        <w:t xml:space="preserve"> </w:t>
      </w:r>
      <w:r>
        <w:rPr>
          <w:bCs/>
          <w:lang w:val="sr-Latn-CS"/>
        </w:rPr>
        <w:t>на</w:t>
      </w:r>
      <w:r w:rsidRPr="002B341F">
        <w:rPr>
          <w:bCs/>
          <w:lang w:val="sr-Latn-CS"/>
        </w:rPr>
        <w:t xml:space="preserve"> </w:t>
      </w:r>
      <w:r>
        <w:rPr>
          <w:bCs/>
          <w:lang w:val="sr-Latn-CS"/>
        </w:rPr>
        <w:t>терет</w:t>
      </w:r>
      <w:r w:rsidRPr="002B341F">
        <w:rPr>
          <w:bCs/>
          <w:lang w:val="sr-Latn-CS"/>
        </w:rPr>
        <w:t xml:space="preserve"> </w:t>
      </w:r>
      <w:r>
        <w:rPr>
          <w:bCs/>
          <w:lang w:val="sr-Latn-CS"/>
        </w:rPr>
        <w:t>средстава</w:t>
      </w:r>
      <w:r w:rsidRPr="002B341F">
        <w:rPr>
          <w:bCs/>
          <w:lang w:val="sr-Latn-CS"/>
        </w:rPr>
        <w:t xml:space="preserve"> </w:t>
      </w:r>
      <w:r>
        <w:rPr>
          <w:bCs/>
          <w:lang w:val="sr-Latn-CS"/>
        </w:rPr>
        <w:t>обавезног</w:t>
      </w:r>
      <w:r w:rsidRPr="002B341F">
        <w:rPr>
          <w:bCs/>
          <w:lang w:val="sr-Latn-CS"/>
        </w:rPr>
        <w:t xml:space="preserve"> </w:t>
      </w:r>
      <w:r>
        <w:rPr>
          <w:bCs/>
          <w:lang w:val="sr-Latn-CS"/>
        </w:rPr>
        <w:t>здравственог</w:t>
      </w:r>
      <w:r w:rsidRPr="002B341F">
        <w:rPr>
          <w:bCs/>
          <w:lang w:val="sr-Latn-CS"/>
        </w:rPr>
        <w:t xml:space="preserve"> </w:t>
      </w:r>
      <w:r>
        <w:rPr>
          <w:bCs/>
          <w:lang w:val="sr-Latn-CS"/>
        </w:rPr>
        <w:t>осигурања</w:t>
      </w:r>
      <w:r w:rsidRPr="002B341F">
        <w:rPr>
          <w:bCs/>
          <w:lang w:val="sr-Latn-CS"/>
        </w:rPr>
        <w:t xml:space="preserve"> </w:t>
      </w:r>
      <w:r>
        <w:rPr>
          <w:bCs/>
          <w:lang w:val="sr-Latn-CS"/>
        </w:rPr>
        <w:t>којим</w:t>
      </w:r>
      <w:r w:rsidRPr="002B341F">
        <w:rPr>
          <w:bCs/>
          <w:lang w:val="sr-Latn-CS"/>
        </w:rPr>
        <w:t xml:space="preserve"> </w:t>
      </w:r>
      <w:r>
        <w:rPr>
          <w:bCs/>
          <w:lang w:val="sr-Latn-CS"/>
        </w:rPr>
        <w:t>се</w:t>
      </w:r>
      <w:r w:rsidRPr="002B341F">
        <w:rPr>
          <w:bCs/>
          <w:lang w:val="sr-Latn-CS"/>
        </w:rPr>
        <w:t xml:space="preserve"> </w:t>
      </w:r>
      <w:r>
        <w:rPr>
          <w:bCs/>
          <w:lang w:val="sr-Latn-CS"/>
        </w:rPr>
        <w:t>мењају</w:t>
      </w:r>
      <w:r w:rsidRPr="002B341F">
        <w:rPr>
          <w:bCs/>
          <w:lang w:val="sr-Latn-CS"/>
        </w:rPr>
        <w:t xml:space="preserve"> </w:t>
      </w:r>
      <w:r>
        <w:rPr>
          <w:bCs/>
          <w:lang w:val="sr-Latn-CS"/>
        </w:rPr>
        <w:t>цене</w:t>
      </w:r>
      <w:r>
        <w:rPr>
          <w:bCs/>
        </w:rPr>
        <w:t xml:space="preserve"> тих добара</w:t>
      </w:r>
      <w:r w:rsidRPr="002B341F">
        <w:rPr>
          <w:bCs/>
          <w:lang w:val="sr-Latn-CS"/>
        </w:rPr>
        <w:t xml:space="preserve">, </w:t>
      </w:r>
      <w:r>
        <w:rPr>
          <w:bCs/>
        </w:rPr>
        <w:t>и то у односу на</w:t>
      </w:r>
      <w:r w:rsidRPr="002B341F">
        <w:rPr>
          <w:bCs/>
          <w:lang w:val="sr-Latn-CS"/>
        </w:rPr>
        <w:t xml:space="preserve"> </w:t>
      </w:r>
      <w:r>
        <w:rPr>
          <w:bCs/>
          <w:lang w:val="sr-Latn-CS"/>
        </w:rPr>
        <w:t>неиспоручене</w:t>
      </w:r>
      <w:r w:rsidRPr="002B341F">
        <w:rPr>
          <w:bCs/>
          <w:lang w:val="sr-Latn-CS"/>
        </w:rPr>
        <w:t xml:space="preserve"> </w:t>
      </w:r>
      <w:r>
        <w:rPr>
          <w:bCs/>
          <w:lang w:val="sr-Latn-CS"/>
        </w:rPr>
        <w:t>количине</w:t>
      </w:r>
      <w:r>
        <w:rPr>
          <w:bCs/>
        </w:rPr>
        <w:t xml:space="preserve"> тих </w:t>
      </w:r>
      <w:r w:rsidRPr="008E0D4E">
        <w:rPr>
          <w:bCs/>
        </w:rPr>
        <w:t>добара</w:t>
      </w:r>
      <w:r w:rsidRPr="008E0D4E">
        <w:rPr>
          <w:bCs/>
          <w:lang w:val="sr-Latn-CS"/>
        </w:rPr>
        <w:t xml:space="preserve"> </w:t>
      </w:r>
      <w:r>
        <w:rPr>
          <w:bCs/>
        </w:rPr>
        <w:t>на дан ступања на снагу Правилника</w:t>
      </w:r>
      <w:r w:rsidRPr="002B341F">
        <w:rPr>
          <w:bCs/>
          <w:lang w:val="sr-Latn-CS"/>
        </w:rPr>
        <w:t>.</w:t>
      </w:r>
      <w:proofErr w:type="gramEnd"/>
    </w:p>
    <w:p w:rsidR="00E47A88" w:rsidRDefault="00E47A88" w:rsidP="00E47A88">
      <w:pPr>
        <w:ind w:firstLine="720"/>
        <w:jc w:val="both"/>
        <w:rPr>
          <w:b/>
          <w:noProof/>
        </w:rPr>
      </w:pPr>
    </w:p>
    <w:p w:rsidR="00E47A88" w:rsidRPr="00A40C84" w:rsidRDefault="00E47A88" w:rsidP="00E47A88">
      <w:pPr>
        <w:pStyle w:val="BodyTextIndent"/>
        <w:ind w:left="0" w:firstLine="0"/>
        <w:jc w:val="center"/>
        <w:rPr>
          <w:noProof/>
        </w:rPr>
      </w:pPr>
      <w:r w:rsidRPr="00DE4571">
        <w:rPr>
          <w:noProof/>
        </w:rPr>
        <w:t>Члан 3.</w:t>
      </w:r>
    </w:p>
    <w:p w:rsidR="00E47A88" w:rsidRDefault="00E47A88" w:rsidP="00E47A88">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E47A88" w:rsidRDefault="00E47A88" w:rsidP="00E47A88">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E47A88" w:rsidRPr="008D2168" w:rsidRDefault="00E47A88" w:rsidP="00E47A88">
      <w:pPr>
        <w:pStyle w:val="BodyTextIndent"/>
        <w:ind w:left="0" w:firstLine="720"/>
        <w:jc w:val="both"/>
        <w:rPr>
          <w:b w:val="0"/>
          <w:noProof/>
          <w:lang w:val="sr-Cyrl-CS"/>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Pr>
          <w:b w:val="0"/>
          <w:noProof/>
          <w:lang w:val="sr-Cyrl-CS"/>
        </w:rPr>
        <w:t>добављачевом</w:t>
      </w:r>
      <w:r w:rsidRPr="008D2168">
        <w:rPr>
          <w:b w:val="0"/>
          <w:noProof/>
          <w:lang w:val="sr-Cyrl-CS"/>
        </w:rPr>
        <w:t xml:space="preserve"> понудом</w:t>
      </w:r>
      <w:r>
        <w:rPr>
          <w:b w:val="0"/>
          <w:noProof/>
          <w:lang w:val="sr-Latn-RS"/>
        </w:rPr>
        <w:t>.</w:t>
      </w:r>
    </w:p>
    <w:p w:rsidR="00E47A88" w:rsidRDefault="00E47A88" w:rsidP="00E47A88">
      <w:pPr>
        <w:pStyle w:val="BodyTextIndent"/>
        <w:ind w:left="0" w:firstLine="0"/>
        <w:jc w:val="center"/>
        <w:rPr>
          <w:noProof/>
        </w:rPr>
      </w:pPr>
    </w:p>
    <w:p w:rsidR="00E47A88" w:rsidRPr="00A40C84" w:rsidRDefault="00E47A88" w:rsidP="00E47A88">
      <w:pPr>
        <w:pStyle w:val="BodyTextIndent"/>
        <w:ind w:left="0" w:firstLine="0"/>
        <w:jc w:val="center"/>
        <w:rPr>
          <w:noProof/>
        </w:rPr>
      </w:pPr>
      <w:r w:rsidRPr="002856DC">
        <w:rPr>
          <w:noProof/>
        </w:rPr>
        <w:t xml:space="preserve">Члан </w:t>
      </w:r>
      <w:r>
        <w:rPr>
          <w:noProof/>
        </w:rPr>
        <w:t>4</w:t>
      </w:r>
      <w:r w:rsidRPr="002856DC">
        <w:rPr>
          <w:noProof/>
        </w:rPr>
        <w:t>.</w:t>
      </w:r>
    </w:p>
    <w:p w:rsidR="00E47A88" w:rsidRPr="006D5F6C" w:rsidRDefault="00E47A88" w:rsidP="00E47A88">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E47A88" w:rsidRDefault="00E47A88" w:rsidP="00E47A88">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47A88" w:rsidRDefault="00E47A88" w:rsidP="00E47A88">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E47A88" w:rsidRDefault="00E47A88" w:rsidP="00E47A88">
      <w:pPr>
        <w:pStyle w:val="BodyTextIndent"/>
        <w:ind w:left="0" w:firstLine="0"/>
        <w:jc w:val="center"/>
        <w:rPr>
          <w:b w:val="0"/>
          <w:noProof/>
        </w:rPr>
      </w:pPr>
    </w:p>
    <w:p w:rsidR="00E47A88" w:rsidRPr="00A40C84" w:rsidRDefault="00E47A88" w:rsidP="00E47A88">
      <w:pPr>
        <w:pStyle w:val="BodyTextIndent"/>
        <w:ind w:left="0" w:firstLine="0"/>
        <w:jc w:val="center"/>
        <w:rPr>
          <w:noProof/>
        </w:rPr>
      </w:pPr>
      <w:r w:rsidRPr="002856DC">
        <w:rPr>
          <w:noProof/>
        </w:rPr>
        <w:t xml:space="preserve">Члан </w:t>
      </w:r>
      <w:r>
        <w:rPr>
          <w:noProof/>
        </w:rPr>
        <w:t>5</w:t>
      </w:r>
      <w:r w:rsidRPr="002856DC">
        <w:rPr>
          <w:noProof/>
        </w:rPr>
        <w:t>.</w:t>
      </w:r>
    </w:p>
    <w:p w:rsidR="00E47A88" w:rsidRDefault="00E47A88" w:rsidP="00E47A88">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E47A88" w:rsidRDefault="00E47A88" w:rsidP="00E47A8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47A88" w:rsidRPr="006A3C5B" w:rsidRDefault="00E47A88" w:rsidP="00E47A88">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E47A88" w:rsidRPr="006A3C5B" w:rsidRDefault="00E47A88" w:rsidP="00E47A88">
      <w:pPr>
        <w:pStyle w:val="BodyTextIndent"/>
        <w:ind w:left="0" w:firstLine="0"/>
        <w:jc w:val="both"/>
        <w:rPr>
          <w:b w:val="0"/>
          <w:noProof/>
        </w:rPr>
      </w:pPr>
    </w:p>
    <w:p w:rsidR="00E47A88" w:rsidRPr="00A40C84" w:rsidRDefault="00E47A88" w:rsidP="00E47A88">
      <w:pPr>
        <w:jc w:val="center"/>
        <w:rPr>
          <w:b/>
          <w:noProof/>
        </w:rPr>
      </w:pPr>
      <w:r w:rsidRPr="00A40C84">
        <w:rPr>
          <w:b/>
          <w:noProof/>
        </w:rPr>
        <w:t>Члан 6.</w:t>
      </w:r>
    </w:p>
    <w:p w:rsidR="00E47A88" w:rsidRDefault="00E47A88" w:rsidP="00E47A88">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E47A88" w:rsidRPr="006A3C5B" w:rsidRDefault="00E47A88" w:rsidP="00E47A88">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E47A88" w:rsidRPr="00A40C84" w:rsidRDefault="00E47A88" w:rsidP="00E47A88">
      <w:pPr>
        <w:pStyle w:val="BodyTextIndent"/>
        <w:ind w:left="0" w:firstLine="0"/>
        <w:jc w:val="both"/>
        <w:rPr>
          <w:b w:val="0"/>
          <w:noProof/>
        </w:rPr>
      </w:pPr>
    </w:p>
    <w:p w:rsidR="00E47A88" w:rsidRPr="00A40C84" w:rsidRDefault="00E47A88" w:rsidP="00E47A88">
      <w:pPr>
        <w:jc w:val="center"/>
        <w:rPr>
          <w:b/>
          <w:noProof/>
        </w:rPr>
      </w:pPr>
      <w:r w:rsidRPr="002856DC">
        <w:rPr>
          <w:b/>
          <w:noProof/>
        </w:rPr>
        <w:t xml:space="preserve">Члан </w:t>
      </w:r>
      <w:r>
        <w:rPr>
          <w:b/>
          <w:noProof/>
        </w:rPr>
        <w:t>7</w:t>
      </w:r>
      <w:r w:rsidRPr="002856DC">
        <w:rPr>
          <w:b/>
          <w:noProof/>
        </w:rPr>
        <w:t>.</w:t>
      </w:r>
    </w:p>
    <w:p w:rsidR="00E47A88" w:rsidRDefault="00E47A88" w:rsidP="00E47A88">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E47A88" w:rsidRDefault="00E47A88" w:rsidP="00E47A88">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E47A88" w:rsidRDefault="00E47A88" w:rsidP="00E47A88">
      <w:pPr>
        <w:ind w:firstLine="720"/>
        <w:jc w:val="both"/>
        <w:rPr>
          <w:noProof/>
        </w:rPr>
      </w:pPr>
      <w:r>
        <w:rPr>
          <w:noProof/>
        </w:rPr>
        <w:t>- да овај уговор остави на снази и да уговорену цену умањи за 10%.</w:t>
      </w:r>
    </w:p>
    <w:p w:rsidR="00E47A88" w:rsidRDefault="00E47A88" w:rsidP="00E47A88">
      <w:pPr>
        <w:jc w:val="center"/>
        <w:rPr>
          <w:b/>
          <w:noProof/>
        </w:rPr>
      </w:pPr>
    </w:p>
    <w:p w:rsidR="00E47A88" w:rsidRPr="00A40C84" w:rsidRDefault="00E47A88" w:rsidP="00E47A88">
      <w:pPr>
        <w:jc w:val="center"/>
        <w:rPr>
          <w:b/>
          <w:noProof/>
        </w:rPr>
      </w:pPr>
      <w:r w:rsidRPr="002856DC">
        <w:rPr>
          <w:b/>
          <w:noProof/>
        </w:rPr>
        <w:t xml:space="preserve">Члан </w:t>
      </w:r>
      <w:r>
        <w:rPr>
          <w:b/>
          <w:noProof/>
        </w:rPr>
        <w:t>8</w:t>
      </w:r>
      <w:r w:rsidRPr="002856DC">
        <w:rPr>
          <w:b/>
          <w:noProof/>
        </w:rPr>
        <w:t>.</w:t>
      </w:r>
    </w:p>
    <w:p w:rsidR="00E47A88" w:rsidRPr="00162FCE" w:rsidRDefault="00E47A88" w:rsidP="00E47A88">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E47A88" w:rsidRDefault="00E47A88" w:rsidP="00E47A88">
      <w:pPr>
        <w:rPr>
          <w:noProof/>
        </w:rPr>
      </w:pPr>
      <w:r>
        <w:rPr>
          <w:noProof/>
        </w:rPr>
        <w:br w:type="page"/>
      </w:r>
    </w:p>
    <w:p w:rsidR="00E47A88" w:rsidRPr="00A40C84" w:rsidRDefault="00E47A88" w:rsidP="00E47A88">
      <w:pPr>
        <w:jc w:val="center"/>
        <w:rPr>
          <w:b/>
          <w:noProof/>
        </w:rPr>
      </w:pPr>
      <w:r w:rsidRPr="002856DC">
        <w:rPr>
          <w:b/>
          <w:noProof/>
        </w:rPr>
        <w:lastRenderedPageBreak/>
        <w:t xml:space="preserve">Члан </w:t>
      </w:r>
      <w:r>
        <w:rPr>
          <w:b/>
          <w:noProof/>
        </w:rPr>
        <w:t>9</w:t>
      </w:r>
      <w:r w:rsidRPr="002856DC">
        <w:rPr>
          <w:b/>
          <w:noProof/>
        </w:rPr>
        <w:t>.</w:t>
      </w:r>
    </w:p>
    <w:p w:rsidR="008F3B46" w:rsidRPr="005715D0" w:rsidRDefault="008F3B46" w:rsidP="008F3B46">
      <w:pPr>
        <w:ind w:firstLine="720"/>
        <w:jc w:val="both"/>
        <w:rPr>
          <w:noProof/>
          <w:lang w:val="sr-Cyrl-RS"/>
        </w:rPr>
      </w:pPr>
      <w:r w:rsidRPr="00A40C84">
        <w:rPr>
          <w:noProof/>
          <w:lang w:val="en-US"/>
        </w:rPr>
        <w:t xml:space="preserve">За праћење техничке реализације </w:t>
      </w:r>
      <w:r>
        <w:rPr>
          <w:noProof/>
          <w:lang w:val="sr-Cyrl-RS"/>
        </w:rPr>
        <w:t xml:space="preserve">и </w:t>
      </w:r>
      <w:r w:rsidRPr="00A40C84">
        <w:rPr>
          <w:noProof/>
          <w:lang w:val="en-US"/>
        </w:rPr>
        <w:t xml:space="preserve">извршења уговорних обавеза уговорних страна овог уговора у име наручиоца овлашћује се </w:t>
      </w:r>
      <w:r w:rsidRPr="00A40C84">
        <w:rPr>
          <w:noProof/>
          <w:lang w:val="sr-Cyrl-CS"/>
        </w:rPr>
        <w:t>____________________________.</w:t>
      </w:r>
    </w:p>
    <w:p w:rsidR="00E47A88" w:rsidRDefault="00E47A88" w:rsidP="00E47A88">
      <w:pPr>
        <w:jc w:val="center"/>
        <w:rPr>
          <w:b/>
          <w:noProof/>
        </w:rPr>
      </w:pPr>
    </w:p>
    <w:p w:rsidR="00E47A88" w:rsidRPr="00A40C84" w:rsidRDefault="00E47A88" w:rsidP="00E47A88">
      <w:pPr>
        <w:jc w:val="center"/>
        <w:rPr>
          <w:b/>
          <w:noProof/>
        </w:rPr>
      </w:pPr>
      <w:r w:rsidRPr="00F7742B">
        <w:rPr>
          <w:b/>
          <w:noProof/>
        </w:rPr>
        <w:t xml:space="preserve">Члан </w:t>
      </w:r>
      <w:r>
        <w:rPr>
          <w:b/>
          <w:noProof/>
        </w:rPr>
        <w:t>10</w:t>
      </w:r>
      <w:r w:rsidRPr="00F7742B">
        <w:rPr>
          <w:b/>
          <w:noProof/>
        </w:rPr>
        <w:t>.</w:t>
      </w:r>
    </w:p>
    <w:p w:rsidR="00E47A88" w:rsidRPr="00F7742B" w:rsidRDefault="00E47A88" w:rsidP="00E47A88">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E47A88" w:rsidRDefault="00E47A88" w:rsidP="00E47A88">
      <w:pPr>
        <w:jc w:val="center"/>
        <w:rPr>
          <w:b/>
          <w:noProof/>
        </w:rPr>
      </w:pPr>
    </w:p>
    <w:p w:rsidR="00E47A88" w:rsidRPr="00895FF0" w:rsidRDefault="00E47A88" w:rsidP="00E47A88">
      <w:pPr>
        <w:jc w:val="center"/>
        <w:rPr>
          <w:b/>
          <w:noProof/>
        </w:rPr>
      </w:pPr>
      <w:r w:rsidRPr="00F76B56">
        <w:rPr>
          <w:b/>
          <w:noProof/>
        </w:rPr>
        <w:t xml:space="preserve">Члан </w:t>
      </w:r>
      <w:r>
        <w:rPr>
          <w:b/>
          <w:noProof/>
        </w:rPr>
        <w:t>11</w:t>
      </w:r>
      <w:r w:rsidRPr="00F76B56">
        <w:rPr>
          <w:b/>
          <w:noProof/>
        </w:rPr>
        <w:t>.</w:t>
      </w:r>
    </w:p>
    <w:p w:rsidR="00E47A88" w:rsidRPr="00F76B56" w:rsidRDefault="00E47A88" w:rsidP="00E47A88">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до дана </w:t>
      </w:r>
      <w:r w:rsidRPr="00F76B56">
        <w:rPr>
          <w:noProof/>
        </w:rPr>
        <w:t>31.12.2013. године.</w:t>
      </w:r>
    </w:p>
    <w:p w:rsidR="00E47A88" w:rsidRPr="0008421E" w:rsidRDefault="00E47A88" w:rsidP="00E47A88">
      <w:pPr>
        <w:jc w:val="both"/>
        <w:rPr>
          <w:noProof/>
        </w:rPr>
      </w:pPr>
    </w:p>
    <w:p w:rsidR="00E47A88" w:rsidRPr="00C1772F" w:rsidRDefault="00E47A88" w:rsidP="00E47A88">
      <w:pPr>
        <w:jc w:val="center"/>
        <w:rPr>
          <w:b/>
          <w:noProof/>
        </w:rPr>
      </w:pPr>
      <w:r w:rsidRPr="008E49CA">
        <w:rPr>
          <w:b/>
          <w:noProof/>
        </w:rPr>
        <w:t xml:space="preserve">Члан </w:t>
      </w:r>
      <w:r>
        <w:rPr>
          <w:b/>
          <w:noProof/>
        </w:rPr>
        <w:t>12</w:t>
      </w:r>
      <w:r w:rsidRPr="008E49CA">
        <w:rPr>
          <w:b/>
          <w:noProof/>
        </w:rPr>
        <w:t>.</w:t>
      </w:r>
    </w:p>
    <w:p w:rsidR="00E47A88" w:rsidRPr="008E49CA" w:rsidRDefault="00E47A88" w:rsidP="00E47A88">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47A88" w:rsidRPr="008E49CA" w:rsidRDefault="00E47A88" w:rsidP="00E47A88">
      <w:pPr>
        <w:ind w:firstLine="720"/>
        <w:jc w:val="both"/>
        <w:rPr>
          <w:noProof/>
        </w:rPr>
      </w:pPr>
    </w:p>
    <w:p w:rsidR="00E47A88" w:rsidRPr="00C1772F" w:rsidRDefault="00E47A88" w:rsidP="00E47A88">
      <w:pPr>
        <w:jc w:val="center"/>
        <w:rPr>
          <w:b/>
          <w:noProof/>
        </w:rPr>
      </w:pPr>
      <w:r w:rsidRPr="008E49CA">
        <w:rPr>
          <w:b/>
          <w:noProof/>
        </w:rPr>
        <w:t xml:space="preserve">Члан </w:t>
      </w:r>
      <w:r>
        <w:rPr>
          <w:b/>
          <w:noProof/>
        </w:rPr>
        <w:t>13</w:t>
      </w:r>
      <w:r w:rsidRPr="008E49CA">
        <w:rPr>
          <w:b/>
          <w:noProof/>
        </w:rPr>
        <w:t>.</w:t>
      </w:r>
    </w:p>
    <w:p w:rsidR="00E47A88" w:rsidRDefault="00E47A88" w:rsidP="00E47A88">
      <w:pPr>
        <w:ind w:firstLine="741"/>
        <w:jc w:val="both"/>
        <w:rPr>
          <w:noProof/>
          <w:lang w:val="sr-Cyrl-ME"/>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E47A88" w:rsidRPr="00E47A88" w:rsidRDefault="00E47A88" w:rsidP="00E47A88">
      <w:pPr>
        <w:ind w:firstLine="741"/>
        <w:jc w:val="both"/>
        <w:rPr>
          <w:noProof/>
          <w:lang w:val="sr-Cyrl-ME"/>
        </w:rPr>
      </w:pPr>
    </w:p>
    <w:p w:rsidR="00E47A88" w:rsidRDefault="00E47A88" w:rsidP="00E47A88">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E47A88" w:rsidRPr="002D5B2C" w:rsidTr="008B1C23">
        <w:trPr>
          <w:trHeight w:val="347"/>
        </w:trPr>
        <w:tc>
          <w:tcPr>
            <w:tcW w:w="3168" w:type="dxa"/>
            <w:vAlign w:val="center"/>
          </w:tcPr>
          <w:p w:rsidR="00E47A88" w:rsidRPr="002D5B2C" w:rsidRDefault="00E47A88" w:rsidP="008B1C23">
            <w:pPr>
              <w:jc w:val="center"/>
              <w:rPr>
                <w:noProof/>
              </w:rPr>
            </w:pPr>
            <w:r>
              <w:rPr>
                <w:noProof/>
              </w:rPr>
              <w:t>ЗА ДОБАВЉ</w:t>
            </w:r>
            <w:r w:rsidRPr="002D5B2C">
              <w:rPr>
                <w:noProof/>
              </w:rPr>
              <w:t>АЧА:</w:t>
            </w:r>
          </w:p>
        </w:tc>
        <w:tc>
          <w:tcPr>
            <w:tcW w:w="1992" w:type="dxa"/>
          </w:tcPr>
          <w:p w:rsidR="00E47A88" w:rsidRPr="002D5B2C" w:rsidRDefault="00E47A88" w:rsidP="008B1C23">
            <w:pPr>
              <w:jc w:val="center"/>
              <w:rPr>
                <w:noProof/>
              </w:rPr>
            </w:pPr>
          </w:p>
        </w:tc>
        <w:tc>
          <w:tcPr>
            <w:tcW w:w="3958" w:type="dxa"/>
            <w:vAlign w:val="center"/>
          </w:tcPr>
          <w:p w:rsidR="00E47A88" w:rsidRPr="002D5B2C" w:rsidRDefault="00E47A88" w:rsidP="008B1C23">
            <w:pPr>
              <w:jc w:val="center"/>
              <w:rPr>
                <w:noProof/>
              </w:rPr>
            </w:pPr>
            <w:r w:rsidRPr="002D5B2C">
              <w:rPr>
                <w:noProof/>
              </w:rPr>
              <w:t>ЗА НАРУЧИОЦА:</w:t>
            </w:r>
          </w:p>
        </w:tc>
      </w:tr>
      <w:tr w:rsidR="00E47A88" w:rsidRPr="002D5B2C" w:rsidTr="008B1C23">
        <w:trPr>
          <w:trHeight w:val="359"/>
        </w:trPr>
        <w:tc>
          <w:tcPr>
            <w:tcW w:w="3168" w:type="dxa"/>
            <w:vAlign w:val="center"/>
          </w:tcPr>
          <w:p w:rsidR="00E47A88" w:rsidRPr="002D5B2C" w:rsidRDefault="00E47A88" w:rsidP="008B1C23">
            <w:pPr>
              <w:jc w:val="center"/>
              <w:rPr>
                <w:noProof/>
              </w:rPr>
            </w:pPr>
            <w:r w:rsidRPr="002D5B2C">
              <w:rPr>
                <w:noProof/>
              </w:rPr>
              <w:t>ДИРЕКТОР</w:t>
            </w:r>
          </w:p>
        </w:tc>
        <w:tc>
          <w:tcPr>
            <w:tcW w:w="1992" w:type="dxa"/>
          </w:tcPr>
          <w:p w:rsidR="00E47A88" w:rsidRPr="002D5B2C" w:rsidRDefault="00E47A88" w:rsidP="008B1C23">
            <w:pPr>
              <w:jc w:val="center"/>
              <w:rPr>
                <w:noProof/>
              </w:rPr>
            </w:pPr>
          </w:p>
        </w:tc>
        <w:tc>
          <w:tcPr>
            <w:tcW w:w="3958" w:type="dxa"/>
            <w:vAlign w:val="center"/>
          </w:tcPr>
          <w:p w:rsidR="00E47A88" w:rsidRPr="002D5B2C" w:rsidRDefault="00E47A88" w:rsidP="008B1C23">
            <w:pPr>
              <w:jc w:val="center"/>
              <w:rPr>
                <w:noProof/>
              </w:rPr>
            </w:pPr>
            <w:r w:rsidRPr="002D5B2C">
              <w:rPr>
                <w:noProof/>
              </w:rPr>
              <w:t>ДИРЕКТОР</w:t>
            </w:r>
          </w:p>
        </w:tc>
      </w:tr>
      <w:tr w:rsidR="00E47A88" w:rsidRPr="002D5B2C" w:rsidTr="008B1C23">
        <w:trPr>
          <w:trHeight w:val="347"/>
        </w:trPr>
        <w:tc>
          <w:tcPr>
            <w:tcW w:w="3168" w:type="dxa"/>
            <w:vAlign w:val="bottom"/>
          </w:tcPr>
          <w:p w:rsidR="00E47A88" w:rsidRPr="002D5B2C" w:rsidRDefault="00E47A88" w:rsidP="008B1C23">
            <w:pPr>
              <w:jc w:val="both"/>
              <w:rPr>
                <w:noProof/>
              </w:rPr>
            </w:pPr>
            <w:r>
              <w:rPr>
                <w:noProof/>
                <w:lang w:val="sr-Cyrl-ME"/>
              </w:rPr>
              <w:t xml:space="preserve">  </w:t>
            </w:r>
            <w:r w:rsidRPr="002D5B2C">
              <w:rPr>
                <w:noProof/>
              </w:rPr>
              <w:t>_____________________</w:t>
            </w:r>
          </w:p>
        </w:tc>
        <w:tc>
          <w:tcPr>
            <w:tcW w:w="1992" w:type="dxa"/>
            <w:vAlign w:val="bottom"/>
          </w:tcPr>
          <w:p w:rsidR="00E47A88" w:rsidRPr="002D5B2C" w:rsidRDefault="00E47A88" w:rsidP="008B1C23">
            <w:pPr>
              <w:jc w:val="both"/>
              <w:rPr>
                <w:noProof/>
              </w:rPr>
            </w:pPr>
          </w:p>
        </w:tc>
        <w:tc>
          <w:tcPr>
            <w:tcW w:w="3958" w:type="dxa"/>
            <w:vAlign w:val="bottom"/>
          </w:tcPr>
          <w:p w:rsidR="00E47A88" w:rsidRPr="002D5B2C" w:rsidRDefault="00E47A88" w:rsidP="008B1C23">
            <w:pPr>
              <w:jc w:val="both"/>
              <w:rPr>
                <w:noProof/>
              </w:rPr>
            </w:pPr>
            <w:r w:rsidRPr="002D5B2C">
              <w:rPr>
                <w:noProof/>
              </w:rPr>
              <w:t xml:space="preserve">      ________________________</w:t>
            </w:r>
          </w:p>
        </w:tc>
      </w:tr>
    </w:tbl>
    <w:p w:rsidR="00E47A88" w:rsidRPr="00B60424" w:rsidRDefault="00E47A88" w:rsidP="00E47A88">
      <w:pPr>
        <w:ind w:firstLine="720"/>
        <w:rPr>
          <w:noProof/>
        </w:rPr>
      </w:pPr>
    </w:p>
    <w:p w:rsidR="00B819C7" w:rsidRDefault="00B819C7" w:rsidP="00B819C7">
      <w:pPr>
        <w:rPr>
          <w:noProof/>
        </w:rPr>
      </w:pPr>
      <w:r>
        <w:rPr>
          <w:noProof/>
        </w:rPr>
        <w:br w:type="page"/>
      </w:r>
    </w:p>
    <w:p w:rsidR="002D5B2C" w:rsidRPr="00F87167" w:rsidRDefault="002D5B2C" w:rsidP="000C3B23">
      <w:pPr>
        <w:pStyle w:val="Heading2"/>
        <w:numPr>
          <w:ilvl w:val="0"/>
          <w:numId w:val="30"/>
        </w:numPr>
        <w:rPr>
          <w:noProof/>
        </w:rPr>
      </w:pPr>
      <w:bookmarkStart w:id="25" w:name="_Toc364158549"/>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621D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26" w:name="_Toc364158550"/>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621D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27" w:name="_Toc364158551"/>
      <w:r w:rsidRPr="002D5B2C">
        <w:rPr>
          <w:noProof/>
        </w:rPr>
        <w:lastRenderedPageBreak/>
        <w:t>ОБРАЗАЦ СТРУКТУРЕ ПОНУЂЕНЕ ЦЕНЕ</w:t>
      </w:r>
      <w:bookmarkEnd w:id="2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jc w:val="center"/>
        <w:tblLook w:val="04A0" w:firstRow="1" w:lastRow="0" w:firstColumn="1" w:lastColumn="0" w:noHBand="0" w:noVBand="1"/>
      </w:tblPr>
      <w:tblGrid>
        <w:gridCol w:w="1520"/>
        <w:gridCol w:w="1530"/>
        <w:gridCol w:w="1530"/>
        <w:gridCol w:w="1523"/>
        <w:gridCol w:w="1524"/>
        <w:gridCol w:w="1659"/>
      </w:tblGrid>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8F3B46">
        <w:trPr>
          <w:jc w:val="center"/>
        </w:trPr>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28" w:name="_Toc364158552"/>
      <w:r w:rsidRPr="00E31C1C">
        <w:rPr>
          <w:noProof/>
        </w:rPr>
        <w:lastRenderedPageBreak/>
        <w:t>О</w:t>
      </w:r>
      <w:r>
        <w:rPr>
          <w:noProof/>
        </w:rPr>
        <w:t>БРАЗАЦ ТРОШКОВА ПРИПРЕМЕ ПОНУДЕ</w:t>
      </w:r>
      <w:bookmarkEnd w:id="28"/>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bookmarkStart w:id="29" w:name="_GoBack"/>
      <w:bookmarkEnd w:id="29"/>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B819C7" w:rsidRPr="008B7475" w:rsidTr="008F3B46">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8F3B46">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8F3B46">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8F3B46">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8F3B46">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8F3B46">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30" w:name="_Toc364158553"/>
      <w:r w:rsidRPr="002D5B2C">
        <w:rPr>
          <w:noProof/>
        </w:rPr>
        <w:lastRenderedPageBreak/>
        <w:t>ОБРАЗАЦ ПОНУДЕ</w:t>
      </w:r>
      <w:bookmarkEnd w:id="30"/>
    </w:p>
    <w:p w:rsidR="002D5B2C" w:rsidRPr="002D5B2C" w:rsidRDefault="002D5B2C" w:rsidP="002D5B2C">
      <w:pPr>
        <w:pStyle w:val="BodyText"/>
        <w:rPr>
          <w:b/>
          <w:noProof/>
          <w:szCs w:val="24"/>
        </w:rPr>
      </w:pPr>
    </w:p>
    <w:p w:rsidR="00E47A88" w:rsidRPr="00720FE6" w:rsidRDefault="00E47A88" w:rsidP="00E47A88">
      <w:pPr>
        <w:pStyle w:val="Footer"/>
        <w:jc w:val="both"/>
        <w:rPr>
          <w:b/>
          <w:lang w:val="sr-Cyrl-BA"/>
        </w:rPr>
      </w:pPr>
      <w:r w:rsidRPr="00DA37E8">
        <w:rPr>
          <w:b/>
          <w:noProof/>
        </w:rPr>
        <w:t>Понуда број</w:t>
      </w:r>
      <w:r>
        <w:rPr>
          <w:b/>
          <w:noProof/>
        </w:rPr>
        <w:t xml:space="preserve"> </w:t>
      </w:r>
      <w:r w:rsidRPr="00DA37E8">
        <w:rPr>
          <w:b/>
          <w:noProof/>
        </w:rPr>
        <w:t xml:space="preserve">_______ - </w:t>
      </w:r>
      <w:r>
        <w:rPr>
          <w:b/>
          <w:lang w:val="sr-Cyrl-CS"/>
        </w:rPr>
        <w:t>н</w:t>
      </w:r>
      <w:r w:rsidRPr="0040577E">
        <w:rPr>
          <w:b/>
          <w:lang w:val="sr-Cyrl-CS"/>
        </w:rPr>
        <w:t xml:space="preserve">абавка </w:t>
      </w:r>
      <w:r>
        <w:rPr>
          <w:b/>
          <w:lang w:val="sr-Cyrl-ME"/>
        </w:rPr>
        <w:t xml:space="preserve">регистрованог лека са Листе лекова – </w:t>
      </w:r>
      <w:r>
        <w:rPr>
          <w:b/>
          <w:lang w:val="sr-Latn-RS"/>
        </w:rPr>
        <w:t>fibrinogen, koagulacioni faktor XIII, humani, aprotinin, trombin, kalcijum hlorid, prašak i rastvarač za lepak za tkivo 3ml (270mg+180U+3000K</w:t>
      </w:r>
      <w:r w:rsidR="0084711D">
        <w:rPr>
          <w:b/>
          <w:lang w:val="sr-Latn-RS"/>
        </w:rPr>
        <w:t>IU+1500i.j</w:t>
      </w:r>
      <w:proofErr w:type="gramStart"/>
      <w:r w:rsidR="0084711D">
        <w:rPr>
          <w:b/>
          <w:lang w:val="sr-Latn-RS"/>
        </w:rPr>
        <w:t>.+</w:t>
      </w:r>
      <w:proofErr w:type="gramEnd"/>
      <w:r w:rsidR="0084711D">
        <w:rPr>
          <w:b/>
          <w:lang w:val="sr-Latn-RS"/>
        </w:rPr>
        <w:t>17,7mg) i 1ml (90mg+</w:t>
      </w:r>
      <w:r>
        <w:rPr>
          <w:b/>
          <w:lang w:val="sr-Latn-RS"/>
        </w:rPr>
        <w:t xml:space="preserve">60U+1000KIU+500i.j.+5,9mg),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lang w:val="sr-Cyrl-ME"/>
        </w:rPr>
        <w:t>214-13-О</w:t>
      </w:r>
    </w:p>
    <w:p w:rsidR="00E47A88" w:rsidRPr="002D5B2C" w:rsidRDefault="00E47A88" w:rsidP="00E47A88">
      <w:pPr>
        <w:pStyle w:val="BodyText"/>
        <w:jc w:val="center"/>
        <w:rPr>
          <w:b/>
          <w:noProof/>
          <w:szCs w:val="24"/>
        </w:rPr>
      </w:pPr>
    </w:p>
    <w:p w:rsidR="00E47A88" w:rsidRPr="00DA37E8" w:rsidRDefault="00E47A88" w:rsidP="00E47A88">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E47A88" w:rsidRPr="002D5B2C" w:rsidRDefault="00E47A88" w:rsidP="00E47A88">
      <w:pPr>
        <w:pStyle w:val="BodyText"/>
        <w:jc w:val="left"/>
        <w:rPr>
          <w:noProof/>
          <w:szCs w:val="24"/>
        </w:rPr>
      </w:pPr>
      <w:r w:rsidRPr="002D5B2C">
        <w:rPr>
          <w:noProof/>
          <w:szCs w:val="24"/>
        </w:rPr>
        <w:t>Адреса, град, општина:____________________________                   Регистарски број:______________________________</w:t>
      </w:r>
    </w:p>
    <w:p w:rsidR="00E47A88" w:rsidRPr="002D5B2C" w:rsidRDefault="00E47A88" w:rsidP="00E47A88">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E47A88" w:rsidRPr="002D5B2C" w:rsidRDefault="00E47A88" w:rsidP="00E47A88">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E47A88" w:rsidRPr="00DA37E8" w:rsidRDefault="00E47A88" w:rsidP="00E47A88">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E47A88" w:rsidRPr="00DA37E8" w:rsidRDefault="00E47A88" w:rsidP="00E47A88">
      <w:pPr>
        <w:pStyle w:val="BodyText"/>
        <w:jc w:val="left"/>
        <w:rPr>
          <w:noProof/>
          <w:szCs w:val="24"/>
        </w:rPr>
      </w:pPr>
      <w:r w:rsidRPr="002D5B2C">
        <w:rPr>
          <w:noProof/>
          <w:szCs w:val="24"/>
        </w:rPr>
        <w:t>Овлашћено лице:__</w:t>
      </w:r>
      <w:r>
        <w:rPr>
          <w:noProof/>
          <w:szCs w:val="24"/>
        </w:rPr>
        <w:t>_______________________________</w:t>
      </w:r>
    </w:p>
    <w:p w:rsidR="00E47A88" w:rsidRPr="002D5B2C" w:rsidRDefault="00E47A88" w:rsidP="00E47A88">
      <w:pPr>
        <w:pStyle w:val="BodyText"/>
        <w:jc w:val="left"/>
        <w:rPr>
          <w:noProof/>
          <w:szCs w:val="24"/>
        </w:rPr>
      </w:pPr>
    </w:p>
    <w:tbl>
      <w:tblPr>
        <w:tblStyle w:val="TableGrid"/>
        <w:tblW w:w="14801" w:type="dxa"/>
        <w:tblLayout w:type="fixed"/>
        <w:tblLook w:val="04A0" w:firstRow="1" w:lastRow="0" w:firstColumn="1" w:lastColumn="0" w:noHBand="0" w:noVBand="1"/>
      </w:tblPr>
      <w:tblGrid>
        <w:gridCol w:w="759"/>
        <w:gridCol w:w="3773"/>
        <w:gridCol w:w="1156"/>
        <w:gridCol w:w="1132"/>
        <w:gridCol w:w="1208"/>
        <w:gridCol w:w="900"/>
        <w:gridCol w:w="909"/>
        <w:gridCol w:w="1305"/>
        <w:gridCol w:w="1360"/>
        <w:gridCol w:w="1340"/>
        <w:gridCol w:w="959"/>
      </w:tblGrid>
      <w:tr w:rsidR="00E47A88" w:rsidRPr="002D5B2C" w:rsidTr="008B1C23">
        <w:tc>
          <w:tcPr>
            <w:tcW w:w="14801" w:type="dxa"/>
            <w:gridSpan w:val="11"/>
            <w:vAlign w:val="center"/>
          </w:tcPr>
          <w:p w:rsidR="00E47A88" w:rsidRPr="002D5B2C" w:rsidRDefault="00E47A88" w:rsidP="008B1C23">
            <w:pPr>
              <w:jc w:val="center"/>
              <w:rPr>
                <w:b/>
                <w:noProof/>
                <w:sz w:val="22"/>
                <w:szCs w:val="22"/>
              </w:rPr>
            </w:pPr>
            <w:r w:rsidRPr="002D5B2C">
              <w:rPr>
                <w:b/>
                <w:noProof/>
                <w:sz w:val="22"/>
                <w:szCs w:val="22"/>
              </w:rPr>
              <w:t>КЛИНИЧКИ ЦЕНТАР ВОЈВОДИНЕ</w:t>
            </w:r>
          </w:p>
        </w:tc>
      </w:tr>
      <w:tr w:rsidR="00E47A88" w:rsidRPr="002D5B2C" w:rsidTr="008B1C23">
        <w:tc>
          <w:tcPr>
            <w:tcW w:w="14801" w:type="dxa"/>
            <w:gridSpan w:val="11"/>
            <w:vAlign w:val="center"/>
          </w:tcPr>
          <w:p w:rsidR="00E47A88" w:rsidRPr="00DF43A8" w:rsidRDefault="00E47A88" w:rsidP="008B1C23">
            <w:pPr>
              <w:rPr>
                <w:b/>
                <w:noProof/>
                <w:sz w:val="22"/>
                <w:szCs w:val="22"/>
              </w:rPr>
            </w:pPr>
          </w:p>
        </w:tc>
      </w:tr>
      <w:tr w:rsidR="00E47A88" w:rsidRPr="002D5B2C" w:rsidTr="008B1C23">
        <w:tc>
          <w:tcPr>
            <w:tcW w:w="759" w:type="dxa"/>
            <w:vAlign w:val="center"/>
          </w:tcPr>
          <w:p w:rsidR="00E47A88" w:rsidRPr="002D5B2C" w:rsidRDefault="00E47A88" w:rsidP="008B1C23">
            <w:pPr>
              <w:pStyle w:val="BodyText"/>
              <w:jc w:val="center"/>
              <w:rPr>
                <w:b/>
                <w:noProof/>
                <w:sz w:val="20"/>
              </w:rPr>
            </w:pPr>
            <w:r w:rsidRPr="002D5B2C">
              <w:rPr>
                <w:b/>
                <w:noProof/>
                <w:sz w:val="20"/>
              </w:rPr>
              <w:t>Редни број</w:t>
            </w:r>
          </w:p>
        </w:tc>
        <w:tc>
          <w:tcPr>
            <w:tcW w:w="3773" w:type="dxa"/>
            <w:vAlign w:val="center"/>
          </w:tcPr>
          <w:p w:rsidR="00E47A88" w:rsidRPr="002D5B2C" w:rsidRDefault="00E47A88" w:rsidP="008B1C23">
            <w:pPr>
              <w:pStyle w:val="BodyText"/>
              <w:jc w:val="center"/>
              <w:rPr>
                <w:b/>
                <w:noProof/>
                <w:sz w:val="20"/>
              </w:rPr>
            </w:pPr>
            <w:r w:rsidRPr="002D5B2C">
              <w:rPr>
                <w:b/>
                <w:noProof/>
                <w:sz w:val="20"/>
              </w:rPr>
              <w:t>Назив</w:t>
            </w:r>
          </w:p>
        </w:tc>
        <w:tc>
          <w:tcPr>
            <w:tcW w:w="1156" w:type="dxa"/>
            <w:vAlign w:val="center"/>
          </w:tcPr>
          <w:p w:rsidR="00E47A88" w:rsidRPr="002D5B2C" w:rsidRDefault="00E47A88" w:rsidP="008B1C23">
            <w:pPr>
              <w:pStyle w:val="BodyText"/>
              <w:jc w:val="center"/>
              <w:rPr>
                <w:b/>
                <w:noProof/>
                <w:sz w:val="20"/>
              </w:rPr>
            </w:pPr>
            <w:r w:rsidRPr="002D5B2C">
              <w:rPr>
                <w:b/>
                <w:noProof/>
                <w:sz w:val="20"/>
              </w:rPr>
              <w:t>Јединица мере</w:t>
            </w:r>
          </w:p>
        </w:tc>
        <w:tc>
          <w:tcPr>
            <w:tcW w:w="1132" w:type="dxa"/>
            <w:vAlign w:val="center"/>
          </w:tcPr>
          <w:p w:rsidR="00E47A88" w:rsidRPr="002D5B2C" w:rsidRDefault="00E47A88" w:rsidP="008B1C23">
            <w:pPr>
              <w:pStyle w:val="BodyText"/>
              <w:jc w:val="center"/>
              <w:rPr>
                <w:b/>
                <w:noProof/>
                <w:sz w:val="20"/>
              </w:rPr>
            </w:pPr>
            <w:r w:rsidRPr="002D5B2C">
              <w:rPr>
                <w:b/>
                <w:noProof/>
                <w:sz w:val="20"/>
              </w:rPr>
              <w:t>Количина</w:t>
            </w:r>
          </w:p>
        </w:tc>
        <w:tc>
          <w:tcPr>
            <w:tcW w:w="1208" w:type="dxa"/>
            <w:vAlign w:val="center"/>
          </w:tcPr>
          <w:p w:rsidR="00E47A88" w:rsidRPr="002D5B2C" w:rsidRDefault="00E47A88" w:rsidP="008B1C23">
            <w:pPr>
              <w:pStyle w:val="BodyText"/>
              <w:jc w:val="center"/>
              <w:rPr>
                <w:b/>
                <w:noProof/>
                <w:sz w:val="20"/>
              </w:rPr>
            </w:pPr>
            <w:r w:rsidRPr="002D5B2C">
              <w:rPr>
                <w:b/>
                <w:noProof/>
                <w:sz w:val="20"/>
              </w:rPr>
              <w:t>Јединична цена без ПДВ-а</w:t>
            </w:r>
          </w:p>
        </w:tc>
        <w:tc>
          <w:tcPr>
            <w:tcW w:w="900" w:type="dxa"/>
            <w:vAlign w:val="center"/>
          </w:tcPr>
          <w:p w:rsidR="00E47A88" w:rsidRDefault="00E47A88" w:rsidP="008B1C23">
            <w:pPr>
              <w:pStyle w:val="BodyText"/>
              <w:jc w:val="center"/>
              <w:rPr>
                <w:b/>
                <w:noProof/>
                <w:sz w:val="20"/>
              </w:rPr>
            </w:pPr>
            <w:r>
              <w:rPr>
                <w:b/>
                <w:noProof/>
                <w:sz w:val="20"/>
              </w:rPr>
              <w:t>Износ</w:t>
            </w:r>
          </w:p>
          <w:p w:rsidR="00E47A88" w:rsidRPr="00DA3F3C" w:rsidRDefault="00E47A88" w:rsidP="008B1C23">
            <w:pPr>
              <w:pStyle w:val="BodyText"/>
              <w:jc w:val="center"/>
              <w:rPr>
                <w:b/>
                <w:noProof/>
                <w:sz w:val="20"/>
              </w:rPr>
            </w:pPr>
            <w:r>
              <w:rPr>
                <w:b/>
                <w:noProof/>
                <w:sz w:val="20"/>
              </w:rPr>
              <w:t>ПДВ-а</w:t>
            </w:r>
          </w:p>
        </w:tc>
        <w:tc>
          <w:tcPr>
            <w:tcW w:w="909" w:type="dxa"/>
            <w:vAlign w:val="center"/>
          </w:tcPr>
          <w:p w:rsidR="00E47A88" w:rsidRPr="002D5B2C" w:rsidRDefault="00E47A88" w:rsidP="008B1C23">
            <w:pPr>
              <w:pStyle w:val="BodyText"/>
              <w:jc w:val="center"/>
              <w:rPr>
                <w:b/>
                <w:noProof/>
                <w:sz w:val="20"/>
              </w:rPr>
            </w:pPr>
            <w:r w:rsidRPr="002D5B2C">
              <w:rPr>
                <w:b/>
                <w:noProof/>
                <w:sz w:val="20"/>
              </w:rPr>
              <w:t>Укупна цена без ПДВ-а</w:t>
            </w:r>
          </w:p>
        </w:tc>
        <w:tc>
          <w:tcPr>
            <w:tcW w:w="1305" w:type="dxa"/>
            <w:vAlign w:val="center"/>
          </w:tcPr>
          <w:p w:rsidR="00E47A88" w:rsidRPr="002D5B2C" w:rsidRDefault="00E47A88" w:rsidP="008B1C23">
            <w:pPr>
              <w:pStyle w:val="BodyText"/>
              <w:jc w:val="center"/>
              <w:rPr>
                <w:b/>
                <w:noProof/>
                <w:sz w:val="20"/>
              </w:rPr>
            </w:pPr>
            <w:r w:rsidRPr="002D5B2C">
              <w:rPr>
                <w:b/>
                <w:noProof/>
                <w:sz w:val="20"/>
              </w:rPr>
              <w:t>Уверење о квалитету/атест</w:t>
            </w:r>
          </w:p>
        </w:tc>
        <w:tc>
          <w:tcPr>
            <w:tcW w:w="1360" w:type="dxa"/>
            <w:vAlign w:val="center"/>
          </w:tcPr>
          <w:p w:rsidR="00E47A88" w:rsidRPr="00BA5FD4" w:rsidRDefault="00E47A88" w:rsidP="008B1C23">
            <w:pPr>
              <w:pStyle w:val="BodyText"/>
              <w:jc w:val="center"/>
              <w:rPr>
                <w:b/>
                <w:noProof/>
                <w:sz w:val="20"/>
                <w:lang w:val="sr-Cyrl-ME"/>
              </w:rPr>
            </w:pPr>
            <w:r>
              <w:rPr>
                <w:b/>
                <w:noProof/>
                <w:sz w:val="20"/>
                <w:lang w:val="sr-Cyrl-ME"/>
              </w:rPr>
              <w:t>Одобрење за употребу од надлежне установе</w:t>
            </w:r>
          </w:p>
        </w:tc>
        <w:tc>
          <w:tcPr>
            <w:tcW w:w="1340" w:type="dxa"/>
            <w:vAlign w:val="center"/>
          </w:tcPr>
          <w:p w:rsidR="00E47A88" w:rsidRPr="00BA5FD4" w:rsidRDefault="00E47A88" w:rsidP="008B1C23">
            <w:pPr>
              <w:pStyle w:val="BodyText"/>
              <w:jc w:val="center"/>
              <w:rPr>
                <w:b/>
                <w:noProof/>
                <w:sz w:val="20"/>
                <w:lang w:val="sr-Cyrl-ME"/>
              </w:rPr>
            </w:pPr>
            <w:r>
              <w:rPr>
                <w:b/>
                <w:noProof/>
                <w:sz w:val="20"/>
                <w:lang w:val="sr-Cyrl-ME"/>
              </w:rPr>
              <w:t>Произвођач</w:t>
            </w:r>
          </w:p>
        </w:tc>
        <w:tc>
          <w:tcPr>
            <w:tcW w:w="959" w:type="dxa"/>
            <w:vAlign w:val="center"/>
          </w:tcPr>
          <w:p w:rsidR="00E47A88" w:rsidRPr="00BA5FD4" w:rsidRDefault="00E47A88" w:rsidP="008B1C23">
            <w:pPr>
              <w:pStyle w:val="BodyText"/>
              <w:jc w:val="center"/>
              <w:rPr>
                <w:b/>
                <w:noProof/>
                <w:sz w:val="20"/>
                <w:lang w:val="sr-Cyrl-ME"/>
              </w:rPr>
            </w:pPr>
            <w:r>
              <w:rPr>
                <w:b/>
                <w:noProof/>
                <w:sz w:val="20"/>
                <w:lang w:val="sr-Cyrl-ME"/>
              </w:rPr>
              <w:t>Земља порекла</w:t>
            </w:r>
          </w:p>
        </w:tc>
      </w:tr>
      <w:tr w:rsidR="00E47A88" w:rsidRPr="002D5B2C" w:rsidTr="008B1C23">
        <w:tc>
          <w:tcPr>
            <w:tcW w:w="759" w:type="dxa"/>
            <w:vAlign w:val="center"/>
          </w:tcPr>
          <w:p w:rsidR="00E47A88" w:rsidRPr="009003A8" w:rsidRDefault="00E47A88" w:rsidP="008B1C23">
            <w:pPr>
              <w:pStyle w:val="BodyText"/>
              <w:jc w:val="center"/>
              <w:rPr>
                <w:b/>
                <w:noProof/>
                <w:sz w:val="20"/>
              </w:rPr>
            </w:pPr>
            <w:r w:rsidRPr="009003A8">
              <w:rPr>
                <w:b/>
                <w:noProof/>
                <w:sz w:val="20"/>
                <w:lang w:val="en-US"/>
              </w:rPr>
              <w:t>I</w:t>
            </w:r>
          </w:p>
        </w:tc>
        <w:tc>
          <w:tcPr>
            <w:tcW w:w="3773" w:type="dxa"/>
            <w:vAlign w:val="center"/>
          </w:tcPr>
          <w:p w:rsidR="00E47A88" w:rsidRPr="002D5B2C" w:rsidRDefault="00E47A88" w:rsidP="008B1C23">
            <w:pPr>
              <w:pStyle w:val="BodyText"/>
              <w:jc w:val="center"/>
              <w:rPr>
                <w:noProof/>
                <w:sz w:val="20"/>
              </w:rPr>
            </w:pPr>
            <w:r w:rsidRPr="002D5B2C">
              <w:rPr>
                <w:noProof/>
                <w:sz w:val="20"/>
              </w:rPr>
              <w:t>2</w:t>
            </w:r>
          </w:p>
        </w:tc>
        <w:tc>
          <w:tcPr>
            <w:tcW w:w="1156" w:type="dxa"/>
            <w:vAlign w:val="center"/>
          </w:tcPr>
          <w:p w:rsidR="00E47A88" w:rsidRPr="002D5B2C" w:rsidRDefault="00E47A88" w:rsidP="008B1C23">
            <w:pPr>
              <w:pStyle w:val="BodyText"/>
              <w:jc w:val="center"/>
              <w:rPr>
                <w:noProof/>
                <w:sz w:val="20"/>
              </w:rPr>
            </w:pPr>
            <w:r w:rsidRPr="002D5B2C">
              <w:rPr>
                <w:noProof/>
                <w:sz w:val="20"/>
              </w:rPr>
              <w:t>3</w:t>
            </w:r>
          </w:p>
        </w:tc>
        <w:tc>
          <w:tcPr>
            <w:tcW w:w="1132" w:type="dxa"/>
            <w:vAlign w:val="center"/>
          </w:tcPr>
          <w:p w:rsidR="00E47A88" w:rsidRPr="002D5B2C" w:rsidRDefault="00E47A88" w:rsidP="008B1C23">
            <w:pPr>
              <w:pStyle w:val="BodyText"/>
              <w:jc w:val="center"/>
              <w:rPr>
                <w:noProof/>
                <w:sz w:val="20"/>
              </w:rPr>
            </w:pPr>
            <w:r w:rsidRPr="002D5B2C">
              <w:rPr>
                <w:noProof/>
                <w:sz w:val="20"/>
              </w:rPr>
              <w:t>4</w:t>
            </w:r>
          </w:p>
        </w:tc>
        <w:tc>
          <w:tcPr>
            <w:tcW w:w="1208" w:type="dxa"/>
            <w:vAlign w:val="center"/>
          </w:tcPr>
          <w:p w:rsidR="00E47A88" w:rsidRPr="002D5B2C" w:rsidRDefault="00E47A88" w:rsidP="008B1C23">
            <w:pPr>
              <w:pStyle w:val="BodyText"/>
              <w:jc w:val="center"/>
              <w:rPr>
                <w:noProof/>
                <w:sz w:val="20"/>
              </w:rPr>
            </w:pPr>
            <w:r w:rsidRPr="002D5B2C">
              <w:rPr>
                <w:noProof/>
                <w:sz w:val="20"/>
              </w:rPr>
              <w:t>5</w:t>
            </w:r>
          </w:p>
        </w:tc>
        <w:tc>
          <w:tcPr>
            <w:tcW w:w="900" w:type="dxa"/>
            <w:vAlign w:val="center"/>
          </w:tcPr>
          <w:p w:rsidR="00E47A88" w:rsidRPr="00DA3F3C" w:rsidRDefault="00E47A88" w:rsidP="008B1C23">
            <w:pPr>
              <w:pStyle w:val="BodyText"/>
              <w:jc w:val="center"/>
              <w:rPr>
                <w:noProof/>
                <w:sz w:val="20"/>
              </w:rPr>
            </w:pPr>
            <w:r>
              <w:rPr>
                <w:noProof/>
                <w:sz w:val="20"/>
              </w:rPr>
              <w:t>6</w:t>
            </w:r>
          </w:p>
        </w:tc>
        <w:tc>
          <w:tcPr>
            <w:tcW w:w="909" w:type="dxa"/>
            <w:vAlign w:val="center"/>
          </w:tcPr>
          <w:p w:rsidR="00E47A88" w:rsidRPr="00DA3F3C" w:rsidRDefault="00E47A88" w:rsidP="008B1C23">
            <w:pPr>
              <w:pStyle w:val="BodyText"/>
              <w:jc w:val="center"/>
              <w:rPr>
                <w:noProof/>
                <w:sz w:val="20"/>
              </w:rPr>
            </w:pPr>
            <w:r>
              <w:rPr>
                <w:noProof/>
                <w:sz w:val="20"/>
              </w:rPr>
              <w:t>7</w:t>
            </w:r>
          </w:p>
        </w:tc>
        <w:tc>
          <w:tcPr>
            <w:tcW w:w="1305" w:type="dxa"/>
            <w:vAlign w:val="center"/>
          </w:tcPr>
          <w:p w:rsidR="00E47A88" w:rsidRPr="00DA3F3C" w:rsidRDefault="00E47A88" w:rsidP="008B1C23">
            <w:pPr>
              <w:pStyle w:val="BodyText"/>
              <w:jc w:val="center"/>
              <w:rPr>
                <w:noProof/>
                <w:sz w:val="20"/>
              </w:rPr>
            </w:pPr>
            <w:r>
              <w:rPr>
                <w:noProof/>
                <w:sz w:val="20"/>
              </w:rPr>
              <w:t>8</w:t>
            </w:r>
          </w:p>
        </w:tc>
        <w:tc>
          <w:tcPr>
            <w:tcW w:w="1360" w:type="dxa"/>
            <w:vAlign w:val="center"/>
          </w:tcPr>
          <w:p w:rsidR="00E47A88" w:rsidRPr="00DA3F3C" w:rsidRDefault="00E47A88" w:rsidP="008B1C23">
            <w:pPr>
              <w:pStyle w:val="BodyText"/>
              <w:jc w:val="center"/>
              <w:rPr>
                <w:noProof/>
                <w:sz w:val="20"/>
              </w:rPr>
            </w:pPr>
            <w:r>
              <w:rPr>
                <w:noProof/>
                <w:sz w:val="20"/>
              </w:rPr>
              <w:t>9</w:t>
            </w:r>
          </w:p>
        </w:tc>
        <w:tc>
          <w:tcPr>
            <w:tcW w:w="1340" w:type="dxa"/>
            <w:vAlign w:val="center"/>
          </w:tcPr>
          <w:p w:rsidR="00E47A88" w:rsidRPr="00DA3F3C" w:rsidRDefault="00E47A88" w:rsidP="008B1C23">
            <w:pPr>
              <w:pStyle w:val="BodyText"/>
              <w:jc w:val="center"/>
              <w:rPr>
                <w:noProof/>
                <w:sz w:val="20"/>
              </w:rPr>
            </w:pPr>
            <w:r>
              <w:rPr>
                <w:noProof/>
                <w:sz w:val="20"/>
              </w:rPr>
              <w:t>10</w:t>
            </w:r>
          </w:p>
        </w:tc>
        <w:tc>
          <w:tcPr>
            <w:tcW w:w="959" w:type="dxa"/>
            <w:vAlign w:val="center"/>
          </w:tcPr>
          <w:p w:rsidR="00E47A88" w:rsidRPr="00DA3F3C" w:rsidRDefault="00E47A88" w:rsidP="008B1C23">
            <w:pPr>
              <w:pStyle w:val="BodyText"/>
              <w:jc w:val="center"/>
              <w:rPr>
                <w:noProof/>
                <w:sz w:val="20"/>
              </w:rPr>
            </w:pPr>
            <w:r w:rsidRPr="002D5B2C">
              <w:rPr>
                <w:noProof/>
                <w:sz w:val="20"/>
              </w:rPr>
              <w:t>1</w:t>
            </w:r>
            <w:r>
              <w:rPr>
                <w:noProof/>
                <w:sz w:val="20"/>
              </w:rPr>
              <w:t>1</w:t>
            </w:r>
          </w:p>
        </w:tc>
      </w:tr>
      <w:tr w:rsidR="00E47A88" w:rsidRPr="002D5B2C" w:rsidTr="008B1C23">
        <w:tc>
          <w:tcPr>
            <w:tcW w:w="759" w:type="dxa"/>
            <w:vAlign w:val="center"/>
          </w:tcPr>
          <w:p w:rsidR="00E47A88" w:rsidRPr="002D5B2C" w:rsidRDefault="00E47A88" w:rsidP="008B1C23">
            <w:pPr>
              <w:pStyle w:val="BodyText"/>
              <w:jc w:val="center"/>
              <w:rPr>
                <w:noProof/>
                <w:sz w:val="20"/>
              </w:rPr>
            </w:pPr>
            <w:r>
              <w:rPr>
                <w:noProof/>
                <w:sz w:val="20"/>
              </w:rPr>
              <w:t>1.</w:t>
            </w:r>
          </w:p>
        </w:tc>
        <w:tc>
          <w:tcPr>
            <w:tcW w:w="3773" w:type="dxa"/>
            <w:vAlign w:val="center"/>
          </w:tcPr>
          <w:p w:rsidR="00E47A88" w:rsidRPr="00BA5FD4" w:rsidRDefault="00E47A88" w:rsidP="008B1C23">
            <w:pPr>
              <w:jc w:val="both"/>
              <w:rPr>
                <w:sz w:val="20"/>
                <w:szCs w:val="20"/>
                <w:lang w:val="sr-Cyrl-ME"/>
              </w:rPr>
            </w:pPr>
            <w:r w:rsidRPr="00BA5FD4">
              <w:rPr>
                <w:sz w:val="20"/>
                <w:szCs w:val="20"/>
              </w:rPr>
              <w:t>fibrinogen, koagulacioni faktor XIII, humani, apro</w:t>
            </w:r>
            <w:r>
              <w:rPr>
                <w:sz w:val="20"/>
                <w:szCs w:val="20"/>
              </w:rPr>
              <w:t>tinin, trombin, kalcijum hlorid</w:t>
            </w:r>
            <w:r w:rsidRPr="00BA5FD4">
              <w:rPr>
                <w:sz w:val="20"/>
                <w:szCs w:val="20"/>
              </w:rPr>
              <w:t xml:space="preserve">, prašak i rastvarač za lepak za tkivo </w:t>
            </w:r>
            <w:r w:rsidRPr="00BA5FD4">
              <w:rPr>
                <w:bCs/>
                <w:sz w:val="20"/>
                <w:szCs w:val="20"/>
              </w:rPr>
              <w:t>3ml</w:t>
            </w:r>
            <w:r w:rsidRPr="00BA5FD4">
              <w:rPr>
                <w:b/>
                <w:bCs/>
                <w:sz w:val="20"/>
                <w:szCs w:val="20"/>
              </w:rPr>
              <w:t xml:space="preserve"> </w:t>
            </w:r>
            <w:r>
              <w:rPr>
                <w:sz w:val="20"/>
                <w:szCs w:val="20"/>
              </w:rPr>
              <w:t>(270mg+180U+3000KIU+1500i.j.+</w:t>
            </w:r>
            <w:r w:rsidRPr="00BA5FD4">
              <w:rPr>
                <w:sz w:val="20"/>
                <w:szCs w:val="20"/>
              </w:rPr>
              <w:t>17,7mg)</w:t>
            </w:r>
          </w:p>
        </w:tc>
        <w:tc>
          <w:tcPr>
            <w:tcW w:w="1156" w:type="dxa"/>
            <w:vAlign w:val="center"/>
          </w:tcPr>
          <w:p w:rsidR="00E47A88" w:rsidRPr="00BA5FD4" w:rsidRDefault="00E47A88" w:rsidP="008B1C23">
            <w:pPr>
              <w:pStyle w:val="BodyText"/>
              <w:jc w:val="center"/>
              <w:rPr>
                <w:noProof/>
                <w:sz w:val="20"/>
                <w:highlight w:val="yellow"/>
                <w:lang w:val="sr-Cyrl-ME"/>
              </w:rPr>
            </w:pPr>
            <w:r>
              <w:rPr>
                <w:noProof/>
                <w:sz w:val="20"/>
                <w:lang w:val="sr-Cyrl-ME"/>
              </w:rPr>
              <w:t>ком</w:t>
            </w:r>
          </w:p>
        </w:tc>
        <w:tc>
          <w:tcPr>
            <w:tcW w:w="1132" w:type="dxa"/>
            <w:vAlign w:val="center"/>
          </w:tcPr>
          <w:p w:rsidR="00E47A88" w:rsidRPr="00DF43A8" w:rsidRDefault="00E47A88" w:rsidP="008B1C23">
            <w:pPr>
              <w:jc w:val="center"/>
              <w:rPr>
                <w:sz w:val="20"/>
                <w:szCs w:val="20"/>
              </w:rPr>
            </w:pPr>
            <w:r>
              <w:rPr>
                <w:sz w:val="20"/>
                <w:szCs w:val="20"/>
              </w:rPr>
              <w:t>30</w:t>
            </w:r>
          </w:p>
        </w:tc>
        <w:tc>
          <w:tcPr>
            <w:tcW w:w="1208" w:type="dxa"/>
            <w:vAlign w:val="center"/>
          </w:tcPr>
          <w:p w:rsidR="00E47A88" w:rsidRPr="00DF43A8" w:rsidRDefault="00E47A88" w:rsidP="008B1C23">
            <w:pPr>
              <w:pStyle w:val="BodyText"/>
              <w:jc w:val="center"/>
              <w:rPr>
                <w:noProof/>
                <w:sz w:val="20"/>
              </w:rPr>
            </w:pPr>
          </w:p>
        </w:tc>
        <w:tc>
          <w:tcPr>
            <w:tcW w:w="900" w:type="dxa"/>
            <w:vAlign w:val="center"/>
          </w:tcPr>
          <w:p w:rsidR="00E47A88" w:rsidRPr="00DF43A8" w:rsidRDefault="00E47A88" w:rsidP="008B1C23">
            <w:pPr>
              <w:pStyle w:val="BodyText"/>
              <w:jc w:val="center"/>
              <w:rPr>
                <w:noProof/>
                <w:sz w:val="20"/>
              </w:rPr>
            </w:pPr>
          </w:p>
        </w:tc>
        <w:tc>
          <w:tcPr>
            <w:tcW w:w="909" w:type="dxa"/>
            <w:vAlign w:val="center"/>
          </w:tcPr>
          <w:p w:rsidR="00E47A88" w:rsidRPr="00DF43A8" w:rsidRDefault="00E47A88" w:rsidP="008B1C23">
            <w:pPr>
              <w:pStyle w:val="BodyText"/>
              <w:jc w:val="center"/>
              <w:rPr>
                <w:noProof/>
                <w:sz w:val="20"/>
              </w:rPr>
            </w:pPr>
          </w:p>
        </w:tc>
        <w:tc>
          <w:tcPr>
            <w:tcW w:w="1305" w:type="dxa"/>
            <w:vAlign w:val="center"/>
          </w:tcPr>
          <w:p w:rsidR="00E47A88" w:rsidRPr="00DF43A8" w:rsidRDefault="00E47A88" w:rsidP="008B1C23">
            <w:pPr>
              <w:pStyle w:val="BodyText"/>
              <w:jc w:val="center"/>
              <w:rPr>
                <w:noProof/>
                <w:sz w:val="20"/>
              </w:rPr>
            </w:pPr>
          </w:p>
        </w:tc>
        <w:tc>
          <w:tcPr>
            <w:tcW w:w="1360" w:type="dxa"/>
            <w:vAlign w:val="center"/>
          </w:tcPr>
          <w:p w:rsidR="00E47A88" w:rsidRPr="00DF43A8" w:rsidRDefault="00E47A88" w:rsidP="008B1C23">
            <w:pPr>
              <w:pStyle w:val="BodyText"/>
              <w:jc w:val="center"/>
              <w:rPr>
                <w:noProof/>
                <w:sz w:val="20"/>
              </w:rPr>
            </w:pPr>
          </w:p>
        </w:tc>
        <w:tc>
          <w:tcPr>
            <w:tcW w:w="1340" w:type="dxa"/>
            <w:vAlign w:val="center"/>
          </w:tcPr>
          <w:p w:rsidR="00E47A88" w:rsidRPr="00DF43A8" w:rsidRDefault="00E47A88" w:rsidP="008B1C23">
            <w:pPr>
              <w:pStyle w:val="BodyText"/>
              <w:jc w:val="center"/>
              <w:rPr>
                <w:noProof/>
                <w:sz w:val="20"/>
              </w:rPr>
            </w:pPr>
          </w:p>
        </w:tc>
        <w:tc>
          <w:tcPr>
            <w:tcW w:w="959" w:type="dxa"/>
            <w:vAlign w:val="center"/>
          </w:tcPr>
          <w:p w:rsidR="00E47A88" w:rsidRPr="00DF43A8" w:rsidRDefault="00E47A88" w:rsidP="008B1C23">
            <w:pPr>
              <w:pStyle w:val="BodyText"/>
              <w:jc w:val="center"/>
              <w:rPr>
                <w:noProof/>
                <w:sz w:val="20"/>
              </w:rPr>
            </w:pPr>
          </w:p>
        </w:tc>
      </w:tr>
      <w:tr w:rsidR="00E47A88" w:rsidRPr="002D5B2C" w:rsidTr="008B1C23">
        <w:tc>
          <w:tcPr>
            <w:tcW w:w="759" w:type="dxa"/>
            <w:vAlign w:val="center"/>
          </w:tcPr>
          <w:p w:rsidR="00E47A88" w:rsidRPr="00720FE6" w:rsidRDefault="00E47A88" w:rsidP="008B1C23">
            <w:pPr>
              <w:pStyle w:val="BodyText"/>
              <w:jc w:val="center"/>
              <w:rPr>
                <w:noProof/>
                <w:sz w:val="20"/>
                <w:lang w:val="sr-Cyrl-ME"/>
              </w:rPr>
            </w:pPr>
            <w:r>
              <w:rPr>
                <w:noProof/>
                <w:sz w:val="20"/>
                <w:lang w:val="sr-Cyrl-ME"/>
              </w:rPr>
              <w:t>2.</w:t>
            </w:r>
          </w:p>
        </w:tc>
        <w:tc>
          <w:tcPr>
            <w:tcW w:w="3773" w:type="dxa"/>
            <w:vAlign w:val="center"/>
          </w:tcPr>
          <w:p w:rsidR="00E47A88" w:rsidRPr="00BA5FD4" w:rsidRDefault="00E47A88" w:rsidP="008B1C23">
            <w:pPr>
              <w:jc w:val="both"/>
              <w:rPr>
                <w:sz w:val="20"/>
                <w:szCs w:val="20"/>
                <w:lang w:val="sr-Cyrl-ME"/>
              </w:rPr>
            </w:pPr>
            <w:r w:rsidRPr="00BA5FD4">
              <w:rPr>
                <w:sz w:val="20"/>
                <w:szCs w:val="20"/>
              </w:rPr>
              <w:t>fibrinogen, koagulacioni faktor XIII, humani, apro</w:t>
            </w:r>
            <w:r>
              <w:rPr>
                <w:sz w:val="20"/>
                <w:szCs w:val="20"/>
              </w:rPr>
              <w:t>tinin, trombin, kalcijum hlorid</w:t>
            </w:r>
            <w:r w:rsidRPr="00BA5FD4">
              <w:rPr>
                <w:sz w:val="20"/>
                <w:szCs w:val="20"/>
              </w:rPr>
              <w:t xml:space="preserve">, prašak i rastvarač za lepak za tkivo </w:t>
            </w:r>
            <w:r w:rsidRPr="00BA5FD4">
              <w:rPr>
                <w:bCs/>
                <w:sz w:val="20"/>
                <w:szCs w:val="20"/>
              </w:rPr>
              <w:t>1ml</w:t>
            </w:r>
            <w:r w:rsidRPr="00BA5FD4">
              <w:rPr>
                <w:b/>
                <w:bCs/>
                <w:sz w:val="20"/>
                <w:szCs w:val="20"/>
              </w:rPr>
              <w:t xml:space="preserve"> </w:t>
            </w:r>
            <w:r w:rsidR="0084711D">
              <w:rPr>
                <w:sz w:val="20"/>
                <w:szCs w:val="20"/>
              </w:rPr>
              <w:t>(90mg</w:t>
            </w:r>
            <w:r>
              <w:rPr>
                <w:sz w:val="20"/>
                <w:szCs w:val="20"/>
              </w:rPr>
              <w:t>+60U+1000KIU+500i.j</w:t>
            </w:r>
            <w:r>
              <w:rPr>
                <w:sz w:val="20"/>
                <w:szCs w:val="20"/>
                <w:lang w:val="sr-Cyrl-ME"/>
              </w:rPr>
              <w:t>.</w:t>
            </w:r>
            <w:r>
              <w:rPr>
                <w:sz w:val="20"/>
                <w:szCs w:val="20"/>
              </w:rPr>
              <w:t>+</w:t>
            </w:r>
            <w:r w:rsidRPr="00BA5FD4">
              <w:rPr>
                <w:sz w:val="20"/>
                <w:szCs w:val="20"/>
              </w:rPr>
              <w:t>5,9mg)</w:t>
            </w:r>
          </w:p>
        </w:tc>
        <w:tc>
          <w:tcPr>
            <w:tcW w:w="1156" w:type="dxa"/>
            <w:vAlign w:val="center"/>
          </w:tcPr>
          <w:p w:rsidR="00E47A88" w:rsidRPr="00BA5FD4" w:rsidRDefault="00E47A88" w:rsidP="008B1C23">
            <w:pPr>
              <w:pStyle w:val="BodyText"/>
              <w:jc w:val="center"/>
              <w:rPr>
                <w:noProof/>
                <w:sz w:val="20"/>
                <w:lang w:val="sr-Cyrl-ME"/>
              </w:rPr>
            </w:pPr>
            <w:r>
              <w:rPr>
                <w:noProof/>
                <w:sz w:val="20"/>
                <w:lang w:val="sr-Cyrl-ME"/>
              </w:rPr>
              <w:t>ком</w:t>
            </w:r>
          </w:p>
        </w:tc>
        <w:tc>
          <w:tcPr>
            <w:tcW w:w="1132" w:type="dxa"/>
            <w:vAlign w:val="center"/>
          </w:tcPr>
          <w:p w:rsidR="00E47A88" w:rsidRDefault="00E47A88" w:rsidP="008B1C23">
            <w:pPr>
              <w:jc w:val="center"/>
              <w:rPr>
                <w:sz w:val="20"/>
                <w:szCs w:val="20"/>
              </w:rPr>
            </w:pPr>
            <w:r>
              <w:rPr>
                <w:sz w:val="20"/>
                <w:szCs w:val="20"/>
              </w:rPr>
              <w:t>30</w:t>
            </w:r>
          </w:p>
        </w:tc>
        <w:tc>
          <w:tcPr>
            <w:tcW w:w="1208" w:type="dxa"/>
            <w:vAlign w:val="center"/>
          </w:tcPr>
          <w:p w:rsidR="00E47A88" w:rsidRPr="00DF43A8" w:rsidRDefault="00E47A88" w:rsidP="008B1C23">
            <w:pPr>
              <w:pStyle w:val="BodyText"/>
              <w:jc w:val="center"/>
              <w:rPr>
                <w:noProof/>
                <w:sz w:val="20"/>
              </w:rPr>
            </w:pPr>
          </w:p>
        </w:tc>
        <w:tc>
          <w:tcPr>
            <w:tcW w:w="900" w:type="dxa"/>
            <w:vAlign w:val="center"/>
          </w:tcPr>
          <w:p w:rsidR="00E47A88" w:rsidRPr="00DF43A8" w:rsidRDefault="00E47A88" w:rsidP="008B1C23">
            <w:pPr>
              <w:pStyle w:val="BodyText"/>
              <w:jc w:val="center"/>
              <w:rPr>
                <w:noProof/>
                <w:sz w:val="20"/>
              </w:rPr>
            </w:pPr>
          </w:p>
        </w:tc>
        <w:tc>
          <w:tcPr>
            <w:tcW w:w="909" w:type="dxa"/>
            <w:vAlign w:val="center"/>
          </w:tcPr>
          <w:p w:rsidR="00E47A88" w:rsidRPr="00DF43A8" w:rsidRDefault="00E47A88" w:rsidP="008B1C23">
            <w:pPr>
              <w:pStyle w:val="BodyText"/>
              <w:jc w:val="center"/>
              <w:rPr>
                <w:noProof/>
                <w:sz w:val="20"/>
              </w:rPr>
            </w:pPr>
          </w:p>
        </w:tc>
        <w:tc>
          <w:tcPr>
            <w:tcW w:w="1305" w:type="dxa"/>
            <w:vAlign w:val="center"/>
          </w:tcPr>
          <w:p w:rsidR="00E47A88" w:rsidRPr="00DF43A8" w:rsidRDefault="00E47A88" w:rsidP="008B1C23">
            <w:pPr>
              <w:pStyle w:val="BodyText"/>
              <w:jc w:val="center"/>
              <w:rPr>
                <w:noProof/>
                <w:sz w:val="20"/>
              </w:rPr>
            </w:pPr>
          </w:p>
        </w:tc>
        <w:tc>
          <w:tcPr>
            <w:tcW w:w="1360" w:type="dxa"/>
            <w:vAlign w:val="center"/>
          </w:tcPr>
          <w:p w:rsidR="00E47A88" w:rsidRPr="00DF43A8" w:rsidRDefault="00E47A88" w:rsidP="008B1C23">
            <w:pPr>
              <w:pStyle w:val="BodyText"/>
              <w:jc w:val="center"/>
              <w:rPr>
                <w:noProof/>
                <w:sz w:val="20"/>
              </w:rPr>
            </w:pPr>
          </w:p>
        </w:tc>
        <w:tc>
          <w:tcPr>
            <w:tcW w:w="1340" w:type="dxa"/>
            <w:vAlign w:val="center"/>
          </w:tcPr>
          <w:p w:rsidR="00E47A88" w:rsidRPr="00DF43A8" w:rsidRDefault="00E47A88" w:rsidP="008B1C23">
            <w:pPr>
              <w:pStyle w:val="BodyText"/>
              <w:jc w:val="center"/>
              <w:rPr>
                <w:noProof/>
                <w:sz w:val="20"/>
              </w:rPr>
            </w:pPr>
          </w:p>
        </w:tc>
        <w:tc>
          <w:tcPr>
            <w:tcW w:w="959" w:type="dxa"/>
            <w:vAlign w:val="center"/>
          </w:tcPr>
          <w:p w:rsidR="00E47A88" w:rsidRPr="00DF43A8" w:rsidRDefault="00E47A88" w:rsidP="008B1C23">
            <w:pPr>
              <w:pStyle w:val="BodyText"/>
              <w:jc w:val="center"/>
              <w:rPr>
                <w:noProof/>
                <w:sz w:val="20"/>
              </w:rPr>
            </w:pPr>
          </w:p>
        </w:tc>
      </w:tr>
      <w:tr w:rsidR="00E47A88" w:rsidRPr="002D5B2C" w:rsidTr="008B1C23">
        <w:tc>
          <w:tcPr>
            <w:tcW w:w="759" w:type="dxa"/>
            <w:vAlign w:val="center"/>
          </w:tcPr>
          <w:p w:rsidR="00E47A88" w:rsidRPr="002D5B2C" w:rsidRDefault="00E47A88" w:rsidP="008B1C23">
            <w:pPr>
              <w:pStyle w:val="BodyText"/>
              <w:jc w:val="center"/>
              <w:rPr>
                <w:b/>
                <w:noProof/>
                <w:sz w:val="20"/>
              </w:rPr>
            </w:pPr>
            <w:r>
              <w:rPr>
                <w:b/>
                <w:noProof/>
                <w:sz w:val="20"/>
              </w:rPr>
              <w:t>II</w:t>
            </w:r>
          </w:p>
        </w:tc>
        <w:tc>
          <w:tcPr>
            <w:tcW w:w="8169" w:type="dxa"/>
            <w:gridSpan w:val="5"/>
            <w:vAlign w:val="center"/>
          </w:tcPr>
          <w:p w:rsidR="00E47A88" w:rsidRPr="002D5B2C" w:rsidRDefault="00E47A88" w:rsidP="008B1C23">
            <w:pPr>
              <w:pStyle w:val="BodyText"/>
              <w:jc w:val="right"/>
              <w:rPr>
                <w:b/>
                <w:noProof/>
                <w:sz w:val="20"/>
              </w:rPr>
            </w:pPr>
            <w:r w:rsidRPr="002D5B2C">
              <w:rPr>
                <w:b/>
                <w:noProof/>
                <w:sz w:val="20"/>
              </w:rPr>
              <w:t>Укупна цена понуде без ПДВ-а:</w:t>
            </w:r>
          </w:p>
        </w:tc>
        <w:tc>
          <w:tcPr>
            <w:tcW w:w="909" w:type="dxa"/>
          </w:tcPr>
          <w:p w:rsidR="00E47A88" w:rsidRPr="002D5B2C" w:rsidRDefault="00E47A88" w:rsidP="008B1C23">
            <w:pPr>
              <w:pStyle w:val="BodyText"/>
              <w:jc w:val="left"/>
              <w:rPr>
                <w:noProof/>
                <w:sz w:val="20"/>
              </w:rPr>
            </w:pPr>
          </w:p>
        </w:tc>
        <w:tc>
          <w:tcPr>
            <w:tcW w:w="4005" w:type="dxa"/>
            <w:gridSpan w:val="3"/>
            <w:vMerge w:val="restart"/>
            <w:tcBorders>
              <w:right w:val="nil"/>
            </w:tcBorders>
          </w:tcPr>
          <w:p w:rsidR="00E47A88" w:rsidRPr="002D5B2C" w:rsidRDefault="00E47A88" w:rsidP="008B1C23">
            <w:pPr>
              <w:pStyle w:val="BodyText"/>
              <w:jc w:val="left"/>
              <w:rPr>
                <w:noProof/>
                <w:sz w:val="20"/>
              </w:rPr>
            </w:pPr>
          </w:p>
        </w:tc>
        <w:tc>
          <w:tcPr>
            <w:tcW w:w="959" w:type="dxa"/>
            <w:vMerge w:val="restart"/>
            <w:tcBorders>
              <w:left w:val="nil"/>
              <w:bottom w:val="nil"/>
              <w:right w:val="nil"/>
            </w:tcBorders>
          </w:tcPr>
          <w:p w:rsidR="00E47A88" w:rsidRPr="002D5B2C" w:rsidRDefault="00E47A88" w:rsidP="008B1C23">
            <w:pPr>
              <w:pStyle w:val="BodyText"/>
              <w:jc w:val="left"/>
              <w:rPr>
                <w:noProof/>
                <w:sz w:val="20"/>
              </w:rPr>
            </w:pPr>
          </w:p>
        </w:tc>
      </w:tr>
      <w:tr w:rsidR="00E47A88" w:rsidRPr="002D5B2C" w:rsidTr="008B1C23">
        <w:tc>
          <w:tcPr>
            <w:tcW w:w="759" w:type="dxa"/>
            <w:vAlign w:val="center"/>
          </w:tcPr>
          <w:p w:rsidR="00E47A88" w:rsidRPr="002D5B2C" w:rsidRDefault="00E47A88" w:rsidP="008B1C23">
            <w:pPr>
              <w:pStyle w:val="BodyText"/>
              <w:jc w:val="center"/>
              <w:rPr>
                <w:b/>
                <w:noProof/>
                <w:sz w:val="20"/>
              </w:rPr>
            </w:pPr>
            <w:r>
              <w:rPr>
                <w:b/>
                <w:noProof/>
                <w:sz w:val="20"/>
              </w:rPr>
              <w:t>III</w:t>
            </w:r>
          </w:p>
        </w:tc>
        <w:tc>
          <w:tcPr>
            <w:tcW w:w="8169" w:type="dxa"/>
            <w:gridSpan w:val="5"/>
            <w:vAlign w:val="center"/>
          </w:tcPr>
          <w:p w:rsidR="00E47A88" w:rsidRPr="002D5B2C" w:rsidRDefault="00E47A88" w:rsidP="008B1C23">
            <w:pPr>
              <w:pStyle w:val="BodyText"/>
              <w:jc w:val="right"/>
              <w:rPr>
                <w:b/>
                <w:noProof/>
                <w:sz w:val="20"/>
              </w:rPr>
            </w:pPr>
            <w:r w:rsidRPr="002D5B2C">
              <w:rPr>
                <w:b/>
                <w:noProof/>
                <w:sz w:val="20"/>
              </w:rPr>
              <w:t>ПДВ:</w:t>
            </w:r>
          </w:p>
        </w:tc>
        <w:tc>
          <w:tcPr>
            <w:tcW w:w="909" w:type="dxa"/>
          </w:tcPr>
          <w:p w:rsidR="00E47A88" w:rsidRPr="002D5B2C" w:rsidRDefault="00E47A88" w:rsidP="008B1C23">
            <w:pPr>
              <w:pStyle w:val="BodyText"/>
              <w:jc w:val="left"/>
              <w:rPr>
                <w:noProof/>
                <w:sz w:val="20"/>
              </w:rPr>
            </w:pPr>
          </w:p>
        </w:tc>
        <w:tc>
          <w:tcPr>
            <w:tcW w:w="4005" w:type="dxa"/>
            <w:gridSpan w:val="3"/>
            <w:vMerge/>
            <w:tcBorders>
              <w:right w:val="nil"/>
            </w:tcBorders>
          </w:tcPr>
          <w:p w:rsidR="00E47A88" w:rsidRPr="002D5B2C" w:rsidRDefault="00E47A88" w:rsidP="008B1C23">
            <w:pPr>
              <w:pStyle w:val="BodyText"/>
              <w:jc w:val="left"/>
              <w:rPr>
                <w:noProof/>
                <w:sz w:val="20"/>
              </w:rPr>
            </w:pPr>
          </w:p>
        </w:tc>
        <w:tc>
          <w:tcPr>
            <w:tcW w:w="959" w:type="dxa"/>
            <w:vMerge/>
            <w:tcBorders>
              <w:left w:val="nil"/>
              <w:bottom w:val="nil"/>
              <w:right w:val="nil"/>
            </w:tcBorders>
          </w:tcPr>
          <w:p w:rsidR="00E47A88" w:rsidRPr="002D5B2C" w:rsidRDefault="00E47A88" w:rsidP="008B1C23">
            <w:pPr>
              <w:pStyle w:val="BodyText"/>
              <w:jc w:val="left"/>
              <w:rPr>
                <w:noProof/>
                <w:sz w:val="20"/>
              </w:rPr>
            </w:pPr>
          </w:p>
        </w:tc>
      </w:tr>
      <w:tr w:rsidR="00E47A88" w:rsidRPr="002D5B2C" w:rsidTr="008B1C23">
        <w:tc>
          <w:tcPr>
            <w:tcW w:w="759" w:type="dxa"/>
            <w:vAlign w:val="center"/>
          </w:tcPr>
          <w:p w:rsidR="00E47A88" w:rsidRPr="002D5B2C" w:rsidRDefault="00E47A88" w:rsidP="008B1C23">
            <w:pPr>
              <w:pStyle w:val="BodyText"/>
              <w:jc w:val="center"/>
              <w:rPr>
                <w:b/>
                <w:noProof/>
                <w:sz w:val="20"/>
              </w:rPr>
            </w:pPr>
            <w:r>
              <w:rPr>
                <w:b/>
                <w:noProof/>
                <w:sz w:val="20"/>
              </w:rPr>
              <w:t>IV</w:t>
            </w:r>
          </w:p>
        </w:tc>
        <w:tc>
          <w:tcPr>
            <w:tcW w:w="8169" w:type="dxa"/>
            <w:gridSpan w:val="5"/>
            <w:vAlign w:val="center"/>
          </w:tcPr>
          <w:p w:rsidR="00E47A88" w:rsidRPr="002D5B2C" w:rsidRDefault="00E47A88" w:rsidP="008B1C23">
            <w:pPr>
              <w:pStyle w:val="BodyText"/>
              <w:jc w:val="right"/>
              <w:rPr>
                <w:b/>
                <w:noProof/>
                <w:sz w:val="20"/>
              </w:rPr>
            </w:pPr>
            <w:r w:rsidRPr="002D5B2C">
              <w:rPr>
                <w:b/>
                <w:noProof/>
                <w:sz w:val="20"/>
              </w:rPr>
              <w:t>Укупна цена понуде са ПДВ-ом:</w:t>
            </w:r>
          </w:p>
        </w:tc>
        <w:tc>
          <w:tcPr>
            <w:tcW w:w="909" w:type="dxa"/>
          </w:tcPr>
          <w:p w:rsidR="00E47A88" w:rsidRPr="002D5B2C" w:rsidRDefault="00E47A88" w:rsidP="008B1C23">
            <w:pPr>
              <w:pStyle w:val="BodyText"/>
              <w:jc w:val="left"/>
              <w:rPr>
                <w:noProof/>
                <w:sz w:val="20"/>
              </w:rPr>
            </w:pPr>
          </w:p>
        </w:tc>
        <w:tc>
          <w:tcPr>
            <w:tcW w:w="4005" w:type="dxa"/>
            <w:gridSpan w:val="3"/>
            <w:vMerge/>
            <w:tcBorders>
              <w:bottom w:val="nil"/>
              <w:right w:val="nil"/>
            </w:tcBorders>
          </w:tcPr>
          <w:p w:rsidR="00E47A88" w:rsidRPr="002D5B2C" w:rsidRDefault="00E47A88" w:rsidP="008B1C23">
            <w:pPr>
              <w:pStyle w:val="BodyText"/>
              <w:jc w:val="left"/>
              <w:rPr>
                <w:noProof/>
                <w:sz w:val="20"/>
              </w:rPr>
            </w:pPr>
          </w:p>
        </w:tc>
        <w:tc>
          <w:tcPr>
            <w:tcW w:w="959" w:type="dxa"/>
            <w:vMerge/>
            <w:tcBorders>
              <w:left w:val="nil"/>
              <w:bottom w:val="nil"/>
              <w:right w:val="nil"/>
            </w:tcBorders>
          </w:tcPr>
          <w:p w:rsidR="00E47A88" w:rsidRPr="002D5B2C" w:rsidRDefault="00E47A88" w:rsidP="008B1C23">
            <w:pPr>
              <w:pStyle w:val="BodyText"/>
              <w:jc w:val="left"/>
              <w:rPr>
                <w:noProof/>
                <w:sz w:val="20"/>
              </w:rPr>
            </w:pPr>
          </w:p>
        </w:tc>
      </w:tr>
    </w:tbl>
    <w:p w:rsidR="00E47A88" w:rsidRDefault="00E47A88" w:rsidP="00E47A88">
      <w:pPr>
        <w:pStyle w:val="BodyText"/>
        <w:rPr>
          <w:noProof/>
          <w:szCs w:val="24"/>
        </w:rPr>
      </w:pPr>
    </w:p>
    <w:p w:rsidR="00E47A88" w:rsidRDefault="00E47A88" w:rsidP="00E47A88">
      <w:pPr>
        <w:pStyle w:val="BodyText"/>
        <w:rPr>
          <w:noProof/>
          <w:szCs w:val="24"/>
        </w:rPr>
      </w:pPr>
    </w:p>
    <w:p w:rsidR="00E47A88" w:rsidRPr="002D5B2C" w:rsidRDefault="00E47A88" w:rsidP="00E47A88">
      <w:pPr>
        <w:pStyle w:val="BodyText"/>
        <w:rPr>
          <w:noProof/>
          <w:szCs w:val="24"/>
        </w:rPr>
      </w:pPr>
      <w:r w:rsidRPr="002D5B2C">
        <w:rPr>
          <w:noProof/>
          <w:szCs w:val="24"/>
        </w:rPr>
        <w:lastRenderedPageBreak/>
        <w:t>Напомена: Понуђач мора нагласити како ће извршити обавезе које</w:t>
      </w:r>
      <w:r>
        <w:rPr>
          <w:noProof/>
          <w:szCs w:val="24"/>
        </w:rPr>
        <w:t xml:space="preserve"> је навео у својој понуди, тј. </w:t>
      </w:r>
      <w:r>
        <w:rPr>
          <w:noProof/>
          <w:szCs w:val="24"/>
          <w:lang w:val="sr-Cyrl-ME"/>
        </w:rPr>
        <w:t>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47A88" w:rsidRDefault="00E47A88" w:rsidP="00E47A88">
      <w:pPr>
        <w:pStyle w:val="BodyText"/>
        <w:rPr>
          <w:b/>
          <w:noProof/>
          <w:szCs w:val="24"/>
        </w:rPr>
      </w:pPr>
    </w:p>
    <w:p w:rsidR="00E47A88" w:rsidRDefault="00E47A88" w:rsidP="00E47A88">
      <w:pPr>
        <w:pStyle w:val="BodyText"/>
        <w:rPr>
          <w:b/>
          <w:noProof/>
          <w:szCs w:val="24"/>
        </w:rPr>
      </w:pPr>
    </w:p>
    <w:p w:rsidR="00E47A88" w:rsidRPr="002D5B2C" w:rsidRDefault="00E47A88" w:rsidP="00E47A8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47A88" w:rsidRPr="002D5B2C" w:rsidRDefault="00E47A88" w:rsidP="00E47A88">
      <w:pPr>
        <w:pStyle w:val="BodyText"/>
        <w:rPr>
          <w:noProof/>
          <w:szCs w:val="24"/>
        </w:rPr>
      </w:pPr>
    </w:p>
    <w:p w:rsidR="00E47A88" w:rsidRPr="002D5B2C" w:rsidRDefault="00E47A88" w:rsidP="00E47A88">
      <w:pPr>
        <w:pStyle w:val="BodyText"/>
        <w:numPr>
          <w:ilvl w:val="0"/>
          <w:numId w:val="4"/>
        </w:numPr>
        <w:rPr>
          <w:noProof/>
          <w:szCs w:val="24"/>
        </w:rPr>
      </w:pPr>
      <w:r w:rsidRPr="002D5B2C">
        <w:rPr>
          <w:noProof/>
          <w:szCs w:val="24"/>
        </w:rPr>
        <w:t>Самостално</w:t>
      </w:r>
    </w:p>
    <w:p w:rsidR="00E47A88" w:rsidRPr="002D5B2C" w:rsidRDefault="00E47A88" w:rsidP="00E47A88">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E47A88" w:rsidRPr="002D5B2C" w:rsidRDefault="00E47A88" w:rsidP="00E47A88">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E47A88" w:rsidRDefault="00E47A88" w:rsidP="00E47A88">
      <w:pPr>
        <w:pStyle w:val="BodyText"/>
        <w:rPr>
          <w:noProof/>
          <w:szCs w:val="24"/>
        </w:rPr>
      </w:pPr>
    </w:p>
    <w:p w:rsidR="00E47A88" w:rsidRPr="00DA37E8" w:rsidRDefault="00E47A88" w:rsidP="00E47A88">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E47A88" w:rsidRPr="002D5B2C" w:rsidRDefault="00E47A88" w:rsidP="00E47A88">
      <w:pPr>
        <w:pStyle w:val="BodyText"/>
        <w:rPr>
          <w:noProof/>
          <w:szCs w:val="24"/>
        </w:rPr>
      </w:pPr>
    </w:p>
    <w:p w:rsidR="00E47A88" w:rsidRPr="002D5B2C" w:rsidRDefault="00E47A88" w:rsidP="00E47A88">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E47A88" w:rsidRDefault="00E47A88" w:rsidP="00E47A88">
      <w:pPr>
        <w:pStyle w:val="BodyText"/>
        <w:rPr>
          <w:noProof/>
          <w:szCs w:val="24"/>
        </w:rPr>
      </w:pPr>
    </w:p>
    <w:p w:rsidR="005E2923" w:rsidRDefault="00E47A88" w:rsidP="00E47A88">
      <w:pPr>
        <w:pStyle w:val="BodyText"/>
        <w:rPr>
          <w:noProof/>
          <w:szCs w:val="24"/>
          <w:lang w:val="sr-Cyrl-ME"/>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E47A88" w:rsidRDefault="00E47A88" w:rsidP="00E47A88">
      <w:pPr>
        <w:pStyle w:val="BodyText"/>
        <w:rPr>
          <w:noProof/>
          <w:szCs w:val="24"/>
          <w:lang w:val="sr-Cyrl-ME"/>
        </w:rPr>
      </w:pPr>
    </w:p>
    <w:p w:rsidR="00E47A88" w:rsidRDefault="00E47A88" w:rsidP="00E47A88">
      <w:pPr>
        <w:pStyle w:val="BodyText"/>
        <w:rPr>
          <w:noProof/>
          <w:szCs w:val="24"/>
          <w:lang w:val="sr-Cyrl-ME"/>
        </w:rPr>
      </w:pPr>
      <w:r>
        <w:rPr>
          <w:noProof/>
          <w:szCs w:val="24"/>
          <w:lang w:val="sr-Cyrl-ME"/>
        </w:rPr>
        <w:br w:type="page"/>
      </w:r>
    </w:p>
    <w:p w:rsidR="00E47A88" w:rsidRPr="00E47A88" w:rsidRDefault="00E47A88" w:rsidP="00E47A88">
      <w:pPr>
        <w:pStyle w:val="BodyText"/>
        <w:rPr>
          <w:noProof/>
          <w:szCs w:val="24"/>
          <w:lang w:val="sr-Cyrl-ME"/>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31" w:name="_Toc364158554"/>
            <w:r w:rsidRPr="002D5B2C">
              <w:rPr>
                <w:noProof/>
              </w:rPr>
              <w:t>ОПШТИ ПОДАЦИ О ПОНУЂАЧУ ИЗ ГРУПЕ ПОНУЂАЧА</w:t>
            </w:r>
            <w:bookmarkEnd w:id="3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32"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D6" w:rsidRDefault="000360D6">
      <w:r>
        <w:separator/>
      </w:r>
    </w:p>
  </w:endnote>
  <w:endnote w:type="continuationSeparator" w:id="0">
    <w:p w:rsidR="000360D6" w:rsidRDefault="0003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B221B0" w:rsidRDefault="00B221B0">
        <w:pPr>
          <w:pStyle w:val="Footer"/>
          <w:jc w:val="right"/>
        </w:pPr>
        <w:r>
          <w:rPr>
            <w:lang w:val="sr-Cyrl-CS"/>
          </w:rPr>
          <w:t xml:space="preserve">Страна </w:t>
        </w:r>
        <w:r>
          <w:fldChar w:fldCharType="begin"/>
        </w:r>
        <w:r>
          <w:instrText xml:space="preserve"> PAGE   \* MERGEFORMAT </w:instrText>
        </w:r>
        <w:r>
          <w:fldChar w:fldCharType="separate"/>
        </w:r>
        <w:r w:rsidR="005621DB">
          <w:rPr>
            <w:noProof/>
          </w:rPr>
          <w:t>17</w:t>
        </w:r>
        <w:r>
          <w:rPr>
            <w:noProof/>
          </w:rPr>
          <w:fldChar w:fldCharType="end"/>
        </w:r>
        <w:r>
          <w:rPr>
            <w:noProof/>
            <w:lang w:val="sr-Cyrl-CS"/>
          </w:rPr>
          <w:t>/</w:t>
        </w:r>
        <w:r>
          <w:rPr>
            <w:noProof/>
          </w:rPr>
          <w:t>30</w:t>
        </w:r>
      </w:p>
    </w:sdtContent>
  </w:sdt>
  <w:p w:rsidR="00B221B0" w:rsidRDefault="00B22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B0" w:rsidRDefault="00B221B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1B0" w:rsidRDefault="00B221B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B0" w:rsidRPr="00A0769E" w:rsidRDefault="00B221B0">
    <w:pPr>
      <w:pStyle w:val="Footer"/>
      <w:jc w:val="right"/>
    </w:pPr>
    <w:r>
      <w:rPr>
        <w:lang w:val="sr-Cyrl-CS"/>
      </w:rPr>
      <w:t xml:space="preserve">Страна </w:t>
    </w:r>
    <w:r>
      <w:fldChar w:fldCharType="begin"/>
    </w:r>
    <w:r>
      <w:instrText xml:space="preserve"> PAGE   \* MERGEFORMAT </w:instrText>
    </w:r>
    <w:r>
      <w:fldChar w:fldCharType="separate"/>
    </w:r>
    <w:r w:rsidR="005621DB">
      <w:rPr>
        <w:noProof/>
      </w:rPr>
      <w:t>27</w:t>
    </w:r>
    <w:r>
      <w:rPr>
        <w:noProof/>
      </w:rPr>
      <w:fldChar w:fldCharType="end"/>
    </w:r>
    <w:r>
      <w:rPr>
        <w:noProof/>
        <w:lang w:val="sr-Cyrl-CS"/>
      </w:rPr>
      <w:t>/</w:t>
    </w:r>
    <w:r>
      <w:rPr>
        <w:noProof/>
      </w:rPr>
      <w:t>30</w:t>
    </w:r>
  </w:p>
  <w:p w:rsidR="00B221B0" w:rsidRPr="00CF2211" w:rsidRDefault="00B221B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B0" w:rsidRDefault="00B2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D6" w:rsidRDefault="000360D6">
      <w:r>
        <w:separator/>
      </w:r>
    </w:p>
  </w:footnote>
  <w:footnote w:type="continuationSeparator" w:id="0">
    <w:p w:rsidR="000360D6" w:rsidRDefault="00036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B0" w:rsidRDefault="00B22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B0" w:rsidRPr="00884492" w:rsidRDefault="00B221B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B0" w:rsidRDefault="00B22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4"/>
  </w:num>
  <w:num w:numId="3">
    <w:abstractNumId w:val="31"/>
  </w:num>
  <w:num w:numId="4">
    <w:abstractNumId w:val="18"/>
  </w:num>
  <w:num w:numId="5">
    <w:abstractNumId w:val="15"/>
  </w:num>
  <w:num w:numId="6">
    <w:abstractNumId w:val="32"/>
  </w:num>
  <w:num w:numId="7">
    <w:abstractNumId w:val="16"/>
  </w:num>
  <w:num w:numId="8">
    <w:abstractNumId w:val="14"/>
  </w:num>
  <w:num w:numId="9">
    <w:abstractNumId w:val="21"/>
  </w:num>
  <w:num w:numId="10">
    <w:abstractNumId w:val="26"/>
  </w:num>
  <w:num w:numId="11">
    <w:abstractNumId w:val="34"/>
  </w:num>
  <w:num w:numId="12">
    <w:abstractNumId w:val="37"/>
  </w:num>
  <w:num w:numId="13">
    <w:abstractNumId w:val="12"/>
  </w:num>
  <w:num w:numId="14">
    <w:abstractNumId w:val="27"/>
  </w:num>
  <w:num w:numId="15">
    <w:abstractNumId w:val="35"/>
  </w:num>
  <w:num w:numId="16">
    <w:abstractNumId w:val="22"/>
  </w:num>
  <w:num w:numId="17">
    <w:abstractNumId w:val="5"/>
  </w:num>
  <w:num w:numId="18">
    <w:abstractNumId w:val="3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8"/>
  </w:num>
  <w:num w:numId="22">
    <w:abstractNumId w:val="25"/>
  </w:num>
  <w:num w:numId="23">
    <w:abstractNumId w:val="20"/>
  </w:num>
  <w:num w:numId="24">
    <w:abstractNumId w:val="6"/>
  </w:num>
  <w:num w:numId="25">
    <w:abstractNumId w:val="8"/>
  </w:num>
  <w:num w:numId="26">
    <w:abstractNumId w:val="9"/>
  </w:num>
  <w:num w:numId="27">
    <w:abstractNumId w:val="30"/>
  </w:num>
  <w:num w:numId="28">
    <w:abstractNumId w:val="11"/>
  </w:num>
  <w:num w:numId="29">
    <w:abstractNumId w:val="24"/>
  </w:num>
  <w:num w:numId="30">
    <w:abstractNumId w:val="28"/>
  </w:num>
  <w:num w:numId="31">
    <w:abstractNumId w:val="13"/>
  </w:num>
  <w:num w:numId="32">
    <w:abstractNumId w:val="1"/>
  </w:num>
  <w:num w:numId="33">
    <w:abstractNumId w:val="2"/>
  </w:num>
  <w:num w:numId="34">
    <w:abstractNumId w:val="3"/>
  </w:num>
  <w:num w:numId="35">
    <w:abstractNumId w:val="10"/>
  </w:num>
  <w:num w:numId="36">
    <w:abstractNumId w:val="19"/>
  </w:num>
  <w:num w:numId="37">
    <w:abstractNumId w:val="33"/>
  </w:num>
  <w:num w:numId="38">
    <w:abstractNumId w:val="0"/>
  </w:num>
  <w:num w:numId="39">
    <w:abstractNumId w:val="17"/>
  </w:num>
  <w:num w:numId="40">
    <w:abstractNumId w:val="23"/>
  </w:num>
  <w:num w:numId="41">
    <w:abstractNumId w:val="10"/>
  </w:num>
  <w:num w:numId="42">
    <w:abstractNumId w:val="1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60D6"/>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36"/>
    <w:rsid w:val="00325999"/>
    <w:rsid w:val="0032705B"/>
    <w:rsid w:val="0033133B"/>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1DB"/>
    <w:rsid w:val="005622BE"/>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11D"/>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3B46"/>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21B0"/>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3BA9"/>
    <w:rsid w:val="00E35BBC"/>
    <w:rsid w:val="00E42500"/>
    <w:rsid w:val="00E43EED"/>
    <w:rsid w:val="00E43FAE"/>
    <w:rsid w:val="00E44FC8"/>
    <w:rsid w:val="00E45640"/>
    <w:rsid w:val="00E47631"/>
    <w:rsid w:val="00E47A88"/>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47C8"/>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E47A88"/>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3D68-D553-456E-827B-6B4AB68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6418</Words>
  <Characters>40122</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46448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19</cp:revision>
  <cp:lastPrinted>2013-07-29T08:21:00Z</cp:lastPrinted>
  <dcterms:created xsi:type="dcterms:W3CDTF">2013-08-02T07:18:00Z</dcterms:created>
  <dcterms:modified xsi:type="dcterms:W3CDTF">2013-08-30T11:32:00Z</dcterms:modified>
</cp:coreProperties>
</file>