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2902394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837F3D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AA3925" w:rsidRDefault="00941373" w:rsidP="00941373">
      <w:pPr>
        <w:ind w:firstLine="680"/>
        <w:outlineLvl w:val="0"/>
        <w:rPr>
          <w:lang w:val="sr-Cyrl-CS"/>
        </w:rPr>
      </w:pPr>
      <w:r>
        <w:t>Број: 147-13-О/</w:t>
      </w:r>
      <w:r w:rsidR="00837F3D">
        <w:t>3</w:t>
      </w:r>
    </w:p>
    <w:p w:rsidR="00941373" w:rsidRDefault="00AA3925" w:rsidP="00941373">
      <w:pPr>
        <w:ind w:firstLine="680"/>
      </w:pPr>
      <w:r>
        <w:t xml:space="preserve">Дана: </w:t>
      </w:r>
      <w:r w:rsidR="00837F3D">
        <w:t>10</w:t>
      </w:r>
      <w:r>
        <w:t>.</w:t>
      </w:r>
      <w:r>
        <w:rPr>
          <w:lang w:val="sr-Cyrl-CS"/>
        </w:rPr>
        <w:t>10</w:t>
      </w:r>
      <w:r w:rsidR="00941373">
        <w:t>.2013. године</w:t>
      </w:r>
    </w:p>
    <w:p w:rsidR="00941373" w:rsidRDefault="00941373" w:rsidP="00941373">
      <w:pPr>
        <w:ind w:firstLine="680"/>
      </w:pPr>
      <w:r>
        <w:t>Нови Сад</w:t>
      </w:r>
    </w:p>
    <w:p w:rsidR="00941373" w:rsidRPr="0079335A" w:rsidRDefault="00941373" w:rsidP="00941373">
      <w:pPr>
        <w:ind w:firstLine="680"/>
      </w:pPr>
    </w:p>
    <w:p w:rsidR="00AB7A02" w:rsidRDefault="00AB7A02" w:rsidP="00941373">
      <w:pPr>
        <w:jc w:val="both"/>
        <w:rPr>
          <w:b/>
        </w:rPr>
      </w:pPr>
    </w:p>
    <w:p w:rsidR="00941373" w:rsidRPr="00AB7A02" w:rsidRDefault="00941373" w:rsidP="00AB7A02">
      <w:pPr>
        <w:ind w:firstLine="68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Pr="00011C39">
        <w:t>147-13-О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г</w:t>
      </w:r>
      <w:r w:rsidRPr="00011C39">
        <w:rPr>
          <w:lang w:val="sr-Cyrl-CS"/>
        </w:rPr>
        <w:t>рађевинско занатски радови на објекту Клинике за гинекологију и акушерство</w:t>
      </w:r>
      <w:r w:rsidRPr="00011C39">
        <w:rPr>
          <w:lang w:val="en-GB"/>
        </w:rPr>
        <w:t xml:space="preserve"> </w:t>
      </w:r>
      <w:r w:rsidRPr="00011C39">
        <w:rPr>
          <w:lang w:val="sr-Cyrl-CS"/>
        </w:rPr>
        <w:t>Клиничког центра Војводине</w:t>
      </w:r>
      <w:r w:rsidR="00AB7A02" w:rsidRPr="00011C39">
        <w:rPr>
          <w:lang w:val="sr-Cyrl-CS"/>
        </w:rPr>
        <w:t>.</w:t>
      </w:r>
    </w:p>
    <w:p w:rsidR="00941373" w:rsidRPr="0009384F" w:rsidRDefault="00941373" w:rsidP="00941373">
      <w:pPr>
        <w:ind w:firstLine="680"/>
        <w:jc w:val="center"/>
        <w:rPr>
          <w:b/>
        </w:rPr>
      </w:pPr>
    </w:p>
    <w:p w:rsidR="00AB7A02" w:rsidRDefault="00AB7A02" w:rsidP="00941373">
      <w:pPr>
        <w:ind w:firstLine="680"/>
        <w:rPr>
          <w:b/>
          <w:u w:val="single"/>
        </w:rPr>
      </w:pPr>
    </w:p>
    <w:p w:rsidR="00941373" w:rsidRPr="001A58D3" w:rsidRDefault="00941373" w:rsidP="00941373">
      <w:pPr>
        <w:ind w:firstLine="680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AA3925" w:rsidRDefault="00AA3925" w:rsidP="00AA3925">
      <w:pPr>
        <w:rPr>
          <w:b/>
          <w:lang w:val="pl-PL"/>
        </w:rPr>
      </w:pPr>
    </w:p>
    <w:p w:rsidR="00670FD0" w:rsidRDefault="00551232" w:rsidP="00670FD0">
      <w:pPr>
        <w:rPr>
          <w:b/>
          <w:noProof/>
          <w:lang w:val="pl-PL"/>
        </w:rPr>
      </w:pPr>
      <w:r>
        <w:rPr>
          <w:b/>
          <w:noProof/>
          <w:lang w:val="sr-Cyrl-CS"/>
        </w:rPr>
        <w:t>Поштовани</w:t>
      </w:r>
      <w:r w:rsidR="00670FD0">
        <w:rPr>
          <w:b/>
          <w:noProof/>
          <w:lang w:val="pl-PL"/>
        </w:rPr>
        <w:t>,</w:t>
      </w:r>
    </w:p>
    <w:p w:rsidR="00670FD0" w:rsidRDefault="00670FD0" w:rsidP="00670FD0">
      <w:pPr>
        <w:rPr>
          <w:b/>
          <w:noProof/>
          <w:lang w:val="pl-PL"/>
        </w:rPr>
      </w:pPr>
    </w:p>
    <w:p w:rsidR="00837F3D" w:rsidRDefault="00837F3D" w:rsidP="00837F3D">
      <w:pPr>
        <w:rPr>
          <w:noProof/>
        </w:rPr>
      </w:pPr>
      <w:r>
        <w:rPr>
          <w:noProof/>
          <w:lang w:val="sr-Cyrl-RS"/>
        </w:rPr>
        <w:t>Поштовани,</w:t>
      </w:r>
    </w:p>
    <w:p w:rsidR="00837F3D" w:rsidRDefault="00837F3D" w:rsidP="00837F3D">
      <w:pPr>
        <w:rPr>
          <w:noProof/>
        </w:rPr>
      </w:pPr>
    </w:p>
    <w:p w:rsidR="00837F3D" w:rsidRDefault="00837F3D" w:rsidP="00837F3D">
      <w:pPr>
        <w:rPr>
          <w:noProof/>
        </w:rPr>
      </w:pPr>
      <w:r>
        <w:rPr>
          <w:noProof/>
          <w:lang w:val="sr-Cyrl-RS"/>
        </w:rPr>
        <w:t>обраћам Вам се везано за јавну набавку бр. 147-13-О Грађевинско занатски радови на објекту Клинике за гинекологију и акушерство Клиничког центра Војводине. Питање је везано за испуњавање понуде. Да ли се у колону "Износ ПДВ-а" уписује укупна вредност ПДВ-а у односу на колону "Укупна цена без ПДВ-а" или вредност ПДВ-а за "јединичну цену без ПДВ-а"?</w:t>
      </w:r>
    </w:p>
    <w:p w:rsidR="00837F3D" w:rsidRDefault="00837F3D">
      <w:pPr>
        <w:rPr>
          <w:noProof/>
        </w:rPr>
      </w:pPr>
      <w:r>
        <w:rPr>
          <w:noProof/>
          <w:lang w:val="sr-Cyrl-RS"/>
        </w:rPr>
        <w:t>Хвала унапред.</w:t>
      </w:r>
    </w:p>
    <w:p w:rsidR="00670FD0" w:rsidRPr="00F52A72" w:rsidRDefault="00670FD0" w:rsidP="00670FD0">
      <w:pPr>
        <w:rPr>
          <w:noProof/>
        </w:rPr>
      </w:pPr>
    </w:p>
    <w:p w:rsidR="00551232" w:rsidRDefault="00551232" w:rsidP="00551232">
      <w:pPr>
        <w:pStyle w:val="ListParagraph"/>
        <w:rPr>
          <w:noProof/>
          <w:lang w:val="pl-PL"/>
        </w:rPr>
      </w:pPr>
    </w:p>
    <w:p w:rsidR="00551232" w:rsidRPr="000603F4" w:rsidRDefault="00551232" w:rsidP="00551232">
      <w:pPr>
        <w:suppressAutoHyphens/>
        <w:ind w:left="720"/>
        <w:rPr>
          <w:noProof/>
          <w:lang w:val="pl-PL"/>
        </w:rPr>
      </w:pPr>
    </w:p>
    <w:p w:rsidR="00941373" w:rsidRDefault="00941373" w:rsidP="00941373">
      <w:pPr>
        <w:ind w:firstLine="680"/>
        <w:jc w:val="both"/>
        <w:rPr>
          <w:b/>
          <w:u w:val="single"/>
          <w:lang w:val="sr-Cyrl-CS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AA3925" w:rsidRPr="00AA3925" w:rsidRDefault="00AA3925" w:rsidP="00941373">
      <w:pPr>
        <w:ind w:firstLine="680"/>
        <w:jc w:val="both"/>
        <w:rPr>
          <w:b/>
          <w:u w:val="single"/>
          <w:lang w:val="sr-Cyrl-CS"/>
        </w:rPr>
      </w:pPr>
    </w:p>
    <w:p w:rsidR="00AB7A02" w:rsidRDefault="00AB7A02" w:rsidP="00941373">
      <w:pPr>
        <w:ind w:firstLine="680"/>
        <w:jc w:val="both"/>
      </w:pPr>
    </w:p>
    <w:p w:rsidR="00837F3D" w:rsidRPr="00837F3D" w:rsidRDefault="00837F3D" w:rsidP="00941373">
      <w:pPr>
        <w:ind w:firstLine="680"/>
        <w:jc w:val="both"/>
        <w:rPr>
          <w:lang w:val="sr-Cyrl-CS"/>
        </w:rPr>
      </w:pPr>
      <w:r>
        <w:rPr>
          <w:lang w:val="sr-Cyrl-CS"/>
        </w:rPr>
        <w:t>У конкурсној документацији на страни 30/94 у делу Обрасца понуде колона 6 ( износ ПДВ –а) уписује се вредност ПДВ –а на јединичну цену без ПДВ-а (колона 5)</w:t>
      </w:r>
    </w:p>
    <w:p w:rsidR="00837F3D" w:rsidRDefault="00837F3D" w:rsidP="00941373">
      <w:pPr>
        <w:ind w:firstLine="680"/>
        <w:jc w:val="both"/>
      </w:pPr>
    </w:p>
    <w:p w:rsidR="00837F3D" w:rsidRDefault="00837F3D" w:rsidP="00941373">
      <w:pPr>
        <w:ind w:firstLine="680"/>
        <w:jc w:val="both"/>
      </w:pPr>
    </w:p>
    <w:p w:rsidR="00837F3D" w:rsidRDefault="00837F3D" w:rsidP="00941373">
      <w:pPr>
        <w:ind w:firstLine="680"/>
        <w:jc w:val="both"/>
      </w:pPr>
    </w:p>
    <w:p w:rsidR="00837F3D" w:rsidRDefault="00837F3D" w:rsidP="00941373">
      <w:pPr>
        <w:ind w:firstLine="680"/>
        <w:jc w:val="both"/>
      </w:pPr>
      <w:bookmarkStart w:id="0" w:name="_GoBack"/>
      <w:bookmarkEnd w:id="0"/>
    </w:p>
    <w:p w:rsidR="00837F3D" w:rsidRDefault="00837F3D" w:rsidP="00941373">
      <w:pPr>
        <w:ind w:firstLine="680"/>
        <w:jc w:val="both"/>
      </w:pPr>
    </w:p>
    <w:p w:rsidR="00941373" w:rsidRPr="00EE431C" w:rsidRDefault="00941373" w:rsidP="00941373">
      <w:pPr>
        <w:ind w:firstLine="680"/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41373" w:rsidRPr="00EE431C" w:rsidRDefault="00941373" w:rsidP="00941373">
      <w:pPr>
        <w:ind w:firstLine="680"/>
        <w:jc w:val="both"/>
        <w:rPr>
          <w:lang w:val="sl-SI"/>
        </w:rPr>
      </w:pP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>Комисија за јавну набавку 1</w:t>
      </w:r>
      <w:r>
        <w:rPr>
          <w:i/>
        </w:rPr>
        <w:t>47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3D" w:rsidRDefault="00837F3D" w:rsidP="00B72D27">
      <w:r>
        <w:separator/>
      </w:r>
    </w:p>
  </w:endnote>
  <w:endnote w:type="continuationSeparator" w:id="0">
    <w:p w:rsidR="00837F3D" w:rsidRDefault="00837F3D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3D" w:rsidRDefault="00837F3D" w:rsidP="00B72D27">
      <w:r>
        <w:separator/>
      </w:r>
    </w:p>
  </w:footnote>
  <w:footnote w:type="continuationSeparator" w:id="0">
    <w:p w:rsidR="00837F3D" w:rsidRDefault="00837F3D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41198F"/>
    <w:rsid w:val="0046168C"/>
    <w:rsid w:val="00472F24"/>
    <w:rsid w:val="004A6B93"/>
    <w:rsid w:val="004D020F"/>
    <w:rsid w:val="0050572B"/>
    <w:rsid w:val="00546911"/>
    <w:rsid w:val="00551232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70FD0"/>
    <w:rsid w:val="0068021E"/>
    <w:rsid w:val="0068075A"/>
    <w:rsid w:val="0068366E"/>
    <w:rsid w:val="006A0A5A"/>
    <w:rsid w:val="006C47FC"/>
    <w:rsid w:val="006E703A"/>
    <w:rsid w:val="006F1A51"/>
    <w:rsid w:val="0075056D"/>
    <w:rsid w:val="0078237F"/>
    <w:rsid w:val="007A1A5E"/>
    <w:rsid w:val="007A52B0"/>
    <w:rsid w:val="007D4E5D"/>
    <w:rsid w:val="007F05E6"/>
    <w:rsid w:val="00811BF8"/>
    <w:rsid w:val="0081654B"/>
    <w:rsid w:val="00837F3D"/>
    <w:rsid w:val="00841B5D"/>
    <w:rsid w:val="00863F0F"/>
    <w:rsid w:val="00865FF0"/>
    <w:rsid w:val="0089344C"/>
    <w:rsid w:val="008C1447"/>
    <w:rsid w:val="008D15AA"/>
    <w:rsid w:val="008D1C26"/>
    <w:rsid w:val="0090775C"/>
    <w:rsid w:val="00920CDE"/>
    <w:rsid w:val="00941373"/>
    <w:rsid w:val="0095644E"/>
    <w:rsid w:val="00975F5A"/>
    <w:rsid w:val="00977CA5"/>
    <w:rsid w:val="00986227"/>
    <w:rsid w:val="009D0D7A"/>
    <w:rsid w:val="009F77CB"/>
    <w:rsid w:val="00A165B9"/>
    <w:rsid w:val="00A17E22"/>
    <w:rsid w:val="00A26629"/>
    <w:rsid w:val="00A27767"/>
    <w:rsid w:val="00A440E1"/>
    <w:rsid w:val="00AA1D3D"/>
    <w:rsid w:val="00AA3925"/>
    <w:rsid w:val="00AB7502"/>
    <w:rsid w:val="00AB7A02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1117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7</cp:revision>
  <cp:lastPrinted>2013-07-24T06:43:00Z</cp:lastPrinted>
  <dcterms:created xsi:type="dcterms:W3CDTF">2013-09-26T07:08:00Z</dcterms:created>
  <dcterms:modified xsi:type="dcterms:W3CDTF">2013-10-10T07:27:00Z</dcterms:modified>
</cp:coreProperties>
</file>