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E94EEB" w:rsidTr="00E94EEB">
        <w:trPr>
          <w:trHeight w:val="1110"/>
          <w:jc w:val="center"/>
        </w:trPr>
        <w:tc>
          <w:tcPr>
            <w:tcW w:w="1475" w:type="dxa"/>
          </w:tcPr>
          <w:p w:rsidR="00E94EEB" w:rsidRDefault="00E94EEB" w:rsidP="00D52722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7" o:title=""/>
                </v:shape>
                <o:OLEObject Type="Embed" ProgID="PBrush" ShapeID="_x0000_i1025" DrawAspect="Content" ObjectID="_1443008532" r:id="rId8"/>
              </w:object>
            </w:r>
          </w:p>
        </w:tc>
        <w:tc>
          <w:tcPr>
            <w:tcW w:w="8063" w:type="dxa"/>
          </w:tcPr>
          <w:p w:rsidR="00E94EEB" w:rsidRPr="003131F6" w:rsidRDefault="00E94EEB" w:rsidP="006279AF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E94EEB" w:rsidRPr="003131F6" w:rsidRDefault="00E94EEB" w:rsidP="006279AF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E94EEB" w:rsidRPr="00BA3695" w:rsidRDefault="00E94EEB" w:rsidP="006279AF">
            <w:pPr>
              <w:jc w:val="center"/>
              <w:rPr>
                <w:sz w:val="8"/>
                <w:lang w:val="hr-HR"/>
              </w:rPr>
            </w:pPr>
          </w:p>
          <w:p w:rsidR="00586A4C" w:rsidRPr="00BA3695" w:rsidRDefault="00586A4C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586A4C" w:rsidRPr="00BA3695" w:rsidRDefault="00941373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>телефон</w:t>
            </w:r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586A4C" w:rsidRPr="00A81468" w:rsidRDefault="0053189E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9" w:history="1">
              <w:r w:rsidR="00586A4C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94EEB" w:rsidRPr="00BA3695" w:rsidRDefault="00E94EEB" w:rsidP="00D52722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941373" w:rsidRPr="00AA3925" w:rsidRDefault="00941373" w:rsidP="00941373">
      <w:pPr>
        <w:ind w:firstLine="680"/>
        <w:outlineLvl w:val="0"/>
        <w:rPr>
          <w:lang w:val="sr-Cyrl-CS"/>
        </w:rPr>
      </w:pPr>
      <w:r>
        <w:t>Број: 147-13-О/</w:t>
      </w:r>
      <w:r w:rsidR="00416C85">
        <w:t>5</w:t>
      </w:r>
    </w:p>
    <w:p w:rsidR="00941373" w:rsidRDefault="00AA3925" w:rsidP="00941373">
      <w:pPr>
        <w:ind w:firstLine="680"/>
      </w:pPr>
      <w:r>
        <w:t xml:space="preserve">Дана: </w:t>
      </w:r>
      <w:r w:rsidR="00837F3D">
        <w:t>1</w:t>
      </w:r>
      <w:r w:rsidR="00416C85">
        <w:t>1</w:t>
      </w:r>
      <w:r>
        <w:t>.</w:t>
      </w:r>
      <w:r>
        <w:rPr>
          <w:lang w:val="sr-Cyrl-CS"/>
        </w:rPr>
        <w:t>10</w:t>
      </w:r>
      <w:r w:rsidR="00941373">
        <w:t>.2013. године</w:t>
      </w:r>
    </w:p>
    <w:p w:rsidR="00941373" w:rsidRDefault="00941373" w:rsidP="00941373">
      <w:pPr>
        <w:ind w:firstLine="680"/>
      </w:pPr>
      <w:r>
        <w:t>Нови Сад</w:t>
      </w:r>
    </w:p>
    <w:p w:rsidR="00941373" w:rsidRPr="0079335A" w:rsidRDefault="00941373" w:rsidP="00941373">
      <w:pPr>
        <w:ind w:firstLine="680"/>
      </w:pPr>
    </w:p>
    <w:p w:rsidR="00AB7A02" w:rsidRDefault="00AB7A02" w:rsidP="00941373">
      <w:pPr>
        <w:jc w:val="both"/>
        <w:rPr>
          <w:b/>
        </w:rPr>
      </w:pPr>
    </w:p>
    <w:p w:rsidR="00941373" w:rsidRPr="00AB7A02" w:rsidRDefault="00941373" w:rsidP="00AB7A02">
      <w:pPr>
        <w:ind w:firstLine="680"/>
        <w:jc w:val="both"/>
        <w:rPr>
          <w:b/>
        </w:rPr>
      </w:pPr>
      <w:r w:rsidRPr="00941373">
        <w:rPr>
          <w:b/>
        </w:rPr>
        <w:t>ПРЕДМЕТ:</w:t>
      </w:r>
      <w:r w:rsidRPr="00011C39">
        <w:t xml:space="preserve"> Додатно појашњење </w:t>
      </w:r>
      <w:r w:rsidR="00AB7A02" w:rsidRPr="00011C39">
        <w:t xml:space="preserve">број </w:t>
      </w:r>
      <w:r w:rsidR="00416C85">
        <w:t>5</w:t>
      </w:r>
      <w:r w:rsidR="00AB7A02" w:rsidRPr="00011C39">
        <w:t xml:space="preserve"> </w:t>
      </w:r>
      <w:r w:rsidRPr="00011C39">
        <w:t>конкурсне документације</w:t>
      </w:r>
      <w:r w:rsidR="00AB7A02" w:rsidRPr="00011C39">
        <w:t xml:space="preserve"> јавне набавке број </w:t>
      </w:r>
      <w:r w:rsidRPr="00011C39">
        <w:t>147-13-О</w:t>
      </w:r>
      <w:r w:rsidRPr="00011C39">
        <w:rPr>
          <w:bCs/>
        </w:rPr>
        <w:t xml:space="preserve"> – </w:t>
      </w:r>
      <w:r w:rsidRPr="00011C39">
        <w:rPr>
          <w:lang w:val="en-GB"/>
        </w:rPr>
        <w:t>набавка радова - г</w:t>
      </w:r>
      <w:r w:rsidRPr="00011C39">
        <w:rPr>
          <w:lang w:val="sr-Cyrl-CS"/>
        </w:rPr>
        <w:t>рађевинско занатски радови на објекту Клинике за гинекологију и акушерство</w:t>
      </w:r>
      <w:r w:rsidRPr="00011C39">
        <w:rPr>
          <w:lang w:val="en-GB"/>
        </w:rPr>
        <w:t xml:space="preserve"> </w:t>
      </w:r>
      <w:r w:rsidRPr="00011C39">
        <w:rPr>
          <w:lang w:val="sr-Cyrl-CS"/>
        </w:rPr>
        <w:t>Клиничког центра Војводине</w:t>
      </w:r>
      <w:r w:rsidR="00AB7A02" w:rsidRPr="00011C39">
        <w:rPr>
          <w:lang w:val="sr-Cyrl-CS"/>
        </w:rPr>
        <w:t>.</w:t>
      </w:r>
    </w:p>
    <w:p w:rsidR="00941373" w:rsidRPr="0009384F" w:rsidRDefault="00941373" w:rsidP="00941373">
      <w:pPr>
        <w:ind w:firstLine="680"/>
        <w:jc w:val="center"/>
        <w:rPr>
          <w:b/>
        </w:rPr>
      </w:pPr>
    </w:p>
    <w:p w:rsidR="00AB7A02" w:rsidRDefault="00AB7A02" w:rsidP="00941373">
      <w:pPr>
        <w:ind w:firstLine="680"/>
        <w:rPr>
          <w:b/>
          <w:u w:val="single"/>
        </w:rPr>
      </w:pPr>
    </w:p>
    <w:p w:rsidR="00941373" w:rsidRPr="001A58D3" w:rsidRDefault="00941373" w:rsidP="00941373">
      <w:pPr>
        <w:ind w:firstLine="680"/>
        <w:rPr>
          <w:b/>
          <w:u w:val="single"/>
        </w:rPr>
      </w:pPr>
      <w:r>
        <w:rPr>
          <w:b/>
          <w:u w:val="single"/>
        </w:rPr>
        <w:t>ПИТАЊЕ ПОТЕНЦИЈАЛНОГ ПОНУЂАЧА:</w:t>
      </w:r>
    </w:p>
    <w:p w:rsidR="00AA3925" w:rsidRDefault="00AA3925" w:rsidP="00AA3925">
      <w:pPr>
        <w:rPr>
          <w:b/>
          <w:lang w:val="pl-PL"/>
        </w:rPr>
      </w:pPr>
    </w:p>
    <w:p w:rsidR="00416C85" w:rsidRPr="00416C85" w:rsidRDefault="00416C85" w:rsidP="00416C85">
      <w:pPr>
        <w:rPr>
          <w:noProof/>
        </w:rPr>
      </w:pPr>
      <w:r w:rsidRPr="00416C85">
        <w:rPr>
          <w:noProof/>
        </w:rPr>
        <w:t>Постовани,</w:t>
      </w:r>
    </w:p>
    <w:p w:rsidR="00416C85" w:rsidRPr="00416C85" w:rsidRDefault="00416C85" w:rsidP="00416C85">
      <w:pPr>
        <w:rPr>
          <w:noProof/>
        </w:rPr>
      </w:pPr>
      <w:r w:rsidRPr="00416C85">
        <w:rPr>
          <w:noProof/>
        </w:rPr>
        <w:t> </w:t>
      </w:r>
    </w:p>
    <w:p w:rsidR="00416C85" w:rsidRPr="00416C85" w:rsidRDefault="00416C85" w:rsidP="00416C85">
      <w:pPr>
        <w:rPr>
          <w:noProof/>
        </w:rPr>
      </w:pPr>
      <w:r w:rsidRPr="00416C85">
        <w:rPr>
          <w:noProof/>
        </w:rPr>
        <w:t>Молимо Вас за додатна поја</w:t>
      </w:r>
      <w:r w:rsidR="00DD2596">
        <w:rPr>
          <w:noProof/>
        </w:rPr>
        <w:t>ш</w:t>
      </w:r>
      <w:r w:rsidRPr="00416C85">
        <w:rPr>
          <w:noProof/>
        </w:rPr>
        <w:t>њења у вези са припремањем понуде за ЈН број 147-13-О.</w:t>
      </w:r>
    </w:p>
    <w:p w:rsidR="00416C85" w:rsidRPr="00416C85" w:rsidRDefault="00416C85" w:rsidP="00416C85">
      <w:pPr>
        <w:rPr>
          <w:noProof/>
        </w:rPr>
      </w:pPr>
      <w:r w:rsidRPr="00416C85">
        <w:rPr>
          <w:noProof/>
        </w:rPr>
        <w:t> </w:t>
      </w:r>
    </w:p>
    <w:p w:rsidR="00416C85" w:rsidRDefault="00416C85">
      <w:pPr>
        <w:rPr>
          <w:noProof/>
        </w:rPr>
      </w:pPr>
      <w:r w:rsidRPr="00416C85">
        <w:rPr>
          <w:noProof/>
        </w:rPr>
        <w:t>С обзиром да због обимности предмера јо</w:t>
      </w:r>
      <w:r>
        <w:rPr>
          <w:noProof/>
          <w:lang w:val="sr-Cyrl-CS"/>
        </w:rPr>
        <w:t>ш</w:t>
      </w:r>
      <w:r w:rsidRPr="00416C85">
        <w:rPr>
          <w:noProof/>
        </w:rPr>
        <w:t xml:space="preserve"> увек немамо кона</w:t>
      </w:r>
      <w:r>
        <w:rPr>
          <w:noProof/>
        </w:rPr>
        <w:t>ч</w:t>
      </w:r>
      <w:r w:rsidRPr="00416C85">
        <w:rPr>
          <w:noProof/>
        </w:rPr>
        <w:t>ну вредност понуде, а добијање банкарске гаранције уколико испунимо услове за потисивање уговора захтева одре</w:t>
      </w:r>
      <w:r>
        <w:rPr>
          <w:noProof/>
        </w:rPr>
        <w:t>ђ</w:t>
      </w:r>
      <w:r w:rsidRPr="00416C85">
        <w:rPr>
          <w:noProof/>
        </w:rPr>
        <w:t>ено време па бисмо ве</w:t>
      </w:r>
      <w:r>
        <w:rPr>
          <w:noProof/>
        </w:rPr>
        <w:t>ћ</w:t>
      </w:r>
      <w:r w:rsidRPr="00416C85">
        <w:rPr>
          <w:noProof/>
        </w:rPr>
        <w:t xml:space="preserve"> у</w:t>
      </w:r>
      <w:r>
        <w:rPr>
          <w:noProof/>
        </w:rPr>
        <w:t>шл</w:t>
      </w:r>
      <w:r w:rsidRPr="00416C85">
        <w:rPr>
          <w:noProof/>
        </w:rPr>
        <w:t>и у процедуру за добијање исте,  да ли износ банкарске гаранције за поврат авансног пла</w:t>
      </w:r>
      <w:r>
        <w:rPr>
          <w:noProof/>
        </w:rPr>
        <w:t>ћ</w:t>
      </w:r>
      <w:r w:rsidRPr="00416C85">
        <w:rPr>
          <w:noProof/>
        </w:rPr>
        <w:t>ања мора да буде иденти</w:t>
      </w:r>
      <w:r>
        <w:rPr>
          <w:noProof/>
        </w:rPr>
        <w:t>ч</w:t>
      </w:r>
      <w:r w:rsidRPr="00416C85">
        <w:rPr>
          <w:noProof/>
        </w:rPr>
        <w:t>н</w:t>
      </w:r>
      <w:r>
        <w:rPr>
          <w:noProof/>
        </w:rPr>
        <w:t>а</w:t>
      </w:r>
      <w:r w:rsidRPr="00416C85">
        <w:rPr>
          <w:noProof/>
        </w:rPr>
        <w:t xml:space="preserve"> вредности понуде или мо</w:t>
      </w:r>
      <w:r>
        <w:rPr>
          <w:noProof/>
        </w:rPr>
        <w:t>ж</w:t>
      </w:r>
      <w:r w:rsidRPr="00416C85">
        <w:rPr>
          <w:noProof/>
        </w:rPr>
        <w:t>е да буде веци и да ли износ банкарске гаранције за добро извр</w:t>
      </w:r>
      <w:r>
        <w:rPr>
          <w:noProof/>
        </w:rPr>
        <w:t>ш</w:t>
      </w:r>
      <w:r w:rsidRPr="00416C85">
        <w:rPr>
          <w:noProof/>
        </w:rPr>
        <w:t>ење посла мора да буде та</w:t>
      </w:r>
      <w:r>
        <w:rPr>
          <w:noProof/>
        </w:rPr>
        <w:t>ч</w:t>
      </w:r>
      <w:r w:rsidRPr="00416C85">
        <w:rPr>
          <w:noProof/>
        </w:rPr>
        <w:t>но 10% од укупне вредности понуде или мо</w:t>
      </w:r>
      <w:r>
        <w:rPr>
          <w:noProof/>
        </w:rPr>
        <w:t>ж</w:t>
      </w:r>
      <w:r w:rsidRPr="00416C85">
        <w:rPr>
          <w:noProof/>
        </w:rPr>
        <w:t>е да буде ве</w:t>
      </w:r>
      <w:r>
        <w:rPr>
          <w:noProof/>
        </w:rPr>
        <w:t>ћ</w:t>
      </w:r>
      <w:r w:rsidRPr="00416C85">
        <w:rPr>
          <w:noProof/>
        </w:rPr>
        <w:t>и?</w:t>
      </w:r>
    </w:p>
    <w:p w:rsidR="00551232" w:rsidRPr="000603F4" w:rsidRDefault="00551232" w:rsidP="00551232">
      <w:pPr>
        <w:suppressAutoHyphens/>
        <w:ind w:left="720"/>
        <w:rPr>
          <w:noProof/>
          <w:lang w:val="pl-PL"/>
        </w:rPr>
      </w:pPr>
    </w:p>
    <w:p w:rsidR="00941373" w:rsidRDefault="00941373" w:rsidP="00941373">
      <w:pPr>
        <w:ind w:firstLine="680"/>
        <w:jc w:val="both"/>
        <w:rPr>
          <w:b/>
          <w:u w:val="single"/>
          <w:lang w:val="sr-Cyrl-CS"/>
        </w:rPr>
      </w:pPr>
      <w:r>
        <w:rPr>
          <w:b/>
          <w:u w:val="single"/>
          <w:lang w:val="en-GB"/>
        </w:rPr>
        <w:t>ОДГОВОР</w:t>
      </w:r>
      <w:r w:rsidRPr="00EE431C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КЦВ</w:t>
      </w:r>
      <w:r w:rsidRPr="00EE431C">
        <w:rPr>
          <w:b/>
          <w:u w:val="single"/>
          <w:lang w:val="en-GB"/>
        </w:rPr>
        <w:t>-</w:t>
      </w:r>
      <w:r>
        <w:rPr>
          <w:b/>
          <w:u w:val="single"/>
          <w:lang w:val="en-GB"/>
        </w:rPr>
        <w:t>А</w:t>
      </w:r>
      <w:r w:rsidRPr="00EE431C">
        <w:rPr>
          <w:b/>
          <w:u w:val="single"/>
          <w:lang w:val="en-GB"/>
        </w:rPr>
        <w:t>:</w:t>
      </w:r>
    </w:p>
    <w:p w:rsidR="00AA3925" w:rsidRPr="00AA3925" w:rsidRDefault="00AA3925" w:rsidP="00941373">
      <w:pPr>
        <w:ind w:firstLine="680"/>
        <w:jc w:val="both"/>
        <w:rPr>
          <w:b/>
          <w:u w:val="single"/>
          <w:lang w:val="sr-Cyrl-CS"/>
        </w:rPr>
      </w:pPr>
    </w:p>
    <w:p w:rsidR="00AB7A02" w:rsidRDefault="00AB7A02" w:rsidP="00941373">
      <w:pPr>
        <w:ind w:firstLine="680"/>
        <w:jc w:val="both"/>
      </w:pPr>
    </w:p>
    <w:p w:rsidR="00416C85" w:rsidRDefault="00837F3D" w:rsidP="00416C85">
      <w:pPr>
        <w:ind w:firstLine="680"/>
        <w:jc w:val="both"/>
        <w:rPr>
          <w:b/>
          <w:i/>
          <w:iCs/>
          <w:lang w:val="sr-Cyrl-CS"/>
        </w:rPr>
      </w:pPr>
      <w:r>
        <w:rPr>
          <w:lang w:val="sr-Cyrl-CS"/>
        </w:rPr>
        <w:t xml:space="preserve">У конкурсној документацији </w:t>
      </w:r>
      <w:r w:rsidR="00416C85">
        <w:rPr>
          <w:lang w:val="sr-Cyrl-CS"/>
        </w:rPr>
        <w:t xml:space="preserve">у делу 6 упутство понуђачима како да сачине понуду, под тачком </w:t>
      </w:r>
      <w:r w:rsidR="00416C85" w:rsidRPr="00942674">
        <w:rPr>
          <w:b/>
          <w:i/>
          <w:iCs/>
          <w:lang w:val="sr-Cyrl-CS"/>
        </w:rPr>
        <w:t>12. ПОДАЦИ О ВРСТИ, САДРЖИНИ, НАЧИНУ ПОДНОШЕЊА, ВИСИНИ И РОКОВИМА ОБЕЗБЕЂЕЊА ИСПУЊЕЊА ОБАВЕЗА ПОНУЂАЧА</w:t>
      </w:r>
    </w:p>
    <w:p w:rsidR="00416C85" w:rsidRDefault="00416C85" w:rsidP="00416C85">
      <w:pPr>
        <w:ind w:firstLine="680"/>
        <w:jc w:val="both"/>
        <w:rPr>
          <w:b/>
          <w:i/>
          <w:iCs/>
          <w:lang w:val="sr-Cyrl-CS"/>
        </w:rPr>
      </w:pPr>
    </w:p>
    <w:p w:rsidR="000E23AA" w:rsidRPr="000E23AA" w:rsidRDefault="000E23AA" w:rsidP="00416C85">
      <w:pPr>
        <w:ind w:firstLine="680"/>
        <w:jc w:val="both"/>
        <w:rPr>
          <w:iCs/>
          <w:u w:val="single"/>
          <w:lang w:val="sr-Cyrl-CS"/>
        </w:rPr>
      </w:pPr>
    </w:p>
    <w:p w:rsidR="00DD2596" w:rsidRPr="000E23AA" w:rsidRDefault="00EC0CCE" w:rsidP="00DD2596">
      <w:pPr>
        <w:jc w:val="both"/>
        <w:rPr>
          <w:iCs/>
          <w:u w:val="single"/>
          <w:lang w:val="sr-Cyrl-CS"/>
        </w:rPr>
      </w:pPr>
      <w:r>
        <w:rPr>
          <w:iCs/>
          <w:lang w:val="sr-Cyrl-CS"/>
        </w:rPr>
        <w:t>На с</w:t>
      </w:r>
      <w:r w:rsidR="00416C85" w:rsidRPr="000E23AA">
        <w:rPr>
          <w:iCs/>
          <w:lang w:val="sr-Cyrl-CS"/>
        </w:rPr>
        <w:t>тран</w:t>
      </w:r>
      <w:r>
        <w:rPr>
          <w:iCs/>
          <w:lang w:val="sr-Cyrl-CS"/>
        </w:rPr>
        <w:t>и</w:t>
      </w:r>
      <w:r w:rsidR="00416C85" w:rsidRPr="000E23AA">
        <w:rPr>
          <w:iCs/>
          <w:lang w:val="sr-Cyrl-CS"/>
        </w:rPr>
        <w:t xml:space="preserve"> 16/94 конкурсне документације</w:t>
      </w:r>
      <w:r w:rsidR="00DD2596">
        <w:rPr>
          <w:iCs/>
          <w:lang w:val="sr-Cyrl-CS"/>
        </w:rPr>
        <w:t xml:space="preserve"> </w:t>
      </w:r>
      <w:bookmarkStart w:id="0" w:name="_GoBack"/>
      <w:r w:rsidR="00DD2596" w:rsidRPr="00DD2596">
        <w:rPr>
          <w:iCs/>
          <w:u w:val="single"/>
          <w:lang w:val="sr-Cyrl-CS"/>
        </w:rPr>
        <w:t>стоји:</w:t>
      </w:r>
      <w:bookmarkEnd w:id="0"/>
    </w:p>
    <w:p w:rsidR="00416C85" w:rsidRDefault="00416C85" w:rsidP="00941373">
      <w:pPr>
        <w:ind w:firstLine="680"/>
        <w:jc w:val="both"/>
        <w:rPr>
          <w:lang w:val="sr-Cyrl-CS"/>
        </w:rPr>
      </w:pPr>
    </w:p>
    <w:p w:rsidR="00416C85" w:rsidRPr="00942674" w:rsidRDefault="00EC0CCE" w:rsidP="00416C85">
      <w:pPr>
        <w:jc w:val="both"/>
        <w:rPr>
          <w:lang w:val="sr-Cyrl-CS"/>
        </w:rPr>
      </w:pPr>
      <w:r>
        <w:rPr>
          <w:lang w:val="sr-Cyrl-CS"/>
        </w:rPr>
        <w:t>„</w:t>
      </w:r>
      <w:r w:rsidR="00416C85" w:rsidRPr="00942674">
        <w:rPr>
          <w:lang w:val="sr-Cyrl-CS"/>
        </w:rPr>
        <w:t xml:space="preserve">Понуђач је дужан да уз понуду достави </w:t>
      </w:r>
      <w:r w:rsidR="00416C85" w:rsidRPr="00942674">
        <w:rPr>
          <w:b/>
          <w:lang w:val="sr-Cyrl-CS"/>
        </w:rPr>
        <w:t>регистровану бланко меницу и менично овлашћење за озбиљност понуде</w:t>
      </w:r>
      <w:r w:rsidR="00416C85" w:rsidRPr="00942674">
        <w:rPr>
          <w:lang w:val="sr-Cyrl-CS"/>
        </w:rPr>
        <w:t>, попуњено на износ од 10% од укупне вредности понуде без ПДВ-а, којом понуђачи гарантује испуњење својих обавеза у поступку јавне набавке.</w:t>
      </w:r>
    </w:p>
    <w:p w:rsidR="00416C85" w:rsidRDefault="00416C85" w:rsidP="00416C85">
      <w:pPr>
        <w:jc w:val="both"/>
        <w:rPr>
          <w:lang w:val="sr-Cyrl-CS"/>
        </w:rPr>
      </w:pPr>
    </w:p>
    <w:p w:rsidR="009F5B37" w:rsidRPr="009F5B37" w:rsidRDefault="009F5B37" w:rsidP="009F5B3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488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Понуђач који је изабран</w:t>
      </w:r>
      <w:r w:rsidRPr="009F5B37">
        <w:rPr>
          <w:rFonts w:ascii="Times New Roman" w:hAnsi="Times New Roman" w:cs="Times New Roman"/>
          <w:sz w:val="24"/>
          <w:szCs w:val="24"/>
          <w:lang w:val="sr-Cyrl-CS"/>
        </w:rPr>
        <w:t xml:space="preserve"> као најповољнији је дужан да, приликом потписивања уговора, достави</w:t>
      </w:r>
      <w:r w:rsidRPr="009F5B37">
        <w:rPr>
          <w:rFonts w:ascii="Times New Roman" w:hAnsi="Times New Roman" w:cs="Times New Roman"/>
          <w:b/>
          <w:sz w:val="24"/>
          <w:szCs w:val="24"/>
        </w:rPr>
        <w:t>:</w:t>
      </w:r>
    </w:p>
    <w:p w:rsidR="000E23AA" w:rsidRPr="000E23AA" w:rsidRDefault="000E23AA" w:rsidP="000E23A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E23AA">
        <w:rPr>
          <w:rFonts w:ascii="Times New Roman" w:hAnsi="Times New Roman" w:cs="Times New Roman"/>
          <w:b/>
          <w:lang w:val="sr-Cyrl-CS"/>
        </w:rPr>
        <w:t>банкарску гаранцију за повраћај авансног</w:t>
      </w:r>
      <w:r w:rsidRPr="000E23AA">
        <w:rPr>
          <w:rFonts w:ascii="Times New Roman" w:hAnsi="Times New Roman" w:cs="Times New Roman"/>
          <w:b/>
          <w:lang w:val="sr-Latn-CS"/>
        </w:rPr>
        <w:t xml:space="preserve"> </w:t>
      </w:r>
      <w:r w:rsidRPr="000E23AA">
        <w:rPr>
          <w:rFonts w:ascii="Times New Roman" w:hAnsi="Times New Roman" w:cs="Times New Roman"/>
          <w:b/>
          <w:lang w:val="sr-Cyrl-CS"/>
        </w:rPr>
        <w:t>плаћања</w:t>
      </w:r>
      <w:r w:rsidRPr="000E23AA">
        <w:rPr>
          <w:rFonts w:ascii="Times New Roman" w:hAnsi="Times New Roman" w:cs="Times New Roman"/>
          <w:b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у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висини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100% исплаћеног аванса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са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роком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важења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најмање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30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дана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дужим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од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дана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до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којег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се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изабрани понуђач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обавезао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да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ће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у целости окончати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радове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који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су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предмет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овог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поступка и тиме оправдати аванс, која је наплатива у случају да изабрани понуђач у целини или делимично не испуњава своје обавезе из уговора.</w:t>
      </w:r>
    </w:p>
    <w:p w:rsidR="000E23AA" w:rsidRPr="000E23AA" w:rsidRDefault="000E23AA" w:rsidP="000E23A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E23AA">
        <w:rPr>
          <w:rFonts w:ascii="Times New Roman" w:hAnsi="Times New Roman" w:cs="Times New Roman"/>
          <w:b/>
          <w:lang w:val="sr-Cyrl-CS"/>
        </w:rPr>
        <w:t>банкарску гаранцију за добро извршење посла</w:t>
      </w:r>
      <w:r w:rsidRPr="000E23AA">
        <w:rPr>
          <w:rFonts w:ascii="Times New Roman" w:hAnsi="Times New Roman" w:cs="Times New Roman"/>
          <w:lang w:val="sr-Cyrl-CS"/>
        </w:rPr>
        <w:t xml:space="preserve"> у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висини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10% од укупне вредности понуде без ПДВ-а са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роком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важења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најмање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30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дана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дужим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од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дана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до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којег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се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изабрани понуђач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обавезао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да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ће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у целости окончати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радове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који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су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предмет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овог</w:t>
      </w:r>
      <w:r w:rsidRPr="000E23AA">
        <w:rPr>
          <w:rFonts w:ascii="Times New Roman" w:hAnsi="Times New Roman" w:cs="Times New Roman"/>
          <w:lang w:val="sr-Latn-CS"/>
        </w:rPr>
        <w:t xml:space="preserve"> </w:t>
      </w:r>
      <w:r w:rsidRPr="000E23AA">
        <w:rPr>
          <w:rFonts w:ascii="Times New Roman" w:hAnsi="Times New Roman" w:cs="Times New Roman"/>
          <w:lang w:val="sr-Cyrl-CS"/>
        </w:rPr>
        <w:t>поступка, која је наплатива у случају да изабрани понуђач извршава своје обавезе из уговора, али не на начин и у роковима предвиђеним уговором.</w:t>
      </w:r>
      <w:r w:rsidR="00EC0CCE">
        <w:rPr>
          <w:rFonts w:ascii="Times New Roman" w:hAnsi="Times New Roman" w:cs="Times New Roman"/>
          <w:lang w:val="sr-Cyrl-CS"/>
        </w:rPr>
        <w:t>“.</w:t>
      </w:r>
    </w:p>
    <w:p w:rsidR="000E23AA" w:rsidRPr="000E23AA" w:rsidRDefault="000E23AA" w:rsidP="00416C85">
      <w:pPr>
        <w:jc w:val="both"/>
        <w:rPr>
          <w:lang w:val="sr-Cyrl-CS"/>
        </w:rPr>
      </w:pPr>
    </w:p>
    <w:p w:rsidR="000E23AA" w:rsidRPr="00942674" w:rsidRDefault="000E23AA" w:rsidP="00416C85">
      <w:pPr>
        <w:jc w:val="both"/>
        <w:rPr>
          <w:lang w:val="sr-Cyrl-CS"/>
        </w:rPr>
      </w:pPr>
    </w:p>
    <w:p w:rsidR="001861FB" w:rsidRDefault="001861FB" w:rsidP="00941373">
      <w:pPr>
        <w:ind w:firstLine="680"/>
        <w:jc w:val="both"/>
        <w:rPr>
          <w:lang w:val="sr-Cyrl-CS"/>
        </w:rPr>
      </w:pPr>
    </w:p>
    <w:p w:rsidR="001861FB" w:rsidRDefault="001861FB" w:rsidP="00941373">
      <w:pPr>
        <w:ind w:firstLine="680"/>
        <w:jc w:val="both"/>
        <w:rPr>
          <w:lang w:val="sr-Cyrl-CS"/>
        </w:rPr>
      </w:pPr>
      <w:r>
        <w:rPr>
          <w:lang w:val="sr-Cyrl-CS"/>
        </w:rPr>
        <w:lastRenderedPageBreak/>
        <w:t>Дакле, р</w:t>
      </w:r>
      <w:r w:rsidRPr="001861FB">
        <w:rPr>
          <w:lang w:val="sr-Cyrl-CS"/>
        </w:rPr>
        <w:t>егистровану бланко меницу и менично овлашћење за озбиљност понуде, попуњено на износ од 10% од укупне вредности понуде без ПДВ-а</w:t>
      </w:r>
      <w:r>
        <w:rPr>
          <w:lang w:val="sr-Cyrl-CS"/>
        </w:rPr>
        <w:t xml:space="preserve"> достављају </w:t>
      </w:r>
      <w:r w:rsidRPr="00AC3EB9">
        <w:rPr>
          <w:b/>
          <w:u w:val="single"/>
          <w:lang w:val="sr-Cyrl-CS"/>
        </w:rPr>
        <w:t>сви понуђачи уз своју понуду</w:t>
      </w:r>
      <w:r>
        <w:rPr>
          <w:lang w:val="sr-Cyrl-CS"/>
        </w:rPr>
        <w:t>.</w:t>
      </w:r>
    </w:p>
    <w:p w:rsidR="001861FB" w:rsidRDefault="001861FB" w:rsidP="00941373">
      <w:pPr>
        <w:ind w:firstLine="680"/>
        <w:jc w:val="both"/>
        <w:rPr>
          <w:lang w:val="sr-Cyrl-CS"/>
        </w:rPr>
      </w:pPr>
    </w:p>
    <w:p w:rsidR="00871292" w:rsidRDefault="001861FB" w:rsidP="00941373">
      <w:pPr>
        <w:ind w:firstLine="680"/>
        <w:jc w:val="both"/>
        <w:rPr>
          <w:b/>
          <w:lang w:val="sr-Cyrl-CS"/>
        </w:rPr>
      </w:pPr>
      <w:r>
        <w:rPr>
          <w:lang w:val="sr-Cyrl-CS"/>
        </w:rPr>
        <w:t>Банкарске гаранције</w:t>
      </w:r>
      <w:r w:rsidR="00871292">
        <w:rPr>
          <w:lang w:val="sr-Cyrl-CS"/>
        </w:rPr>
        <w:t xml:space="preserve"> доставља само </w:t>
      </w:r>
      <w:r w:rsidR="00EE5BBA" w:rsidRPr="00EE5BBA">
        <w:rPr>
          <w:b/>
          <w:u w:val="single"/>
          <w:lang w:val="sr-Cyrl-CS"/>
        </w:rPr>
        <w:t>избарни понуђач</w:t>
      </w:r>
      <w:r w:rsidR="00871292">
        <w:rPr>
          <w:b/>
          <w:u w:val="single"/>
          <w:lang w:val="sr-Cyrl-CS"/>
        </w:rPr>
        <w:t xml:space="preserve"> и то приликом потписивања уговора.</w:t>
      </w:r>
      <w:r w:rsidR="00871292">
        <w:rPr>
          <w:b/>
          <w:lang w:val="sr-Cyrl-CS"/>
        </w:rPr>
        <w:t xml:space="preserve"> </w:t>
      </w:r>
    </w:p>
    <w:p w:rsidR="00AC3EB9" w:rsidRDefault="00871292" w:rsidP="00941373">
      <w:pPr>
        <w:ind w:firstLine="680"/>
        <w:jc w:val="both"/>
        <w:rPr>
          <w:lang/>
        </w:rPr>
      </w:pPr>
      <w:r w:rsidRPr="00871292">
        <w:rPr>
          <w:lang w:val="sr-Cyrl-CS"/>
        </w:rPr>
        <w:t xml:space="preserve">По нашем мишљењу бесмислено је </w:t>
      </w:r>
      <w:r>
        <w:rPr>
          <w:lang w:val="sr-Cyrl-CS"/>
        </w:rPr>
        <w:t xml:space="preserve">да </w:t>
      </w:r>
      <w:r w:rsidR="001861FB">
        <w:rPr>
          <w:lang w:val="sr-Cyrl-CS"/>
        </w:rPr>
        <w:t xml:space="preserve">понуђач </w:t>
      </w:r>
      <w:r>
        <w:rPr>
          <w:lang w:val="sr-Cyrl-CS"/>
        </w:rPr>
        <w:t xml:space="preserve">са прибављањем </w:t>
      </w:r>
      <w:r w:rsidR="001861FB">
        <w:rPr>
          <w:lang w:val="sr-Cyrl-CS"/>
        </w:rPr>
        <w:t>неопходних</w:t>
      </w:r>
      <w:r>
        <w:rPr>
          <w:lang w:val="sr-Cyrl-CS"/>
        </w:rPr>
        <w:t xml:space="preserve"> банкарских гаранција</w:t>
      </w:r>
      <w:r w:rsidR="00EC0CCE">
        <w:rPr>
          <w:lang w:val="sr-Cyrl-CS"/>
        </w:rPr>
        <w:t xml:space="preserve"> креће већ у овом моменту</w:t>
      </w:r>
      <w:r w:rsidR="001861FB">
        <w:rPr>
          <w:lang w:val="sr-Cyrl-CS"/>
        </w:rPr>
        <w:t xml:space="preserve">, тим пре </w:t>
      </w:r>
      <w:r w:rsidR="00EC0CCE">
        <w:rPr>
          <w:lang w:val="sr-Cyrl-CS"/>
        </w:rPr>
        <w:t>што у овом моменту</w:t>
      </w:r>
      <w:r w:rsidR="001861FB">
        <w:rPr>
          <w:lang w:val="sr-Cyrl-CS"/>
        </w:rPr>
        <w:t xml:space="preserve"> још ни сам не зна износ сопствене понуде</w:t>
      </w:r>
      <w:r w:rsidR="00EC0CCE">
        <w:rPr>
          <w:lang w:val="sr-Cyrl-CS"/>
        </w:rPr>
        <w:t>.</w:t>
      </w:r>
    </w:p>
    <w:p w:rsidR="00837F3D" w:rsidRPr="00AC3EB9" w:rsidRDefault="00AC3EB9" w:rsidP="00941373">
      <w:pPr>
        <w:ind w:firstLine="680"/>
        <w:jc w:val="both"/>
        <w:rPr>
          <w:lang/>
        </w:rPr>
      </w:pPr>
      <w:r>
        <w:rPr>
          <w:lang/>
        </w:rPr>
        <w:t xml:space="preserve">У моменту када </w:t>
      </w:r>
      <w:r w:rsidR="00EC0CCE">
        <w:rPr>
          <w:lang/>
        </w:rPr>
        <w:t>понуђач одреди и процени</w:t>
      </w:r>
      <w:r>
        <w:rPr>
          <w:lang/>
        </w:rPr>
        <w:t xml:space="preserve"> </w:t>
      </w:r>
      <w:r w:rsidR="00EC0CCE">
        <w:rPr>
          <w:lang/>
        </w:rPr>
        <w:t>износ</w:t>
      </w:r>
      <w:r>
        <w:rPr>
          <w:lang/>
        </w:rPr>
        <w:t xml:space="preserve"> своје понуде </w:t>
      </w:r>
      <w:r w:rsidR="00EC0CCE">
        <w:rPr>
          <w:lang/>
        </w:rPr>
        <w:t>имаће</w:t>
      </w:r>
      <w:r>
        <w:rPr>
          <w:lang/>
        </w:rPr>
        <w:t xml:space="preserve"> цифру спрам које рачуна износе предметних средстава обезбеђења, с тим да </w:t>
      </w:r>
      <w:r w:rsidR="00EC0CCE">
        <w:rPr>
          <w:lang/>
        </w:rPr>
        <w:t>сва средства обезбеђења</w:t>
      </w:r>
      <w:r>
        <w:rPr>
          <w:lang/>
        </w:rPr>
        <w:t xml:space="preserve"> морају и у </w:t>
      </w:r>
      <w:r w:rsidR="00EC0CCE">
        <w:rPr>
          <w:lang/>
        </w:rPr>
        <w:t xml:space="preserve">погледу </w:t>
      </w:r>
      <w:r>
        <w:rPr>
          <w:lang/>
        </w:rPr>
        <w:t>висин</w:t>
      </w:r>
      <w:r w:rsidR="00EC0CCE">
        <w:rPr>
          <w:lang/>
        </w:rPr>
        <w:t>е</w:t>
      </w:r>
      <w:r>
        <w:rPr>
          <w:lang/>
        </w:rPr>
        <w:t xml:space="preserve"> и у </w:t>
      </w:r>
      <w:r w:rsidR="00EC0CCE">
        <w:rPr>
          <w:lang/>
        </w:rPr>
        <w:t xml:space="preserve">погледу </w:t>
      </w:r>
      <w:r>
        <w:rPr>
          <w:lang/>
        </w:rPr>
        <w:t>рок</w:t>
      </w:r>
      <w:r w:rsidR="00EC0CCE">
        <w:rPr>
          <w:lang/>
        </w:rPr>
        <w:t>а</w:t>
      </w:r>
      <w:r>
        <w:rPr>
          <w:lang/>
        </w:rPr>
        <w:t xml:space="preserve"> важењ</w:t>
      </w:r>
      <w:r w:rsidR="00EC0CCE">
        <w:rPr>
          <w:lang/>
        </w:rPr>
        <w:t xml:space="preserve">е </w:t>
      </w:r>
      <w:r>
        <w:rPr>
          <w:lang/>
        </w:rPr>
        <w:t>у потпуности одговарати ономе што наручилац тражи у конкурсној документацији.</w:t>
      </w:r>
    </w:p>
    <w:p w:rsidR="00837F3D" w:rsidRDefault="00837F3D" w:rsidP="00941373">
      <w:pPr>
        <w:ind w:firstLine="680"/>
        <w:jc w:val="both"/>
      </w:pPr>
    </w:p>
    <w:p w:rsidR="00941373" w:rsidRPr="00EE431C" w:rsidRDefault="00941373" w:rsidP="00941373">
      <w:pPr>
        <w:ind w:firstLine="680"/>
        <w:jc w:val="both"/>
        <w:rPr>
          <w:lang w:val="sl-SI"/>
        </w:rPr>
      </w:pPr>
      <w:r>
        <w:rPr>
          <w:lang w:val="sl-SI"/>
        </w:rPr>
        <w:t xml:space="preserve">С поштовањем, </w:t>
      </w:r>
    </w:p>
    <w:p w:rsidR="00941373" w:rsidRPr="00EE431C" w:rsidRDefault="00941373" w:rsidP="00941373">
      <w:pPr>
        <w:ind w:firstLine="680"/>
        <w:jc w:val="both"/>
        <w:rPr>
          <w:lang w:val="sl-SI"/>
        </w:rPr>
      </w:pPr>
    </w:p>
    <w:p w:rsidR="00941373" w:rsidRPr="004171BE" w:rsidRDefault="00941373" w:rsidP="00941373">
      <w:pPr>
        <w:ind w:firstLine="4950"/>
        <w:jc w:val="right"/>
        <w:outlineLvl w:val="0"/>
        <w:rPr>
          <w:i/>
          <w:lang w:val="sl-SI"/>
        </w:rPr>
      </w:pPr>
      <w:r>
        <w:rPr>
          <w:i/>
          <w:lang w:val="sl-SI"/>
        </w:rPr>
        <w:t>Комисија за јавну набавку 1</w:t>
      </w:r>
      <w:r>
        <w:rPr>
          <w:i/>
        </w:rPr>
        <w:t>47</w:t>
      </w:r>
      <w:r>
        <w:rPr>
          <w:i/>
          <w:lang w:val="sl-SI"/>
        </w:rPr>
        <w:t>-13</w:t>
      </w:r>
      <w:r w:rsidRPr="00EE431C">
        <w:rPr>
          <w:i/>
          <w:lang w:val="sl-SI"/>
        </w:rPr>
        <w:t>-</w:t>
      </w:r>
      <w:r>
        <w:rPr>
          <w:i/>
          <w:lang w:val="sl-SI"/>
        </w:rPr>
        <w:t>О</w:t>
      </w:r>
    </w:p>
    <w:sectPr w:rsidR="00941373" w:rsidRPr="004171BE" w:rsidSect="0068075A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EB9" w:rsidRDefault="00AC3EB9" w:rsidP="00B72D27">
      <w:r>
        <w:separator/>
      </w:r>
    </w:p>
  </w:endnote>
  <w:endnote w:type="continuationSeparator" w:id="0">
    <w:p w:rsidR="00AC3EB9" w:rsidRDefault="00AC3EB9" w:rsidP="00B72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EB9" w:rsidRDefault="00AC3EB9" w:rsidP="00B72D27">
      <w:r>
        <w:separator/>
      </w:r>
    </w:p>
  </w:footnote>
  <w:footnote w:type="continuationSeparator" w:id="0">
    <w:p w:rsidR="00AC3EB9" w:rsidRDefault="00AC3EB9" w:rsidP="00B72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C7D03"/>
    <w:multiLevelType w:val="hybridMultilevel"/>
    <w:tmpl w:val="A664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900B71"/>
    <w:multiLevelType w:val="hybridMultilevel"/>
    <w:tmpl w:val="F29E2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F0EDF"/>
    <w:multiLevelType w:val="hybridMultilevel"/>
    <w:tmpl w:val="65001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12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98F"/>
    <w:rsid w:val="00010056"/>
    <w:rsid w:val="00011C39"/>
    <w:rsid w:val="00043DA1"/>
    <w:rsid w:val="000704EB"/>
    <w:rsid w:val="000742E2"/>
    <w:rsid w:val="00093AF9"/>
    <w:rsid w:val="000A2794"/>
    <w:rsid w:val="000C6154"/>
    <w:rsid w:val="000E23AA"/>
    <w:rsid w:val="00152975"/>
    <w:rsid w:val="001861FB"/>
    <w:rsid w:val="001B166D"/>
    <w:rsid w:val="001F2C2D"/>
    <w:rsid w:val="002103D6"/>
    <w:rsid w:val="0021172C"/>
    <w:rsid w:val="00212916"/>
    <w:rsid w:val="00235C55"/>
    <w:rsid w:val="002577A7"/>
    <w:rsid w:val="00264EDA"/>
    <w:rsid w:val="00266421"/>
    <w:rsid w:val="00276ED6"/>
    <w:rsid w:val="002C3EC5"/>
    <w:rsid w:val="002C4881"/>
    <w:rsid w:val="002D2B1B"/>
    <w:rsid w:val="002E3D07"/>
    <w:rsid w:val="00310A19"/>
    <w:rsid w:val="0031717A"/>
    <w:rsid w:val="003245C1"/>
    <w:rsid w:val="0038158F"/>
    <w:rsid w:val="0041198F"/>
    <w:rsid w:val="00416C85"/>
    <w:rsid w:val="0046168C"/>
    <w:rsid w:val="00472F24"/>
    <w:rsid w:val="004A6B93"/>
    <w:rsid w:val="004D020F"/>
    <w:rsid w:val="0050572B"/>
    <w:rsid w:val="0053189E"/>
    <w:rsid w:val="00546911"/>
    <w:rsid w:val="005505C3"/>
    <w:rsid w:val="00551232"/>
    <w:rsid w:val="00586A4C"/>
    <w:rsid w:val="005A6D62"/>
    <w:rsid w:val="005D205B"/>
    <w:rsid w:val="00610B55"/>
    <w:rsid w:val="00616ABC"/>
    <w:rsid w:val="006228EE"/>
    <w:rsid w:val="006279AF"/>
    <w:rsid w:val="00631771"/>
    <w:rsid w:val="00636DDC"/>
    <w:rsid w:val="00666774"/>
    <w:rsid w:val="00670FD0"/>
    <w:rsid w:val="0068021E"/>
    <w:rsid w:val="0068075A"/>
    <w:rsid w:val="0068366E"/>
    <w:rsid w:val="006A0A5A"/>
    <w:rsid w:val="006C47FC"/>
    <w:rsid w:val="006E703A"/>
    <w:rsid w:val="006F1A51"/>
    <w:rsid w:val="0075056D"/>
    <w:rsid w:val="0078237F"/>
    <w:rsid w:val="007A1A5E"/>
    <w:rsid w:val="007A52B0"/>
    <w:rsid w:val="007D4E5D"/>
    <w:rsid w:val="007F05E6"/>
    <w:rsid w:val="00811BF8"/>
    <w:rsid w:val="0081654B"/>
    <w:rsid w:val="00837F3D"/>
    <w:rsid w:val="00841B5D"/>
    <w:rsid w:val="00863F0F"/>
    <w:rsid w:val="00865FF0"/>
    <w:rsid w:val="00871292"/>
    <w:rsid w:val="0089344C"/>
    <w:rsid w:val="008C1447"/>
    <w:rsid w:val="008D15AA"/>
    <w:rsid w:val="008D1C26"/>
    <w:rsid w:val="0090775C"/>
    <w:rsid w:val="00920CDE"/>
    <w:rsid w:val="00941373"/>
    <w:rsid w:val="0095644E"/>
    <w:rsid w:val="00975F5A"/>
    <w:rsid w:val="00977CA5"/>
    <w:rsid w:val="00986227"/>
    <w:rsid w:val="009D0D7A"/>
    <w:rsid w:val="009F5B37"/>
    <w:rsid w:val="009F77CB"/>
    <w:rsid w:val="00A165B9"/>
    <w:rsid w:val="00A17E22"/>
    <w:rsid w:val="00A26629"/>
    <w:rsid w:val="00A27767"/>
    <w:rsid w:val="00A440E1"/>
    <w:rsid w:val="00AA1D3D"/>
    <w:rsid w:val="00AA3925"/>
    <w:rsid w:val="00AB7502"/>
    <w:rsid w:val="00AB7A02"/>
    <w:rsid w:val="00AC3EB9"/>
    <w:rsid w:val="00AD3607"/>
    <w:rsid w:val="00AD52B1"/>
    <w:rsid w:val="00B4285D"/>
    <w:rsid w:val="00B72D27"/>
    <w:rsid w:val="00B75C10"/>
    <w:rsid w:val="00BA5B79"/>
    <w:rsid w:val="00BB7C56"/>
    <w:rsid w:val="00BD109A"/>
    <w:rsid w:val="00BD1A8D"/>
    <w:rsid w:val="00C20CE0"/>
    <w:rsid w:val="00C407E6"/>
    <w:rsid w:val="00C65448"/>
    <w:rsid w:val="00C71CC0"/>
    <w:rsid w:val="00C8530E"/>
    <w:rsid w:val="00C921DC"/>
    <w:rsid w:val="00C975FC"/>
    <w:rsid w:val="00CB5A35"/>
    <w:rsid w:val="00CC093F"/>
    <w:rsid w:val="00CC73B2"/>
    <w:rsid w:val="00CF4065"/>
    <w:rsid w:val="00D03FE4"/>
    <w:rsid w:val="00D41818"/>
    <w:rsid w:val="00D52722"/>
    <w:rsid w:val="00D84646"/>
    <w:rsid w:val="00DA3432"/>
    <w:rsid w:val="00DD2596"/>
    <w:rsid w:val="00DE35AA"/>
    <w:rsid w:val="00E04815"/>
    <w:rsid w:val="00E109E6"/>
    <w:rsid w:val="00E52A23"/>
    <w:rsid w:val="00E52BDF"/>
    <w:rsid w:val="00E94EEB"/>
    <w:rsid w:val="00EB3B58"/>
    <w:rsid w:val="00EC0CCE"/>
    <w:rsid w:val="00EE23DD"/>
    <w:rsid w:val="00EE5BBA"/>
    <w:rsid w:val="00F02B92"/>
    <w:rsid w:val="00F81979"/>
    <w:rsid w:val="00F84466"/>
    <w:rsid w:val="00FA4406"/>
    <w:rsid w:val="00FB25C0"/>
    <w:rsid w:val="00FE6B33"/>
    <w:rsid w:val="00FF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ListParagraph">
    <w:name w:val="List Paragraph"/>
    <w:basedOn w:val="Normal"/>
    <w:qFormat/>
    <w:rsid w:val="009413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3197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Marko</cp:lastModifiedBy>
  <cp:revision>11</cp:revision>
  <cp:lastPrinted>2013-07-24T06:43:00Z</cp:lastPrinted>
  <dcterms:created xsi:type="dcterms:W3CDTF">2013-09-26T07:08:00Z</dcterms:created>
  <dcterms:modified xsi:type="dcterms:W3CDTF">2013-10-11T12:56:00Z</dcterms:modified>
</cp:coreProperties>
</file>