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572590" w:rsidRDefault="00AA333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572590" w:rsidRDefault="00AA333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57259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57259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572590" w:rsidRDefault="00AA3338" w:rsidP="009B4791">
      <w:pPr>
        <w:jc w:val="center"/>
        <w:rPr>
          <w:lang w:val="sr-Cyrl-CS"/>
        </w:rPr>
      </w:pPr>
      <w:r>
        <w:t>ул</w:t>
      </w:r>
      <w:r w:rsidR="00D748E3" w:rsidRPr="00572590">
        <w:t xml:space="preserve">. </w:t>
      </w:r>
      <w:r>
        <w:rPr>
          <w:lang w:val="sr-Cyrl-CS"/>
        </w:rPr>
        <w:t>Хајдук</w:t>
      </w:r>
      <w:r w:rsidR="00D748E3" w:rsidRPr="0057259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572590">
        <w:rPr>
          <w:lang w:val="sr-Cyrl-CS"/>
        </w:rPr>
        <w:t xml:space="preserve"> </w:t>
      </w:r>
      <w:r>
        <w:t>бр</w:t>
      </w:r>
      <w:r w:rsidR="00D748E3" w:rsidRPr="00572590">
        <w:t>.</w:t>
      </w:r>
      <w:r w:rsidR="00D748E3" w:rsidRPr="0057259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57259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572590" w:rsidRDefault="00D748E3" w:rsidP="009B4791">
      <w:pPr>
        <w:jc w:val="center"/>
      </w:pPr>
      <w:r w:rsidRPr="00572590">
        <w:t>(</w:t>
      </w:r>
      <w:hyperlink r:id="rId4" w:history="1">
        <w:r w:rsidRPr="00572590">
          <w:rPr>
            <w:rStyle w:val="Hyperlink"/>
          </w:rPr>
          <w:t>www.</w:t>
        </w:r>
        <w:r w:rsidR="00AA3338">
          <w:rPr>
            <w:rStyle w:val="Hyperlink"/>
          </w:rPr>
          <w:t>kcv</w:t>
        </w:r>
        <w:r w:rsidRPr="00572590">
          <w:rPr>
            <w:rStyle w:val="Hyperlink"/>
          </w:rPr>
          <w:t>.</w:t>
        </w:r>
        <w:r w:rsidR="00AA3338">
          <w:rPr>
            <w:rStyle w:val="Hyperlink"/>
          </w:rPr>
          <w:t>rs</w:t>
        </w:r>
      </w:hyperlink>
      <w:r w:rsidRPr="00572590">
        <w:t>)</w:t>
      </w:r>
    </w:p>
    <w:p w:rsidR="00D748E3" w:rsidRPr="00572590" w:rsidRDefault="00D748E3" w:rsidP="009B4791">
      <w:pPr>
        <w:jc w:val="center"/>
      </w:pPr>
    </w:p>
    <w:p w:rsidR="00D748E3" w:rsidRPr="009B2FAB" w:rsidRDefault="009B2FAB" w:rsidP="00171B4D">
      <w:pPr>
        <w:jc w:val="center"/>
        <w:rPr>
          <w:rFonts w:eastAsiaTheme="minorHAnsi"/>
        </w:rPr>
      </w:pPr>
      <w:r>
        <w:rPr>
          <w:rFonts w:eastAsiaTheme="minorHAnsi"/>
        </w:rPr>
        <w:t>ОДЛУКА ДОДЕЛИ УГОВОРА У ПРЕГОВАРАЧКОМ ПОСТУПКУ БЕЗ ОБЈАВЉИВАЊА</w:t>
      </w:r>
      <w:r w:rsidR="00333DA0">
        <w:rPr>
          <w:rFonts w:eastAsiaTheme="minorHAnsi"/>
        </w:rPr>
        <w:t xml:space="preserve"> ПОЗИВА ЗА ПОДНОШЕЊЕ ПОНУДА</w:t>
      </w:r>
    </w:p>
    <w:p w:rsidR="00171B4D" w:rsidRPr="00572590" w:rsidRDefault="00171B4D" w:rsidP="00171B4D">
      <w:pPr>
        <w:jc w:val="center"/>
      </w:pPr>
    </w:p>
    <w:p w:rsidR="00D306CC" w:rsidRPr="00572590" w:rsidRDefault="00AA3338" w:rsidP="00D306CC">
      <w:pPr>
        <w:jc w:val="both"/>
      </w:pPr>
      <w:r w:rsidRPr="00932271">
        <w:rPr>
          <w:b/>
        </w:rPr>
        <w:t>Врста</w:t>
      </w:r>
      <w:r w:rsidR="00D306CC" w:rsidRPr="00932271">
        <w:rPr>
          <w:b/>
        </w:rPr>
        <w:t xml:space="preserve"> </w:t>
      </w:r>
      <w:r w:rsidRPr="00932271">
        <w:rPr>
          <w:b/>
        </w:rPr>
        <w:t>наручиоца</w:t>
      </w:r>
      <w:r w:rsidR="00D306CC" w:rsidRPr="00572590">
        <w:t xml:space="preserve">: </w:t>
      </w:r>
      <w:r>
        <w:t>ЗДРАВСТВО</w:t>
      </w:r>
    </w:p>
    <w:p w:rsidR="00ED607F" w:rsidRPr="00C9119C" w:rsidRDefault="00AA3338" w:rsidP="003F0E30">
      <w:pPr>
        <w:tabs>
          <w:tab w:val="left" w:pos="3491"/>
        </w:tabs>
        <w:jc w:val="both"/>
        <w:rPr>
          <w:lang/>
        </w:rPr>
      </w:pPr>
      <w:r w:rsidRPr="00932271">
        <w:rPr>
          <w:b/>
        </w:rPr>
        <w:t>Број</w:t>
      </w:r>
      <w:r w:rsidR="00ED607F" w:rsidRPr="00932271">
        <w:rPr>
          <w:b/>
        </w:rPr>
        <w:t xml:space="preserve"> </w:t>
      </w:r>
      <w:r w:rsidRPr="00932271">
        <w:rPr>
          <w:b/>
        </w:rPr>
        <w:t>и</w:t>
      </w:r>
      <w:r w:rsidR="00ED607F" w:rsidRPr="00932271">
        <w:rPr>
          <w:b/>
        </w:rPr>
        <w:t xml:space="preserve"> </w:t>
      </w:r>
      <w:r w:rsidRPr="00932271">
        <w:rPr>
          <w:b/>
        </w:rPr>
        <w:t>датум</w:t>
      </w:r>
      <w:r w:rsidR="00ED607F" w:rsidRPr="00932271">
        <w:rPr>
          <w:b/>
        </w:rPr>
        <w:t xml:space="preserve"> </w:t>
      </w:r>
      <w:r w:rsidRPr="00932271">
        <w:rPr>
          <w:b/>
        </w:rPr>
        <w:t>доношења</w:t>
      </w:r>
      <w:r w:rsidR="00ED607F" w:rsidRPr="00932271">
        <w:rPr>
          <w:b/>
        </w:rPr>
        <w:t xml:space="preserve"> </w:t>
      </w:r>
      <w:r w:rsidRPr="00932271">
        <w:rPr>
          <w:b/>
        </w:rPr>
        <w:t>одлуке</w:t>
      </w:r>
      <w:r w:rsidR="00ED607F" w:rsidRPr="00572590">
        <w:t>:</w:t>
      </w:r>
      <w:r w:rsidR="00D061C9">
        <w:t xml:space="preserve"> </w:t>
      </w:r>
      <w:r w:rsidR="00C9119C">
        <w:rPr>
          <w:lang/>
        </w:rPr>
        <w:t xml:space="preserve">220-13-П од </w:t>
      </w:r>
      <w:r w:rsidR="00D061C9">
        <w:t>20.09.2013.</w:t>
      </w:r>
      <w:r w:rsidR="00C9119C">
        <w:rPr>
          <w:lang/>
        </w:rPr>
        <w:t xml:space="preserve"> године.</w:t>
      </w:r>
    </w:p>
    <w:p w:rsidR="00636F36" w:rsidRPr="007B299D" w:rsidRDefault="00636F36" w:rsidP="00636F36">
      <w:pPr>
        <w:tabs>
          <w:tab w:val="left" w:pos="3491"/>
        </w:tabs>
        <w:jc w:val="both"/>
      </w:pPr>
      <w:r w:rsidRPr="0093227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1ED2FFF13DE949A99A3E89CC9AB05A1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537FA8">
            <w:t>Услуге</w:t>
          </w:r>
        </w:sdtContent>
      </w:sdt>
    </w:p>
    <w:p w:rsidR="00CB1B32" w:rsidRPr="00572590" w:rsidRDefault="00CB1B32" w:rsidP="003F0E30">
      <w:pPr>
        <w:autoSpaceDE w:val="0"/>
        <w:autoSpaceDN w:val="0"/>
        <w:adjustRightInd w:val="0"/>
        <w:jc w:val="both"/>
      </w:pPr>
    </w:p>
    <w:p w:rsidR="00D748E3" w:rsidRDefault="00D061C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AA3338" w:rsidRPr="00932271">
        <w:rPr>
          <w:rFonts w:eastAsiaTheme="minorHAnsi"/>
          <w:b/>
          <w:lang w:val="en-US"/>
        </w:rPr>
        <w:t>пис</w:t>
      </w:r>
      <w:r w:rsidR="00D748E3" w:rsidRPr="00932271">
        <w:rPr>
          <w:rFonts w:eastAsiaTheme="minorHAnsi"/>
          <w:b/>
          <w:lang w:val="en-US"/>
        </w:rPr>
        <w:t xml:space="preserve"> </w:t>
      </w:r>
      <w:r w:rsidR="00AA3338" w:rsidRPr="00932271">
        <w:rPr>
          <w:rFonts w:eastAsiaTheme="minorHAnsi"/>
          <w:b/>
          <w:lang w:val="en-US"/>
        </w:rPr>
        <w:t>предмета</w:t>
      </w:r>
      <w:r w:rsidR="00D748E3" w:rsidRPr="00932271">
        <w:rPr>
          <w:rFonts w:eastAsiaTheme="minorHAnsi"/>
          <w:b/>
          <w:lang w:val="en-US"/>
        </w:rPr>
        <w:t xml:space="preserve"> </w:t>
      </w:r>
      <w:r w:rsidR="00AA3338" w:rsidRPr="00932271">
        <w:rPr>
          <w:rFonts w:eastAsiaTheme="minorHAnsi"/>
          <w:b/>
          <w:lang w:val="en-US"/>
        </w:rPr>
        <w:t>набавке</w:t>
      </w:r>
      <w:r w:rsidR="00D748E3" w:rsidRPr="00932271">
        <w:rPr>
          <w:rFonts w:eastAsiaTheme="minorHAnsi"/>
          <w:b/>
          <w:lang w:val="en-US"/>
        </w:rPr>
        <w:t xml:space="preserve">, </w:t>
      </w:r>
      <w:r w:rsidR="00AA3338" w:rsidRPr="00932271">
        <w:rPr>
          <w:rFonts w:eastAsiaTheme="minorHAnsi"/>
          <w:b/>
          <w:lang w:val="en-US"/>
        </w:rPr>
        <w:t>назив</w:t>
      </w:r>
      <w:r w:rsidR="00D748E3" w:rsidRPr="00932271">
        <w:rPr>
          <w:rFonts w:eastAsiaTheme="minorHAnsi"/>
          <w:b/>
          <w:lang w:val="en-US"/>
        </w:rPr>
        <w:t xml:space="preserve"> </w:t>
      </w:r>
      <w:r w:rsidR="00AA3338" w:rsidRPr="00932271">
        <w:rPr>
          <w:rFonts w:eastAsiaTheme="minorHAnsi"/>
          <w:b/>
          <w:lang w:val="en-US"/>
        </w:rPr>
        <w:t>и</w:t>
      </w:r>
      <w:r w:rsidR="00D748E3" w:rsidRPr="00932271">
        <w:rPr>
          <w:rFonts w:eastAsiaTheme="minorHAnsi"/>
          <w:b/>
          <w:lang w:val="en-US"/>
        </w:rPr>
        <w:t xml:space="preserve"> </w:t>
      </w:r>
      <w:r w:rsidR="00AA3338" w:rsidRPr="00932271">
        <w:rPr>
          <w:rFonts w:eastAsiaTheme="minorHAnsi"/>
          <w:b/>
          <w:lang w:val="en-US"/>
        </w:rPr>
        <w:t>ознака</w:t>
      </w:r>
      <w:r w:rsidR="00D748E3" w:rsidRPr="00932271">
        <w:rPr>
          <w:rFonts w:eastAsiaTheme="minorHAnsi"/>
          <w:b/>
          <w:lang w:val="en-US"/>
        </w:rPr>
        <w:t xml:space="preserve"> </w:t>
      </w:r>
      <w:r w:rsidR="00AA3338" w:rsidRPr="00932271">
        <w:rPr>
          <w:rFonts w:eastAsiaTheme="minorHAnsi"/>
          <w:b/>
          <w:lang w:val="en-US"/>
        </w:rPr>
        <w:t>из</w:t>
      </w:r>
      <w:r w:rsidR="00D748E3" w:rsidRPr="00932271">
        <w:rPr>
          <w:rFonts w:eastAsiaTheme="minorHAnsi"/>
          <w:b/>
          <w:lang w:val="en-US"/>
        </w:rPr>
        <w:t xml:space="preserve"> </w:t>
      </w:r>
      <w:r w:rsidR="00AA3338" w:rsidRPr="00932271">
        <w:rPr>
          <w:rFonts w:eastAsiaTheme="minorHAnsi"/>
          <w:b/>
          <w:lang w:val="en-US"/>
        </w:rPr>
        <w:t>општег</w:t>
      </w:r>
      <w:r w:rsidR="00D748E3" w:rsidRPr="00932271">
        <w:rPr>
          <w:rFonts w:eastAsiaTheme="minorHAnsi"/>
          <w:b/>
          <w:lang w:val="en-US"/>
        </w:rPr>
        <w:t xml:space="preserve"> </w:t>
      </w:r>
      <w:r w:rsidR="00AA3338" w:rsidRPr="00932271">
        <w:rPr>
          <w:rFonts w:eastAsiaTheme="minorHAnsi"/>
          <w:b/>
          <w:lang w:val="en-US"/>
        </w:rPr>
        <w:t>речника</w:t>
      </w:r>
      <w:r w:rsidR="00D748E3" w:rsidRPr="00932271">
        <w:rPr>
          <w:rFonts w:eastAsiaTheme="minorHAnsi"/>
          <w:b/>
          <w:lang w:val="en-US"/>
        </w:rPr>
        <w:t xml:space="preserve"> </w:t>
      </w:r>
      <w:r w:rsidR="00AA3338" w:rsidRPr="0093227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D061C9" w:rsidRPr="00932271" w:rsidRDefault="00D061C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noProof/>
        </w:rPr>
        <w:t xml:space="preserve">220-13-П - </w:t>
      </w:r>
      <w:r w:rsidRPr="00431D0A">
        <w:rPr>
          <w:noProof/>
          <w:lang w:val="ru-RU"/>
        </w:rPr>
        <w:t>Сервисирање</w:t>
      </w:r>
      <w:r>
        <w:rPr>
          <w:noProof/>
        </w:rPr>
        <w:t xml:space="preserve"> </w:t>
      </w:r>
      <w:r>
        <w:rPr>
          <w:noProof/>
          <w:lang w:val="sr-Cyrl-CS"/>
        </w:rPr>
        <w:t>магнетне резонанце произвођача „</w:t>
      </w:r>
      <w:r>
        <w:rPr>
          <w:noProof/>
          <w:lang w:val="sr-Latn-CS"/>
        </w:rPr>
        <w:t>GE Heal</w:t>
      </w:r>
      <w:r w:rsidR="008E1966">
        <w:rPr>
          <w:noProof/>
          <w:lang w:val="sr-Latn-CS"/>
        </w:rPr>
        <w:t>h</w:t>
      </w:r>
      <w:r>
        <w:rPr>
          <w:noProof/>
          <w:lang w:val="sr-Latn-CS"/>
        </w:rPr>
        <w:t xml:space="preserve">tcare“ </w:t>
      </w:r>
      <w:r>
        <w:rPr>
          <w:noProof/>
          <w:lang w:val="sr-Cyrl-CS"/>
        </w:rPr>
        <w:t>у оквиру Центра за радиологију,</w:t>
      </w:r>
      <w:r w:rsidRPr="00431D0A">
        <w:rPr>
          <w:noProof/>
          <w:lang w:val="ru-RU"/>
        </w:rPr>
        <w:t xml:space="preserve"> Клиничког центра Војводине</w:t>
      </w:r>
      <w:r>
        <w:rPr>
          <w:noProof/>
          <w:lang w:val="ru-RU"/>
        </w:rPr>
        <w:t xml:space="preserve">; </w:t>
      </w:r>
      <w:r w:rsidRPr="00431D0A">
        <w:rPr>
          <w:noProof/>
          <w:lang w:val="ru-RU"/>
        </w:rPr>
        <w:t>504</w:t>
      </w:r>
      <w:r>
        <w:rPr>
          <w:noProof/>
        </w:rPr>
        <w:t xml:space="preserve">20000 </w:t>
      </w:r>
      <w:r w:rsidRPr="00431D0A">
        <w:rPr>
          <w:noProof/>
        </w:rPr>
        <w:t>Услуге  поправке и одржавање медицинске и хирушке опреме</w:t>
      </w:r>
      <w:r>
        <w:rPr>
          <w:noProof/>
        </w:rPr>
        <w:t>.</w:t>
      </w:r>
    </w:p>
    <w:p w:rsidR="00F37553" w:rsidRPr="00D061C9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1413F" w:rsidRPr="00932271" w:rsidRDefault="00AA333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32271">
        <w:rPr>
          <w:rFonts w:eastAsiaTheme="minorHAnsi"/>
          <w:b/>
          <w:lang w:val="en-US"/>
        </w:rPr>
        <w:t>Основ</w:t>
      </w:r>
      <w:r w:rsidR="0071413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за</w:t>
      </w:r>
      <w:r w:rsidR="0071413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примену</w:t>
      </w:r>
      <w:r w:rsidR="0071413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преговарачког</w:t>
      </w:r>
      <w:r w:rsidR="0071413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поступка</w:t>
      </w:r>
      <w:r w:rsidR="0071413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и</w:t>
      </w:r>
      <w:r w:rsidR="0071413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подаци</w:t>
      </w:r>
      <w:r w:rsidR="0071413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који</w:t>
      </w:r>
      <w:r w:rsidR="0071413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оправдавају</w:t>
      </w:r>
      <w:r w:rsidR="0071413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његову</w:t>
      </w:r>
      <w:r w:rsidR="0071413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примену</w:t>
      </w:r>
      <w:r w:rsidR="0071413F" w:rsidRPr="00932271">
        <w:rPr>
          <w:rFonts w:eastAsiaTheme="minorHAnsi"/>
          <w:b/>
          <w:lang w:val="en-US"/>
        </w:rPr>
        <w:t>:</w:t>
      </w:r>
    </w:p>
    <w:p w:rsidR="00986789" w:rsidRDefault="005035C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8C1655">
        <w:rPr>
          <w:rFonts w:eastAsiaTheme="minorHAnsi"/>
        </w:rPr>
        <w:t>Члан 36.1.2. -</w:t>
      </w:r>
      <w:r>
        <w:rPr>
          <w:rFonts w:eastAsiaTheme="minorHAnsi"/>
        </w:rPr>
        <w:t xml:space="preserve"> </w:t>
      </w:r>
      <w:r>
        <w:rPr>
          <w:noProof/>
          <w:lang w:val="sr-Cyrl-CS"/>
        </w:rPr>
        <w:t>„</w:t>
      </w:r>
      <w:r>
        <w:rPr>
          <w:noProof/>
          <w:lang w:val="sr-Latn-CS"/>
        </w:rPr>
        <w:t>GE Holdings</w:t>
      </w:r>
      <w:r>
        <w:rPr>
          <w:noProof/>
        </w:rPr>
        <w:t>“</w:t>
      </w:r>
      <w:r w:rsidRPr="00431D0A">
        <w:rPr>
          <w:noProof/>
          <w:lang w:val="ru-RU"/>
        </w:rPr>
        <w:t xml:space="preserve"> </w:t>
      </w:r>
      <w:r>
        <w:rPr>
          <w:bCs/>
          <w:noProof/>
        </w:rPr>
        <w:t>је једини овлашћен од стране  „GE Healthcare“  организације и поседује релевантне лиценце, особље и алате да обавља услужне активности прединсталације, инсталације, гаранције и постгарантних услуга, превентивног одржавања и корективног рада, испоруке резервних делова и прибора, у име „GE Healthcare“ у Републици Србији</w:t>
      </w:r>
      <w:r>
        <w:rPr>
          <w:noProof/>
          <w:lang w:val="ru-RU"/>
        </w:rPr>
        <w:t xml:space="preserve"> (сагласност Управе за јавне набавке, број 011-00-1140/13 </w:t>
      </w:r>
      <w:r w:rsidRPr="00BB6A3D">
        <w:rPr>
          <w:noProof/>
          <w:lang w:val="ru-RU"/>
        </w:rPr>
        <w:t>од 06.09.2013. године</w:t>
      </w:r>
      <w:r>
        <w:rPr>
          <w:noProof/>
          <w:lang w:val="ru-RU"/>
        </w:rPr>
        <w:t>).</w:t>
      </w:r>
    </w:p>
    <w:p w:rsidR="00D061C9" w:rsidRPr="00D061C9" w:rsidRDefault="00D061C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D607F" w:rsidRPr="00932271" w:rsidRDefault="00AA333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32271">
        <w:rPr>
          <w:rFonts w:eastAsiaTheme="minorHAnsi"/>
          <w:b/>
          <w:lang w:val="en-US"/>
        </w:rPr>
        <w:t>Процењена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вредност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јавне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набавке</w:t>
      </w:r>
      <w:r w:rsidR="00ED607F" w:rsidRPr="00932271">
        <w:rPr>
          <w:rFonts w:eastAsiaTheme="minorHAnsi"/>
          <w:b/>
          <w:lang w:val="en-US"/>
        </w:rPr>
        <w:t>:</w:t>
      </w:r>
    </w:p>
    <w:p w:rsidR="00ED607F" w:rsidRDefault="005035C1" w:rsidP="003F0E30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F24E38">
        <w:rPr>
          <w:noProof/>
          <w:lang w:val="hr-HR"/>
        </w:rPr>
        <w:t xml:space="preserve">Процењена вредност набавке, за </w:t>
      </w:r>
      <w:r>
        <w:rPr>
          <w:noProof/>
          <w:lang w:val="hr-HR"/>
        </w:rPr>
        <w:t>2013</w:t>
      </w:r>
      <w:r w:rsidRPr="00F24E38">
        <w:rPr>
          <w:noProof/>
          <w:lang w:val="hr-HR"/>
        </w:rPr>
        <w:t xml:space="preserve"> годин</w:t>
      </w:r>
      <w:r>
        <w:rPr>
          <w:noProof/>
          <w:lang w:val="sr-Cyrl-CS"/>
        </w:rPr>
        <w:t>у</w:t>
      </w:r>
      <w:r w:rsidR="00537FA8">
        <w:rPr>
          <w:noProof/>
          <w:lang w:val="hr-HR"/>
        </w:rPr>
        <w:t>, без ПДВ-а износи</w:t>
      </w:r>
      <w:r w:rsidRPr="00F24E38">
        <w:rPr>
          <w:noProof/>
          <w:lang w:val="hr-HR"/>
        </w:rPr>
        <w:t xml:space="preserve"> </w:t>
      </w:r>
      <w:r>
        <w:rPr>
          <w:noProof/>
          <w:lang w:val="hr-HR"/>
        </w:rPr>
        <w:t>1.</w:t>
      </w:r>
      <w:r>
        <w:rPr>
          <w:noProof/>
          <w:lang w:val="sr-Cyrl-CS"/>
        </w:rPr>
        <w:t>308.960</w:t>
      </w:r>
      <w:r>
        <w:rPr>
          <w:noProof/>
          <w:lang w:val="hr-HR"/>
        </w:rPr>
        <w:t>,00</w:t>
      </w:r>
      <w:r>
        <w:rPr>
          <w:noProof/>
        </w:rPr>
        <w:t xml:space="preserve"> </w:t>
      </w:r>
      <w:r>
        <w:rPr>
          <w:noProof/>
          <w:lang w:val="ru-RU"/>
        </w:rPr>
        <w:t>динара.</w:t>
      </w:r>
    </w:p>
    <w:p w:rsidR="005035C1" w:rsidRPr="00572590" w:rsidRDefault="005035C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D607F" w:rsidRPr="00582AA7" w:rsidRDefault="00AA333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32271">
        <w:rPr>
          <w:rFonts w:eastAsiaTheme="minorHAnsi"/>
          <w:b/>
          <w:lang w:val="en-US"/>
        </w:rPr>
        <w:t>Број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примљених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понуда</w:t>
      </w:r>
      <w:r w:rsidR="009C3473">
        <w:rPr>
          <w:rFonts w:eastAsiaTheme="minorHAnsi"/>
          <w:b/>
          <w:lang w:val="en-US"/>
        </w:rPr>
        <w:t>:</w:t>
      </w:r>
      <w:r w:rsidR="005035C1">
        <w:rPr>
          <w:rFonts w:eastAsiaTheme="minorHAnsi"/>
          <w:b/>
        </w:rPr>
        <w:t xml:space="preserve"> </w:t>
      </w:r>
      <w:r w:rsidR="005035C1" w:rsidRPr="00646A62">
        <w:rPr>
          <w:rFonts w:eastAsiaTheme="minorHAnsi"/>
        </w:rPr>
        <w:t>1</w:t>
      </w:r>
    </w:p>
    <w:p w:rsidR="00ED607F" w:rsidRPr="00572590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546DD2" w:rsidRPr="006B770B" w:rsidRDefault="00546DD2" w:rsidP="00546DD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B770B">
        <w:rPr>
          <w:rFonts w:eastAsiaTheme="minorHAnsi"/>
          <w:b/>
        </w:rPr>
        <w:t>Понуђена цена: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46DD2" w:rsidTr="00D061C9">
        <w:tc>
          <w:tcPr>
            <w:tcW w:w="2843" w:type="dxa"/>
          </w:tcPr>
          <w:p w:rsidR="00546DD2" w:rsidRDefault="00546DD2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46DD2" w:rsidRDefault="00546DD2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46DD2" w:rsidRDefault="00546DD2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46DD2" w:rsidTr="00D061C9">
        <w:tc>
          <w:tcPr>
            <w:tcW w:w="2843" w:type="dxa"/>
          </w:tcPr>
          <w:p w:rsidR="00546DD2" w:rsidRDefault="00546DD2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46DD2" w:rsidRDefault="00D8106C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2.000.000,00</w:t>
            </w:r>
          </w:p>
        </w:tc>
        <w:tc>
          <w:tcPr>
            <w:tcW w:w="2843" w:type="dxa"/>
          </w:tcPr>
          <w:p w:rsidR="00546DD2" w:rsidRDefault="00D8106C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2.400.000,00</w:t>
            </w:r>
          </w:p>
        </w:tc>
      </w:tr>
      <w:tr w:rsidR="00546DD2" w:rsidTr="00D061C9">
        <w:tc>
          <w:tcPr>
            <w:tcW w:w="2843" w:type="dxa"/>
          </w:tcPr>
          <w:p w:rsidR="00546DD2" w:rsidRDefault="00546DD2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46DD2" w:rsidRDefault="00D8106C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2.000.000,00</w:t>
            </w:r>
          </w:p>
        </w:tc>
        <w:tc>
          <w:tcPr>
            <w:tcW w:w="2843" w:type="dxa"/>
          </w:tcPr>
          <w:p w:rsidR="00546DD2" w:rsidRDefault="00D8106C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2.400.000,00</w:t>
            </w:r>
          </w:p>
        </w:tc>
      </w:tr>
    </w:tbl>
    <w:p w:rsidR="00546DD2" w:rsidRDefault="00546DD2" w:rsidP="00546DD2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546DD2" w:rsidRPr="006B770B" w:rsidRDefault="00546DD2" w:rsidP="00546DD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6B770B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46DD2" w:rsidTr="00D061C9">
        <w:tc>
          <w:tcPr>
            <w:tcW w:w="2843" w:type="dxa"/>
          </w:tcPr>
          <w:p w:rsidR="00546DD2" w:rsidRDefault="00546DD2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46DD2" w:rsidRDefault="00546DD2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46DD2" w:rsidRDefault="00546DD2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46DD2" w:rsidTr="00D061C9">
        <w:tc>
          <w:tcPr>
            <w:tcW w:w="2843" w:type="dxa"/>
          </w:tcPr>
          <w:p w:rsidR="00546DD2" w:rsidRDefault="00546DD2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46DD2" w:rsidRPr="005A7FBE" w:rsidRDefault="005A7FBE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A7FBE">
              <w:rPr>
                <w:noProof/>
              </w:rPr>
              <w:t>1.</w:t>
            </w:r>
            <w:r w:rsidRPr="005A7FBE">
              <w:rPr>
                <w:noProof/>
                <w:lang w:val="sr-Cyrl-CS"/>
              </w:rPr>
              <w:t>308.960</w:t>
            </w:r>
            <w:r w:rsidRPr="005A7FBE">
              <w:rPr>
                <w:noProof/>
              </w:rPr>
              <w:t>,00</w:t>
            </w:r>
          </w:p>
        </w:tc>
        <w:tc>
          <w:tcPr>
            <w:tcW w:w="2843" w:type="dxa"/>
          </w:tcPr>
          <w:p w:rsidR="00546DD2" w:rsidRPr="005A7FBE" w:rsidRDefault="005A7FBE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A7FBE">
              <w:t>1.570.752,00</w:t>
            </w:r>
          </w:p>
        </w:tc>
      </w:tr>
      <w:tr w:rsidR="00546DD2" w:rsidTr="00D061C9">
        <w:tc>
          <w:tcPr>
            <w:tcW w:w="2843" w:type="dxa"/>
          </w:tcPr>
          <w:p w:rsidR="00546DD2" w:rsidRDefault="00546DD2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46DD2" w:rsidRPr="005A7FBE" w:rsidRDefault="005A7FBE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A7FBE">
              <w:rPr>
                <w:noProof/>
              </w:rPr>
              <w:t>1.</w:t>
            </w:r>
            <w:r w:rsidRPr="005A7FBE">
              <w:rPr>
                <w:noProof/>
                <w:lang w:val="sr-Cyrl-CS"/>
              </w:rPr>
              <w:t>308.960</w:t>
            </w:r>
            <w:r w:rsidRPr="005A7FBE">
              <w:rPr>
                <w:noProof/>
              </w:rPr>
              <w:t>,00</w:t>
            </w:r>
          </w:p>
        </w:tc>
        <w:tc>
          <w:tcPr>
            <w:tcW w:w="2843" w:type="dxa"/>
          </w:tcPr>
          <w:p w:rsidR="00546DD2" w:rsidRPr="005A7FBE" w:rsidRDefault="005A7FBE" w:rsidP="00D061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A7FBE">
              <w:t>1.570.752,00</w:t>
            </w:r>
          </w:p>
        </w:tc>
      </w:tr>
    </w:tbl>
    <w:p w:rsidR="00ED607F" w:rsidRPr="00572590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16777" w:rsidRDefault="00AA333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32271">
        <w:rPr>
          <w:rFonts w:eastAsiaTheme="minorHAnsi"/>
          <w:b/>
          <w:lang w:val="en-US"/>
        </w:rPr>
        <w:t>Део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или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вредност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уговора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који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ће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се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извршити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преко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подизвођача</w:t>
      </w:r>
      <w:r w:rsidR="00ED607F" w:rsidRPr="00932271">
        <w:rPr>
          <w:rFonts w:eastAsiaTheme="minorHAnsi"/>
          <w:b/>
          <w:lang w:val="en-US"/>
        </w:rPr>
        <w:t>:</w:t>
      </w:r>
      <w:r w:rsidR="005035C1">
        <w:rPr>
          <w:rFonts w:eastAsiaTheme="minorHAnsi"/>
          <w:b/>
        </w:rPr>
        <w:t xml:space="preserve"> </w:t>
      </w:r>
    </w:p>
    <w:p w:rsidR="00ED607F" w:rsidRPr="00816777" w:rsidRDefault="005035C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816777">
        <w:rPr>
          <w:rFonts w:eastAsiaTheme="minorHAnsi"/>
        </w:rPr>
        <w:t>нема.</w:t>
      </w:r>
    </w:p>
    <w:p w:rsidR="00ED607F" w:rsidRPr="00932271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D607F" w:rsidRPr="00932271" w:rsidRDefault="00AA333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32271">
        <w:rPr>
          <w:rFonts w:eastAsiaTheme="minorHAnsi"/>
          <w:b/>
          <w:lang w:val="en-US"/>
        </w:rPr>
        <w:t>Основни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подаци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о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понуђачу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и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понуди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којој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је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додељен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уговор</w:t>
      </w:r>
      <w:r w:rsidR="00ED607F" w:rsidRPr="00932271">
        <w:rPr>
          <w:rFonts w:eastAsiaTheme="minorHAnsi"/>
          <w:b/>
          <w:lang w:val="en-US"/>
        </w:rPr>
        <w:t xml:space="preserve"> :</w:t>
      </w:r>
    </w:p>
    <w:p w:rsidR="007B2542" w:rsidRPr="00913852" w:rsidRDefault="007B2542" w:rsidP="002445B9">
      <w:pPr>
        <w:pStyle w:val="BodyTextIndent"/>
        <w:ind w:left="0"/>
        <w:jc w:val="both"/>
      </w:pPr>
      <w:r w:rsidRPr="00913852">
        <w:rPr>
          <w:b/>
        </w:rPr>
        <w:t>„GE HOLDINGS“ доо, Бул. Михајла Пупина 6/17, Нови Београд</w:t>
      </w:r>
      <w:r w:rsidRPr="00913852">
        <w:rPr>
          <w:lang w:val="sr-Latn-CS"/>
        </w:rPr>
        <w:t xml:space="preserve">, укупне вредности понуде без ПДВ-а </w:t>
      </w:r>
      <w:r w:rsidRPr="00913852">
        <w:rPr>
          <w:b/>
          <w:noProof/>
        </w:rPr>
        <w:t>1.</w:t>
      </w:r>
      <w:r w:rsidRPr="00913852">
        <w:rPr>
          <w:b/>
          <w:noProof/>
          <w:lang w:val="sr-Cyrl-CS"/>
        </w:rPr>
        <w:t>308.960</w:t>
      </w:r>
      <w:r w:rsidRPr="00913852">
        <w:rPr>
          <w:b/>
          <w:noProof/>
        </w:rPr>
        <w:t xml:space="preserve">,00 </w:t>
      </w:r>
      <w:r w:rsidRPr="00913852">
        <w:rPr>
          <w:lang w:val="sr-Latn-CS"/>
        </w:rPr>
        <w:t>динара</w:t>
      </w:r>
      <w:r w:rsidRPr="00913852">
        <w:rPr>
          <w:b/>
          <w:lang w:val="sr-Latn-CS"/>
        </w:rPr>
        <w:t xml:space="preserve">, </w:t>
      </w:r>
      <w:r w:rsidRPr="00913852">
        <w:rPr>
          <w:lang w:val="sr-Latn-CS"/>
        </w:rPr>
        <w:t xml:space="preserve">односно </w:t>
      </w:r>
      <w:r w:rsidRPr="00913852">
        <w:rPr>
          <w:b/>
        </w:rPr>
        <w:t xml:space="preserve">1.570.752,00 </w:t>
      </w:r>
      <w:r w:rsidRPr="00913852">
        <w:rPr>
          <w:lang w:val="sr-Latn-CS"/>
        </w:rPr>
        <w:t>динара са ПДВ-ом.</w:t>
      </w:r>
    </w:p>
    <w:p w:rsidR="00782163" w:rsidRDefault="0078216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D607F" w:rsidRPr="00646A62" w:rsidRDefault="00AA333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46A62">
        <w:rPr>
          <w:rFonts w:eastAsiaTheme="minorHAnsi"/>
          <w:b/>
          <w:lang w:val="en-US"/>
        </w:rPr>
        <w:lastRenderedPageBreak/>
        <w:t>Период</w:t>
      </w:r>
      <w:r w:rsidR="00ED607F" w:rsidRPr="00646A62">
        <w:rPr>
          <w:rFonts w:eastAsiaTheme="minorHAnsi"/>
          <w:b/>
          <w:lang w:val="en-US"/>
        </w:rPr>
        <w:t xml:space="preserve"> </w:t>
      </w:r>
      <w:r w:rsidRPr="00646A62">
        <w:rPr>
          <w:rFonts w:eastAsiaTheme="minorHAnsi"/>
          <w:b/>
          <w:lang w:val="en-US"/>
        </w:rPr>
        <w:t>важења</w:t>
      </w:r>
      <w:r w:rsidR="00ED607F" w:rsidRPr="00646A62">
        <w:rPr>
          <w:rFonts w:eastAsiaTheme="minorHAnsi"/>
          <w:b/>
          <w:lang w:val="en-US"/>
        </w:rPr>
        <w:t xml:space="preserve"> </w:t>
      </w:r>
      <w:r w:rsidRPr="00646A62">
        <w:rPr>
          <w:rFonts w:eastAsiaTheme="minorHAnsi"/>
          <w:b/>
          <w:lang w:val="en-US"/>
        </w:rPr>
        <w:t>уговора</w:t>
      </w:r>
      <w:r w:rsidR="00ED607F" w:rsidRPr="00646A62">
        <w:rPr>
          <w:rFonts w:eastAsiaTheme="minorHAnsi"/>
          <w:b/>
          <w:lang w:val="en-US"/>
        </w:rPr>
        <w:t>:</w:t>
      </w:r>
    </w:p>
    <w:p w:rsidR="00ED607F" w:rsidRDefault="00782163" w:rsidP="003F0E30">
      <w:pPr>
        <w:autoSpaceDE w:val="0"/>
        <w:autoSpaceDN w:val="0"/>
        <w:adjustRightInd w:val="0"/>
        <w:jc w:val="both"/>
        <w:rPr>
          <w:bCs/>
          <w:iCs/>
          <w:noProof/>
          <w:color w:val="000000"/>
          <w:lang w:val="sr-Cyrl-CS"/>
        </w:rPr>
      </w:pPr>
      <w:r w:rsidRPr="00646A62">
        <w:rPr>
          <w:bCs/>
          <w:iCs/>
          <w:noProof/>
          <w:color w:val="000000"/>
          <w:lang w:val="sr-Cyrl-CS"/>
        </w:rPr>
        <w:t>До</w:t>
      </w:r>
      <w:r w:rsidR="00646A62" w:rsidRPr="00646A62">
        <w:rPr>
          <w:bCs/>
          <w:iCs/>
          <w:noProof/>
          <w:color w:val="000000"/>
        </w:rPr>
        <w:t xml:space="preserve"> 31.12.</w:t>
      </w:r>
      <w:r w:rsidRPr="00646A62">
        <w:rPr>
          <w:bCs/>
          <w:iCs/>
          <w:noProof/>
          <w:color w:val="000000"/>
          <w:lang w:val="sr-Cyrl-CS"/>
        </w:rPr>
        <w:t>2013. године.</w:t>
      </w:r>
    </w:p>
    <w:p w:rsidR="00C9119C" w:rsidRDefault="00C9119C" w:rsidP="003F0E30">
      <w:pPr>
        <w:autoSpaceDE w:val="0"/>
        <w:autoSpaceDN w:val="0"/>
        <w:adjustRightInd w:val="0"/>
        <w:jc w:val="both"/>
        <w:rPr>
          <w:bCs/>
          <w:iCs/>
          <w:noProof/>
          <w:color w:val="000000"/>
          <w:lang w:val="sr-Cyrl-CS"/>
        </w:rPr>
      </w:pPr>
    </w:p>
    <w:p w:rsidR="00ED607F" w:rsidRPr="00932271" w:rsidRDefault="00AA333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32271">
        <w:rPr>
          <w:rFonts w:eastAsiaTheme="minorHAnsi"/>
          <w:b/>
          <w:lang w:val="en-US"/>
        </w:rPr>
        <w:t>Подаци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о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начину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и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року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за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подношење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захтева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за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заштиту</w:t>
      </w:r>
      <w:r w:rsidR="00ED607F" w:rsidRPr="00932271">
        <w:rPr>
          <w:rFonts w:eastAsiaTheme="minorHAnsi"/>
          <w:b/>
          <w:lang w:val="en-US"/>
        </w:rPr>
        <w:t xml:space="preserve"> </w:t>
      </w:r>
      <w:r w:rsidRPr="00932271">
        <w:rPr>
          <w:rFonts w:eastAsiaTheme="minorHAnsi"/>
          <w:b/>
          <w:lang w:val="en-US"/>
        </w:rPr>
        <w:t>права</w:t>
      </w:r>
      <w:r w:rsidR="00ED607F" w:rsidRPr="00932271">
        <w:rPr>
          <w:rFonts w:eastAsiaTheme="minorHAnsi"/>
          <w:b/>
          <w:lang w:val="en-US"/>
        </w:rPr>
        <w:t>:</w:t>
      </w:r>
    </w:p>
    <w:p w:rsidR="00782163" w:rsidRPr="00FC5FB6" w:rsidRDefault="00782163" w:rsidP="00782163">
      <w:pPr>
        <w:jc w:val="both"/>
        <w:rPr>
          <w:b/>
          <w:bCs/>
        </w:rPr>
      </w:pPr>
      <w:r w:rsidRPr="00E71BEB">
        <w:t>Захтев за заштиту права може да поднесе понуђач, односно свако заинтересовано лице, или пословно удружење у њихово им</w:t>
      </w:r>
      <w:r w:rsidRPr="00E71BEB">
        <w:rPr>
          <w:lang w:val="sr-Cyrl-CS"/>
        </w:rPr>
        <w:t>е</w:t>
      </w:r>
      <w:r w:rsidRPr="00E71BEB">
        <w:t xml:space="preserve">. </w:t>
      </w:r>
    </w:p>
    <w:p w:rsidR="00782163" w:rsidRPr="00E71BEB" w:rsidRDefault="00782163" w:rsidP="00782163">
      <w:pPr>
        <w:autoSpaceDE w:val="0"/>
        <w:autoSpaceDN w:val="0"/>
        <w:adjustRightInd w:val="0"/>
        <w:jc w:val="both"/>
        <w:rPr>
          <w:rFonts w:eastAsia="TimesNewRomanPS-BoldMT"/>
          <w:bCs/>
        </w:rPr>
      </w:pPr>
      <w:r w:rsidRPr="00E71BEB">
        <w:t>Захтев за заштиту права подноси се Републичкој комисији, а предаје наручиоцу. Примерак захтева за заштиту права подносилац истовремено доставља Републичкој комисији.</w:t>
      </w:r>
      <w:r w:rsidRPr="00E71BEB">
        <w:rPr>
          <w:rFonts w:eastAsia="TimesNewRomanPSMT"/>
          <w:bCs/>
        </w:rPr>
        <w:t xml:space="preserve"> Захтев за заштиту права доставља </w:t>
      </w:r>
      <w:r>
        <w:rPr>
          <w:rFonts w:eastAsia="TimesNewRomanPSMT"/>
          <w:bCs/>
        </w:rPr>
        <w:t>се</w:t>
      </w:r>
      <w:r w:rsidRPr="00E71BEB">
        <w:rPr>
          <w:rFonts w:eastAsia="TimesNewRomanPSMT"/>
          <w:bCs/>
        </w:rPr>
        <w:t xml:space="preserve"> </w:t>
      </w:r>
      <w:r w:rsidRPr="00EC12C4">
        <w:rPr>
          <w:rFonts w:eastAsia="TimesNewRomanPSMT"/>
          <w:bCs/>
        </w:rPr>
        <w:t>непосредно или путем поште</w:t>
      </w:r>
      <w:r>
        <w:rPr>
          <w:rFonts w:eastAsia="TimesNewRomanPSMT"/>
          <w:bCs/>
        </w:rPr>
        <w:t xml:space="preserve"> </w:t>
      </w:r>
      <w:r w:rsidRPr="00260308">
        <w:rPr>
          <w:rFonts w:eastAsia="TimesNewRomanPSMT"/>
          <w:bCs/>
        </w:rPr>
        <w:t>на адрес</w:t>
      </w:r>
      <w:r w:rsidRPr="009A5352">
        <w:rPr>
          <w:rFonts w:eastAsia="TimesNewRomanPSMT"/>
          <w:bCs/>
        </w:rPr>
        <w:t>у:</w:t>
      </w:r>
      <w:r w:rsidRPr="00E71BEB">
        <w:rPr>
          <w:rFonts w:eastAsia="TimesNewRomanPSMT"/>
          <w:bCs/>
        </w:rPr>
        <w:t xml:space="preserve"> </w:t>
      </w:r>
      <w:r w:rsidRPr="00466DF7">
        <w:rPr>
          <w:b/>
        </w:rPr>
        <w:t>Клинички центар Војводине,</w:t>
      </w:r>
      <w:r w:rsidRPr="000765F0">
        <w:t xml:space="preserve"> </w:t>
      </w:r>
      <w:r w:rsidRPr="00E71BEB">
        <w:rPr>
          <w:rFonts w:eastAsia="TimesNewRomanPSMT"/>
          <w:b/>
          <w:bCs/>
        </w:rPr>
        <w:t>21000 Нови Сад, Хајдук Вељкова број 1</w:t>
      </w:r>
      <w:r w:rsidRPr="00E71BEB">
        <w:rPr>
          <w:i/>
          <w:iCs/>
        </w:rPr>
        <w:t xml:space="preserve">, </w:t>
      </w:r>
      <w:r w:rsidRPr="004F2BAB">
        <w:rPr>
          <w:iCs/>
        </w:rPr>
        <w:t xml:space="preserve">искључиво </w:t>
      </w:r>
      <w:r w:rsidRPr="00260308">
        <w:rPr>
          <w:rFonts w:eastAsia="TimesNewRomanPSMT"/>
          <w:bCs/>
        </w:rPr>
        <w:t xml:space="preserve">преко писарнице </w:t>
      </w:r>
      <w:r>
        <w:rPr>
          <w:rFonts w:eastAsia="TimesNewRomanPSMT"/>
          <w:bCs/>
        </w:rPr>
        <w:t>Клиничког центра Војводине</w:t>
      </w:r>
      <w:r w:rsidRPr="00E71BEB">
        <w:rPr>
          <w:i/>
          <w:iCs/>
        </w:rPr>
        <w:t xml:space="preserve">, </w:t>
      </w:r>
      <w:r>
        <w:rPr>
          <w:rFonts w:eastAsia="TimesNewRomanPSMT"/>
          <w:bCs/>
        </w:rPr>
        <w:t xml:space="preserve">са назнаком </w:t>
      </w:r>
      <w:r w:rsidRPr="00E71BEB">
        <w:rPr>
          <w:rFonts w:eastAsia="TimesNewRomanPS-BoldMT"/>
          <w:bCs/>
        </w:rPr>
        <w:t xml:space="preserve">да је реч о </w:t>
      </w:r>
      <w:r>
        <w:rPr>
          <w:rFonts w:eastAsia="TimesNewRomanPS-BoldMT"/>
          <w:bCs/>
        </w:rPr>
        <w:t>захтеву за заштиту права</w:t>
      </w:r>
      <w:r w:rsidRPr="00E71BEB">
        <w:rPr>
          <w:rFonts w:eastAsia="TimesNewRomanPS-BoldMT"/>
          <w:bCs/>
        </w:rPr>
        <w:t xml:space="preserve">, уз обавезно </w:t>
      </w:r>
      <w:r w:rsidRPr="00E71BEB">
        <w:rPr>
          <w:rFonts w:eastAsia="TimesNewRomanPS-BoldMT"/>
          <w:b/>
          <w:bCs/>
        </w:rPr>
        <w:t>навођење предмета набавке и редног броја</w:t>
      </w:r>
      <w:r w:rsidRPr="00E71BEB">
        <w:rPr>
          <w:rFonts w:eastAsia="TimesNewRomanPS-BoldMT"/>
          <w:bCs/>
        </w:rPr>
        <w:t xml:space="preserve"> набавке (подаци </w:t>
      </w:r>
      <w:r w:rsidRPr="00E71BEB">
        <w:t xml:space="preserve">дати је у </w:t>
      </w:r>
      <w:r w:rsidRPr="00E71BEB">
        <w:rPr>
          <w:lang w:val="sr-Cyrl-CS"/>
        </w:rPr>
        <w:t xml:space="preserve">поглављу </w:t>
      </w:r>
      <w:r w:rsidRPr="00E71BEB">
        <w:t>1.</w:t>
      </w:r>
      <w:r w:rsidRPr="00E71BEB">
        <w:rPr>
          <w:lang w:val="ru-RU"/>
        </w:rPr>
        <w:t xml:space="preserve"> </w:t>
      </w:r>
      <w:r w:rsidRPr="00E71BEB">
        <w:t>конкурсне документације)</w:t>
      </w:r>
      <w:r w:rsidRPr="00E71BEB">
        <w:rPr>
          <w:rFonts w:eastAsia="TimesNewRomanPS-BoldMT"/>
          <w:bCs/>
        </w:rPr>
        <w:t xml:space="preserve">. </w:t>
      </w:r>
    </w:p>
    <w:p w:rsidR="00782163" w:rsidRPr="00E71BEB" w:rsidRDefault="00782163" w:rsidP="00782163">
      <w:pPr>
        <w:jc w:val="both"/>
      </w:pPr>
      <w:r w:rsidRPr="00E71BEB"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</w:t>
      </w:r>
      <w:r w:rsidRPr="00E71BEB">
        <w:rPr>
          <w:lang w:val="sr-Cyrl-CS"/>
        </w:rPr>
        <w:t xml:space="preserve"> </w:t>
      </w:r>
      <w:r w:rsidRPr="00E71BEB">
        <w:t>О поднетом захтеву за заштиту права наручилац обавештава све учеснике у поступку јавне набавке, односно објављује обавештење о поднетом захтеву на Порталу јавних набавки, најкасније у року од 2 дана од дана пријема захтева.</w:t>
      </w:r>
    </w:p>
    <w:p w:rsidR="00782163" w:rsidRPr="00E71BEB" w:rsidRDefault="00782163" w:rsidP="00782163">
      <w:pPr>
        <w:jc w:val="both"/>
      </w:pPr>
      <w:r w:rsidRPr="00E71BEB">
        <w:t xml:space="preserve"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 </w:t>
      </w:r>
      <w:r w:rsidRPr="00E71BEB">
        <w:rPr>
          <w:lang w:val="sr-Cyrl-CS"/>
        </w:rPr>
        <w:t>7</w:t>
      </w:r>
      <w:r w:rsidRPr="00E71BEB">
        <w:t xml:space="preserve"> дана пре истека рока за подношење понуда, без обзира на начин достављања.  У том случају подношења захтева за заштиту права долази до застоја рока за подношење понуда. </w:t>
      </w:r>
    </w:p>
    <w:p w:rsidR="00782163" w:rsidRPr="00E71BEB" w:rsidRDefault="00782163" w:rsidP="00782163">
      <w:pPr>
        <w:jc w:val="both"/>
      </w:pPr>
      <w:r w:rsidRPr="00E71BEB">
        <w:t xml:space="preserve">После доношења одлуке о додели уговора из чл. 108. Закона или одлуке о обустави поступка јавне набавке из чл. 109. Закона, рок за подношење захтева за заштиту права је </w:t>
      </w:r>
      <w:r w:rsidRPr="00E71BEB">
        <w:rPr>
          <w:lang w:val="sr-Cyrl-CS"/>
        </w:rPr>
        <w:t xml:space="preserve">10 </w:t>
      </w:r>
      <w:r w:rsidRPr="00E71BEB">
        <w:t xml:space="preserve">дана од дана пријема одлуке. </w:t>
      </w:r>
    </w:p>
    <w:p w:rsidR="00782163" w:rsidRPr="00E71BEB" w:rsidRDefault="00782163" w:rsidP="00782163">
      <w:pPr>
        <w:jc w:val="both"/>
      </w:pPr>
      <w:r w:rsidRPr="00E71BEB"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 </w:t>
      </w:r>
    </w:p>
    <w:p w:rsidR="00782163" w:rsidRPr="00E71BEB" w:rsidRDefault="00782163" w:rsidP="00782163">
      <w:pPr>
        <w:jc w:val="both"/>
        <w:rPr>
          <w:rFonts w:eastAsia="TimesNewRomanPSMT"/>
          <w:bCs/>
        </w:rPr>
      </w:pPr>
      <w:r w:rsidRPr="00E71BEB">
        <w:t>Ако је у истом поступку јавне набавке поново поднет захтев за заштиту права од стр</w:t>
      </w:r>
      <w:r w:rsidRPr="00E71BEB">
        <w:rPr>
          <w:lang w:val="sr-Cyrl-CS"/>
        </w:rPr>
        <w:t>а</w:t>
      </w:r>
      <w:r w:rsidRPr="00E71BEB">
        <w:t xml:space="preserve"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:rsidR="00782163" w:rsidRPr="00E71BEB" w:rsidRDefault="00782163" w:rsidP="00782163">
      <w:pPr>
        <w:pStyle w:val="ListParagraph"/>
        <w:ind w:left="0"/>
        <w:jc w:val="both"/>
        <w:rPr>
          <w:rFonts w:eastAsia="TimesNewRomanPSMT"/>
          <w:bCs/>
        </w:rPr>
      </w:pPr>
      <w:r w:rsidRPr="00E71BEB">
        <w:rPr>
          <w:rFonts w:eastAsia="TimesNewRomanPSMT"/>
          <w:bCs/>
        </w:rPr>
        <w:t xml:space="preserve">Подносилац захтева је дужан да на рачун буџета Републике Србије уплати таксу у изнoсу од 80.000,00 динара уколико оспорава одређену радњу наручиоца пре отварања понуда на број жиро рачуна: 840-742221843-57, шифра плаћања: 153, позив на број 97 50-016, сврха уплате: Републичка административна такса са назнаком јавне набавке на коју се односи (број или друга ознака конкретне јавне набавке), корисник: буџет Републике Србије.  </w:t>
      </w:r>
    </w:p>
    <w:p w:rsidR="00782163" w:rsidRPr="00E71BEB" w:rsidRDefault="00782163" w:rsidP="00782163">
      <w:pPr>
        <w:pStyle w:val="ListParagraph"/>
        <w:ind w:left="0"/>
        <w:jc w:val="both"/>
        <w:rPr>
          <w:rFonts w:eastAsia="TimesNewRomanPSMT"/>
          <w:bCs/>
        </w:rPr>
      </w:pPr>
      <w:r w:rsidRPr="00E71BEB">
        <w:rPr>
          <w:rFonts w:eastAsia="TimesNewRomanPSMT"/>
          <w:bCs/>
        </w:rPr>
        <w:t xml:space="preserve">Уколико подносилац захтева оспорава одлуку о додели уговора такса износи 80.000,00 динара уколико понуђена цена понуђача којем је додељен уговор није већа од 80.000.000 динара, односно такса износи 0,1 % понуђене цене понуђача којем је додељен уговор ако је та вредност већа од 80.000.000 динара. </w:t>
      </w:r>
    </w:p>
    <w:p w:rsidR="00782163" w:rsidRPr="00E71BEB" w:rsidRDefault="00782163" w:rsidP="00782163">
      <w:pPr>
        <w:pStyle w:val="ListParagraph"/>
        <w:ind w:left="0"/>
        <w:jc w:val="both"/>
        <w:rPr>
          <w:rFonts w:eastAsia="TimesNewRomanPSMT"/>
          <w:bCs/>
        </w:rPr>
      </w:pPr>
      <w:r w:rsidRPr="00E71BEB">
        <w:rPr>
          <w:rFonts w:eastAsia="TimesNewRomanPSMT"/>
          <w:bCs/>
        </w:rPr>
        <w:t xml:space="preserve">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поступка, такса износи 80.000,00 динара уколико процењена вредност јавне набавке (коју ће подносилац сазнати на отварању понуда или из записника о отварању понуда) није већа од 80.000.000 динара, </w:t>
      </w:r>
      <w:r w:rsidRPr="00E71BEB">
        <w:rPr>
          <w:rFonts w:eastAsia="TimesNewRomanPSMT"/>
          <w:bCs/>
        </w:rPr>
        <w:lastRenderedPageBreak/>
        <w:t>односно такса износи 0,1 % процењене вредности јавне набавке ако је та вредност већа од 80.000.000 динара.</w:t>
      </w:r>
    </w:p>
    <w:p w:rsidR="0066288A" w:rsidRPr="00572590" w:rsidRDefault="00782163" w:rsidP="00582AA7">
      <w:pPr>
        <w:jc w:val="both"/>
      </w:pPr>
      <w:r w:rsidRPr="00E71BEB">
        <w:rPr>
          <w:rFonts w:eastAsia="TimesNewRomanPSMT"/>
          <w:bCs/>
        </w:rPr>
        <w:t>Поступак заштите права понуђача регулисан је одредбама чл. 138. - 167. Закона.</w:t>
      </w:r>
    </w:p>
    <w:sectPr w:rsidR="0066288A" w:rsidRPr="00572590" w:rsidSect="00582AA7">
      <w:pgSz w:w="11907" w:h="16839" w:code="9"/>
      <w:pgMar w:top="1361" w:right="1797" w:bottom="136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B560E"/>
    <w:rsid w:val="000F4B3B"/>
    <w:rsid w:val="0010366B"/>
    <w:rsid w:val="00111ED0"/>
    <w:rsid w:val="001413B5"/>
    <w:rsid w:val="00171B4D"/>
    <w:rsid w:val="00210035"/>
    <w:rsid w:val="002445B9"/>
    <w:rsid w:val="002E5990"/>
    <w:rsid w:val="002F3C53"/>
    <w:rsid w:val="00333DA0"/>
    <w:rsid w:val="00363348"/>
    <w:rsid w:val="0039604C"/>
    <w:rsid w:val="003A5051"/>
    <w:rsid w:val="003A6263"/>
    <w:rsid w:val="003B44BE"/>
    <w:rsid w:val="003B6A66"/>
    <w:rsid w:val="003D6121"/>
    <w:rsid w:val="003F0E30"/>
    <w:rsid w:val="00410449"/>
    <w:rsid w:val="00430A42"/>
    <w:rsid w:val="004A49D2"/>
    <w:rsid w:val="004D04E4"/>
    <w:rsid w:val="004D7FA7"/>
    <w:rsid w:val="004F1728"/>
    <w:rsid w:val="004F2BE8"/>
    <w:rsid w:val="005035C1"/>
    <w:rsid w:val="00504D02"/>
    <w:rsid w:val="00537FA8"/>
    <w:rsid w:val="00546DD2"/>
    <w:rsid w:val="005525E9"/>
    <w:rsid w:val="00572590"/>
    <w:rsid w:val="00582AA7"/>
    <w:rsid w:val="005A7FBE"/>
    <w:rsid w:val="005B4C03"/>
    <w:rsid w:val="005F1963"/>
    <w:rsid w:val="005F7061"/>
    <w:rsid w:val="005F76A1"/>
    <w:rsid w:val="00632229"/>
    <w:rsid w:val="00636F36"/>
    <w:rsid w:val="00646A62"/>
    <w:rsid w:val="00652B7F"/>
    <w:rsid w:val="0066288A"/>
    <w:rsid w:val="006B5F9F"/>
    <w:rsid w:val="006B770B"/>
    <w:rsid w:val="006E0765"/>
    <w:rsid w:val="007008F6"/>
    <w:rsid w:val="0071413F"/>
    <w:rsid w:val="00722711"/>
    <w:rsid w:val="00776BD6"/>
    <w:rsid w:val="00782163"/>
    <w:rsid w:val="007A2B04"/>
    <w:rsid w:val="007B23D8"/>
    <w:rsid w:val="007B2542"/>
    <w:rsid w:val="007B7540"/>
    <w:rsid w:val="007E0A67"/>
    <w:rsid w:val="00816777"/>
    <w:rsid w:val="00835C92"/>
    <w:rsid w:val="00846F6F"/>
    <w:rsid w:val="00847410"/>
    <w:rsid w:val="008C1655"/>
    <w:rsid w:val="008C4FA0"/>
    <w:rsid w:val="008D6B30"/>
    <w:rsid w:val="008E1966"/>
    <w:rsid w:val="00900BE4"/>
    <w:rsid w:val="0092490A"/>
    <w:rsid w:val="009309AB"/>
    <w:rsid w:val="00932271"/>
    <w:rsid w:val="009563A4"/>
    <w:rsid w:val="009621C6"/>
    <w:rsid w:val="00963C7E"/>
    <w:rsid w:val="009820D7"/>
    <w:rsid w:val="00986789"/>
    <w:rsid w:val="009B2FAB"/>
    <w:rsid w:val="009B42D4"/>
    <w:rsid w:val="009B4791"/>
    <w:rsid w:val="009C3473"/>
    <w:rsid w:val="009F64F1"/>
    <w:rsid w:val="00A12C7E"/>
    <w:rsid w:val="00A40F06"/>
    <w:rsid w:val="00A501D7"/>
    <w:rsid w:val="00AA1F6A"/>
    <w:rsid w:val="00AA3338"/>
    <w:rsid w:val="00AD4FEC"/>
    <w:rsid w:val="00AD71E6"/>
    <w:rsid w:val="00AE2820"/>
    <w:rsid w:val="00B11C91"/>
    <w:rsid w:val="00B301AC"/>
    <w:rsid w:val="00B41DCF"/>
    <w:rsid w:val="00B43005"/>
    <w:rsid w:val="00B43215"/>
    <w:rsid w:val="00BB6B46"/>
    <w:rsid w:val="00BD7006"/>
    <w:rsid w:val="00BE671D"/>
    <w:rsid w:val="00C30EA6"/>
    <w:rsid w:val="00C8027B"/>
    <w:rsid w:val="00C9119C"/>
    <w:rsid w:val="00CA58C2"/>
    <w:rsid w:val="00CB1B32"/>
    <w:rsid w:val="00CD77D4"/>
    <w:rsid w:val="00D061C9"/>
    <w:rsid w:val="00D20BB2"/>
    <w:rsid w:val="00D306CC"/>
    <w:rsid w:val="00D41888"/>
    <w:rsid w:val="00D748E3"/>
    <w:rsid w:val="00D8106C"/>
    <w:rsid w:val="00DB36E9"/>
    <w:rsid w:val="00DC24A0"/>
    <w:rsid w:val="00DF391D"/>
    <w:rsid w:val="00E37D8A"/>
    <w:rsid w:val="00E60E38"/>
    <w:rsid w:val="00EB01B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78216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25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2542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D2FFF13DE949A99A3E89CC9AB05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678E-5ACD-4929-A7D0-87B166A4ECE3}"/>
      </w:docPartPr>
      <w:docPartBody>
        <w:p w:rsidR="009C4E05" w:rsidRDefault="00B42538" w:rsidP="00B42538">
          <w:pPr>
            <w:pStyle w:val="1ED2FFF13DE949A99A3E89CC9AB05A1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2ACE"/>
    <w:rsid w:val="00044C24"/>
    <w:rsid w:val="00150408"/>
    <w:rsid w:val="00186BFD"/>
    <w:rsid w:val="001C09F7"/>
    <w:rsid w:val="002509D1"/>
    <w:rsid w:val="003D6F57"/>
    <w:rsid w:val="00543179"/>
    <w:rsid w:val="00555588"/>
    <w:rsid w:val="0064292A"/>
    <w:rsid w:val="007616BF"/>
    <w:rsid w:val="00803A63"/>
    <w:rsid w:val="00863A59"/>
    <w:rsid w:val="008B6B15"/>
    <w:rsid w:val="009C4E05"/>
    <w:rsid w:val="00A2554D"/>
    <w:rsid w:val="00B12F6A"/>
    <w:rsid w:val="00B42538"/>
    <w:rsid w:val="00BF61EB"/>
    <w:rsid w:val="00DE2ACE"/>
    <w:rsid w:val="00DF655E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538"/>
    <w:rPr>
      <w:color w:val="808080"/>
    </w:rPr>
  </w:style>
  <w:style w:type="paragraph" w:customStyle="1" w:styleId="1ED2FFF13DE949A99A3E89CC9AB05A1C">
    <w:name w:val="1ED2FFF13DE949A99A3E89CC9AB05A1C"/>
    <w:rsid w:val="00B425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32</cp:revision>
  <dcterms:created xsi:type="dcterms:W3CDTF">2013-04-12T07:18:00Z</dcterms:created>
  <dcterms:modified xsi:type="dcterms:W3CDTF">2013-09-23T06:43:00Z</dcterms:modified>
</cp:coreProperties>
</file>