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00BFF" w:rsidRPr="00520CD8" w:rsidTr="00900BFF">
        <w:trPr>
          <w:trHeight w:val="1110"/>
          <w:jc w:val="center"/>
        </w:trPr>
        <w:tc>
          <w:tcPr>
            <w:tcW w:w="1475" w:type="dxa"/>
          </w:tcPr>
          <w:p w:rsidR="00900BFF" w:rsidRPr="00520CD8" w:rsidRDefault="00900BFF" w:rsidP="00900BFF">
            <w:pPr>
              <w:rPr>
                <w:noProof/>
              </w:rPr>
            </w:pPr>
            <w:r w:rsidRPr="00520CD8">
              <w:rPr>
                <w:noProof/>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8" o:title=""/>
                </v:shape>
                <o:OLEObject Type="Embed" ProgID="PBrush" ShapeID="_x0000_i1025" DrawAspect="Content" ObjectID="_1443527177" r:id="rId9"/>
              </w:object>
            </w:r>
          </w:p>
        </w:tc>
        <w:tc>
          <w:tcPr>
            <w:tcW w:w="8063" w:type="dxa"/>
          </w:tcPr>
          <w:p w:rsidR="00900BFF" w:rsidRPr="00520CD8" w:rsidRDefault="00900BFF" w:rsidP="00900BFF">
            <w:pPr>
              <w:pStyle w:val="Heading1"/>
              <w:jc w:val="center"/>
              <w:rPr>
                <w:noProof/>
                <w:sz w:val="32"/>
              </w:rPr>
            </w:pPr>
            <w:bookmarkStart w:id="0" w:name="_Toc364326355"/>
            <w:r w:rsidRPr="00520CD8">
              <w:rPr>
                <w:noProof/>
                <w:sz w:val="32"/>
              </w:rPr>
              <w:t>КЛИНИЧКИ ЦЕНТАР ВОЈВОДИНЕ</w:t>
            </w:r>
            <w:bookmarkEnd w:id="0"/>
          </w:p>
          <w:p w:rsidR="00900BFF" w:rsidRPr="00520CD8" w:rsidRDefault="00900BFF" w:rsidP="00900BFF">
            <w:pPr>
              <w:jc w:val="center"/>
              <w:rPr>
                <w:noProof/>
                <w:sz w:val="32"/>
                <w:lang w:val="hr-HR"/>
              </w:rPr>
            </w:pPr>
            <w:r w:rsidRPr="00520CD8">
              <w:rPr>
                <w:b/>
                <w:noProof/>
                <w:sz w:val="32"/>
                <w:lang w:val="hr-HR"/>
              </w:rPr>
              <w:t>KLINIČKI CENTAR VOJVODIN</w:t>
            </w:r>
            <w:r w:rsidRPr="00520CD8">
              <w:rPr>
                <w:noProof/>
                <w:sz w:val="32"/>
                <w:lang w:val="hr-HR"/>
              </w:rPr>
              <w:t>E</w:t>
            </w:r>
          </w:p>
          <w:p w:rsidR="00900BFF" w:rsidRPr="00520CD8" w:rsidRDefault="00900BFF" w:rsidP="00900BFF">
            <w:pPr>
              <w:jc w:val="center"/>
              <w:rPr>
                <w:noProof/>
                <w:sz w:val="8"/>
                <w:lang w:val="hr-HR"/>
              </w:rPr>
            </w:pPr>
          </w:p>
          <w:p w:rsidR="00900BFF" w:rsidRPr="00520CD8" w:rsidRDefault="00900BFF" w:rsidP="00900BFF">
            <w:pPr>
              <w:jc w:val="center"/>
              <w:rPr>
                <w:rFonts w:ascii="Lucida Sans Unicode" w:hAnsi="Lucida Sans Unicode" w:cs="Lucida Sans Unicode"/>
                <w:noProof/>
                <w:sz w:val="10"/>
                <w:szCs w:val="20"/>
                <w:lang w:val="sl-SI"/>
              </w:rPr>
            </w:pPr>
          </w:p>
        </w:tc>
      </w:tr>
    </w:tbl>
    <w:p w:rsidR="00900BFF" w:rsidRPr="00520CD8" w:rsidRDefault="00900BFF" w:rsidP="00900BFF">
      <w:pPr>
        <w:pStyle w:val="Footer"/>
        <w:tabs>
          <w:tab w:val="left" w:pos="720"/>
        </w:tabs>
        <w:jc w:val="both"/>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jc w:val="center"/>
        <w:rPr>
          <w:b/>
          <w:noProof/>
          <w:sz w:val="36"/>
          <w:szCs w:val="36"/>
        </w:rPr>
      </w:pPr>
      <w:r w:rsidRPr="00520CD8">
        <w:rPr>
          <w:b/>
          <w:noProof/>
          <w:sz w:val="36"/>
          <w:szCs w:val="36"/>
        </w:rPr>
        <w:t>КОНКУРСНА ДОКУМЕНТАЦИЈА</w:t>
      </w:r>
    </w:p>
    <w:p w:rsidR="00900BFF" w:rsidRPr="00520CD8" w:rsidRDefault="00900BFF" w:rsidP="00900BFF">
      <w:pPr>
        <w:pStyle w:val="Footer"/>
        <w:jc w:val="center"/>
        <w:rPr>
          <w:b/>
          <w:noProof/>
        </w:rPr>
      </w:pPr>
      <w:r w:rsidRPr="00520CD8">
        <w:rPr>
          <w:b/>
          <w:noProof/>
        </w:rPr>
        <w:t xml:space="preserve">Набавка средстава и материјала за одржавање хигијене </w:t>
      </w:r>
    </w:p>
    <w:p w:rsidR="00900BFF" w:rsidRPr="00520CD8" w:rsidRDefault="00900BFF" w:rsidP="00900BFF">
      <w:pPr>
        <w:pStyle w:val="Footer"/>
        <w:jc w:val="center"/>
        <w:rPr>
          <w:b/>
          <w:noProof/>
        </w:rPr>
      </w:pPr>
      <w:r w:rsidRPr="00520CD8">
        <w:rPr>
          <w:b/>
          <w:noProof/>
        </w:rPr>
        <w:t>у  Клиничком центру Војводине</w:t>
      </w:r>
    </w:p>
    <w:p w:rsidR="00900BFF" w:rsidRPr="00520CD8" w:rsidRDefault="00900BFF" w:rsidP="00900BFF">
      <w:pPr>
        <w:pStyle w:val="Footer"/>
        <w:jc w:val="center"/>
        <w:rPr>
          <w:b/>
          <w:noProof/>
        </w:rPr>
      </w:pPr>
    </w:p>
    <w:p w:rsidR="00900BFF" w:rsidRPr="00520CD8" w:rsidRDefault="00737B5E" w:rsidP="00900BFF">
      <w:pPr>
        <w:pStyle w:val="Footer"/>
        <w:tabs>
          <w:tab w:val="left" w:pos="720"/>
        </w:tabs>
        <w:jc w:val="center"/>
        <w:rPr>
          <w:b/>
          <w:noProof/>
        </w:rPr>
      </w:pPr>
      <w:sdt>
        <w:sdtPr>
          <w:rPr>
            <w:b/>
            <w:noProof/>
          </w:rPr>
          <w:alias w:val="Vrsta postupka"/>
          <w:tag w:val="Vrsta postupka"/>
          <w:id w:val="5120952"/>
          <w:placeholder>
            <w:docPart w:val="5A99E6DF53EE427EA0835AD083C51E93"/>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00BFF" w:rsidRPr="00520CD8">
            <w:rPr>
              <w:b/>
              <w:noProof/>
            </w:rPr>
            <w:t>Отворени поступак</w:t>
          </w:r>
        </w:sdtContent>
      </w:sdt>
      <w:r w:rsidR="00900BFF" w:rsidRPr="00520CD8">
        <w:rPr>
          <w:b/>
          <w:noProof/>
        </w:rPr>
        <w:t xml:space="preserve"> </w:t>
      </w: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r w:rsidRPr="00520CD8">
        <w:rPr>
          <w:b/>
          <w:noProof/>
        </w:rPr>
        <w:t>БРОЈ 219-13-О</w:t>
      </w: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jc w:val="center"/>
        <w:rPr>
          <w:b/>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rPr>
          <w:noProof/>
        </w:rPr>
      </w:pPr>
    </w:p>
    <w:p w:rsidR="00900BFF" w:rsidRPr="00520CD8" w:rsidRDefault="00900BFF" w:rsidP="00900BFF">
      <w:pPr>
        <w:pStyle w:val="Footer"/>
        <w:tabs>
          <w:tab w:val="left" w:pos="720"/>
        </w:tabs>
        <w:jc w:val="center"/>
        <w:rPr>
          <w:b/>
          <w:noProof/>
        </w:rPr>
      </w:pPr>
      <w:r w:rsidRPr="00520CD8">
        <w:rPr>
          <w:b/>
          <w:noProof/>
        </w:rPr>
        <w:t>Нови Сад,  2013.</w:t>
      </w:r>
    </w:p>
    <w:p w:rsidR="00900BFF" w:rsidRPr="00520CD8" w:rsidRDefault="00900BFF" w:rsidP="00900BFF">
      <w:pPr>
        <w:rPr>
          <w:b/>
          <w:noProof/>
        </w:rPr>
      </w:pPr>
      <w:r w:rsidRPr="00520CD8">
        <w:rPr>
          <w:b/>
          <w:noProof/>
        </w:rPr>
        <w:br w:type="page"/>
      </w:r>
    </w:p>
    <w:p w:rsidR="00900BFF" w:rsidRPr="00520CD8" w:rsidRDefault="00900BFF" w:rsidP="00900BFF">
      <w:pPr>
        <w:ind w:firstLine="720"/>
        <w:jc w:val="both"/>
        <w:rPr>
          <w:rFonts w:eastAsia="TimesNewRomanPSMT"/>
          <w:noProof/>
        </w:rPr>
      </w:pPr>
      <w:bookmarkStart w:id="1" w:name="_Toc354658137"/>
      <w:bookmarkStart w:id="2" w:name="_Toc354658270"/>
      <w:bookmarkStart w:id="3" w:name="_Toc354658304"/>
      <w:bookmarkStart w:id="4" w:name="_Toc354658398"/>
      <w:r w:rsidRPr="00520CD8">
        <w:rPr>
          <w:rFonts w:eastAsia="TimesNewRomanPSMT"/>
          <w:noProof/>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520CD8">
        <w:rPr>
          <w:noProof/>
        </w:rPr>
        <w:t>Одлуке о покретању поступка предметне јавне набавке и Решења о образовању комисије за предметну јавну набавку, припремљена је:</w:t>
      </w:r>
    </w:p>
    <w:p w:rsidR="00900BFF" w:rsidRPr="00520CD8" w:rsidRDefault="00900BFF" w:rsidP="00900BFF">
      <w:pPr>
        <w:ind w:firstLine="720"/>
        <w:jc w:val="both"/>
        <w:rPr>
          <w:rFonts w:eastAsia="TimesNewRomanPSMT"/>
          <w:noProof/>
        </w:rPr>
      </w:pPr>
    </w:p>
    <w:p w:rsidR="00900BFF" w:rsidRPr="00520CD8" w:rsidRDefault="00900BFF" w:rsidP="00900BFF">
      <w:pPr>
        <w:jc w:val="center"/>
        <w:rPr>
          <w:b/>
          <w:noProof/>
        </w:rPr>
      </w:pPr>
      <w:r w:rsidRPr="00520CD8">
        <w:rPr>
          <w:b/>
          <w:noProof/>
        </w:rPr>
        <w:t>КОНКУРСНА ДОКУМЕНТАЦИЈА</w:t>
      </w:r>
    </w:p>
    <w:p w:rsidR="00900BFF" w:rsidRPr="00520CD8" w:rsidRDefault="00900BFF" w:rsidP="00900BFF">
      <w:pPr>
        <w:jc w:val="center"/>
        <w:rPr>
          <w:b/>
          <w:noProof/>
        </w:rPr>
      </w:pPr>
    </w:p>
    <w:p w:rsidR="00900BFF" w:rsidRPr="00520CD8" w:rsidRDefault="00737B5E" w:rsidP="00900BFF">
      <w:pPr>
        <w:pStyle w:val="Footer"/>
        <w:jc w:val="center"/>
        <w:rPr>
          <w:b/>
          <w:noProof/>
        </w:rPr>
      </w:pPr>
      <w:sdt>
        <w:sdtPr>
          <w:rPr>
            <w:b/>
            <w:noProof/>
          </w:rPr>
          <w:id w:val="3440285"/>
          <w:placeholder>
            <w:docPart w:val="4EEAFC430A3642E3ABAF18A4720A767D"/>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900BFF" w:rsidRPr="00520CD8">
            <w:rPr>
              <w:b/>
              <w:noProof/>
            </w:rPr>
            <w:t xml:space="preserve">у отвореном поступку јавне набавке </w:t>
          </w:r>
        </w:sdtContent>
      </w:sdt>
      <w:r w:rsidR="00900BFF" w:rsidRPr="00520CD8">
        <w:rPr>
          <w:b/>
          <w:noProof/>
        </w:rPr>
        <w:t xml:space="preserve"> </w:t>
      </w:r>
      <w:sdt>
        <w:sdtPr>
          <w:rPr>
            <w:b/>
            <w:noProof/>
          </w:rPr>
          <w:alias w:val="предмет"/>
          <w:tag w:val="предмет"/>
          <w:id w:val="3440277"/>
          <w:placeholder>
            <w:docPart w:val="F13A3C855FAA4A98905D4D8DE7F4CF8F"/>
          </w:placeholder>
          <w:dropDownList>
            <w:listItem w:displayText="услуга" w:value="услуга"/>
            <w:listItem w:displayText="добара" w:value="добара"/>
            <w:listItem w:displayText="радова" w:value="радова"/>
          </w:dropDownList>
        </w:sdtPr>
        <w:sdtContent>
          <w:r w:rsidR="00900BFF" w:rsidRPr="00520CD8">
            <w:rPr>
              <w:b/>
              <w:noProof/>
            </w:rPr>
            <w:t>добара</w:t>
          </w:r>
        </w:sdtContent>
      </w:sdt>
      <w:r w:rsidR="00900BFF" w:rsidRPr="00520CD8">
        <w:rPr>
          <w:b/>
          <w:noProof/>
        </w:rPr>
        <w:t xml:space="preserve"> бр. 219-13-О - Набавка средстава и материјала за одржавање хигијене </w:t>
      </w:r>
      <w:bookmarkEnd w:id="1"/>
      <w:bookmarkEnd w:id="2"/>
      <w:bookmarkEnd w:id="3"/>
      <w:bookmarkEnd w:id="4"/>
      <w:r w:rsidR="00900BFF" w:rsidRPr="00520CD8">
        <w:rPr>
          <w:b/>
          <w:noProof/>
        </w:rPr>
        <w:t>у Клиничком центру Војводине</w:t>
      </w:r>
    </w:p>
    <w:p w:rsidR="00900BFF" w:rsidRPr="00520CD8" w:rsidRDefault="00900BFF" w:rsidP="00900BFF">
      <w:pPr>
        <w:pStyle w:val="Footer"/>
        <w:jc w:val="center"/>
        <w:rPr>
          <w:b/>
          <w:noProof/>
        </w:rPr>
      </w:pPr>
    </w:p>
    <w:p w:rsidR="00900BFF" w:rsidRPr="00520CD8" w:rsidRDefault="00900BFF" w:rsidP="00900BFF">
      <w:pPr>
        <w:jc w:val="both"/>
        <w:rPr>
          <w:rFonts w:eastAsia="TimesNewRomanPSMT"/>
          <w:noProof/>
        </w:rPr>
      </w:pPr>
      <w:r w:rsidRPr="00520CD8">
        <w:rPr>
          <w:rFonts w:eastAsia="TimesNewRomanPSMT"/>
          <w:noProof/>
        </w:rPr>
        <w:t>Конкурсна документација садржи:</w:t>
      </w:r>
    </w:p>
    <w:sdt>
      <w:sdtPr>
        <w:rPr>
          <w:rFonts w:ascii="Times New Roman" w:eastAsia="Times New Roman" w:hAnsi="Times New Roman" w:cs="Times New Roman"/>
          <w:b w:val="0"/>
          <w:bCs w:val="0"/>
          <w:noProof/>
          <w:color w:val="auto"/>
          <w:sz w:val="24"/>
          <w:szCs w:val="24"/>
          <w:lang w:val="en-GB" w:eastAsia="en-US"/>
        </w:rPr>
        <w:id w:val="2659585"/>
        <w:docPartObj>
          <w:docPartGallery w:val="Table of Contents"/>
          <w:docPartUnique/>
        </w:docPartObj>
      </w:sdtPr>
      <w:sdtContent>
        <w:p w:rsidR="00900BFF" w:rsidRPr="00520CD8" w:rsidRDefault="00900BFF" w:rsidP="00900BFF">
          <w:pPr>
            <w:pStyle w:val="TOCHeading"/>
            <w:rPr>
              <w:rFonts w:ascii="Times New Roman" w:hAnsi="Times New Roman" w:cs="Times New Roman"/>
              <w:noProof/>
              <w:color w:val="auto"/>
              <w:sz w:val="24"/>
              <w:szCs w:val="24"/>
            </w:rPr>
          </w:pPr>
        </w:p>
        <w:p w:rsidR="00900BFF" w:rsidRPr="00520CD8" w:rsidRDefault="00737B5E" w:rsidP="00900BFF">
          <w:pPr>
            <w:pStyle w:val="TOC1"/>
            <w:rPr>
              <w:rFonts w:asciiTheme="minorHAnsi" w:eastAsiaTheme="minorEastAsia" w:hAnsiTheme="minorHAnsi" w:cstheme="minorBidi"/>
              <w:sz w:val="22"/>
              <w:szCs w:val="22"/>
              <w:lang w:val="en-US"/>
            </w:rPr>
          </w:pPr>
          <w:r w:rsidRPr="00520CD8">
            <w:fldChar w:fldCharType="begin"/>
          </w:r>
          <w:r w:rsidR="00900BFF" w:rsidRPr="00520CD8">
            <w:instrText xml:space="preserve"> TOC \o "1-3" \h \z \u </w:instrText>
          </w:r>
          <w:r w:rsidRPr="00520CD8">
            <w:fldChar w:fldCharType="separate"/>
          </w:r>
          <w:hyperlink w:anchor="_Toc364326355" w:history="1">
            <w:r w:rsidR="00900BFF" w:rsidRPr="00520CD8">
              <w:rPr>
                <w:rStyle w:val="Hyperlink"/>
              </w:rPr>
              <w:t>КЛИНИЧКИ ЦЕНТАР ВОЈВОДИНЕ</w:t>
            </w:r>
            <w:r w:rsidR="00900BFF" w:rsidRPr="00520CD8">
              <w:rPr>
                <w:webHidden/>
              </w:rPr>
              <w:tab/>
            </w:r>
            <w:r w:rsidRPr="00520CD8">
              <w:rPr>
                <w:webHidden/>
              </w:rPr>
              <w:fldChar w:fldCharType="begin"/>
            </w:r>
            <w:r w:rsidR="00900BFF" w:rsidRPr="00520CD8">
              <w:rPr>
                <w:webHidden/>
              </w:rPr>
              <w:instrText xml:space="preserve"> PAGEREF _Toc364326355 \h </w:instrText>
            </w:r>
            <w:r w:rsidRPr="00520CD8">
              <w:rPr>
                <w:webHidden/>
              </w:rPr>
            </w:r>
            <w:r w:rsidRPr="00520CD8">
              <w:rPr>
                <w:webHidden/>
              </w:rPr>
              <w:fldChar w:fldCharType="separate"/>
            </w:r>
            <w:r w:rsidR="000014F0" w:rsidRPr="00520CD8">
              <w:rPr>
                <w:webHidden/>
              </w:rPr>
              <w:t>1</w:t>
            </w:r>
            <w:r w:rsidRPr="00520CD8">
              <w:rPr>
                <w:webHidden/>
              </w:rPr>
              <w:fldChar w:fldCharType="end"/>
            </w:r>
          </w:hyperlink>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900BFF" w:rsidRPr="00520CD8">
              <w:rPr>
                <w:rStyle w:val="Hyperlink"/>
                <w:noProof/>
              </w:rPr>
              <w:t>1.</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ОПШТИ ПОДАЦИ О НАБАВЦИ</w:t>
            </w:r>
            <w:r w:rsidR="00900BFF" w:rsidRPr="00520CD8">
              <w:rPr>
                <w:noProof/>
                <w:webHidden/>
              </w:rPr>
              <w:tab/>
            </w:r>
            <w:r w:rsidRPr="00520CD8">
              <w:rPr>
                <w:noProof/>
                <w:webHidden/>
              </w:rPr>
              <w:fldChar w:fldCharType="begin"/>
            </w:r>
            <w:r w:rsidR="00900BFF" w:rsidRPr="00520CD8">
              <w:rPr>
                <w:noProof/>
                <w:webHidden/>
              </w:rPr>
              <w:instrText xml:space="preserve"> PAGEREF _Toc364326356 \h </w:instrText>
            </w:r>
            <w:r w:rsidRPr="00520CD8">
              <w:rPr>
                <w:noProof/>
                <w:webHidden/>
              </w:rPr>
            </w:r>
            <w:r w:rsidRPr="00520CD8">
              <w:rPr>
                <w:noProof/>
                <w:webHidden/>
              </w:rPr>
              <w:fldChar w:fldCharType="separate"/>
            </w:r>
            <w:r w:rsidR="000014F0" w:rsidRPr="00520CD8">
              <w:rPr>
                <w:noProof/>
                <w:webHidden/>
              </w:rPr>
              <w:t>3</w:t>
            </w:r>
            <w:r w:rsidRPr="00520CD8">
              <w:rPr>
                <w:noProof/>
                <w:webHidden/>
              </w:rPr>
              <w:fldChar w:fldCharType="end"/>
            </w:r>
          </w:hyperlink>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900BFF" w:rsidRPr="00520CD8">
              <w:rPr>
                <w:rStyle w:val="Hyperlink"/>
                <w:noProof/>
                <w:lang w:val="sl-SI"/>
              </w:rPr>
              <w:t>2.</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ПОДАЦИ О ПРЕДМЕТУ ЈАВНЕ НАБАВКЕ</w:t>
            </w:r>
            <w:r w:rsidR="00900BFF" w:rsidRPr="00520CD8">
              <w:rPr>
                <w:noProof/>
                <w:webHidden/>
              </w:rPr>
              <w:tab/>
            </w:r>
            <w:r w:rsidRPr="00520CD8">
              <w:rPr>
                <w:noProof/>
                <w:webHidden/>
              </w:rPr>
              <w:fldChar w:fldCharType="begin"/>
            </w:r>
            <w:r w:rsidR="00900BFF" w:rsidRPr="00520CD8">
              <w:rPr>
                <w:noProof/>
                <w:webHidden/>
              </w:rPr>
              <w:instrText xml:space="preserve"> PAGEREF _Toc364326357 \h </w:instrText>
            </w:r>
            <w:r w:rsidRPr="00520CD8">
              <w:rPr>
                <w:noProof/>
                <w:webHidden/>
              </w:rPr>
            </w:r>
            <w:r w:rsidRPr="00520CD8">
              <w:rPr>
                <w:noProof/>
                <w:webHidden/>
              </w:rPr>
              <w:fldChar w:fldCharType="separate"/>
            </w:r>
            <w:r w:rsidR="000014F0" w:rsidRPr="00520CD8">
              <w:rPr>
                <w:noProof/>
                <w:webHidden/>
              </w:rPr>
              <w:t>4</w:t>
            </w:r>
            <w:r w:rsidRPr="00520CD8">
              <w:rPr>
                <w:noProof/>
                <w:webHidden/>
              </w:rPr>
              <w:fldChar w:fldCharType="end"/>
            </w:r>
          </w:hyperlink>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900BFF" w:rsidRPr="00520CD8">
              <w:rPr>
                <w:rStyle w:val="Hyperlink"/>
                <w:noProof/>
              </w:rPr>
              <w:t>3.</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ОПИС ПРЕДМЕТА ЈАВНЕ НАБАВКЕ</w:t>
            </w:r>
            <w:r w:rsidR="00900BFF" w:rsidRPr="00520CD8">
              <w:rPr>
                <w:noProof/>
                <w:webHidden/>
              </w:rPr>
              <w:tab/>
            </w:r>
            <w:r w:rsidRPr="00520CD8">
              <w:rPr>
                <w:noProof/>
                <w:webHidden/>
              </w:rPr>
              <w:fldChar w:fldCharType="begin"/>
            </w:r>
            <w:r w:rsidR="00900BFF" w:rsidRPr="00520CD8">
              <w:rPr>
                <w:noProof/>
                <w:webHidden/>
              </w:rPr>
              <w:instrText xml:space="preserve"> PAGEREF _Toc364326358 \h </w:instrText>
            </w:r>
            <w:r w:rsidRPr="00520CD8">
              <w:rPr>
                <w:noProof/>
                <w:webHidden/>
              </w:rPr>
            </w:r>
            <w:r w:rsidRPr="00520CD8">
              <w:rPr>
                <w:noProof/>
                <w:webHidden/>
              </w:rPr>
              <w:fldChar w:fldCharType="separate"/>
            </w:r>
            <w:r w:rsidR="000014F0" w:rsidRPr="00520CD8">
              <w:rPr>
                <w:noProof/>
                <w:webHidden/>
              </w:rPr>
              <w:t>5</w:t>
            </w:r>
            <w:r w:rsidRPr="00520CD8">
              <w:rPr>
                <w:noProof/>
                <w:webHidden/>
              </w:rPr>
              <w:fldChar w:fldCharType="end"/>
            </w:r>
          </w:hyperlink>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9" w:history="1">
            <w:r w:rsidR="00900BFF" w:rsidRPr="00520CD8">
              <w:rPr>
                <w:rStyle w:val="Hyperlink"/>
                <w:noProof/>
              </w:rPr>
              <w:t>4.</w:t>
            </w:r>
            <w:r w:rsidR="00900BFF" w:rsidRPr="00520CD8">
              <w:rPr>
                <w:rFonts w:asciiTheme="minorHAnsi" w:eastAsiaTheme="minorEastAsia" w:hAnsiTheme="minorHAnsi" w:cstheme="minorBidi"/>
                <w:noProof/>
                <w:sz w:val="22"/>
                <w:szCs w:val="22"/>
                <w:lang w:val="en-US"/>
              </w:rPr>
              <w:tab/>
            </w:r>
          </w:hyperlink>
          <w:hyperlink w:anchor="_Toc364326360" w:history="1">
            <w:r w:rsidR="00900BFF" w:rsidRPr="00520CD8">
              <w:rPr>
                <w:rStyle w:val="Hyperlink"/>
                <w:noProof/>
              </w:rPr>
              <w:t>УСЛОВИ ЗА УЧЕШЋЕ У ПОСТУПКУ ЈАВНЕ НАБАВКЕ ИЗ ЧЛ. 75. И 76. ЗАКОНА И УПУТСТВО КАКО СЕ ДОКАЗУЈЕ ИСПУЊЕНОСТ ТИХ УСЛОВА</w:t>
            </w:r>
            <w:r w:rsidR="00900BFF" w:rsidRPr="00520CD8">
              <w:rPr>
                <w:noProof/>
                <w:webHidden/>
              </w:rPr>
              <w:tab/>
            </w:r>
            <w:r w:rsidRPr="00520CD8">
              <w:rPr>
                <w:noProof/>
                <w:webHidden/>
              </w:rPr>
              <w:fldChar w:fldCharType="begin"/>
            </w:r>
            <w:r w:rsidR="00900BFF" w:rsidRPr="00520CD8">
              <w:rPr>
                <w:noProof/>
                <w:webHidden/>
              </w:rPr>
              <w:instrText xml:space="preserve"> PAGEREF _Toc364326360 \h </w:instrText>
            </w:r>
            <w:r w:rsidRPr="00520CD8">
              <w:rPr>
                <w:noProof/>
                <w:webHidden/>
              </w:rPr>
            </w:r>
            <w:r w:rsidRPr="00520CD8">
              <w:rPr>
                <w:noProof/>
                <w:webHidden/>
              </w:rPr>
              <w:fldChar w:fldCharType="separate"/>
            </w:r>
            <w:r w:rsidR="000014F0" w:rsidRPr="00520CD8">
              <w:rPr>
                <w:noProof/>
                <w:webHidden/>
              </w:rPr>
              <w:t>6</w:t>
            </w:r>
            <w:r w:rsidRPr="00520CD8">
              <w:rPr>
                <w:noProof/>
                <w:webHidden/>
              </w:rPr>
              <w:fldChar w:fldCharType="end"/>
            </w:r>
          </w:hyperlink>
        </w:p>
        <w:p w:rsidR="00900BFF" w:rsidRPr="00520CD8" w:rsidRDefault="00737B5E" w:rsidP="00900BFF">
          <w:pPr>
            <w:pStyle w:val="TOC2"/>
            <w:tabs>
              <w:tab w:val="left" w:pos="660"/>
              <w:tab w:val="right" w:leader="dot" w:pos="9060"/>
            </w:tabs>
            <w:rPr>
              <w:noProof/>
            </w:rPr>
          </w:pPr>
          <w:hyperlink w:anchor="_Toc364326361" w:history="1">
            <w:r w:rsidR="00EC294C" w:rsidRPr="00520CD8">
              <w:rPr>
                <w:rStyle w:val="Hyperlink"/>
                <w:noProof/>
              </w:rPr>
              <w:t>5</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УПУТСТВО ПОНУЂАЧИМА КАКО ДА САЧИНЕ ПОНУДУ</w:t>
            </w:r>
            <w:r w:rsidR="00900BFF" w:rsidRPr="00520CD8">
              <w:rPr>
                <w:noProof/>
                <w:webHidden/>
              </w:rPr>
              <w:tab/>
            </w:r>
            <w:r w:rsidRPr="00520CD8">
              <w:rPr>
                <w:noProof/>
                <w:webHidden/>
              </w:rPr>
              <w:fldChar w:fldCharType="begin"/>
            </w:r>
            <w:r w:rsidR="00900BFF" w:rsidRPr="00520CD8">
              <w:rPr>
                <w:noProof/>
                <w:webHidden/>
              </w:rPr>
              <w:instrText xml:space="preserve"> PAGEREF _Toc364326361 \h </w:instrText>
            </w:r>
            <w:r w:rsidRPr="00520CD8">
              <w:rPr>
                <w:noProof/>
                <w:webHidden/>
              </w:rPr>
            </w:r>
            <w:r w:rsidRPr="00520CD8">
              <w:rPr>
                <w:noProof/>
                <w:webHidden/>
              </w:rPr>
              <w:fldChar w:fldCharType="separate"/>
            </w:r>
            <w:r w:rsidR="000014F0" w:rsidRPr="00520CD8">
              <w:rPr>
                <w:noProof/>
                <w:webHidden/>
              </w:rPr>
              <w:t>10</w:t>
            </w:r>
            <w:r w:rsidRPr="00520CD8">
              <w:rPr>
                <w:noProof/>
                <w:webHidden/>
              </w:rPr>
              <w:fldChar w:fldCharType="end"/>
            </w:r>
          </w:hyperlink>
        </w:p>
        <w:p w:rsidR="008316DF" w:rsidRPr="00520CD8" w:rsidRDefault="008316DF" w:rsidP="008316DF">
          <w:pPr>
            <w:rPr>
              <w:rFonts w:eastAsiaTheme="minorEastAsia"/>
              <w:lang w:val="sr-Cyrl-CS"/>
            </w:rPr>
          </w:pPr>
          <w:r w:rsidRPr="00520CD8">
            <w:rPr>
              <w:rFonts w:eastAsiaTheme="minorEastAsia"/>
            </w:rPr>
            <w:t xml:space="preserve">   </w:t>
          </w:r>
          <w:r w:rsidR="000811EA" w:rsidRPr="00520CD8">
            <w:rPr>
              <w:rFonts w:eastAsiaTheme="minorEastAsia"/>
              <w:lang w:val="sr-Cyrl-CS"/>
            </w:rPr>
            <w:t xml:space="preserve"> </w:t>
          </w:r>
          <w:r w:rsidRPr="00520CD8">
            <w:rPr>
              <w:rFonts w:eastAsiaTheme="minorEastAsia"/>
            </w:rPr>
            <w:t xml:space="preserve">6. </w:t>
          </w:r>
          <w:r w:rsidR="000811EA" w:rsidRPr="00520CD8">
            <w:rPr>
              <w:rFonts w:eastAsiaTheme="minorEastAsia"/>
              <w:lang w:val="sr-Cyrl-CS"/>
            </w:rPr>
            <w:t xml:space="preserve">  </w:t>
          </w:r>
          <w:r w:rsidRPr="00520CD8">
            <w:rPr>
              <w:rFonts w:eastAsiaTheme="minorEastAsia"/>
              <w:lang w:val="sr-Cyrl-CS"/>
            </w:rPr>
            <w:t xml:space="preserve">РАЗРАДА КРИТЕРИЈУМА ....................................................................................... </w:t>
          </w:r>
          <w:r w:rsidR="000811EA" w:rsidRPr="00520CD8">
            <w:rPr>
              <w:rFonts w:eastAsiaTheme="minorEastAsia"/>
              <w:lang w:val="sr-Cyrl-CS"/>
            </w:rPr>
            <w:t>18</w:t>
          </w:r>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3" w:history="1">
            <w:r w:rsidR="000811EA" w:rsidRPr="00520CD8">
              <w:rPr>
                <w:lang w:val="sr-Cyrl-CS"/>
              </w:rPr>
              <w:t>7</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0811EA" w:rsidRPr="00520CD8">
              <w:rPr>
                <w:rFonts w:asciiTheme="minorHAnsi" w:eastAsiaTheme="minorEastAsia" w:hAnsiTheme="minorHAnsi" w:cstheme="minorBidi"/>
                <w:noProof/>
                <w:sz w:val="22"/>
                <w:szCs w:val="22"/>
                <w:lang w:val="sr-Cyrl-CS"/>
              </w:rPr>
              <w:t xml:space="preserve"> </w:t>
            </w:r>
            <w:r w:rsidR="00900BFF" w:rsidRPr="00520CD8">
              <w:rPr>
                <w:rStyle w:val="Hyperlink"/>
                <w:noProof/>
              </w:rPr>
              <w:t>МОДЕЛ УГОВОРА</w:t>
            </w:r>
            <w:r w:rsidR="00900BFF" w:rsidRPr="00520CD8">
              <w:rPr>
                <w:noProof/>
                <w:webHidden/>
              </w:rPr>
              <w:tab/>
            </w:r>
            <w:r w:rsidRPr="00520CD8">
              <w:rPr>
                <w:noProof/>
                <w:webHidden/>
              </w:rPr>
              <w:fldChar w:fldCharType="begin"/>
            </w:r>
            <w:r w:rsidR="00900BFF" w:rsidRPr="00520CD8">
              <w:rPr>
                <w:noProof/>
                <w:webHidden/>
              </w:rPr>
              <w:instrText xml:space="preserve"> PAGEREF _Toc364326363 \h </w:instrText>
            </w:r>
            <w:r w:rsidRPr="00520CD8">
              <w:rPr>
                <w:noProof/>
                <w:webHidden/>
              </w:rPr>
            </w:r>
            <w:r w:rsidRPr="00520CD8">
              <w:rPr>
                <w:noProof/>
                <w:webHidden/>
              </w:rPr>
              <w:fldChar w:fldCharType="separate"/>
            </w:r>
            <w:r w:rsidR="000014F0" w:rsidRPr="00520CD8">
              <w:rPr>
                <w:noProof/>
                <w:webHidden/>
              </w:rPr>
              <w:t>19</w:t>
            </w:r>
            <w:r w:rsidRPr="00520CD8">
              <w:rPr>
                <w:noProof/>
                <w:webHidden/>
              </w:rPr>
              <w:fldChar w:fldCharType="end"/>
            </w:r>
          </w:hyperlink>
        </w:p>
        <w:p w:rsidR="00900BFF" w:rsidRPr="00520CD8" w:rsidRDefault="00737B5E" w:rsidP="00900B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4" w:history="1">
            <w:r w:rsidR="000811EA" w:rsidRPr="00520CD8">
              <w:rPr>
                <w:lang w:val="sr-Cyrl-CS"/>
              </w:rPr>
              <w:t>8</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ИЗЈАВА О НЕЗАВИСНОЈ ПОНУДИ</w:t>
            </w:r>
            <w:r w:rsidR="00900BFF" w:rsidRPr="00520CD8">
              <w:rPr>
                <w:noProof/>
                <w:webHidden/>
              </w:rPr>
              <w:tab/>
            </w:r>
            <w:r w:rsidRPr="00520CD8">
              <w:rPr>
                <w:noProof/>
                <w:webHidden/>
              </w:rPr>
              <w:fldChar w:fldCharType="begin"/>
            </w:r>
            <w:r w:rsidR="00900BFF" w:rsidRPr="00520CD8">
              <w:rPr>
                <w:noProof/>
                <w:webHidden/>
              </w:rPr>
              <w:instrText xml:space="preserve"> PAGEREF _Toc364326364 \h </w:instrText>
            </w:r>
            <w:r w:rsidRPr="00520CD8">
              <w:rPr>
                <w:noProof/>
                <w:webHidden/>
              </w:rPr>
            </w:r>
            <w:r w:rsidRPr="00520CD8">
              <w:rPr>
                <w:noProof/>
                <w:webHidden/>
              </w:rPr>
              <w:fldChar w:fldCharType="separate"/>
            </w:r>
            <w:r w:rsidR="000014F0" w:rsidRPr="00520CD8">
              <w:rPr>
                <w:noProof/>
                <w:webHidden/>
              </w:rPr>
              <w:t>22</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5" w:history="1">
            <w:r w:rsidR="000811EA" w:rsidRPr="00520CD8">
              <w:rPr>
                <w:lang w:val="sr-Cyrl-CS"/>
              </w:rPr>
              <w:t>9</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ОБРАЗАЦ ИЗЈАВЕ О ПОШТОВАЊУ ОБАВЕЗА</w:t>
            </w:r>
            <w:r w:rsidR="00900BFF" w:rsidRPr="00520CD8">
              <w:rPr>
                <w:noProof/>
                <w:webHidden/>
              </w:rPr>
              <w:tab/>
            </w:r>
            <w:r w:rsidRPr="00520CD8">
              <w:rPr>
                <w:noProof/>
                <w:webHidden/>
              </w:rPr>
              <w:fldChar w:fldCharType="begin"/>
            </w:r>
            <w:r w:rsidR="00900BFF" w:rsidRPr="00520CD8">
              <w:rPr>
                <w:noProof/>
                <w:webHidden/>
              </w:rPr>
              <w:instrText xml:space="preserve"> PAGEREF _Toc364326365 \h </w:instrText>
            </w:r>
            <w:r w:rsidRPr="00520CD8">
              <w:rPr>
                <w:noProof/>
                <w:webHidden/>
              </w:rPr>
            </w:r>
            <w:r w:rsidRPr="00520CD8">
              <w:rPr>
                <w:noProof/>
                <w:webHidden/>
              </w:rPr>
              <w:fldChar w:fldCharType="separate"/>
            </w:r>
            <w:r w:rsidR="000014F0" w:rsidRPr="00520CD8">
              <w:rPr>
                <w:noProof/>
                <w:webHidden/>
              </w:rPr>
              <w:t>23</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6" w:history="1">
            <w:r w:rsidR="000811EA" w:rsidRPr="00520CD8">
              <w:rPr>
                <w:lang w:val="sr-Cyrl-CS"/>
              </w:rPr>
              <w:t>10</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ОБРАЗАЦ СТРУКТУРЕ ПОНУЂЕНЕ ЦЕНЕ</w:t>
            </w:r>
            <w:r w:rsidR="00900BFF" w:rsidRPr="00520CD8">
              <w:rPr>
                <w:noProof/>
                <w:webHidden/>
              </w:rPr>
              <w:tab/>
            </w:r>
            <w:r w:rsidRPr="00520CD8">
              <w:rPr>
                <w:noProof/>
                <w:webHidden/>
              </w:rPr>
              <w:fldChar w:fldCharType="begin"/>
            </w:r>
            <w:r w:rsidR="00900BFF" w:rsidRPr="00520CD8">
              <w:rPr>
                <w:noProof/>
                <w:webHidden/>
              </w:rPr>
              <w:instrText xml:space="preserve"> PAGEREF _Toc364326366 \h </w:instrText>
            </w:r>
            <w:r w:rsidRPr="00520CD8">
              <w:rPr>
                <w:noProof/>
                <w:webHidden/>
              </w:rPr>
            </w:r>
            <w:r w:rsidRPr="00520CD8">
              <w:rPr>
                <w:noProof/>
                <w:webHidden/>
              </w:rPr>
              <w:fldChar w:fldCharType="separate"/>
            </w:r>
            <w:r w:rsidR="000014F0" w:rsidRPr="00520CD8">
              <w:rPr>
                <w:noProof/>
                <w:webHidden/>
              </w:rPr>
              <w:t>24</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7" w:history="1">
            <w:r w:rsidR="00900BFF" w:rsidRPr="00520CD8">
              <w:rPr>
                <w:rStyle w:val="Hyperlink"/>
                <w:noProof/>
              </w:rPr>
              <w:t>1</w:t>
            </w:r>
            <w:r w:rsidR="000811EA" w:rsidRPr="00520CD8">
              <w:rPr>
                <w:rStyle w:val="Hyperlink"/>
                <w:noProof/>
                <w:lang w:val="sr-Cyrl-CS"/>
              </w:rPr>
              <w:t>1</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ОБРАЗАЦ ТРОШКОВА ПРИПРЕМЕ ПОНУДЕ</w:t>
            </w:r>
            <w:r w:rsidR="00900BFF" w:rsidRPr="00520CD8">
              <w:rPr>
                <w:noProof/>
                <w:webHidden/>
              </w:rPr>
              <w:tab/>
            </w:r>
            <w:r w:rsidRPr="00520CD8">
              <w:rPr>
                <w:noProof/>
                <w:webHidden/>
              </w:rPr>
              <w:fldChar w:fldCharType="begin"/>
            </w:r>
            <w:r w:rsidR="00900BFF" w:rsidRPr="00520CD8">
              <w:rPr>
                <w:noProof/>
                <w:webHidden/>
              </w:rPr>
              <w:instrText xml:space="preserve"> PAGEREF _Toc364326367 \h </w:instrText>
            </w:r>
            <w:r w:rsidRPr="00520CD8">
              <w:rPr>
                <w:noProof/>
                <w:webHidden/>
              </w:rPr>
            </w:r>
            <w:r w:rsidRPr="00520CD8">
              <w:rPr>
                <w:noProof/>
                <w:webHidden/>
              </w:rPr>
              <w:fldChar w:fldCharType="separate"/>
            </w:r>
            <w:r w:rsidR="000014F0" w:rsidRPr="00520CD8">
              <w:rPr>
                <w:noProof/>
                <w:webHidden/>
              </w:rPr>
              <w:t>25</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8" w:history="1">
            <w:r w:rsidR="00900BFF" w:rsidRPr="00520CD8">
              <w:rPr>
                <w:rStyle w:val="Hyperlink"/>
                <w:noProof/>
              </w:rPr>
              <w:t>1</w:t>
            </w:r>
            <w:r w:rsidR="000811EA" w:rsidRPr="00520CD8">
              <w:rPr>
                <w:rStyle w:val="Hyperlink"/>
                <w:noProof/>
                <w:lang w:val="sr-Cyrl-CS"/>
              </w:rPr>
              <w:t>2</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ОБРАЗАЦ ПОНУДЕ</w:t>
            </w:r>
            <w:r w:rsidR="00900BFF" w:rsidRPr="00520CD8">
              <w:rPr>
                <w:noProof/>
                <w:webHidden/>
              </w:rPr>
              <w:tab/>
            </w:r>
            <w:r w:rsidRPr="00520CD8">
              <w:rPr>
                <w:noProof/>
                <w:webHidden/>
              </w:rPr>
              <w:fldChar w:fldCharType="begin"/>
            </w:r>
            <w:r w:rsidR="00900BFF" w:rsidRPr="00520CD8">
              <w:rPr>
                <w:noProof/>
                <w:webHidden/>
              </w:rPr>
              <w:instrText xml:space="preserve"> PAGEREF _Toc364326368 \h </w:instrText>
            </w:r>
            <w:r w:rsidRPr="00520CD8">
              <w:rPr>
                <w:noProof/>
                <w:webHidden/>
              </w:rPr>
            </w:r>
            <w:r w:rsidRPr="00520CD8">
              <w:rPr>
                <w:noProof/>
                <w:webHidden/>
              </w:rPr>
              <w:fldChar w:fldCharType="separate"/>
            </w:r>
            <w:r w:rsidR="000014F0" w:rsidRPr="00520CD8">
              <w:rPr>
                <w:noProof/>
                <w:webHidden/>
              </w:rPr>
              <w:t>26</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9" w:history="1">
            <w:r w:rsidR="00900BFF" w:rsidRPr="00520CD8">
              <w:rPr>
                <w:rStyle w:val="Hyperlink"/>
                <w:noProof/>
              </w:rPr>
              <w:t>1</w:t>
            </w:r>
            <w:r w:rsidR="000811EA" w:rsidRPr="00520CD8">
              <w:rPr>
                <w:rStyle w:val="Hyperlink"/>
                <w:noProof/>
                <w:lang w:val="sr-Cyrl-CS"/>
              </w:rPr>
              <w:t>3</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ОПШТИ ПОДАЦИ О ПОНУЂАЧУ ИЗ ГРУПЕ ПОНУЂАЧА</w:t>
            </w:r>
            <w:r w:rsidR="00900BFF" w:rsidRPr="00520CD8">
              <w:rPr>
                <w:noProof/>
                <w:webHidden/>
              </w:rPr>
              <w:tab/>
            </w:r>
            <w:r w:rsidRPr="00520CD8">
              <w:rPr>
                <w:noProof/>
                <w:webHidden/>
              </w:rPr>
              <w:fldChar w:fldCharType="begin"/>
            </w:r>
            <w:r w:rsidR="00900BFF" w:rsidRPr="00520CD8">
              <w:rPr>
                <w:noProof/>
                <w:webHidden/>
              </w:rPr>
              <w:instrText xml:space="preserve"> PAGEREF _Toc364326369 \h </w:instrText>
            </w:r>
            <w:r w:rsidRPr="00520CD8">
              <w:rPr>
                <w:noProof/>
                <w:webHidden/>
              </w:rPr>
            </w:r>
            <w:r w:rsidRPr="00520CD8">
              <w:rPr>
                <w:noProof/>
                <w:webHidden/>
              </w:rPr>
              <w:fldChar w:fldCharType="separate"/>
            </w:r>
            <w:r w:rsidR="000014F0" w:rsidRPr="00520CD8">
              <w:rPr>
                <w:noProof/>
                <w:webHidden/>
              </w:rPr>
              <w:t>31</w:t>
            </w:r>
            <w:r w:rsidRPr="00520CD8">
              <w:rPr>
                <w:noProof/>
                <w:webHidden/>
              </w:rPr>
              <w:fldChar w:fldCharType="end"/>
            </w:r>
          </w:hyperlink>
        </w:p>
        <w:p w:rsidR="00900BFF" w:rsidRPr="00520CD8" w:rsidRDefault="00737B5E" w:rsidP="00900BFF">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70" w:history="1">
            <w:r w:rsidR="00900BFF" w:rsidRPr="00520CD8">
              <w:rPr>
                <w:rStyle w:val="Hyperlink"/>
                <w:noProof/>
              </w:rPr>
              <w:t>1</w:t>
            </w:r>
            <w:r w:rsidR="000811EA" w:rsidRPr="00520CD8">
              <w:rPr>
                <w:rStyle w:val="Hyperlink"/>
                <w:noProof/>
                <w:lang w:val="sr-Cyrl-CS"/>
              </w:rPr>
              <w:t>4</w:t>
            </w:r>
            <w:r w:rsidR="00900BFF" w:rsidRPr="00520CD8">
              <w:rPr>
                <w:rStyle w:val="Hyperlink"/>
                <w:noProof/>
              </w:rPr>
              <w:t>.</w:t>
            </w:r>
            <w:r w:rsidR="00900BFF" w:rsidRPr="00520CD8">
              <w:rPr>
                <w:rFonts w:asciiTheme="minorHAnsi" w:eastAsiaTheme="minorEastAsia" w:hAnsiTheme="minorHAnsi" w:cstheme="minorBidi"/>
                <w:noProof/>
                <w:sz w:val="22"/>
                <w:szCs w:val="22"/>
                <w:lang w:val="en-US"/>
              </w:rPr>
              <w:tab/>
            </w:r>
            <w:r w:rsidR="00900BFF" w:rsidRPr="00520CD8">
              <w:rPr>
                <w:rStyle w:val="Hyperlink"/>
                <w:noProof/>
              </w:rPr>
              <w:t>ОПШТИ ПОДАЦИ О ПОДИЗВОЂАЧИМА</w:t>
            </w:r>
            <w:r w:rsidR="00900BFF" w:rsidRPr="00520CD8">
              <w:rPr>
                <w:noProof/>
                <w:webHidden/>
              </w:rPr>
              <w:tab/>
            </w:r>
            <w:r w:rsidRPr="00520CD8">
              <w:rPr>
                <w:noProof/>
                <w:webHidden/>
              </w:rPr>
              <w:fldChar w:fldCharType="begin"/>
            </w:r>
            <w:r w:rsidR="00900BFF" w:rsidRPr="00520CD8">
              <w:rPr>
                <w:noProof/>
                <w:webHidden/>
              </w:rPr>
              <w:instrText xml:space="preserve"> PAGEREF _Toc364326370 \h </w:instrText>
            </w:r>
            <w:r w:rsidRPr="00520CD8">
              <w:rPr>
                <w:noProof/>
                <w:webHidden/>
              </w:rPr>
            </w:r>
            <w:r w:rsidRPr="00520CD8">
              <w:rPr>
                <w:noProof/>
                <w:webHidden/>
              </w:rPr>
              <w:fldChar w:fldCharType="separate"/>
            </w:r>
            <w:r w:rsidR="000014F0" w:rsidRPr="00520CD8">
              <w:rPr>
                <w:noProof/>
                <w:webHidden/>
              </w:rPr>
              <w:t>32</w:t>
            </w:r>
            <w:r w:rsidRPr="00520CD8">
              <w:rPr>
                <w:noProof/>
                <w:webHidden/>
              </w:rPr>
              <w:fldChar w:fldCharType="end"/>
            </w:r>
          </w:hyperlink>
        </w:p>
        <w:p w:rsidR="00900BFF" w:rsidRPr="00520CD8" w:rsidRDefault="00737B5E" w:rsidP="00900BFF">
          <w:pPr>
            <w:rPr>
              <w:noProof/>
            </w:rPr>
          </w:pPr>
          <w:r w:rsidRPr="00520CD8">
            <w:rPr>
              <w:noProof/>
            </w:rPr>
            <w:fldChar w:fldCharType="end"/>
          </w:r>
        </w:p>
      </w:sdtContent>
    </w:sdt>
    <w:p w:rsidR="00900BFF" w:rsidRPr="00520CD8" w:rsidRDefault="00900BFF" w:rsidP="0061386C">
      <w:pPr>
        <w:pStyle w:val="Heading2"/>
        <w:numPr>
          <w:ilvl w:val="0"/>
          <w:numId w:val="5"/>
        </w:numPr>
        <w:rPr>
          <w:noProof/>
        </w:rPr>
      </w:pPr>
      <w:r w:rsidRPr="00520CD8">
        <w:rPr>
          <w:noProof/>
        </w:rPr>
        <w:br w:type="page"/>
      </w:r>
      <w:bookmarkStart w:id="5" w:name="_Toc354658139"/>
      <w:bookmarkStart w:id="6" w:name="_Toc354658271"/>
      <w:bookmarkStart w:id="7" w:name="_Toc354658305"/>
      <w:bookmarkStart w:id="8" w:name="_Toc354658399"/>
      <w:bookmarkStart w:id="9" w:name="_Toc364326356"/>
      <w:r w:rsidRPr="00520CD8">
        <w:rPr>
          <w:noProof/>
        </w:rPr>
        <w:lastRenderedPageBreak/>
        <w:t>ОПШТИ ПОДАЦИ О НАБАВЦИ</w:t>
      </w:r>
      <w:bookmarkEnd w:id="5"/>
      <w:bookmarkEnd w:id="6"/>
      <w:bookmarkEnd w:id="7"/>
      <w:bookmarkEnd w:id="8"/>
      <w:bookmarkEnd w:id="9"/>
    </w:p>
    <w:p w:rsidR="00900BFF" w:rsidRPr="00520CD8" w:rsidRDefault="00900BFF" w:rsidP="00900BFF">
      <w:pPr>
        <w:rPr>
          <w:noProof/>
        </w:rPr>
      </w:pPr>
    </w:p>
    <w:tbl>
      <w:tblPr>
        <w:tblStyle w:val="TableGrid"/>
        <w:tblW w:w="0" w:type="auto"/>
        <w:tblLook w:val="04A0"/>
      </w:tblPr>
      <w:tblGrid>
        <w:gridCol w:w="4643"/>
        <w:gridCol w:w="4643"/>
      </w:tblGrid>
      <w:tr w:rsidR="00900BFF" w:rsidRPr="00520CD8" w:rsidTr="00900BFF">
        <w:tc>
          <w:tcPr>
            <w:tcW w:w="4644" w:type="dxa"/>
            <w:vAlign w:val="center"/>
          </w:tcPr>
          <w:p w:rsidR="00900BFF" w:rsidRPr="00520CD8" w:rsidRDefault="00900BFF" w:rsidP="00900BFF">
            <w:pPr>
              <w:rPr>
                <w:b/>
                <w:noProof/>
              </w:rPr>
            </w:pPr>
            <w:r w:rsidRPr="00520CD8">
              <w:rPr>
                <w:b/>
                <w:noProof/>
              </w:rPr>
              <w:t>Наручилац</w:t>
            </w:r>
          </w:p>
        </w:tc>
        <w:tc>
          <w:tcPr>
            <w:tcW w:w="4644" w:type="dxa"/>
          </w:tcPr>
          <w:p w:rsidR="00900BFF" w:rsidRPr="00520CD8" w:rsidRDefault="00900BFF" w:rsidP="00900BFF">
            <w:pPr>
              <w:rPr>
                <w:noProof/>
              </w:rPr>
            </w:pPr>
            <w:r w:rsidRPr="00520CD8">
              <w:rPr>
                <w:noProof/>
              </w:rPr>
              <w:t xml:space="preserve">КЛИНИЧКИ ЦЕНТАР ВОЈВОДИНЕ, </w:t>
            </w:r>
          </w:p>
          <w:p w:rsidR="00900BFF" w:rsidRPr="00520CD8" w:rsidRDefault="00900BFF" w:rsidP="00900BFF">
            <w:pPr>
              <w:rPr>
                <w:noProof/>
              </w:rPr>
            </w:pPr>
            <w:r w:rsidRPr="00520CD8">
              <w:rPr>
                <w:noProof/>
              </w:rPr>
              <w:t>ул. Хајдук Вељкова бр.1, Нови Сад, (www.кцв.рс).</w:t>
            </w:r>
          </w:p>
        </w:tc>
      </w:tr>
      <w:tr w:rsidR="00900BFF" w:rsidRPr="00520CD8" w:rsidTr="00900BFF">
        <w:tc>
          <w:tcPr>
            <w:tcW w:w="4644" w:type="dxa"/>
          </w:tcPr>
          <w:p w:rsidR="00900BFF" w:rsidRPr="00520CD8" w:rsidRDefault="00900BFF" w:rsidP="00900BFF">
            <w:pPr>
              <w:rPr>
                <w:b/>
                <w:noProof/>
              </w:rPr>
            </w:pPr>
            <w:r w:rsidRPr="00520CD8">
              <w:rPr>
                <w:b/>
                <w:noProof/>
              </w:rPr>
              <w:t>Врста поступка</w:t>
            </w:r>
          </w:p>
        </w:tc>
        <w:tc>
          <w:tcPr>
            <w:tcW w:w="4644" w:type="dxa"/>
          </w:tcPr>
          <w:p w:rsidR="00900BFF" w:rsidRPr="00520CD8" w:rsidRDefault="00900BFF" w:rsidP="00900BFF">
            <w:pPr>
              <w:jc w:val="both"/>
              <w:rPr>
                <w:noProof/>
              </w:rPr>
            </w:pPr>
            <w:r w:rsidRPr="00520CD8">
              <w:rPr>
                <w:noProof/>
              </w:rPr>
              <w:t xml:space="preserve">Предметна јавна набавка се спроводи у </w:t>
            </w:r>
            <w:sdt>
              <w:sdtPr>
                <w:rPr>
                  <w:noProof/>
                </w:r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520CD8">
                  <w:rPr>
                    <w:noProof/>
                  </w:rPr>
                  <w:t>отвореном поступку</w:t>
                </w:r>
              </w:sdtContent>
            </w:sdt>
            <w:r w:rsidRPr="00520CD8">
              <w:rPr>
                <w:noProof/>
              </w:rPr>
              <w:t>, у складу са Законом и подзаконским актима којима се уређују јавне набавке.</w:t>
            </w:r>
          </w:p>
          <w:p w:rsidR="00900BFF" w:rsidRPr="00520CD8" w:rsidRDefault="00900BFF" w:rsidP="00900BFF">
            <w:pPr>
              <w:rPr>
                <w:noProof/>
              </w:rPr>
            </w:pPr>
          </w:p>
        </w:tc>
      </w:tr>
      <w:tr w:rsidR="00900BFF" w:rsidRPr="00520CD8" w:rsidTr="00900BFF">
        <w:tc>
          <w:tcPr>
            <w:tcW w:w="4644" w:type="dxa"/>
          </w:tcPr>
          <w:p w:rsidR="00900BFF" w:rsidRPr="00520CD8" w:rsidRDefault="00900BFF" w:rsidP="00900BFF">
            <w:pPr>
              <w:rPr>
                <w:b/>
                <w:noProof/>
              </w:rPr>
            </w:pPr>
            <w:r w:rsidRPr="00520CD8">
              <w:rPr>
                <w:b/>
                <w:noProof/>
              </w:rPr>
              <w:t>Предмет јавне набавке</w:t>
            </w:r>
          </w:p>
        </w:tc>
        <w:tc>
          <w:tcPr>
            <w:tcW w:w="4644" w:type="dxa"/>
          </w:tcPr>
          <w:p w:rsidR="00900BFF" w:rsidRPr="00520CD8" w:rsidRDefault="00737B5E" w:rsidP="00900BFF">
            <w:pPr>
              <w:pStyle w:val="Foo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00BFF" w:rsidRPr="00520CD8">
                  <w:rPr>
                    <w:noProof/>
                  </w:rPr>
                  <w:t>Добра</w:t>
                </w:r>
              </w:sdtContent>
            </w:sdt>
            <w:r w:rsidR="00900BFF" w:rsidRPr="00520CD8">
              <w:rPr>
                <w:noProof/>
              </w:rPr>
              <w:t xml:space="preserve"> бр</w:t>
            </w:r>
            <w:r w:rsidR="00900BFF" w:rsidRPr="00520CD8">
              <w:rPr>
                <w:noProof/>
                <w:lang w:val="ru-RU"/>
              </w:rPr>
              <w:t>.</w:t>
            </w:r>
            <w:r w:rsidR="00900BFF" w:rsidRPr="00520CD8">
              <w:rPr>
                <w:noProof/>
              </w:rPr>
              <w:t xml:space="preserve"> 219-13-О</w:t>
            </w:r>
            <w:r w:rsidR="00900BFF" w:rsidRPr="00520CD8">
              <w:rPr>
                <w:i/>
                <w:iCs/>
                <w:noProof/>
              </w:rPr>
              <w:t xml:space="preserve"> </w:t>
            </w:r>
            <w:r w:rsidR="00900BFF" w:rsidRPr="00520CD8">
              <w:rPr>
                <w:noProof/>
              </w:rPr>
              <w:t>- Набавка средстава и материјала за одржавање хигијене у Клиничком центру Војводине</w:t>
            </w:r>
          </w:p>
        </w:tc>
      </w:tr>
      <w:tr w:rsidR="00900BFF" w:rsidRPr="00520CD8" w:rsidTr="00900BFF">
        <w:tc>
          <w:tcPr>
            <w:tcW w:w="4644" w:type="dxa"/>
          </w:tcPr>
          <w:p w:rsidR="00900BFF" w:rsidRPr="00520CD8" w:rsidRDefault="00900BFF" w:rsidP="00900BFF">
            <w:pPr>
              <w:rPr>
                <w:noProof/>
              </w:rPr>
            </w:pPr>
            <w:r w:rsidRPr="00520CD8">
              <w:rPr>
                <w:b/>
                <w:bCs/>
                <w:noProof/>
              </w:rPr>
              <w:t>Циљ поступка</w:t>
            </w:r>
          </w:p>
        </w:tc>
        <w:tc>
          <w:tcPr>
            <w:tcW w:w="4644" w:type="dxa"/>
          </w:tcPr>
          <w:p w:rsidR="00900BFF" w:rsidRPr="00520CD8" w:rsidRDefault="00900BFF" w:rsidP="00900BFF">
            <w:pPr>
              <w:jc w:val="both"/>
              <w:rPr>
                <w:i/>
                <w:iCs/>
                <w:noProof/>
              </w:rPr>
            </w:pPr>
            <w:r w:rsidRPr="00520CD8">
              <w:rPr>
                <w:noProof/>
              </w:rPr>
              <w:t xml:space="preserve">Поступак јавне набавке се спроводи ради закључења </w:t>
            </w:r>
            <w:sdt>
              <w:sdtPr>
                <w:rPr>
                  <w:noProof/>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520CD8">
                  <w:rPr>
                    <w:noProof/>
                  </w:rPr>
                  <w:t>уговора о јавној набавци</w:t>
                </w:r>
              </w:sdtContent>
            </w:sdt>
          </w:p>
          <w:p w:rsidR="00900BFF" w:rsidRPr="00520CD8" w:rsidRDefault="00900BFF" w:rsidP="00900BFF">
            <w:pPr>
              <w:rPr>
                <w:noProof/>
              </w:rPr>
            </w:pPr>
          </w:p>
        </w:tc>
      </w:tr>
      <w:tr w:rsidR="00900BFF" w:rsidRPr="00520CD8" w:rsidTr="00900BFF">
        <w:tc>
          <w:tcPr>
            <w:tcW w:w="4644" w:type="dxa"/>
          </w:tcPr>
          <w:p w:rsidR="00900BFF" w:rsidRPr="00520CD8" w:rsidRDefault="00900BFF" w:rsidP="00900BFF">
            <w:pPr>
              <w:rPr>
                <w:noProof/>
              </w:rPr>
            </w:pPr>
            <w:r w:rsidRPr="00520CD8">
              <w:rPr>
                <w:b/>
                <w:noProof/>
              </w:rPr>
              <w:t>Напомена</w:t>
            </w:r>
            <w:r w:rsidRPr="00520CD8">
              <w:rPr>
                <w:noProof/>
              </w:rPr>
              <w:t xml:space="preserve">: </w:t>
            </w:r>
          </w:p>
          <w:p w:rsidR="00900BFF" w:rsidRPr="00520CD8" w:rsidRDefault="00900BFF" w:rsidP="0061386C">
            <w:pPr>
              <w:pStyle w:val="ListParagraph"/>
              <w:numPr>
                <w:ilvl w:val="0"/>
                <w:numId w:val="3"/>
              </w:numPr>
              <w:rPr>
                <w:noProof/>
              </w:rPr>
            </w:pPr>
            <w:r w:rsidRPr="00520CD8">
              <w:rPr>
                <w:noProof/>
              </w:rPr>
              <w:t>У питању је резервисана јавна набавка</w:t>
            </w:r>
          </w:p>
          <w:p w:rsidR="00900BFF" w:rsidRPr="00520CD8" w:rsidRDefault="00900BFF" w:rsidP="0061386C">
            <w:pPr>
              <w:pStyle w:val="ListParagraph"/>
              <w:numPr>
                <w:ilvl w:val="0"/>
                <w:numId w:val="3"/>
              </w:numPr>
              <w:rPr>
                <w:noProof/>
              </w:rPr>
            </w:pPr>
            <w:r w:rsidRPr="00520CD8">
              <w:rPr>
                <w:noProof/>
              </w:rPr>
              <w:t>Спроводи се електронска лицитација</w:t>
            </w:r>
          </w:p>
        </w:tc>
        <w:tc>
          <w:tcPr>
            <w:tcW w:w="4644" w:type="dxa"/>
          </w:tcPr>
          <w:p w:rsidR="00900BFF" w:rsidRPr="00520CD8" w:rsidRDefault="00900BFF" w:rsidP="00900BFF">
            <w:pPr>
              <w:rPr>
                <w:noProof/>
              </w:rPr>
            </w:pPr>
          </w:p>
          <w:sdt>
            <w:sdtPr>
              <w:rPr>
                <w:noProof/>
              </w:rPr>
              <w:id w:val="10995810"/>
              <w:dropDownList>
                <w:listItem w:displayText="ДА" w:value="ДА"/>
                <w:listItem w:displayText="НЕ" w:value="НЕ"/>
              </w:dropDownList>
            </w:sdtPr>
            <w:sdtContent>
              <w:p w:rsidR="00900BFF" w:rsidRPr="00520CD8" w:rsidRDefault="00900BFF" w:rsidP="00900BFF">
                <w:pPr>
                  <w:rPr>
                    <w:noProof/>
                  </w:rPr>
                </w:pPr>
                <w:r w:rsidRPr="00520CD8">
                  <w:rPr>
                    <w:noProof/>
                  </w:rPr>
                  <w:t>НЕ</w:t>
                </w:r>
              </w:p>
            </w:sdtContent>
          </w:sdt>
          <w:sdt>
            <w:sdtPr>
              <w:rPr>
                <w:noProof/>
              </w:rPr>
              <w:id w:val="10995814"/>
              <w:dropDownList>
                <w:listItem w:displayText="ДА" w:value="ДА"/>
                <w:listItem w:displayText="НЕ" w:value="НЕ"/>
              </w:dropDownList>
            </w:sdtPr>
            <w:sdtContent>
              <w:p w:rsidR="00900BFF" w:rsidRPr="00520CD8" w:rsidRDefault="00900BFF" w:rsidP="00900BFF">
                <w:pPr>
                  <w:rPr>
                    <w:noProof/>
                  </w:rPr>
                </w:pPr>
                <w:r w:rsidRPr="00520CD8">
                  <w:rPr>
                    <w:noProof/>
                  </w:rPr>
                  <w:t>НЕ</w:t>
                </w:r>
              </w:p>
            </w:sdtContent>
          </w:sdt>
          <w:p w:rsidR="00900BFF" w:rsidRPr="00520CD8" w:rsidRDefault="00900BFF" w:rsidP="00900BFF">
            <w:pPr>
              <w:rPr>
                <w:noProof/>
              </w:rPr>
            </w:pPr>
          </w:p>
        </w:tc>
      </w:tr>
      <w:tr w:rsidR="00900BFF" w:rsidRPr="00520CD8" w:rsidTr="00900BFF">
        <w:tc>
          <w:tcPr>
            <w:tcW w:w="4644" w:type="dxa"/>
          </w:tcPr>
          <w:p w:rsidR="00900BFF" w:rsidRPr="00520CD8" w:rsidRDefault="00900BFF" w:rsidP="00900BFF">
            <w:pPr>
              <w:rPr>
                <w:b/>
                <w:noProof/>
              </w:rPr>
            </w:pPr>
            <w:r w:rsidRPr="00520CD8">
              <w:rPr>
                <w:b/>
                <w:noProof/>
              </w:rPr>
              <w:t>Контакт</w:t>
            </w:r>
          </w:p>
        </w:tc>
        <w:tc>
          <w:tcPr>
            <w:tcW w:w="4644" w:type="dxa"/>
          </w:tcPr>
          <w:p w:rsidR="00900BFF" w:rsidRPr="00520CD8" w:rsidRDefault="00900BFF" w:rsidP="00900BFF">
            <w:pPr>
              <w:rPr>
                <w:noProof/>
              </w:rPr>
            </w:pPr>
            <w:r w:rsidRPr="00520CD8">
              <w:rPr>
                <w:noProof/>
              </w:rPr>
              <w:t>Служба за немедицинске јавне набавке</w:t>
            </w:r>
          </w:p>
        </w:tc>
      </w:tr>
      <w:tr w:rsidR="00900BFF" w:rsidRPr="00520CD8" w:rsidTr="00900BFF">
        <w:tc>
          <w:tcPr>
            <w:tcW w:w="4644" w:type="dxa"/>
          </w:tcPr>
          <w:p w:rsidR="00900BFF" w:rsidRPr="00520CD8" w:rsidRDefault="00900BFF" w:rsidP="00900BFF">
            <w:pPr>
              <w:rPr>
                <w:b/>
                <w:noProof/>
              </w:rPr>
            </w:pPr>
            <w:r w:rsidRPr="00520CD8">
              <w:rPr>
                <w:b/>
                <w:noProof/>
              </w:rPr>
              <w:t>Телефон (или други контакт)</w:t>
            </w:r>
          </w:p>
        </w:tc>
        <w:tc>
          <w:tcPr>
            <w:tcW w:w="4644" w:type="dxa"/>
          </w:tcPr>
          <w:p w:rsidR="00900BFF" w:rsidRPr="00520CD8" w:rsidRDefault="00900BFF" w:rsidP="00900BFF">
            <w:pPr>
              <w:rPr>
                <w:noProof/>
              </w:rPr>
            </w:pPr>
            <w:r w:rsidRPr="00520CD8">
              <w:rPr>
                <w:noProof/>
              </w:rPr>
              <w:t>021/487-22-27</w:t>
            </w:r>
          </w:p>
        </w:tc>
      </w:tr>
    </w:tbl>
    <w:p w:rsidR="00900BFF" w:rsidRPr="00520CD8" w:rsidRDefault="00900BFF" w:rsidP="00900BFF">
      <w:pPr>
        <w:rPr>
          <w:noProof/>
        </w:rPr>
      </w:pPr>
      <w:r w:rsidRPr="00520CD8">
        <w:rPr>
          <w:noProof/>
        </w:rPr>
        <w:br w:type="page"/>
      </w:r>
    </w:p>
    <w:p w:rsidR="00900BFF" w:rsidRPr="00520CD8" w:rsidRDefault="00900BFF" w:rsidP="0061386C">
      <w:pPr>
        <w:pStyle w:val="Heading2"/>
        <w:numPr>
          <w:ilvl w:val="0"/>
          <w:numId w:val="5"/>
        </w:numPr>
        <w:rPr>
          <w:noProof/>
          <w:lang w:val="sl-SI"/>
        </w:rPr>
      </w:pPr>
      <w:bookmarkStart w:id="10" w:name="_Toc364326357"/>
      <w:r w:rsidRPr="00520CD8">
        <w:rPr>
          <w:noProof/>
        </w:rPr>
        <w:lastRenderedPageBreak/>
        <w:t>ПОДАЦИ О ПРЕДМЕТУ ЈАВНЕ НАБАВКЕ</w:t>
      </w:r>
      <w:bookmarkEnd w:id="10"/>
    </w:p>
    <w:p w:rsidR="00900BFF" w:rsidRPr="00520CD8" w:rsidRDefault="00900BFF" w:rsidP="00900BFF">
      <w:pPr>
        <w:pStyle w:val="BodyText"/>
        <w:ind w:left="720"/>
        <w:rPr>
          <w:b/>
          <w:noProof/>
          <w:szCs w:val="24"/>
        </w:rPr>
      </w:pPr>
    </w:p>
    <w:tbl>
      <w:tblPr>
        <w:tblStyle w:val="TableGrid"/>
        <w:tblW w:w="0" w:type="auto"/>
        <w:tblLook w:val="04A0"/>
      </w:tblPr>
      <w:tblGrid>
        <w:gridCol w:w="3935"/>
        <w:gridCol w:w="5351"/>
      </w:tblGrid>
      <w:tr w:rsidR="00900BFF" w:rsidRPr="00520CD8" w:rsidTr="00900BFF">
        <w:tc>
          <w:tcPr>
            <w:tcW w:w="3935" w:type="dxa"/>
            <w:vAlign w:val="center"/>
          </w:tcPr>
          <w:p w:rsidR="00900BFF" w:rsidRPr="00520CD8" w:rsidRDefault="00900BFF" w:rsidP="00900BFF">
            <w:pPr>
              <w:rPr>
                <w:noProof/>
              </w:rPr>
            </w:pPr>
            <w:r w:rsidRPr="00520CD8">
              <w:rPr>
                <w:b/>
                <w:noProof/>
              </w:rPr>
              <w:t>Предмет јавне набавке</w:t>
            </w:r>
          </w:p>
        </w:tc>
        <w:tc>
          <w:tcPr>
            <w:tcW w:w="5351" w:type="dxa"/>
          </w:tcPr>
          <w:p w:rsidR="00900BFF" w:rsidRPr="00520CD8" w:rsidRDefault="00900BFF" w:rsidP="00900BFF">
            <w:pPr>
              <w:pStyle w:val="Footer"/>
              <w:rPr>
                <w:b/>
                <w:noProof/>
              </w:rPr>
            </w:pPr>
            <w:r w:rsidRPr="00520CD8">
              <w:rPr>
                <w:noProof/>
              </w:rPr>
              <w:t xml:space="preserve">Предмет јавне набавке </w:t>
            </w:r>
            <w:r w:rsidRPr="00520CD8">
              <w:rPr>
                <w:b/>
                <w:noProof/>
              </w:rPr>
              <w:t>добара</w:t>
            </w:r>
            <w:r w:rsidRPr="00520CD8">
              <w:rPr>
                <w:noProof/>
              </w:rPr>
              <w:t xml:space="preserve"> бр</w:t>
            </w:r>
            <w:r w:rsidRPr="00520CD8">
              <w:rPr>
                <w:noProof/>
                <w:lang w:val="ru-RU"/>
              </w:rPr>
              <w:t>.</w:t>
            </w:r>
            <w:r w:rsidRPr="00520CD8">
              <w:rPr>
                <w:noProof/>
              </w:rPr>
              <w:t xml:space="preserve"> 219-13-О</w:t>
            </w:r>
            <w:r w:rsidRPr="00520CD8">
              <w:rPr>
                <w:i/>
                <w:iCs/>
                <w:noProof/>
              </w:rPr>
              <w:t xml:space="preserve"> </w:t>
            </w:r>
            <w:r w:rsidRPr="00520CD8">
              <w:rPr>
                <w:noProof/>
              </w:rPr>
              <w:t xml:space="preserve">је </w:t>
            </w:r>
            <w:r w:rsidRPr="00520CD8">
              <w:rPr>
                <w:b/>
                <w:noProof/>
              </w:rPr>
              <w:t xml:space="preserve">Набавка средстава и материјала за одржавање хигијене у </w:t>
            </w:r>
            <w:r w:rsidRPr="00520CD8">
              <w:rPr>
                <w:b/>
                <w:noProof/>
                <w:lang w:val="sr-Cyrl-BA"/>
              </w:rPr>
              <w:t>Клиничком центру Војводине.</w:t>
            </w:r>
          </w:p>
        </w:tc>
      </w:tr>
      <w:tr w:rsidR="00900BFF" w:rsidRPr="00520CD8" w:rsidTr="00900BFF">
        <w:tc>
          <w:tcPr>
            <w:tcW w:w="3935" w:type="dxa"/>
            <w:vAlign w:val="center"/>
          </w:tcPr>
          <w:p w:rsidR="00900BFF" w:rsidRPr="00520CD8" w:rsidRDefault="00900BFF" w:rsidP="00900BFF">
            <w:pPr>
              <w:rPr>
                <w:b/>
                <w:noProof/>
              </w:rPr>
            </w:pPr>
            <w:r w:rsidRPr="00520CD8">
              <w:rPr>
                <w:b/>
                <w:noProof/>
              </w:rPr>
              <w:t>Назив и ознака из општег речника</w:t>
            </w:r>
          </w:p>
        </w:tc>
        <w:tc>
          <w:tcPr>
            <w:tcW w:w="5351" w:type="dxa"/>
          </w:tcPr>
          <w:p w:rsidR="00900BFF" w:rsidRPr="00520CD8" w:rsidRDefault="00280B7F" w:rsidP="00900BFF">
            <w:pPr>
              <w:rPr>
                <w:noProof/>
              </w:rPr>
            </w:pPr>
            <w:r w:rsidRPr="00520CD8">
              <w:t>33</w:t>
            </w:r>
            <w:r w:rsidRPr="00520CD8">
              <w:rPr>
                <w:lang w:val="sr-Cyrl-CS"/>
              </w:rPr>
              <w:t>711610 шампони, 33711900- сапуни, 33700000 производи за личну хигијену, 33721000 бријачи, 33741000 производи за негу руку, 33760000 тоалетна хартија, марамице, пешкири за руке и салвете, 39832000 производи з прање посуђа, 39833000 производи против прашине, 39831200 детерџенти, 39831210 детерџент за машине за прање судова, 39831220 средство за одстрањивање  масноће, 39831250 раствори за испирање, 39831300 средства за чишћење пода, 39831600 средства за чишћење тоалета, 39813000 пасте и прашкови за чишћење, 39811000 препарати за парфимисање и освежавање просторија.</w:t>
            </w:r>
          </w:p>
        </w:tc>
      </w:tr>
    </w:tbl>
    <w:p w:rsidR="00900BFF" w:rsidRPr="00520CD8" w:rsidRDefault="00900BFF" w:rsidP="00900BFF">
      <w:pPr>
        <w:rPr>
          <w:b/>
          <w:noProof/>
        </w:rPr>
      </w:pPr>
    </w:p>
    <w:p w:rsidR="00900BFF" w:rsidRPr="00520CD8" w:rsidRDefault="00900BFF" w:rsidP="00900BFF">
      <w:pPr>
        <w:rPr>
          <w:b/>
          <w:noProof/>
        </w:rPr>
      </w:pPr>
      <w:r w:rsidRPr="00520CD8">
        <w:rPr>
          <w:b/>
          <w:noProof/>
        </w:rPr>
        <w:t>Предмет јавне набавке није обликован по партијама.</w:t>
      </w:r>
    </w:p>
    <w:p w:rsidR="00900BFF" w:rsidRPr="00520CD8" w:rsidRDefault="00900BFF" w:rsidP="00900BFF">
      <w:pPr>
        <w:rPr>
          <w:b/>
          <w:noProof/>
        </w:rPr>
      </w:pPr>
    </w:p>
    <w:p w:rsidR="00900BFF" w:rsidRPr="00520CD8" w:rsidRDefault="00900BFF" w:rsidP="00900BFF">
      <w:pPr>
        <w:rPr>
          <w:b/>
          <w:noProof/>
        </w:rPr>
      </w:pPr>
      <w:r w:rsidRPr="00520CD8">
        <w:rPr>
          <w:b/>
          <w:iCs/>
          <w:noProof/>
        </w:rPr>
        <w:t>Наручилац не спроводи поступак јавне набавке ради закључења оквирног споразума.</w:t>
      </w:r>
    </w:p>
    <w:p w:rsidR="00900BFF" w:rsidRPr="00520CD8" w:rsidRDefault="00900BFF" w:rsidP="00900BFF">
      <w:pPr>
        <w:rPr>
          <w:b/>
          <w:noProof/>
        </w:rPr>
      </w:pPr>
      <w:r w:rsidRPr="00520CD8">
        <w:rPr>
          <w:b/>
          <w:noProof/>
        </w:rPr>
        <w:br w:type="page"/>
      </w:r>
    </w:p>
    <w:p w:rsidR="00900BFF" w:rsidRPr="00520CD8" w:rsidRDefault="00900BFF" w:rsidP="0061386C">
      <w:pPr>
        <w:pStyle w:val="Heading2"/>
        <w:numPr>
          <w:ilvl w:val="0"/>
          <w:numId w:val="5"/>
        </w:numPr>
        <w:rPr>
          <w:noProof/>
        </w:rPr>
      </w:pPr>
      <w:bookmarkStart w:id="11" w:name="_Toc364326358"/>
      <w:r w:rsidRPr="00520CD8">
        <w:rPr>
          <w:noProof/>
        </w:rPr>
        <w:lastRenderedPageBreak/>
        <w:t>ОПИС ПРЕДМЕТА ЈАВНЕ НАБАВКЕ</w:t>
      </w:r>
      <w:bookmarkEnd w:id="11"/>
    </w:p>
    <w:p w:rsidR="00900BFF" w:rsidRPr="00520CD8" w:rsidRDefault="00900BFF" w:rsidP="00900BFF">
      <w:pPr>
        <w:rPr>
          <w:noProof/>
        </w:rPr>
      </w:pPr>
    </w:p>
    <w:p w:rsidR="00900BFF" w:rsidRPr="00520CD8" w:rsidRDefault="00900BFF" w:rsidP="00900BFF">
      <w:pPr>
        <w:jc w:val="center"/>
        <w:rPr>
          <w:i/>
          <w:noProof/>
        </w:rPr>
      </w:pPr>
      <w:r w:rsidRPr="00520CD8">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00BFF" w:rsidRPr="00520CD8" w:rsidRDefault="00900BFF" w:rsidP="00900BFF">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900BFF" w:rsidRPr="00520CD8" w:rsidTr="00900BFF">
        <w:tc>
          <w:tcPr>
            <w:tcW w:w="9036" w:type="dxa"/>
            <w:shd w:val="clear" w:color="auto" w:fill="auto"/>
          </w:tcPr>
          <w:p w:rsidR="00900BFF" w:rsidRPr="00520CD8" w:rsidRDefault="00900BFF" w:rsidP="0061386C">
            <w:pPr>
              <w:pStyle w:val="ListParagraph"/>
              <w:numPr>
                <w:ilvl w:val="0"/>
                <w:numId w:val="11"/>
              </w:numPr>
              <w:spacing w:line="276" w:lineRule="auto"/>
              <w:rPr>
                <w:b/>
                <w:noProof/>
              </w:rPr>
            </w:pPr>
            <w:r w:rsidRPr="00520CD8">
              <w:rPr>
                <w:b/>
                <w:noProof/>
              </w:rPr>
              <w:t xml:space="preserve">Врста, спецификација, квалитет, количина и опис добара се налази у „ОБРАСЦУ ПОНУДЕ“, </w:t>
            </w:r>
            <w:r w:rsidR="00EC294C" w:rsidRPr="00520CD8">
              <w:rPr>
                <w:b/>
                <w:noProof/>
              </w:rPr>
              <w:t>на страни 25</w:t>
            </w:r>
            <w:r w:rsidRPr="00520CD8">
              <w:rPr>
                <w:b/>
                <w:noProof/>
                <w:color w:val="FF0000"/>
              </w:rPr>
              <w:t xml:space="preserve"> </w:t>
            </w:r>
            <w:r w:rsidRPr="00520CD8">
              <w:rPr>
                <w:b/>
                <w:noProof/>
              </w:rPr>
              <w:t>конкурсне документације.</w:t>
            </w:r>
          </w:p>
          <w:p w:rsidR="00900BFF" w:rsidRPr="00520CD8" w:rsidRDefault="00900BFF" w:rsidP="00900BFF">
            <w:pPr>
              <w:tabs>
                <w:tab w:val="left" w:pos="2805"/>
              </w:tabs>
              <w:jc w:val="both"/>
              <w:rPr>
                <w:b/>
                <w:noProof/>
              </w:rPr>
            </w:pPr>
          </w:p>
          <w:p w:rsidR="00900BFF" w:rsidRPr="00520CD8" w:rsidRDefault="00900BFF" w:rsidP="0061386C">
            <w:pPr>
              <w:numPr>
                <w:ilvl w:val="0"/>
                <w:numId w:val="9"/>
              </w:numPr>
              <w:rPr>
                <w:b/>
                <w:noProof/>
              </w:rPr>
            </w:pPr>
            <w:r w:rsidRPr="00520CD8">
              <w:rPr>
                <w:b/>
                <w:noProof/>
              </w:rPr>
              <w:t xml:space="preserve">ИСПОРУКА , НАЧИН И ПОСТУПАК МЕРЕЊА РОБЕ </w:t>
            </w:r>
          </w:p>
          <w:p w:rsidR="00900BFF" w:rsidRPr="00520CD8" w:rsidRDefault="00900BFF" w:rsidP="00900BFF">
            <w:pPr>
              <w:pStyle w:val="BodyTextIndent2"/>
              <w:ind w:left="0"/>
              <w:jc w:val="both"/>
              <w:rPr>
                <w:noProof/>
              </w:rPr>
            </w:pPr>
            <w:r w:rsidRPr="00520CD8">
              <w:rPr>
                <w:noProof/>
              </w:rPr>
              <w:t xml:space="preserve">Понуђач је дужан да наручиоцу испоручи сукцесивно ону количину добара за коју Наручилац упути писани захтев путем електонске поште, фаxа или на адресу понуђача у којем ће </w:t>
            </w:r>
            <w:r w:rsidR="00EE16C9" w:rsidRPr="00520CD8">
              <w:rPr>
                <w:noProof/>
              </w:rPr>
              <w:t>н</w:t>
            </w:r>
            <w:r w:rsidRPr="00520CD8">
              <w:rPr>
                <w:noProof/>
              </w:rPr>
              <w:t xml:space="preserve">аручилац тачно прецизирати врсту и количину </w:t>
            </w:r>
            <w:r w:rsidR="00EE16C9" w:rsidRPr="00520CD8">
              <w:rPr>
                <w:noProof/>
              </w:rPr>
              <w:t>добра</w:t>
            </w:r>
            <w:r w:rsidRPr="00520CD8">
              <w:rPr>
                <w:noProof/>
              </w:rPr>
              <w:t xml:space="preserve">, а понуђач је дужан да </w:t>
            </w:r>
            <w:r w:rsidR="00EE16C9" w:rsidRPr="00520CD8">
              <w:rPr>
                <w:noProof/>
              </w:rPr>
              <w:t xml:space="preserve">добра </w:t>
            </w:r>
            <w:r w:rsidRPr="00520CD8">
              <w:rPr>
                <w:noProof/>
              </w:rPr>
              <w:t xml:space="preserve">испоручи према траженој спецификацији. </w:t>
            </w:r>
          </w:p>
          <w:p w:rsidR="000A2A80" w:rsidRPr="00520CD8" w:rsidRDefault="00900BFF" w:rsidP="000A2A80">
            <w:pPr>
              <w:jc w:val="both"/>
              <w:rPr>
                <w:noProof/>
              </w:rPr>
            </w:pPr>
            <w:r w:rsidRPr="00520CD8">
              <w:rPr>
                <w:noProof/>
              </w:rPr>
              <w:tab/>
            </w:r>
            <w:r w:rsidR="001E7B90" w:rsidRPr="00520CD8">
              <w:rPr>
                <w:noProof/>
                <w:lang w:val="sr-Cyrl-CS"/>
              </w:rPr>
              <w:t>Приликом испоруке, понуђач се обавезује да добра</w:t>
            </w:r>
            <w:r w:rsidRPr="00520CD8">
              <w:rPr>
                <w:noProof/>
              </w:rPr>
              <w:t xml:space="preserve"> испоручи ФЦО магацин наручиоца, </w:t>
            </w:r>
            <w:r w:rsidR="009D5D65" w:rsidRPr="00520CD8">
              <w:rPr>
                <w:noProof/>
              </w:rPr>
              <w:t>са обавезом истовара</w:t>
            </w:r>
            <w:r w:rsidR="001E7B90" w:rsidRPr="00520CD8">
              <w:rPr>
                <w:noProof/>
              </w:rPr>
              <w:t>.</w:t>
            </w:r>
          </w:p>
          <w:p w:rsidR="00900BFF" w:rsidRPr="00520CD8" w:rsidRDefault="00B33F3D" w:rsidP="000A2A80">
            <w:pPr>
              <w:jc w:val="both"/>
              <w:rPr>
                <w:noProof/>
                <w:lang w:val="sr-Cyrl-CS"/>
              </w:rPr>
            </w:pPr>
            <w:r w:rsidRPr="00520CD8">
              <w:rPr>
                <w:lang w:val="sr-Cyrl-CS"/>
              </w:rPr>
              <w:t xml:space="preserve">Наручилац захтева да </w:t>
            </w:r>
            <w:r w:rsidR="000A2A80" w:rsidRPr="00520CD8">
              <w:rPr>
                <w:lang w:val="sr-Cyrl-CS"/>
              </w:rPr>
              <w:t>буде радним даном у периоду од</w:t>
            </w:r>
            <w:r w:rsidRPr="00520CD8">
              <w:rPr>
                <w:lang w:val="sr-Cyrl-CS"/>
              </w:rPr>
              <w:t xml:space="preserve"> 7,00 </w:t>
            </w:r>
            <w:r w:rsidR="000A2A80" w:rsidRPr="00520CD8">
              <w:rPr>
                <w:lang w:val="sr-Cyrl-CS"/>
              </w:rPr>
              <w:t>д</w:t>
            </w:r>
            <w:r w:rsidRPr="00520CD8">
              <w:rPr>
                <w:lang w:val="sr-Cyrl-CS"/>
              </w:rPr>
              <w:t xml:space="preserve">о 14,00 часова. Викендом и у време државних празника неће бити испоруке, нити упућивања захтева </w:t>
            </w:r>
            <w:r w:rsidR="000A2A80" w:rsidRPr="00520CD8">
              <w:rPr>
                <w:lang w:val="sr-Cyrl-CS"/>
              </w:rPr>
              <w:t>од стране наручиоца понуђачу</w:t>
            </w:r>
            <w:r w:rsidRPr="00520CD8">
              <w:rPr>
                <w:lang w:val="sr-Cyrl-CS"/>
              </w:rPr>
              <w:t>.</w:t>
            </w:r>
          </w:p>
          <w:p w:rsidR="00EE16C9" w:rsidRPr="00520CD8" w:rsidRDefault="00900BFF" w:rsidP="001E7B90">
            <w:pPr>
              <w:jc w:val="both"/>
              <w:rPr>
                <w:noProof/>
                <w:lang w:val="sr-Cyrl-CS"/>
              </w:rPr>
            </w:pPr>
            <w:r w:rsidRPr="00520CD8">
              <w:rPr>
                <w:noProof/>
                <w:lang w:val="sr-Cyrl-CS"/>
              </w:rPr>
              <w:tab/>
              <w:t xml:space="preserve">Материјал (амбалажа) за паковање не урачунава се у </w:t>
            </w:r>
            <w:r w:rsidR="00E0724B" w:rsidRPr="00520CD8">
              <w:rPr>
                <w:noProof/>
                <w:lang w:val="sr-Cyrl-CS"/>
              </w:rPr>
              <w:t>тежину</w:t>
            </w:r>
            <w:r w:rsidRPr="00520CD8">
              <w:rPr>
                <w:noProof/>
                <w:lang w:val="sr-Cyrl-CS"/>
              </w:rPr>
              <w:t xml:space="preserve"> испоручен</w:t>
            </w:r>
            <w:r w:rsidR="00EE16C9" w:rsidRPr="00520CD8">
              <w:rPr>
                <w:noProof/>
                <w:lang w:val="sr-Cyrl-CS"/>
              </w:rPr>
              <w:t>их</w:t>
            </w:r>
            <w:r w:rsidRPr="00520CD8">
              <w:rPr>
                <w:noProof/>
                <w:lang w:val="sr-Cyrl-CS"/>
              </w:rPr>
              <w:t xml:space="preserve"> </w:t>
            </w:r>
            <w:r w:rsidR="00EE16C9" w:rsidRPr="00520CD8">
              <w:rPr>
                <w:noProof/>
                <w:lang w:val="sr-Cyrl-CS"/>
              </w:rPr>
              <w:t>добара</w:t>
            </w:r>
            <w:r w:rsidRPr="00520CD8">
              <w:rPr>
                <w:noProof/>
                <w:lang w:val="sr-Cyrl-CS"/>
              </w:rPr>
              <w:t xml:space="preserve">. Уколико се </w:t>
            </w:r>
            <w:r w:rsidR="00EE16C9" w:rsidRPr="00520CD8">
              <w:rPr>
                <w:noProof/>
                <w:lang w:val="sr-Cyrl-CS"/>
              </w:rPr>
              <w:t>добро</w:t>
            </w:r>
            <w:r w:rsidRPr="00520CD8">
              <w:rPr>
                <w:noProof/>
                <w:lang w:val="sr-Cyrl-CS"/>
              </w:rPr>
              <w:t xml:space="preserve"> </w:t>
            </w:r>
            <w:r w:rsidR="00E0724B" w:rsidRPr="00520CD8">
              <w:rPr>
                <w:noProof/>
                <w:lang w:val="sr-Cyrl-CS"/>
              </w:rPr>
              <w:t xml:space="preserve">не пакује у </w:t>
            </w:r>
            <w:r w:rsidRPr="00520CD8">
              <w:rPr>
                <w:noProof/>
                <w:lang w:val="sr-Cyrl-CS"/>
              </w:rPr>
              <w:t xml:space="preserve">папиру или сличном лаганом материјалу, већ </w:t>
            </w:r>
            <w:r w:rsidR="00EE16C9" w:rsidRPr="00520CD8">
              <w:rPr>
                <w:noProof/>
                <w:lang w:val="sr-Cyrl-CS"/>
              </w:rPr>
              <w:t xml:space="preserve">је приликом испоруке упаковано </w:t>
            </w:r>
            <w:r w:rsidRPr="00520CD8">
              <w:rPr>
                <w:noProof/>
                <w:lang w:val="sr-Cyrl-CS"/>
              </w:rPr>
              <w:t>у кутијама, посудама и слично, онда се код мерења</w:t>
            </w:r>
            <w:r w:rsidR="009D5D65" w:rsidRPr="00520CD8">
              <w:rPr>
                <w:noProof/>
                <w:lang w:val="sr-Cyrl-CS"/>
              </w:rPr>
              <w:t xml:space="preserve"> </w:t>
            </w:r>
            <w:r w:rsidR="00EE16C9" w:rsidRPr="00520CD8">
              <w:rPr>
                <w:noProof/>
                <w:lang w:val="sr-Cyrl-CS"/>
              </w:rPr>
              <w:t>тежине добра одбија</w:t>
            </w:r>
            <w:r w:rsidRPr="00520CD8">
              <w:rPr>
                <w:noProof/>
                <w:lang w:val="sr-Cyrl-CS"/>
              </w:rPr>
              <w:t xml:space="preserve"> </w:t>
            </w:r>
            <w:r w:rsidR="00EE16C9" w:rsidRPr="00520CD8">
              <w:rPr>
                <w:noProof/>
                <w:lang w:val="sr-Cyrl-CS"/>
              </w:rPr>
              <w:t>„</w:t>
            </w:r>
            <w:r w:rsidRPr="00520CD8">
              <w:rPr>
                <w:noProof/>
                <w:lang w:val="sr-Cyrl-CS"/>
              </w:rPr>
              <w:t>тара</w:t>
            </w:r>
            <w:r w:rsidR="00EE16C9" w:rsidRPr="00520CD8">
              <w:rPr>
                <w:noProof/>
                <w:lang w:val="sr-Cyrl-CS"/>
              </w:rPr>
              <w:t>“</w:t>
            </w:r>
            <w:r w:rsidRPr="00520CD8">
              <w:rPr>
                <w:noProof/>
                <w:lang w:val="sr-Cyrl-CS"/>
              </w:rPr>
              <w:t>, односно тежина посуде, кутије</w:t>
            </w:r>
            <w:r w:rsidR="00EE16C9" w:rsidRPr="00520CD8">
              <w:rPr>
                <w:noProof/>
                <w:lang w:val="sr-Cyrl-CS"/>
              </w:rPr>
              <w:t xml:space="preserve"> и слично</w:t>
            </w:r>
            <w:r w:rsidRPr="00520CD8">
              <w:rPr>
                <w:noProof/>
                <w:lang w:val="sr-Cyrl-CS"/>
              </w:rPr>
              <w:t>.</w:t>
            </w:r>
            <w:r w:rsidR="00EE16C9" w:rsidRPr="00520CD8">
              <w:rPr>
                <w:noProof/>
                <w:lang w:val="sr-Cyrl-CS"/>
              </w:rPr>
              <w:t xml:space="preserve"> </w:t>
            </w:r>
          </w:p>
          <w:p w:rsidR="000A2A80" w:rsidRPr="00520CD8" w:rsidRDefault="000A2A80" w:rsidP="001E7B90">
            <w:pPr>
              <w:jc w:val="both"/>
              <w:rPr>
                <w:noProof/>
                <w:lang w:val="sr-Cyrl-CS"/>
              </w:rPr>
            </w:pPr>
          </w:p>
          <w:p w:rsidR="00900BFF" w:rsidRPr="00520CD8" w:rsidRDefault="00900BFF" w:rsidP="0061386C">
            <w:pPr>
              <w:numPr>
                <w:ilvl w:val="0"/>
                <w:numId w:val="9"/>
              </w:numPr>
              <w:jc w:val="both"/>
              <w:rPr>
                <w:b/>
                <w:noProof/>
              </w:rPr>
            </w:pPr>
            <w:r w:rsidRPr="00520CD8">
              <w:rPr>
                <w:b/>
                <w:noProof/>
              </w:rPr>
              <w:t>ГРЕШКЕ У КВАЛИТЕТУ (РЕКЛАМАЦИЈА)</w:t>
            </w:r>
          </w:p>
          <w:p w:rsidR="00900BFF" w:rsidRPr="00520CD8" w:rsidRDefault="00900BFF" w:rsidP="00900BFF">
            <w:pPr>
              <w:jc w:val="both"/>
              <w:rPr>
                <w:noProof/>
              </w:rPr>
            </w:pPr>
            <w:r w:rsidRPr="00520CD8">
              <w:rPr>
                <w:noProof/>
              </w:rPr>
              <w:tab/>
              <w:t>Наручилац и понуђач ће записнички констатовати преузимање добара приликом испоруке добара на локацји испоруке. У случају записнички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записника о рекламацији</w:t>
            </w:r>
          </w:p>
          <w:p w:rsidR="00900BFF" w:rsidRPr="00520CD8" w:rsidRDefault="00900BFF" w:rsidP="00900BFF">
            <w:pPr>
              <w:jc w:val="both"/>
              <w:rPr>
                <w:noProof/>
              </w:rPr>
            </w:pPr>
          </w:p>
          <w:p w:rsidR="00900BFF" w:rsidRPr="00520CD8" w:rsidRDefault="00900BFF" w:rsidP="00900BFF">
            <w:pPr>
              <w:jc w:val="both"/>
              <w:rPr>
                <w:noProof/>
              </w:rPr>
            </w:pPr>
            <w:r w:rsidRPr="00520CD8">
              <w:rPr>
                <w:noProof/>
              </w:rPr>
              <w:t xml:space="preserve">Наручилац задржава право да током реализације </w:t>
            </w:r>
            <w:r w:rsidR="00E0724B" w:rsidRPr="00520CD8">
              <w:rPr>
                <w:noProof/>
              </w:rPr>
              <w:t>у</w:t>
            </w:r>
            <w:r w:rsidRPr="00520CD8">
              <w:rPr>
                <w:noProof/>
              </w:rPr>
              <w:t xml:space="preserve">говора, захтева од </w:t>
            </w:r>
            <w:r w:rsidR="00E0724B" w:rsidRPr="00520CD8">
              <w:rPr>
                <w:noProof/>
              </w:rPr>
              <w:t>п</w:t>
            </w:r>
            <w:r w:rsidRPr="00520CD8">
              <w:rPr>
                <w:noProof/>
              </w:rPr>
              <w:t xml:space="preserve">онуђача додатне анализе или потврде о квалитету понуђених производа уколико се приликом испоруке посумнја у исправност или квалитет </w:t>
            </w:r>
            <w:r w:rsidR="00EE16C9" w:rsidRPr="00520CD8">
              <w:rPr>
                <w:noProof/>
              </w:rPr>
              <w:t>добара</w:t>
            </w:r>
            <w:r w:rsidRPr="00520CD8">
              <w:rPr>
                <w:noProof/>
              </w:rPr>
              <w:t>,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p>
          <w:p w:rsidR="00900BFF" w:rsidRPr="00520CD8" w:rsidRDefault="00900BFF" w:rsidP="00900BFF">
            <w:pPr>
              <w:rPr>
                <w:noProof/>
              </w:rPr>
            </w:pPr>
          </w:p>
          <w:p w:rsidR="00900BFF" w:rsidRPr="00520CD8" w:rsidRDefault="00900BFF" w:rsidP="00900BFF">
            <w:pPr>
              <w:rPr>
                <w:b/>
                <w:noProof/>
              </w:rPr>
            </w:pPr>
            <w:r w:rsidRPr="00520CD8">
              <w:rPr>
                <w:b/>
                <w:noProof/>
              </w:rPr>
              <w:t xml:space="preserve">НАПОМЕНЕ: </w:t>
            </w:r>
          </w:p>
          <w:p w:rsidR="00900BFF" w:rsidRPr="00520CD8" w:rsidRDefault="00900BFF" w:rsidP="0061386C">
            <w:pPr>
              <w:numPr>
                <w:ilvl w:val="0"/>
                <w:numId w:val="10"/>
              </w:numPr>
              <w:jc w:val="both"/>
              <w:rPr>
                <w:noProof/>
              </w:rPr>
            </w:pPr>
            <w:r w:rsidRPr="00520CD8">
              <w:rPr>
                <w:noProof/>
              </w:rPr>
              <w:t xml:space="preserve">Наручилац захтева од избраног Понуђача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00E0724B" w:rsidRPr="00520CD8">
              <w:rPr>
                <w:noProof/>
              </w:rPr>
              <w:t>н</w:t>
            </w:r>
            <w:r w:rsidRPr="00520CD8">
              <w:rPr>
                <w:noProof/>
              </w:rPr>
              <w:t>аручилац ће тражити да их понуђач исправи и достави истог дана.</w:t>
            </w:r>
          </w:p>
          <w:p w:rsidR="00900BFF" w:rsidRPr="00520CD8" w:rsidRDefault="00900BFF" w:rsidP="0061386C">
            <w:pPr>
              <w:numPr>
                <w:ilvl w:val="0"/>
                <w:numId w:val="10"/>
              </w:numPr>
              <w:jc w:val="both"/>
              <w:rPr>
                <w:noProof/>
              </w:rPr>
            </w:pPr>
            <w:r w:rsidRPr="00520CD8">
              <w:rPr>
                <w:noProof/>
              </w:rPr>
              <w:t>Понуђач својим потписом и печатом потврђује да ће испунити горе наведене обавезе према наручиоцу.</w:t>
            </w:r>
          </w:p>
          <w:p w:rsidR="00900BFF" w:rsidRPr="00520CD8" w:rsidRDefault="00900BFF" w:rsidP="0061386C">
            <w:pPr>
              <w:pStyle w:val="BodyTextIndent"/>
              <w:numPr>
                <w:ilvl w:val="0"/>
                <w:numId w:val="10"/>
              </w:numPr>
              <w:spacing w:line="276" w:lineRule="auto"/>
              <w:jc w:val="both"/>
              <w:rPr>
                <w:noProof/>
              </w:rPr>
            </w:pPr>
            <w:r w:rsidRPr="00520CD8">
              <w:rPr>
                <w:b w:val="0"/>
                <w:noProof/>
              </w:rPr>
              <w:t>Понуђач се обавезује да наручиоцу испоручи добра у свему према својој понуди која ће бити саставни део уговора</w:t>
            </w:r>
            <w:r w:rsidRPr="00520CD8">
              <w:rPr>
                <w:noProof/>
              </w:rPr>
              <w:t>.</w:t>
            </w:r>
          </w:p>
          <w:p w:rsidR="00900BFF" w:rsidRPr="00520CD8" w:rsidRDefault="00900BFF" w:rsidP="00900BFF">
            <w:pPr>
              <w:pStyle w:val="BodyTextIndent"/>
              <w:spacing w:line="276" w:lineRule="auto"/>
              <w:jc w:val="both"/>
              <w:rPr>
                <w:noProof/>
              </w:rPr>
            </w:pPr>
          </w:p>
          <w:p w:rsidR="00900BFF" w:rsidRPr="00520CD8" w:rsidRDefault="00900BFF" w:rsidP="00900BFF">
            <w:pPr>
              <w:pStyle w:val="ListParagraph"/>
              <w:rPr>
                <w:noProof/>
              </w:rPr>
            </w:pPr>
          </w:p>
        </w:tc>
      </w:tr>
    </w:tbl>
    <w:p w:rsidR="00900BFF" w:rsidRPr="00520CD8" w:rsidRDefault="00900BFF" w:rsidP="0061386C">
      <w:pPr>
        <w:pStyle w:val="Heading2"/>
        <w:numPr>
          <w:ilvl w:val="0"/>
          <w:numId w:val="5"/>
        </w:numPr>
        <w:rPr>
          <w:noProof/>
        </w:rPr>
      </w:pPr>
      <w:bookmarkStart w:id="12" w:name="_Toc364326360"/>
      <w:r w:rsidRPr="00520CD8">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900BFF" w:rsidRPr="00520CD8" w:rsidRDefault="00900BFF" w:rsidP="00900BFF">
      <w:pPr>
        <w:spacing w:before="100" w:beforeAutospacing="1" w:line="210" w:lineRule="atLeast"/>
        <w:ind w:firstLine="360"/>
        <w:jc w:val="both"/>
        <w:rPr>
          <w:noProof/>
          <w:lang w:val="sr-Latn-CS"/>
        </w:rPr>
      </w:pPr>
      <w:r w:rsidRPr="00520CD8">
        <w:rPr>
          <w:noProof/>
        </w:rPr>
        <w:t>Испуњеност</w:t>
      </w:r>
      <w:r w:rsidRPr="00520CD8">
        <w:rPr>
          <w:noProof/>
          <w:lang w:val="sr-Latn-CS"/>
        </w:rPr>
        <w:t xml:space="preserve"> </w:t>
      </w:r>
      <w:r w:rsidRPr="00520CD8">
        <w:rPr>
          <w:noProof/>
        </w:rPr>
        <w:t>обавезних</w:t>
      </w:r>
      <w:r w:rsidRPr="00520CD8">
        <w:rPr>
          <w:noProof/>
          <w:lang w:val="sr-Latn-CS"/>
        </w:rPr>
        <w:t xml:space="preserve"> </w:t>
      </w:r>
      <w:r w:rsidRPr="00520CD8">
        <w:rPr>
          <w:noProof/>
        </w:rPr>
        <w:t>услова</w:t>
      </w:r>
      <w:r w:rsidRPr="00520CD8">
        <w:rPr>
          <w:noProof/>
          <w:lang w:val="sr-Latn-CS"/>
        </w:rPr>
        <w:t xml:space="preserve"> </w:t>
      </w:r>
      <w:r w:rsidRPr="00520CD8">
        <w:rPr>
          <w:noProof/>
        </w:rPr>
        <w:t>за</w:t>
      </w:r>
      <w:r w:rsidRPr="00520CD8">
        <w:rPr>
          <w:noProof/>
          <w:lang w:val="sr-Latn-CS"/>
        </w:rPr>
        <w:t xml:space="preserve"> </w:t>
      </w:r>
      <w:r w:rsidRPr="00520CD8">
        <w:rPr>
          <w:noProof/>
        </w:rPr>
        <w:t>учешће</w:t>
      </w:r>
      <w:r w:rsidRPr="00520CD8">
        <w:rPr>
          <w:noProof/>
          <w:lang w:val="sr-Latn-CS"/>
        </w:rPr>
        <w:t xml:space="preserve"> </w:t>
      </w:r>
      <w:r w:rsidRPr="00520CD8">
        <w:rPr>
          <w:noProof/>
        </w:rPr>
        <w:t>у</w:t>
      </w:r>
      <w:r w:rsidRPr="00520CD8">
        <w:rPr>
          <w:noProof/>
          <w:lang w:val="sr-Latn-CS"/>
        </w:rPr>
        <w:t xml:space="preserve"> </w:t>
      </w:r>
      <w:r w:rsidRPr="00520CD8">
        <w:rPr>
          <w:noProof/>
        </w:rPr>
        <w:t>поступку</w:t>
      </w:r>
      <w:r w:rsidRPr="00520CD8">
        <w:rPr>
          <w:noProof/>
          <w:lang w:val="sr-Latn-CS"/>
        </w:rPr>
        <w:t xml:space="preserve"> </w:t>
      </w:r>
      <w:r w:rsidRPr="00520CD8">
        <w:rPr>
          <w:noProof/>
        </w:rPr>
        <w:t>јавне</w:t>
      </w:r>
      <w:r w:rsidRPr="00520CD8">
        <w:rPr>
          <w:noProof/>
          <w:lang w:val="sr-Latn-CS"/>
        </w:rPr>
        <w:t xml:space="preserve"> </w:t>
      </w:r>
      <w:r w:rsidRPr="00520CD8">
        <w:rPr>
          <w:noProof/>
        </w:rPr>
        <w:t>набавке</w:t>
      </w:r>
      <w:r w:rsidRPr="00520CD8">
        <w:rPr>
          <w:noProof/>
          <w:lang w:val="sr-Latn-CS"/>
        </w:rPr>
        <w:t xml:space="preserve">, </w:t>
      </w:r>
      <w:r w:rsidRPr="00520CD8">
        <w:rPr>
          <w:noProof/>
        </w:rPr>
        <w:t>правно</w:t>
      </w:r>
      <w:r w:rsidRPr="00520CD8">
        <w:rPr>
          <w:noProof/>
          <w:lang w:val="sr-Latn-CS"/>
        </w:rPr>
        <w:t xml:space="preserve"> </w:t>
      </w:r>
      <w:r w:rsidRPr="00520CD8">
        <w:rPr>
          <w:noProof/>
        </w:rPr>
        <w:t>лице</w:t>
      </w:r>
      <w:r w:rsidRPr="00520CD8">
        <w:rPr>
          <w:noProof/>
          <w:lang w:val="sr-Latn-CS"/>
        </w:rPr>
        <w:t xml:space="preserve">, </w:t>
      </w:r>
      <w:r w:rsidRPr="00520CD8">
        <w:rPr>
          <w:noProof/>
        </w:rPr>
        <w:t>физичко</w:t>
      </w:r>
      <w:r w:rsidRPr="00520CD8">
        <w:rPr>
          <w:noProof/>
          <w:lang w:val="sr-Latn-CS"/>
        </w:rPr>
        <w:t xml:space="preserve"> </w:t>
      </w:r>
      <w:r w:rsidRPr="00520CD8">
        <w:rPr>
          <w:noProof/>
        </w:rPr>
        <w:t>лице</w:t>
      </w:r>
      <w:r w:rsidRPr="00520CD8">
        <w:rPr>
          <w:noProof/>
          <w:lang w:val="sr-Latn-CS"/>
        </w:rPr>
        <w:t xml:space="preserve"> </w:t>
      </w:r>
      <w:r w:rsidRPr="00520CD8">
        <w:rPr>
          <w:noProof/>
        </w:rPr>
        <w:t>и</w:t>
      </w:r>
      <w:r w:rsidRPr="00520CD8">
        <w:rPr>
          <w:noProof/>
          <w:lang w:val="sr-Latn-CS"/>
        </w:rPr>
        <w:t xml:space="preserve"> </w:t>
      </w:r>
      <w:r w:rsidRPr="00520CD8">
        <w:rPr>
          <w:noProof/>
        </w:rPr>
        <w:t>предузетник</w:t>
      </w:r>
      <w:r w:rsidRPr="00520CD8">
        <w:rPr>
          <w:noProof/>
          <w:lang w:val="sr-Latn-CS"/>
        </w:rPr>
        <w:t xml:space="preserve"> </w:t>
      </w:r>
      <w:r w:rsidRPr="00520CD8">
        <w:rPr>
          <w:noProof/>
        </w:rPr>
        <w:t>као</w:t>
      </w:r>
      <w:r w:rsidRPr="00520CD8">
        <w:rPr>
          <w:noProof/>
          <w:lang w:val="sr-Latn-CS"/>
        </w:rPr>
        <w:t xml:space="preserve"> </w:t>
      </w:r>
      <w:r w:rsidRPr="00520CD8">
        <w:rPr>
          <w:noProof/>
        </w:rPr>
        <w:t>понуђач</w:t>
      </w:r>
      <w:r w:rsidRPr="00520CD8">
        <w:rPr>
          <w:noProof/>
          <w:lang w:val="sr-Latn-CS"/>
        </w:rPr>
        <w:t xml:space="preserve">, </w:t>
      </w:r>
      <w:r w:rsidRPr="00520CD8">
        <w:rPr>
          <w:noProof/>
        </w:rPr>
        <w:t>или</w:t>
      </w:r>
      <w:r w:rsidRPr="00520CD8">
        <w:rPr>
          <w:noProof/>
          <w:lang w:val="sr-Latn-CS"/>
        </w:rPr>
        <w:t xml:space="preserve"> </w:t>
      </w:r>
      <w:r w:rsidRPr="00520CD8">
        <w:rPr>
          <w:noProof/>
        </w:rPr>
        <w:t>подносилац</w:t>
      </w:r>
      <w:r w:rsidRPr="00520CD8">
        <w:rPr>
          <w:noProof/>
          <w:lang w:val="sr-Latn-CS"/>
        </w:rPr>
        <w:t xml:space="preserve"> </w:t>
      </w:r>
      <w:r w:rsidRPr="00520CD8">
        <w:rPr>
          <w:noProof/>
        </w:rPr>
        <w:t>пријаве</w:t>
      </w:r>
      <w:r w:rsidRPr="00520CD8">
        <w:rPr>
          <w:noProof/>
          <w:lang w:val="sr-Latn-CS"/>
        </w:rPr>
        <w:t xml:space="preserve">, </w:t>
      </w:r>
      <w:r w:rsidRPr="00520CD8">
        <w:rPr>
          <w:noProof/>
        </w:rPr>
        <w:t>доказује</w:t>
      </w:r>
      <w:r w:rsidRPr="00520CD8">
        <w:rPr>
          <w:noProof/>
          <w:lang w:val="sr-Latn-CS"/>
        </w:rPr>
        <w:t xml:space="preserve"> </w:t>
      </w:r>
      <w:r w:rsidRPr="00520CD8">
        <w:rPr>
          <w:noProof/>
        </w:rPr>
        <w:t>достављањем</w:t>
      </w:r>
      <w:r w:rsidRPr="00520CD8">
        <w:rPr>
          <w:noProof/>
          <w:lang w:val="sr-Latn-CS"/>
        </w:rPr>
        <w:t xml:space="preserve"> </w:t>
      </w:r>
      <w:r w:rsidRPr="00520CD8">
        <w:rPr>
          <w:noProof/>
        </w:rPr>
        <w:t>следећих</w:t>
      </w:r>
      <w:r w:rsidRPr="00520CD8">
        <w:rPr>
          <w:noProof/>
          <w:lang w:val="sr-Latn-CS"/>
        </w:rPr>
        <w:t xml:space="preserve"> </w:t>
      </w:r>
      <w:r w:rsidRPr="00520CD8">
        <w:rPr>
          <w:noProof/>
        </w:rPr>
        <w:t>доказа</w:t>
      </w:r>
      <w:r w:rsidRPr="00520CD8">
        <w:rPr>
          <w:noProof/>
          <w:lang w:val="sr-Latn-CS"/>
        </w:rPr>
        <w:t>:</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900BFF" w:rsidRPr="00520CD8" w:rsidTr="00900BFF">
        <w:trPr>
          <w:trHeight w:val="972"/>
        </w:trPr>
        <w:tc>
          <w:tcPr>
            <w:tcW w:w="801" w:type="dxa"/>
            <w:vAlign w:val="center"/>
          </w:tcPr>
          <w:p w:rsidR="00900BFF" w:rsidRPr="00520CD8" w:rsidRDefault="00900BFF" w:rsidP="00900BFF">
            <w:pPr>
              <w:jc w:val="center"/>
              <w:rPr>
                <w:noProof/>
              </w:rPr>
            </w:pPr>
            <w:r w:rsidRPr="00520CD8">
              <w:rPr>
                <w:noProof/>
              </w:rPr>
              <w:t>Бр.</w:t>
            </w:r>
          </w:p>
        </w:tc>
        <w:tc>
          <w:tcPr>
            <w:tcW w:w="2762" w:type="dxa"/>
            <w:vAlign w:val="center"/>
          </w:tcPr>
          <w:p w:rsidR="00900BFF" w:rsidRPr="00520CD8" w:rsidRDefault="00900BFF" w:rsidP="00900BFF">
            <w:pPr>
              <w:jc w:val="center"/>
              <w:rPr>
                <w:noProof/>
              </w:rPr>
            </w:pPr>
            <w:r w:rsidRPr="00520CD8">
              <w:rPr>
                <w:noProof/>
              </w:rPr>
              <w:t>УСЛОВИ</w:t>
            </w:r>
          </w:p>
        </w:tc>
        <w:tc>
          <w:tcPr>
            <w:tcW w:w="5949" w:type="dxa"/>
            <w:gridSpan w:val="2"/>
            <w:vAlign w:val="center"/>
          </w:tcPr>
          <w:p w:rsidR="00900BFF" w:rsidRPr="00520CD8" w:rsidRDefault="00900BFF" w:rsidP="00900BFF">
            <w:pPr>
              <w:jc w:val="center"/>
              <w:rPr>
                <w:noProof/>
              </w:rPr>
            </w:pPr>
            <w:r w:rsidRPr="00520CD8">
              <w:rPr>
                <w:noProof/>
              </w:rPr>
              <w:t>ДОКАЗИ</w:t>
            </w:r>
          </w:p>
        </w:tc>
      </w:tr>
      <w:tr w:rsidR="00900BFF" w:rsidRPr="00520CD8" w:rsidTr="00900BFF">
        <w:trPr>
          <w:trHeight w:val="505"/>
        </w:trPr>
        <w:tc>
          <w:tcPr>
            <w:tcW w:w="9512" w:type="dxa"/>
            <w:gridSpan w:val="4"/>
          </w:tcPr>
          <w:p w:rsidR="00900BFF" w:rsidRPr="00520CD8" w:rsidRDefault="00900BFF" w:rsidP="00900BFF">
            <w:pPr>
              <w:jc w:val="center"/>
              <w:rPr>
                <w:b/>
                <w:noProof/>
              </w:rPr>
            </w:pPr>
            <w:r w:rsidRPr="00520CD8">
              <w:rPr>
                <w:b/>
                <w:noProof/>
              </w:rPr>
              <w:t>ОБАВЕЗНИ УСЛОВИ ЗА УЧЕШЋЕ У ПОСТУПКУ ЈАВНЕ НАБАВКЕ ИЗ ЧЛАНА 75. ЗАКОНА</w:t>
            </w:r>
          </w:p>
        </w:tc>
      </w:tr>
      <w:tr w:rsidR="00900BFF" w:rsidRPr="00520CD8" w:rsidTr="00900BFF">
        <w:trPr>
          <w:trHeight w:val="505"/>
        </w:trPr>
        <w:tc>
          <w:tcPr>
            <w:tcW w:w="801" w:type="dxa"/>
            <w:vAlign w:val="center"/>
          </w:tcPr>
          <w:p w:rsidR="00900BFF" w:rsidRPr="00520CD8" w:rsidRDefault="00900BFF" w:rsidP="00900BFF">
            <w:pPr>
              <w:rPr>
                <w:noProof/>
              </w:rPr>
            </w:pPr>
            <w:r w:rsidRPr="00520CD8">
              <w:rPr>
                <w:noProof/>
              </w:rPr>
              <w:t>1.</w:t>
            </w:r>
          </w:p>
        </w:tc>
        <w:tc>
          <w:tcPr>
            <w:tcW w:w="2762" w:type="dxa"/>
          </w:tcPr>
          <w:p w:rsidR="00900BFF" w:rsidRPr="00520CD8" w:rsidRDefault="00900BFF" w:rsidP="00900BFF">
            <w:pPr>
              <w:pStyle w:val="stil1tekst"/>
              <w:ind w:left="0" w:right="63" w:firstLine="0"/>
              <w:jc w:val="left"/>
              <w:rPr>
                <w:noProof/>
                <w:sz w:val="24"/>
                <w:szCs w:val="24"/>
              </w:rPr>
            </w:pPr>
            <w:r w:rsidRPr="00520CD8">
              <w:rPr>
                <w:noProof/>
                <w:sz w:val="24"/>
                <w:szCs w:val="24"/>
              </w:rPr>
              <w:t>Понуђач је регистрован код надлежног органа, односно уписан у одговарајући регистар.</w:t>
            </w:r>
          </w:p>
        </w:tc>
        <w:tc>
          <w:tcPr>
            <w:tcW w:w="5949" w:type="dxa"/>
            <w:gridSpan w:val="2"/>
          </w:tcPr>
          <w:p w:rsidR="00900BFF" w:rsidRPr="00520CD8" w:rsidRDefault="00900BFF" w:rsidP="00900BFF">
            <w:pPr>
              <w:jc w:val="both"/>
              <w:rPr>
                <w:noProof/>
              </w:rPr>
            </w:pPr>
            <w:r w:rsidRPr="00520CD8">
              <w:rPr>
                <w:noProof/>
              </w:rPr>
              <w:t>Извод из регистра Агенције за привредне регистре, односно извод из регистра надлежног Привредног суда.</w:t>
            </w:r>
          </w:p>
        </w:tc>
      </w:tr>
      <w:tr w:rsidR="00900BFF" w:rsidRPr="00520CD8" w:rsidTr="00900BFF">
        <w:trPr>
          <w:trHeight w:val="458"/>
        </w:trPr>
        <w:tc>
          <w:tcPr>
            <w:tcW w:w="801" w:type="dxa"/>
            <w:vAlign w:val="center"/>
          </w:tcPr>
          <w:p w:rsidR="00900BFF" w:rsidRPr="00520CD8" w:rsidRDefault="00900BFF" w:rsidP="00900BFF">
            <w:pPr>
              <w:rPr>
                <w:noProof/>
              </w:rPr>
            </w:pPr>
            <w:r w:rsidRPr="00520CD8">
              <w:rPr>
                <w:noProof/>
              </w:rPr>
              <w:t>2.</w:t>
            </w:r>
          </w:p>
        </w:tc>
        <w:tc>
          <w:tcPr>
            <w:tcW w:w="2762" w:type="dxa"/>
            <w:vAlign w:val="center"/>
          </w:tcPr>
          <w:p w:rsidR="00900BFF" w:rsidRPr="00520CD8" w:rsidRDefault="00900BFF" w:rsidP="00900BFF">
            <w:pPr>
              <w:pStyle w:val="stil1tekst"/>
              <w:ind w:left="0" w:right="63" w:firstLine="0"/>
              <w:jc w:val="left"/>
              <w:rPr>
                <w:noProof/>
                <w:sz w:val="24"/>
                <w:szCs w:val="24"/>
              </w:rPr>
            </w:pPr>
            <w:r w:rsidRPr="00520CD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900BFF" w:rsidRPr="00520CD8" w:rsidRDefault="00900BFF" w:rsidP="00900BFF">
            <w:pPr>
              <w:pStyle w:val="Default"/>
              <w:jc w:val="both"/>
              <w:rPr>
                <w:rFonts w:ascii="Times New Roman" w:hAnsi="Times New Roman" w:cs="Times New Roman"/>
                <w:b/>
                <w:noProof/>
              </w:rPr>
            </w:pPr>
            <w:r w:rsidRPr="00520CD8">
              <w:rPr>
                <w:rFonts w:ascii="Times New Roman" w:hAnsi="Times New Roman" w:cs="Times New Roman"/>
                <w:iCs/>
                <w:noProof/>
              </w:rPr>
              <w:t>Доказ за</w:t>
            </w:r>
            <w:r w:rsidRPr="00520CD8">
              <w:rPr>
                <w:rFonts w:ascii="Times New Roman" w:hAnsi="Times New Roman" w:cs="Times New Roman"/>
                <w:b/>
                <w:iCs/>
                <w:noProof/>
              </w:rPr>
              <w:t xml:space="preserve"> </w:t>
            </w:r>
            <w:r w:rsidRPr="00520CD8">
              <w:rPr>
                <w:rFonts w:ascii="Times New Roman" w:hAnsi="Times New Roman" w:cs="Times New Roman"/>
                <w:b/>
                <w:bCs/>
                <w:noProof/>
              </w:rPr>
              <w:t>правно лице</w:t>
            </w:r>
            <w:r w:rsidRPr="00520CD8">
              <w:rPr>
                <w:rFonts w:ascii="Times New Roman" w:hAnsi="Times New Roman" w:cs="Times New Roman"/>
                <w:b/>
                <w:iCs/>
                <w:noProof/>
              </w:rPr>
              <w:t xml:space="preserve">: </w:t>
            </w:r>
          </w:p>
          <w:p w:rsidR="00900BFF" w:rsidRPr="00520CD8" w:rsidRDefault="00900BFF" w:rsidP="0061386C">
            <w:pPr>
              <w:pStyle w:val="Default"/>
              <w:numPr>
                <w:ilvl w:val="0"/>
                <w:numId w:val="6"/>
              </w:numPr>
              <w:ind w:left="33" w:firstLine="0"/>
              <w:jc w:val="both"/>
              <w:rPr>
                <w:rFonts w:ascii="Times New Roman" w:hAnsi="Times New Roman" w:cs="Times New Roman"/>
                <w:noProof/>
                <w:color w:val="auto"/>
              </w:rPr>
            </w:pPr>
            <w:r w:rsidRPr="00520CD8">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520CD8">
              <w:rPr>
                <w:rFonts w:ascii="Times New Roman" w:hAnsi="Times New Roman" w:cs="Times New Roman"/>
                <w:noProof/>
                <w:lang w:val="ru-RU"/>
              </w:rPr>
              <w:t>,</w:t>
            </w:r>
            <w:r w:rsidRPr="00520CD8">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00BFF" w:rsidRPr="00520CD8" w:rsidRDefault="00900BFF" w:rsidP="0061386C">
            <w:pPr>
              <w:pStyle w:val="Default"/>
              <w:numPr>
                <w:ilvl w:val="0"/>
                <w:numId w:val="6"/>
              </w:numPr>
              <w:ind w:left="33" w:firstLine="0"/>
              <w:jc w:val="both"/>
              <w:rPr>
                <w:rFonts w:ascii="Times New Roman" w:hAnsi="Times New Roman" w:cs="Times New Roman"/>
                <w:noProof/>
                <w:color w:val="auto"/>
              </w:rPr>
            </w:pPr>
            <w:r w:rsidRPr="00520CD8">
              <w:rPr>
                <w:rFonts w:ascii="Times New Roman" w:hAnsi="Times New Roman" w:cs="Times New Roman"/>
                <w:noProof/>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00BFF" w:rsidRPr="00520CD8" w:rsidRDefault="00900BFF" w:rsidP="0061386C">
            <w:pPr>
              <w:pStyle w:val="Default"/>
              <w:numPr>
                <w:ilvl w:val="0"/>
                <w:numId w:val="6"/>
              </w:numPr>
              <w:ind w:left="33" w:firstLine="0"/>
              <w:jc w:val="both"/>
              <w:rPr>
                <w:rFonts w:ascii="Times New Roman" w:hAnsi="Times New Roman" w:cs="Times New Roman"/>
                <w:noProof/>
                <w:color w:val="auto"/>
              </w:rPr>
            </w:pPr>
            <w:r w:rsidRPr="00520CD8">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520CD8">
              <w:rPr>
                <w:rFonts w:ascii="Times New Roman" w:hAnsi="Times New Roman" w:cs="Times New Roman"/>
                <w:noProof/>
                <w:color w:val="auto"/>
              </w:rPr>
              <w:t xml:space="preserve">законски заступник понуђача </w:t>
            </w:r>
            <w:r w:rsidRPr="00520CD8">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20CD8">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900BFF" w:rsidRPr="00520CD8" w:rsidRDefault="00900BFF" w:rsidP="00900BFF">
            <w:pPr>
              <w:pStyle w:val="Default"/>
              <w:ind w:left="33"/>
              <w:jc w:val="both"/>
              <w:rPr>
                <w:rFonts w:ascii="Times New Roman" w:hAnsi="Times New Roman" w:cs="Times New Roman"/>
                <w:noProof/>
                <w:color w:val="auto"/>
              </w:rPr>
            </w:pPr>
          </w:p>
          <w:p w:rsidR="00900BFF" w:rsidRPr="00520CD8" w:rsidRDefault="00900BFF" w:rsidP="00900BFF">
            <w:pPr>
              <w:pStyle w:val="Default"/>
              <w:jc w:val="both"/>
              <w:rPr>
                <w:rFonts w:ascii="Times New Roman" w:hAnsi="Times New Roman" w:cs="Times New Roman"/>
                <w:iCs/>
                <w:noProof/>
              </w:rPr>
            </w:pPr>
            <w:r w:rsidRPr="00520CD8">
              <w:rPr>
                <w:rFonts w:ascii="Times New Roman" w:hAnsi="Times New Roman" w:cs="Times New Roman"/>
                <w:iCs/>
                <w:noProof/>
              </w:rPr>
              <w:t>Доказ за</w:t>
            </w:r>
            <w:r w:rsidRPr="00520CD8">
              <w:rPr>
                <w:rFonts w:ascii="Times New Roman" w:hAnsi="Times New Roman" w:cs="Times New Roman"/>
                <w:b/>
                <w:iCs/>
                <w:noProof/>
              </w:rPr>
              <w:t xml:space="preserve"> предузетнике:</w:t>
            </w:r>
          </w:p>
          <w:p w:rsidR="00900BFF" w:rsidRPr="00520CD8" w:rsidRDefault="00900BFF" w:rsidP="00900BFF">
            <w:pPr>
              <w:pStyle w:val="Default"/>
              <w:jc w:val="both"/>
              <w:rPr>
                <w:rFonts w:ascii="Times New Roman" w:hAnsi="Times New Roman" w:cs="Times New Roman"/>
                <w:iCs/>
                <w:noProof/>
              </w:rPr>
            </w:pPr>
            <w:r w:rsidRPr="00520CD8">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520CD8">
              <w:rPr>
                <w:rFonts w:ascii="Times New Roman" w:hAnsi="Times New Roman" w:cs="Times New Roman"/>
                <w:iCs/>
                <w:noProof/>
              </w:rPr>
              <w:lastRenderedPageBreak/>
              <w:t xml:space="preserve">дела против заштите животне средине, кривично дело примања или давања мита, кривично дело преваре </w:t>
            </w:r>
            <w:r w:rsidRPr="00520CD8">
              <w:rPr>
                <w:rFonts w:ascii="Times New Roman" w:hAnsi="Times New Roman" w:cs="Times New Roman"/>
                <w:noProof/>
              </w:rPr>
              <w:t>(захтев се може поднети према месту рођења или према месту пребивалишта)</w:t>
            </w:r>
            <w:r w:rsidRPr="00520CD8">
              <w:rPr>
                <w:rFonts w:ascii="Times New Roman" w:hAnsi="Times New Roman" w:cs="Times New Roman"/>
                <w:iCs/>
                <w:noProof/>
              </w:rPr>
              <w:t>.</w:t>
            </w:r>
          </w:p>
          <w:p w:rsidR="00900BFF" w:rsidRPr="00520CD8" w:rsidRDefault="00900BFF" w:rsidP="00900BFF">
            <w:pPr>
              <w:pStyle w:val="Default"/>
              <w:jc w:val="both"/>
              <w:rPr>
                <w:rFonts w:ascii="Times New Roman" w:hAnsi="Times New Roman" w:cs="Times New Roman"/>
                <w:iCs/>
                <w:noProof/>
              </w:rPr>
            </w:pPr>
          </w:p>
          <w:p w:rsidR="00900BFF" w:rsidRPr="00520CD8" w:rsidRDefault="00900BFF" w:rsidP="00900BFF">
            <w:pPr>
              <w:pStyle w:val="Default"/>
              <w:jc w:val="both"/>
              <w:rPr>
                <w:rFonts w:ascii="Times New Roman" w:hAnsi="Times New Roman" w:cs="Times New Roman"/>
                <w:b/>
                <w:iCs/>
                <w:noProof/>
              </w:rPr>
            </w:pPr>
            <w:r w:rsidRPr="00520CD8">
              <w:rPr>
                <w:rFonts w:ascii="Times New Roman" w:hAnsi="Times New Roman" w:cs="Times New Roman"/>
                <w:iCs/>
                <w:noProof/>
              </w:rPr>
              <w:t xml:space="preserve">Доказ за </w:t>
            </w:r>
            <w:r w:rsidRPr="00520CD8">
              <w:rPr>
                <w:rFonts w:ascii="Times New Roman" w:hAnsi="Times New Roman" w:cs="Times New Roman"/>
                <w:b/>
                <w:iCs/>
                <w:noProof/>
              </w:rPr>
              <w:t>физичка лица:</w:t>
            </w:r>
          </w:p>
          <w:p w:rsidR="00900BFF" w:rsidRPr="00520CD8" w:rsidRDefault="00900BFF" w:rsidP="00900BFF">
            <w:pPr>
              <w:pStyle w:val="Default"/>
              <w:jc w:val="both"/>
              <w:rPr>
                <w:rFonts w:ascii="Times New Roman" w:hAnsi="Times New Roman" w:cs="Times New Roman"/>
                <w:b/>
                <w:iCs/>
                <w:noProof/>
              </w:rPr>
            </w:pPr>
            <w:r w:rsidRPr="00520CD8">
              <w:rPr>
                <w:rFonts w:ascii="Times New Roman" w:hAnsi="Times New Roman" w:cs="Times New Roman"/>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520CD8">
              <w:rPr>
                <w:rFonts w:ascii="Times New Roman" w:hAnsi="Times New Roman" w:cs="Times New Roman"/>
                <w:noProof/>
              </w:rPr>
              <w:t>(захтев се може поднети према месту рођења или према месту пребивалишта)</w:t>
            </w:r>
            <w:r w:rsidRPr="00520CD8">
              <w:rPr>
                <w:rFonts w:ascii="Times New Roman" w:hAnsi="Times New Roman" w:cs="Times New Roman"/>
                <w:iCs/>
                <w:noProof/>
              </w:rPr>
              <w:t>.</w:t>
            </w:r>
          </w:p>
        </w:tc>
      </w:tr>
      <w:tr w:rsidR="00900BFF" w:rsidRPr="00520CD8" w:rsidTr="00900BFF">
        <w:trPr>
          <w:trHeight w:val="1174"/>
        </w:trPr>
        <w:tc>
          <w:tcPr>
            <w:tcW w:w="801" w:type="dxa"/>
            <w:vAlign w:val="center"/>
          </w:tcPr>
          <w:p w:rsidR="00900BFF" w:rsidRPr="00520CD8" w:rsidRDefault="00900BFF" w:rsidP="00900BFF">
            <w:pPr>
              <w:rPr>
                <w:noProof/>
              </w:rPr>
            </w:pPr>
            <w:r w:rsidRPr="00520CD8">
              <w:rPr>
                <w:noProof/>
              </w:rPr>
              <w:lastRenderedPageBreak/>
              <w:t>3.</w:t>
            </w:r>
          </w:p>
        </w:tc>
        <w:tc>
          <w:tcPr>
            <w:tcW w:w="2762" w:type="dxa"/>
            <w:vAlign w:val="center"/>
          </w:tcPr>
          <w:p w:rsidR="00900BFF" w:rsidRPr="00520CD8" w:rsidRDefault="00900BFF" w:rsidP="00900BFF">
            <w:pPr>
              <w:rPr>
                <w:noProof/>
              </w:rPr>
            </w:pPr>
            <w:r w:rsidRPr="00520CD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900BFF" w:rsidRPr="00520CD8" w:rsidRDefault="00900BFF" w:rsidP="00900BFF">
            <w:pPr>
              <w:pStyle w:val="Default"/>
              <w:jc w:val="both"/>
              <w:rPr>
                <w:rFonts w:ascii="Times New Roman" w:hAnsi="Times New Roman" w:cs="Times New Roman"/>
                <w:iCs/>
                <w:noProof/>
              </w:rPr>
            </w:pPr>
            <w:r w:rsidRPr="00520CD8">
              <w:rPr>
                <w:rFonts w:ascii="Times New Roman" w:hAnsi="Times New Roman" w:cs="Times New Roman"/>
                <w:iCs/>
                <w:noProof/>
              </w:rPr>
              <w:t xml:space="preserve">Доказ за </w:t>
            </w:r>
            <w:r w:rsidRPr="00520CD8">
              <w:rPr>
                <w:rFonts w:ascii="Times New Roman" w:hAnsi="Times New Roman" w:cs="Times New Roman"/>
                <w:b/>
                <w:bCs/>
                <w:noProof/>
              </w:rPr>
              <w:t>правно лице</w:t>
            </w:r>
            <w:r w:rsidRPr="00520CD8">
              <w:rPr>
                <w:rFonts w:ascii="Times New Roman" w:hAnsi="Times New Roman" w:cs="Times New Roman"/>
                <w:iCs/>
                <w:noProof/>
              </w:rPr>
              <w:t xml:space="preserve">: </w:t>
            </w:r>
          </w:p>
          <w:p w:rsidR="00900BFF" w:rsidRPr="00520CD8" w:rsidRDefault="00900BFF" w:rsidP="00900BFF">
            <w:pPr>
              <w:pStyle w:val="Default"/>
              <w:jc w:val="both"/>
              <w:rPr>
                <w:rFonts w:ascii="Times New Roman" w:hAnsi="Times New Roman" w:cs="Times New Roman"/>
                <w:iCs/>
                <w:noProof/>
              </w:rPr>
            </w:pPr>
            <w:r w:rsidRPr="00520CD8">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20CD8">
              <w:rPr>
                <w:noProof/>
              </w:rPr>
              <w:t>,</w:t>
            </w:r>
            <w:r w:rsidRPr="00520CD8">
              <w:rPr>
                <w:rFonts w:ascii="Times New Roman" w:hAnsi="Times New Roman" w:cs="Times New Roman"/>
                <w:noProof/>
              </w:rPr>
              <w:t xml:space="preserve"> која је на снази у време објаве позива за подношење понуда</w:t>
            </w:r>
            <w:r w:rsidRPr="00520CD8">
              <w:rPr>
                <w:rFonts w:ascii="Times New Roman" w:hAnsi="Times New Roman" w:cs="Times New Roman"/>
                <w:iCs/>
                <w:noProof/>
              </w:rPr>
              <w:t>;</w:t>
            </w:r>
          </w:p>
          <w:p w:rsidR="00900BFF" w:rsidRPr="00520CD8" w:rsidRDefault="00900BFF" w:rsidP="00900BFF">
            <w:pPr>
              <w:pStyle w:val="Default"/>
              <w:jc w:val="both"/>
              <w:rPr>
                <w:rFonts w:ascii="Times New Roman" w:hAnsi="Times New Roman" w:cs="Times New Roman"/>
                <w:noProof/>
              </w:rPr>
            </w:pPr>
          </w:p>
          <w:p w:rsidR="00900BFF" w:rsidRPr="00520CD8" w:rsidRDefault="00900BFF" w:rsidP="00900BFF">
            <w:pPr>
              <w:jc w:val="both"/>
              <w:rPr>
                <w:iCs/>
                <w:noProof/>
              </w:rPr>
            </w:pPr>
            <w:r w:rsidRPr="00520CD8">
              <w:rPr>
                <w:iCs/>
                <w:noProof/>
              </w:rPr>
              <w:t xml:space="preserve">Доказ за </w:t>
            </w:r>
            <w:r w:rsidRPr="00520CD8">
              <w:rPr>
                <w:b/>
                <w:bCs/>
                <w:noProof/>
              </w:rPr>
              <w:t>предузетника</w:t>
            </w:r>
            <w:r w:rsidRPr="00520CD8">
              <w:rPr>
                <w:iCs/>
                <w:noProof/>
              </w:rPr>
              <w:t xml:space="preserve">: </w:t>
            </w:r>
          </w:p>
          <w:p w:rsidR="00900BFF" w:rsidRPr="00520CD8" w:rsidRDefault="00900BFF" w:rsidP="00900BFF">
            <w:pPr>
              <w:pStyle w:val="Default"/>
              <w:jc w:val="both"/>
              <w:rPr>
                <w:rFonts w:ascii="Times New Roman" w:hAnsi="Times New Roman" w:cs="Times New Roman"/>
                <w:iCs/>
                <w:noProof/>
              </w:rPr>
            </w:pPr>
            <w:r w:rsidRPr="00520CD8">
              <w:rPr>
                <w:iCs/>
                <w:noProof/>
              </w:rPr>
              <w:t>-</w:t>
            </w:r>
            <w:r w:rsidRPr="00520CD8">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520CD8">
              <w:rPr>
                <w:rFonts w:ascii="Times New Roman" w:hAnsi="Times New Roman" w:cs="Times New Roman"/>
                <w:noProof/>
              </w:rPr>
              <w:t xml:space="preserve"> која је на снази у време објаве позива за подношење понуда</w:t>
            </w:r>
            <w:r w:rsidRPr="00520CD8">
              <w:rPr>
                <w:rFonts w:ascii="Times New Roman" w:hAnsi="Times New Roman" w:cs="Times New Roman"/>
                <w:iCs/>
                <w:noProof/>
              </w:rPr>
              <w:t>;</w:t>
            </w:r>
          </w:p>
          <w:p w:rsidR="00900BFF" w:rsidRPr="00520CD8" w:rsidRDefault="00900BFF" w:rsidP="00900BFF">
            <w:pPr>
              <w:jc w:val="both"/>
              <w:rPr>
                <w:noProof/>
              </w:rPr>
            </w:pPr>
            <w:r w:rsidRPr="00520CD8">
              <w:rPr>
                <w:iCs/>
                <w:noProof/>
              </w:rPr>
              <w:t xml:space="preserve"> </w:t>
            </w:r>
          </w:p>
          <w:p w:rsidR="00900BFF" w:rsidRPr="00520CD8" w:rsidRDefault="00900BFF" w:rsidP="00900BFF">
            <w:pPr>
              <w:pStyle w:val="Default"/>
              <w:jc w:val="both"/>
              <w:rPr>
                <w:rFonts w:ascii="Times New Roman" w:hAnsi="Times New Roman" w:cs="Times New Roman"/>
                <w:b/>
                <w:iCs/>
                <w:noProof/>
              </w:rPr>
            </w:pPr>
            <w:r w:rsidRPr="00520CD8">
              <w:rPr>
                <w:rFonts w:ascii="Times New Roman" w:hAnsi="Times New Roman" w:cs="Times New Roman"/>
                <w:iCs/>
                <w:noProof/>
              </w:rPr>
              <w:t xml:space="preserve">Доказ за </w:t>
            </w:r>
            <w:r w:rsidRPr="00520CD8">
              <w:rPr>
                <w:rFonts w:ascii="Times New Roman" w:hAnsi="Times New Roman" w:cs="Times New Roman"/>
                <w:b/>
                <w:iCs/>
                <w:noProof/>
              </w:rPr>
              <w:t>физичка лица:</w:t>
            </w:r>
          </w:p>
          <w:p w:rsidR="00900BFF" w:rsidRPr="00520CD8" w:rsidRDefault="00900BFF" w:rsidP="00900BFF">
            <w:pPr>
              <w:jc w:val="both"/>
              <w:rPr>
                <w:noProof/>
              </w:rPr>
            </w:pPr>
            <w:r w:rsidRPr="00520CD8">
              <w:rPr>
                <w:noProof/>
              </w:rPr>
              <w:t>-</w:t>
            </w:r>
            <w:r w:rsidRPr="00520CD8">
              <w:rPr>
                <w:iCs/>
                <w:noProof/>
              </w:rPr>
              <w:t>Потврда прекршајног суда да му није изречена мера забране обављања одређених послова</w:t>
            </w:r>
            <w:r w:rsidRPr="00520CD8">
              <w:rPr>
                <w:noProof/>
              </w:rPr>
              <w:t>.</w:t>
            </w:r>
          </w:p>
        </w:tc>
      </w:tr>
      <w:tr w:rsidR="00900BFF" w:rsidRPr="00520CD8" w:rsidTr="00900BFF">
        <w:trPr>
          <w:trHeight w:val="789"/>
        </w:trPr>
        <w:tc>
          <w:tcPr>
            <w:tcW w:w="801" w:type="dxa"/>
            <w:vAlign w:val="center"/>
          </w:tcPr>
          <w:p w:rsidR="00900BFF" w:rsidRPr="00520CD8" w:rsidRDefault="00900BFF" w:rsidP="00900BFF">
            <w:pPr>
              <w:rPr>
                <w:noProof/>
              </w:rPr>
            </w:pPr>
            <w:r w:rsidRPr="00520CD8">
              <w:rPr>
                <w:noProof/>
              </w:rPr>
              <w:t>4.</w:t>
            </w:r>
          </w:p>
        </w:tc>
        <w:tc>
          <w:tcPr>
            <w:tcW w:w="2762" w:type="dxa"/>
            <w:vAlign w:val="center"/>
          </w:tcPr>
          <w:p w:rsidR="00900BFF" w:rsidRPr="00520CD8" w:rsidRDefault="00900BFF" w:rsidP="00900BFF">
            <w:pPr>
              <w:pStyle w:val="stil1tekst"/>
              <w:ind w:left="0" w:right="63" w:firstLine="0"/>
              <w:jc w:val="left"/>
              <w:rPr>
                <w:noProof/>
                <w:sz w:val="24"/>
                <w:szCs w:val="24"/>
              </w:rPr>
            </w:pPr>
            <w:r w:rsidRPr="00520CD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900BFF" w:rsidRPr="00520CD8" w:rsidRDefault="00900BFF" w:rsidP="00900BFF">
            <w:pPr>
              <w:pStyle w:val="Default"/>
              <w:rPr>
                <w:rFonts w:ascii="Times New Roman" w:hAnsi="Times New Roman" w:cs="Times New Roman"/>
                <w:b/>
                <w:iCs/>
                <w:noProof/>
              </w:rPr>
            </w:pPr>
            <w:r w:rsidRPr="00520CD8">
              <w:rPr>
                <w:rFonts w:ascii="Times New Roman" w:hAnsi="Times New Roman" w:cs="Times New Roman"/>
                <w:iCs/>
                <w:noProof/>
              </w:rPr>
              <w:t xml:space="preserve">Доказ за </w:t>
            </w:r>
            <w:r w:rsidRPr="00520CD8">
              <w:rPr>
                <w:rFonts w:ascii="Times New Roman" w:hAnsi="Times New Roman" w:cs="Times New Roman"/>
                <w:b/>
                <w:iCs/>
                <w:noProof/>
              </w:rPr>
              <w:t>правно лице / предузетнике / физичка лица:</w:t>
            </w:r>
          </w:p>
          <w:p w:rsidR="00900BFF" w:rsidRPr="00520CD8" w:rsidRDefault="00900BFF" w:rsidP="00900BFF">
            <w:pPr>
              <w:pStyle w:val="Default"/>
              <w:rPr>
                <w:rFonts w:ascii="Times New Roman" w:hAnsi="Times New Roman" w:cs="Times New Roman"/>
                <w:noProof/>
              </w:rPr>
            </w:pPr>
            <w:r w:rsidRPr="00520CD8">
              <w:rPr>
                <w:rFonts w:ascii="Times New Roman" w:hAnsi="Times New Roman" w:cs="Times New Roman"/>
                <w:noProof/>
              </w:rPr>
              <w:t>У</w:t>
            </w:r>
            <w:r w:rsidRPr="00520CD8">
              <w:rPr>
                <w:rFonts w:ascii="Times New Roman" w:hAnsi="Times New Roman" w:cs="Times New Roman"/>
                <w:iCs/>
                <w:noProof/>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520CD8">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520CD8">
              <w:rPr>
                <w:noProof/>
              </w:rPr>
              <w:t>,</w:t>
            </w:r>
            <w:r w:rsidRPr="00520CD8">
              <w:rPr>
                <w:rFonts w:ascii="Times New Roman" w:hAnsi="Times New Roman" w:cs="Times New Roman"/>
                <w:iCs/>
                <w:noProof/>
              </w:rPr>
              <w:t xml:space="preserve"> не старија од два месеца пре отварања понуде</w:t>
            </w:r>
            <w:r w:rsidRPr="00520CD8">
              <w:rPr>
                <w:rFonts w:ascii="Times New Roman" w:hAnsi="Times New Roman" w:cs="Times New Roman"/>
                <w:b/>
                <w:bCs/>
                <w:iCs/>
                <w:noProof/>
              </w:rPr>
              <w:t xml:space="preserve">. </w:t>
            </w:r>
          </w:p>
          <w:p w:rsidR="00900BFF" w:rsidRPr="00520CD8" w:rsidRDefault="00900BFF" w:rsidP="00900BFF">
            <w:pPr>
              <w:jc w:val="both"/>
              <w:rPr>
                <w:b/>
                <w:noProof/>
              </w:rPr>
            </w:pPr>
            <w:r w:rsidRPr="00520CD8">
              <w:rPr>
                <w:b/>
                <w:iCs/>
                <w:noProof/>
              </w:rPr>
              <w:t xml:space="preserve">Овај доказ достављају сви понуђачи било да </w:t>
            </w:r>
            <w:r w:rsidRPr="00520CD8">
              <w:rPr>
                <w:b/>
                <w:noProof/>
              </w:rPr>
              <w:t xml:space="preserve">су </w:t>
            </w:r>
            <w:r w:rsidRPr="00520CD8">
              <w:rPr>
                <w:b/>
                <w:iCs/>
                <w:noProof/>
              </w:rPr>
              <w:t>правна лица или предузетници</w:t>
            </w:r>
            <w:r w:rsidRPr="00520CD8">
              <w:rPr>
                <w:b/>
                <w:noProof/>
              </w:rPr>
              <w:t>.</w:t>
            </w:r>
          </w:p>
        </w:tc>
      </w:tr>
      <w:tr w:rsidR="00900BFF" w:rsidRPr="00520CD8" w:rsidTr="00900BFF">
        <w:trPr>
          <w:trHeight w:val="789"/>
        </w:trPr>
        <w:tc>
          <w:tcPr>
            <w:tcW w:w="801" w:type="dxa"/>
            <w:vAlign w:val="center"/>
          </w:tcPr>
          <w:p w:rsidR="00900BFF" w:rsidRPr="00520CD8" w:rsidRDefault="00900BFF" w:rsidP="00900BFF">
            <w:pPr>
              <w:rPr>
                <w:noProof/>
              </w:rPr>
            </w:pPr>
            <w:r w:rsidRPr="00520CD8">
              <w:rPr>
                <w:noProof/>
              </w:rPr>
              <w:t>5.</w:t>
            </w:r>
          </w:p>
        </w:tc>
        <w:tc>
          <w:tcPr>
            <w:tcW w:w="2762" w:type="dxa"/>
          </w:tcPr>
          <w:p w:rsidR="00900BFF" w:rsidRPr="00520CD8" w:rsidRDefault="00900BFF" w:rsidP="00900BFF">
            <w:pPr>
              <w:rPr>
                <w:noProof/>
              </w:rPr>
            </w:pPr>
            <w:r w:rsidRPr="00520CD8">
              <w:rPr>
                <w:noProof/>
              </w:rPr>
              <w:t xml:space="preserve">Понуђач има важећу дозволу надлежног органа за обављање делатности која је предмет јавне набавке, ако је таква дозвола </w:t>
            </w:r>
            <w:r w:rsidRPr="00520CD8">
              <w:rPr>
                <w:noProof/>
              </w:rPr>
              <w:lastRenderedPageBreak/>
              <w:t>предвиђена посебним прописом.</w:t>
            </w:r>
          </w:p>
        </w:tc>
        <w:tc>
          <w:tcPr>
            <w:tcW w:w="5949" w:type="dxa"/>
            <w:gridSpan w:val="2"/>
          </w:tcPr>
          <w:p w:rsidR="00900BFF" w:rsidRPr="00520CD8" w:rsidRDefault="00900BFF" w:rsidP="00900BFF">
            <w:pPr>
              <w:rPr>
                <w:noProof/>
              </w:rPr>
            </w:pPr>
            <w:r w:rsidRPr="00520CD8">
              <w:rPr>
                <w:iCs/>
                <w:noProof/>
              </w:rPr>
              <w:lastRenderedPageBreak/>
              <w:t xml:space="preserve">Доказ за </w:t>
            </w:r>
            <w:r w:rsidRPr="00520CD8">
              <w:rPr>
                <w:b/>
                <w:iCs/>
                <w:noProof/>
              </w:rPr>
              <w:t>правно лице / предузетнике / физичка лица:</w:t>
            </w:r>
          </w:p>
          <w:p w:rsidR="00900BFF" w:rsidRPr="00520CD8" w:rsidRDefault="00900BFF" w:rsidP="00900BFF">
            <w:pPr>
              <w:rPr>
                <w:noProof/>
              </w:rPr>
            </w:pPr>
            <w:r w:rsidRPr="00520CD8">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900BFF" w:rsidRPr="00520CD8" w:rsidTr="00900BFF">
        <w:trPr>
          <w:trHeight w:val="848"/>
        </w:trPr>
        <w:tc>
          <w:tcPr>
            <w:tcW w:w="9512" w:type="dxa"/>
            <w:gridSpan w:val="4"/>
            <w:vAlign w:val="center"/>
          </w:tcPr>
          <w:p w:rsidR="00900BFF" w:rsidRPr="00520CD8" w:rsidRDefault="00900BFF" w:rsidP="00900BFF">
            <w:pPr>
              <w:pStyle w:val="ListParagraph"/>
              <w:ind w:left="0" w:firstLine="48"/>
              <w:jc w:val="center"/>
              <w:rPr>
                <w:b/>
                <w:noProof/>
              </w:rPr>
            </w:pPr>
            <w:r w:rsidRPr="00520CD8">
              <w:rPr>
                <w:b/>
                <w:noProof/>
              </w:rPr>
              <w:lastRenderedPageBreak/>
              <w:t>ДОДАТНИ УСЛОВИ ЗА УЧЕШЋЕ У ПОСТУПКУ ЈАВНЕ НАБАВКЕ ИЗ ЧЛАНА 76. ЗАКОНА</w:t>
            </w:r>
          </w:p>
        </w:tc>
      </w:tr>
      <w:tr w:rsidR="00900BFF" w:rsidRPr="00520CD8" w:rsidTr="00900BFF">
        <w:trPr>
          <w:trHeight w:val="848"/>
        </w:trPr>
        <w:tc>
          <w:tcPr>
            <w:tcW w:w="801" w:type="dxa"/>
            <w:vAlign w:val="center"/>
          </w:tcPr>
          <w:p w:rsidR="00900BFF" w:rsidRPr="00520CD8" w:rsidRDefault="00900BFF" w:rsidP="00900BFF">
            <w:pPr>
              <w:pStyle w:val="ListParagraph"/>
              <w:ind w:left="405"/>
              <w:rPr>
                <w:noProof/>
              </w:rPr>
            </w:pPr>
            <w:r w:rsidRPr="00520CD8">
              <w:rPr>
                <w:noProof/>
              </w:rPr>
              <w:t>6.</w:t>
            </w:r>
          </w:p>
          <w:p w:rsidR="00900BFF" w:rsidRPr="00520CD8" w:rsidRDefault="00900BFF" w:rsidP="00900BFF">
            <w:pPr>
              <w:pStyle w:val="ListParagraph"/>
              <w:ind w:left="405"/>
              <w:rPr>
                <w:noProof/>
              </w:rPr>
            </w:pPr>
          </w:p>
          <w:p w:rsidR="00900BFF" w:rsidRPr="00520CD8" w:rsidRDefault="00900BFF" w:rsidP="00900BFF">
            <w:pPr>
              <w:pStyle w:val="ListParagraph"/>
              <w:ind w:left="405"/>
              <w:rPr>
                <w:noProof/>
              </w:rPr>
            </w:pPr>
          </w:p>
        </w:tc>
        <w:tc>
          <w:tcPr>
            <w:tcW w:w="2797" w:type="dxa"/>
            <w:gridSpan w:val="2"/>
          </w:tcPr>
          <w:p w:rsidR="00900BFF" w:rsidRPr="00520CD8" w:rsidRDefault="00900BFF" w:rsidP="00900BFF">
            <w:pPr>
              <w:rPr>
                <w:noProof/>
              </w:rPr>
            </w:pPr>
            <w:r w:rsidRPr="00520CD8">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00B1403B" w:rsidRPr="00520CD8">
              <w:rPr>
                <w:noProof/>
                <w:lang w:val="sr-Cyrl-CS"/>
              </w:rPr>
              <w:t>дана  1</w:t>
            </w:r>
            <w:r w:rsidR="00B22906" w:rsidRPr="00520CD8">
              <w:rPr>
                <w:noProof/>
                <w:lang w:val="sr-Latn-CS"/>
              </w:rPr>
              <w:t>7</w:t>
            </w:r>
            <w:r w:rsidR="00B1403B" w:rsidRPr="00520CD8">
              <w:rPr>
                <w:noProof/>
                <w:lang w:val="sr-Cyrl-CS"/>
              </w:rPr>
              <w:t xml:space="preserve">.04.2013. године </w:t>
            </w:r>
            <w:r w:rsidRPr="00520CD8">
              <w:rPr>
                <w:noProof/>
                <w:color w:val="FF0000"/>
                <w:lang w:val="sr-Cyrl-BA"/>
              </w:rPr>
              <w:t xml:space="preserve"> </w:t>
            </w:r>
            <w:r w:rsidRPr="00520CD8">
              <w:rPr>
                <w:noProof/>
              </w:rPr>
              <w:t xml:space="preserve">до </w:t>
            </w:r>
            <w:r w:rsidR="00B1403B" w:rsidRPr="00520CD8">
              <w:rPr>
                <w:noProof/>
                <w:lang w:val="sr-Cyrl-CS"/>
              </w:rPr>
              <w:t>1</w:t>
            </w:r>
            <w:r w:rsidR="00B22906" w:rsidRPr="00520CD8">
              <w:rPr>
                <w:noProof/>
                <w:lang w:val="sr-Latn-CS"/>
              </w:rPr>
              <w:t>7</w:t>
            </w:r>
            <w:r w:rsidR="00B1403B" w:rsidRPr="00520CD8">
              <w:rPr>
                <w:noProof/>
                <w:lang w:val="sr-Cyrl-CS"/>
              </w:rPr>
              <w:t>.10</w:t>
            </w:r>
            <w:r w:rsidRPr="00520CD8">
              <w:rPr>
                <w:noProof/>
              </w:rPr>
              <w:t>.2013. г</w:t>
            </w:r>
            <w:r w:rsidR="00280B7F" w:rsidRPr="00520CD8">
              <w:rPr>
                <w:noProof/>
              </w:rPr>
              <w:t>одине и да је остварио најмање 10</w:t>
            </w:r>
            <w:r w:rsidRPr="00520CD8">
              <w:rPr>
                <w:noProof/>
              </w:rPr>
              <w:t xml:space="preserve">0.000.000,00 дин. пословног прихода у последње </w:t>
            </w:r>
            <w:r w:rsidR="00280B7F" w:rsidRPr="00520CD8">
              <w:rPr>
                <w:noProof/>
              </w:rPr>
              <w:t>три</w:t>
            </w:r>
            <w:r w:rsidRPr="00520CD8">
              <w:rPr>
                <w:noProof/>
              </w:rPr>
              <w:t xml:space="preserve"> године.</w:t>
            </w:r>
          </w:p>
          <w:p w:rsidR="00900BFF" w:rsidRPr="00520CD8" w:rsidRDefault="00900BFF" w:rsidP="00900BFF">
            <w:pPr>
              <w:rPr>
                <w:noProof/>
              </w:rPr>
            </w:pPr>
          </w:p>
        </w:tc>
        <w:tc>
          <w:tcPr>
            <w:tcW w:w="5914" w:type="dxa"/>
          </w:tcPr>
          <w:p w:rsidR="00900BFF" w:rsidRPr="00520CD8" w:rsidRDefault="00900BFF" w:rsidP="00900BFF">
            <w:pPr>
              <w:jc w:val="both"/>
              <w:rPr>
                <w:b/>
                <w:noProof/>
              </w:rPr>
            </w:pPr>
            <w:r w:rsidRPr="00520CD8">
              <w:rPr>
                <w:b/>
                <w:noProof/>
              </w:rPr>
              <w:t>Доказ за правно лице/предузетника/физичко лице:</w:t>
            </w:r>
          </w:p>
          <w:p w:rsidR="00900BFF" w:rsidRPr="00520CD8" w:rsidRDefault="00900BFF" w:rsidP="000A2A80">
            <w:pPr>
              <w:jc w:val="both"/>
              <w:rPr>
                <w:noProof/>
              </w:rPr>
            </w:pPr>
          </w:p>
          <w:p w:rsidR="00900BFF" w:rsidRPr="00520CD8" w:rsidRDefault="00900BFF" w:rsidP="000A2A80">
            <w:pPr>
              <w:jc w:val="both"/>
              <w:rPr>
                <w:noProof/>
              </w:rPr>
            </w:pPr>
            <w:r w:rsidRPr="00520CD8">
              <w:rPr>
                <w:noProof/>
              </w:rPr>
              <w:t>Потврда НБС о броју дана неликвидности за период од</w:t>
            </w:r>
            <w:r w:rsidRPr="00520CD8">
              <w:rPr>
                <w:noProof/>
                <w:color w:val="FF0000"/>
              </w:rPr>
              <w:t xml:space="preserve">          </w:t>
            </w:r>
            <w:r w:rsidR="00B1403B" w:rsidRPr="00520CD8">
              <w:rPr>
                <w:noProof/>
                <w:lang w:val="sr-Cyrl-CS"/>
              </w:rPr>
              <w:t>1</w:t>
            </w:r>
            <w:r w:rsidR="00C40486" w:rsidRPr="00520CD8">
              <w:rPr>
                <w:noProof/>
                <w:lang w:val="sr-Latn-CS"/>
              </w:rPr>
              <w:t>7</w:t>
            </w:r>
            <w:r w:rsidR="00B1403B" w:rsidRPr="00520CD8">
              <w:rPr>
                <w:noProof/>
                <w:lang w:val="sr-Cyrl-CS"/>
              </w:rPr>
              <w:t>.04</w:t>
            </w:r>
            <w:r w:rsidRPr="00520CD8">
              <w:rPr>
                <w:noProof/>
              </w:rPr>
              <w:t>.2103</w:t>
            </w:r>
            <w:r w:rsidRPr="00520CD8">
              <w:rPr>
                <w:noProof/>
                <w:lang w:val="sr-Cyrl-BA"/>
              </w:rPr>
              <w:t xml:space="preserve">. </w:t>
            </w:r>
            <w:r w:rsidRPr="00520CD8">
              <w:rPr>
                <w:noProof/>
              </w:rPr>
              <w:t xml:space="preserve"> </w:t>
            </w:r>
            <w:r w:rsidRPr="00520CD8">
              <w:rPr>
                <w:noProof/>
                <w:lang w:val="sr-Cyrl-BA"/>
              </w:rPr>
              <w:t>до</w:t>
            </w:r>
            <w:r w:rsidR="00B1403B" w:rsidRPr="00520CD8">
              <w:rPr>
                <w:noProof/>
                <w:lang w:val="sr-Cyrl-BA"/>
              </w:rPr>
              <w:t xml:space="preserve"> 1</w:t>
            </w:r>
            <w:r w:rsidR="00C40486" w:rsidRPr="00520CD8">
              <w:rPr>
                <w:noProof/>
                <w:lang w:val="sr-Latn-CS"/>
              </w:rPr>
              <w:t>7</w:t>
            </w:r>
            <w:r w:rsidR="00B1403B" w:rsidRPr="00520CD8">
              <w:rPr>
                <w:noProof/>
                <w:lang w:val="sr-Cyrl-BA"/>
              </w:rPr>
              <w:t>.10</w:t>
            </w:r>
            <w:r w:rsidRPr="00520CD8">
              <w:rPr>
                <w:noProof/>
                <w:lang w:val="sr-Cyrl-BA"/>
              </w:rPr>
              <w:t xml:space="preserve"> .2013</w:t>
            </w:r>
            <w:r w:rsidRPr="00520CD8">
              <w:rPr>
                <w:noProof/>
              </w:rPr>
              <w:t xml:space="preserve">. године. </w:t>
            </w:r>
          </w:p>
          <w:p w:rsidR="00900BFF" w:rsidRPr="00520CD8" w:rsidRDefault="00900BFF" w:rsidP="000A2A80">
            <w:pPr>
              <w:jc w:val="both"/>
              <w:rPr>
                <w:noProof/>
              </w:rPr>
            </w:pPr>
            <w:r w:rsidRPr="00520CD8">
              <w:rPr>
                <w:noProof/>
              </w:rPr>
              <w:t xml:space="preserve">Потврду издаје: </w:t>
            </w:r>
          </w:p>
          <w:p w:rsidR="00900BFF" w:rsidRPr="00520CD8" w:rsidRDefault="00900BFF" w:rsidP="000A2A80">
            <w:pPr>
              <w:jc w:val="both"/>
              <w:rPr>
                <w:noProof/>
              </w:rPr>
            </w:pPr>
            <w:r w:rsidRPr="00520CD8">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00BFF" w:rsidRPr="00520CD8" w:rsidRDefault="00900BFF" w:rsidP="000A2A80">
            <w:pPr>
              <w:jc w:val="both"/>
              <w:rPr>
                <w:noProof/>
              </w:rPr>
            </w:pPr>
            <w:r w:rsidRPr="00520CD8">
              <w:rPr>
                <w:noProof/>
              </w:rPr>
              <w:t xml:space="preserve">Извештај о бонитету НБС (или АПР) или понуђачеви биланси стања и биланси успеха, или изводи из тих биланса, за претходне </w:t>
            </w:r>
            <w:r w:rsidR="00280B7F" w:rsidRPr="00520CD8">
              <w:rPr>
                <w:noProof/>
              </w:rPr>
              <w:t>три</w:t>
            </w:r>
            <w:r w:rsidRPr="00520CD8">
              <w:rPr>
                <w:noProof/>
              </w:rPr>
              <w:t xml:space="preserve"> обрачунске године (</w:t>
            </w:r>
            <w:r w:rsidR="00280B7F" w:rsidRPr="00520CD8">
              <w:rPr>
                <w:noProof/>
              </w:rPr>
              <w:t xml:space="preserve">2010., </w:t>
            </w:r>
            <w:r w:rsidRPr="00520CD8">
              <w:rPr>
                <w:noProof/>
              </w:rPr>
              <w:t>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9C10C7" w:rsidRPr="00520CD8" w:rsidTr="00900BFF">
        <w:trPr>
          <w:trHeight w:val="848"/>
        </w:trPr>
        <w:tc>
          <w:tcPr>
            <w:tcW w:w="801" w:type="dxa"/>
            <w:vAlign w:val="center"/>
          </w:tcPr>
          <w:p w:rsidR="009C10C7" w:rsidRPr="00520CD8" w:rsidRDefault="00E0724B" w:rsidP="00900BFF">
            <w:pPr>
              <w:pStyle w:val="ListParagraph"/>
              <w:ind w:left="405"/>
              <w:rPr>
                <w:noProof/>
              </w:rPr>
            </w:pPr>
            <w:r w:rsidRPr="00520CD8">
              <w:rPr>
                <w:noProof/>
              </w:rPr>
              <w:t>7.</w:t>
            </w:r>
          </w:p>
        </w:tc>
        <w:tc>
          <w:tcPr>
            <w:tcW w:w="2797" w:type="dxa"/>
            <w:gridSpan w:val="2"/>
          </w:tcPr>
          <w:p w:rsidR="009C10C7" w:rsidRPr="00520CD8" w:rsidRDefault="009C10C7" w:rsidP="00954EF7">
            <w:pPr>
              <w:rPr>
                <w:lang w:val="sr-Latn-CS"/>
              </w:rPr>
            </w:pPr>
            <w:r w:rsidRPr="00520CD8">
              <w:rPr>
                <w:noProof/>
              </w:rPr>
              <w:t>Понуђач располаже довољним кадровским  капацитетом -понуђач мора да има минимум пет (5) лица запослена на пословима који су у непосредној вези са предметом јавне набавке које ће бити одговорно за извршење уговора.</w:t>
            </w:r>
          </w:p>
        </w:tc>
        <w:tc>
          <w:tcPr>
            <w:tcW w:w="5914" w:type="dxa"/>
          </w:tcPr>
          <w:p w:rsidR="009C10C7" w:rsidRPr="00520CD8" w:rsidRDefault="009C10C7" w:rsidP="009C10C7">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009D5D65" w:rsidRPr="00520CD8">
              <w:rPr>
                <w:noProof/>
              </w:rPr>
              <w:t>лицима</w:t>
            </w:r>
            <w:r w:rsidR="009D5D65" w:rsidRPr="00520CD8">
              <w:rPr>
                <w:noProof/>
                <w:lang w:val="sr-Latn-CS"/>
              </w:rPr>
              <w:t xml:space="preserve"> </w:t>
            </w:r>
            <w:r w:rsidRPr="00520CD8">
              <w:rPr>
                <w:noProof/>
              </w:rPr>
              <w:t>који</w:t>
            </w:r>
            <w:r w:rsidRPr="00520CD8">
              <w:rPr>
                <w:noProof/>
                <w:lang w:val="sr-Latn-CS"/>
              </w:rPr>
              <w:t xml:space="preserve"> </w:t>
            </w:r>
            <w:r w:rsidR="009D5D65" w:rsidRPr="00520CD8">
              <w:rPr>
                <w:noProof/>
              </w:rPr>
              <w:t>су</w:t>
            </w:r>
            <w:r w:rsidR="009D5D65" w:rsidRPr="00520CD8">
              <w:rPr>
                <w:noProof/>
                <w:lang w:val="sr-Latn-CS"/>
              </w:rPr>
              <w:t xml:space="preserve"> </w:t>
            </w:r>
            <w:r w:rsidR="009D5D65" w:rsidRPr="00520CD8">
              <w:rPr>
                <w:noProof/>
              </w:rPr>
              <w:t>у</w:t>
            </w:r>
            <w:r w:rsidR="009D5D65" w:rsidRPr="00520CD8">
              <w:rPr>
                <w:noProof/>
                <w:lang w:val="sr-Latn-CS"/>
              </w:rPr>
              <w:t xml:space="preserve"> </w:t>
            </w:r>
            <w:r w:rsidR="009D5D65" w:rsidRPr="00520CD8">
              <w:rPr>
                <w:noProof/>
              </w:rPr>
              <w:t>радном</w:t>
            </w:r>
            <w:r w:rsidR="009D5D65" w:rsidRPr="00520CD8">
              <w:rPr>
                <w:noProof/>
                <w:lang w:val="sr-Latn-CS"/>
              </w:rPr>
              <w:t xml:space="preserve"> </w:t>
            </w:r>
            <w:r w:rsidR="009D5D65" w:rsidRPr="00520CD8">
              <w:rPr>
                <w:noProof/>
              </w:rPr>
              <w:t>односу</w:t>
            </w:r>
            <w:r w:rsidR="009D5D65" w:rsidRPr="00520CD8">
              <w:rPr>
                <w:noProof/>
                <w:lang w:val="sr-Latn-CS"/>
              </w:rPr>
              <w:t xml:space="preserve"> </w:t>
            </w:r>
            <w:r w:rsidR="009D5D65" w:rsidRPr="00520CD8">
              <w:rPr>
                <w:noProof/>
              </w:rPr>
              <w:t>код</w:t>
            </w:r>
            <w:r w:rsidR="009D5D65" w:rsidRPr="00520CD8">
              <w:rPr>
                <w:noProof/>
                <w:lang w:val="sr-Latn-CS"/>
              </w:rPr>
              <w:t xml:space="preserve"> </w:t>
            </w:r>
            <w:r w:rsidRPr="00520CD8">
              <w:rPr>
                <w:noProof/>
              </w:rPr>
              <w:t>понуђача</w:t>
            </w:r>
            <w:r w:rsidRPr="00520CD8">
              <w:rPr>
                <w:noProof/>
                <w:lang w:val="sr-Latn-CS"/>
              </w:rPr>
              <w:t xml:space="preserve">, </w:t>
            </w:r>
            <w:r w:rsidR="009D5D65" w:rsidRPr="00520CD8">
              <w:rPr>
                <w:noProof/>
              </w:rPr>
              <w:t>а</w:t>
            </w:r>
            <w:r w:rsidR="009D5D65"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квалитета</w:t>
            </w:r>
            <w:r w:rsidR="009D5D65" w:rsidRPr="00520CD8">
              <w:rPr>
                <w:noProof/>
                <w:lang w:val="sr-Latn-CS"/>
              </w:rPr>
              <w:t xml:space="preserve"> </w:t>
            </w:r>
            <w:r w:rsidRPr="00520CD8">
              <w:rPr>
                <w:noProof/>
                <w:lang w:val="sr-Latn-CS"/>
              </w:rPr>
              <w:t>–</w:t>
            </w:r>
            <w:r w:rsidR="009D5D65" w:rsidRPr="00520CD8">
              <w:rPr>
                <w:noProof/>
                <w:lang w:val="sr-Latn-CS"/>
              </w:rPr>
              <w:t xml:space="preserve"> </w:t>
            </w:r>
            <w:r w:rsidRPr="00520CD8">
              <w:rPr>
                <w:noProof/>
              </w:rPr>
              <w:t>минимум</w:t>
            </w:r>
            <w:r w:rsidRPr="00520CD8">
              <w:rPr>
                <w:noProof/>
                <w:lang w:val="sr-Latn-CS"/>
              </w:rPr>
              <w:t xml:space="preserve"> 5 </w:t>
            </w:r>
            <w:r w:rsidRPr="00520CD8">
              <w:rPr>
                <w:noProof/>
              </w:rPr>
              <w:t>запослених</w:t>
            </w:r>
            <w:r w:rsidRPr="00520CD8">
              <w:rPr>
                <w:noProof/>
                <w:lang w:val="sr-Latn-CS"/>
              </w:rPr>
              <w:t xml:space="preserve"> (</w:t>
            </w:r>
            <w:r w:rsidRPr="00520CD8">
              <w:rPr>
                <w:noProof/>
              </w:rPr>
              <w:t>комерцијалисти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r w:rsidR="009D5D65" w:rsidRPr="00520CD8">
              <w:rPr>
                <w:noProof/>
                <w:lang w:val="sr-Latn-CS"/>
              </w:rPr>
              <w:t>.</w:t>
            </w:r>
          </w:p>
          <w:p w:rsidR="009C10C7" w:rsidRPr="00520CD8" w:rsidRDefault="009C10C7" w:rsidP="009C10C7">
            <w:pPr>
              <w:jc w:val="both"/>
              <w:rPr>
                <w:lang w:val="sr-Latn-CS"/>
              </w:rPr>
            </w:pPr>
          </w:p>
        </w:tc>
      </w:tr>
      <w:tr w:rsidR="009C10C7" w:rsidRPr="00520CD8" w:rsidTr="00900BFF">
        <w:trPr>
          <w:trHeight w:val="848"/>
        </w:trPr>
        <w:tc>
          <w:tcPr>
            <w:tcW w:w="801" w:type="dxa"/>
            <w:vAlign w:val="center"/>
          </w:tcPr>
          <w:p w:rsidR="009C10C7" w:rsidRPr="00520CD8" w:rsidRDefault="00E0724B" w:rsidP="00900BFF">
            <w:pPr>
              <w:pStyle w:val="ListParagraph"/>
              <w:ind w:left="405"/>
              <w:rPr>
                <w:noProof/>
              </w:rPr>
            </w:pPr>
            <w:r w:rsidRPr="00520CD8">
              <w:rPr>
                <w:noProof/>
              </w:rPr>
              <w:t>8.</w:t>
            </w:r>
          </w:p>
        </w:tc>
        <w:tc>
          <w:tcPr>
            <w:tcW w:w="2797" w:type="dxa"/>
            <w:gridSpan w:val="2"/>
          </w:tcPr>
          <w:p w:rsidR="00976DAD" w:rsidRPr="00520CD8" w:rsidRDefault="009C10C7" w:rsidP="00976DAD">
            <w:r w:rsidRPr="00520CD8">
              <w:rPr>
                <w:noProof/>
              </w:rPr>
              <w:t>Понуђач располаже довољним техничким капацитетом</w:t>
            </w:r>
            <w:r w:rsidR="00976DAD" w:rsidRPr="00520CD8">
              <w:rPr>
                <w:noProof/>
              </w:rPr>
              <w:t>-понуђач мора да има расположив пословном простору за обављање делатности која је предмет набавке – минимум 100m²</w:t>
            </w:r>
          </w:p>
          <w:p w:rsidR="009C10C7" w:rsidRPr="00520CD8" w:rsidRDefault="00976DAD" w:rsidP="00976DAD">
            <w:r w:rsidRPr="00520CD8">
              <w:rPr>
                <w:noProof/>
              </w:rPr>
              <w:t xml:space="preserve"> и расположивом магацинском простору – минимум 500m² </w:t>
            </w:r>
            <w:r w:rsidR="00954EF7" w:rsidRPr="00520CD8">
              <w:rPr>
                <w:noProof/>
              </w:rPr>
              <w:t xml:space="preserve">, понуђач мора да има </w:t>
            </w:r>
            <w:r w:rsidRPr="00520CD8">
              <w:rPr>
                <w:noProof/>
              </w:rPr>
              <w:t>минимум два (2) транспортна возила</w:t>
            </w:r>
            <w:r w:rsidR="009D5D65" w:rsidRPr="00520CD8">
              <w:rPr>
                <w:noProof/>
              </w:rPr>
              <w:t>.</w:t>
            </w:r>
          </w:p>
          <w:p w:rsidR="009C10C7" w:rsidRPr="00520CD8" w:rsidRDefault="009C10C7" w:rsidP="009C10C7">
            <w:pPr>
              <w:rPr>
                <w:lang w:val="sr-Latn-CS"/>
              </w:rPr>
            </w:pPr>
          </w:p>
        </w:tc>
        <w:tc>
          <w:tcPr>
            <w:tcW w:w="5914" w:type="dxa"/>
          </w:tcPr>
          <w:p w:rsidR="00976DAD" w:rsidRPr="00520CD8" w:rsidRDefault="009C10C7" w:rsidP="000A2A80">
            <w:pPr>
              <w:jc w:val="both"/>
              <w:rPr>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расположивом</w:t>
            </w:r>
            <w:r w:rsidRPr="00520CD8">
              <w:rPr>
                <w:noProof/>
                <w:lang w:val="sr-Latn-CS"/>
              </w:rPr>
              <w:t xml:space="preserve"> </w:t>
            </w:r>
            <w:r w:rsidRPr="00520CD8">
              <w:rPr>
                <w:noProof/>
              </w:rPr>
              <w:t>по</w:t>
            </w:r>
            <w:r w:rsidR="00976DAD" w:rsidRPr="00520CD8">
              <w:rPr>
                <w:noProof/>
              </w:rPr>
              <w:t>словном</w:t>
            </w:r>
            <w:r w:rsidR="00976DAD" w:rsidRPr="00520CD8">
              <w:rPr>
                <w:noProof/>
                <w:lang w:val="sr-Latn-CS"/>
              </w:rPr>
              <w:t xml:space="preserve"> </w:t>
            </w:r>
            <w:r w:rsidR="00976DAD" w:rsidRPr="00520CD8">
              <w:rPr>
                <w:noProof/>
              </w:rPr>
              <w:t>простору</w:t>
            </w:r>
            <w:r w:rsidR="00976DAD" w:rsidRPr="00520CD8">
              <w:rPr>
                <w:noProof/>
                <w:lang w:val="sr-Latn-CS"/>
              </w:rPr>
              <w:t xml:space="preserve"> </w:t>
            </w:r>
            <w:r w:rsidR="00976DAD" w:rsidRPr="00520CD8">
              <w:rPr>
                <w:noProof/>
              </w:rPr>
              <w:t>за</w:t>
            </w:r>
            <w:r w:rsidR="00976DAD" w:rsidRPr="00520CD8">
              <w:rPr>
                <w:noProof/>
                <w:lang w:val="sr-Latn-CS"/>
              </w:rPr>
              <w:t xml:space="preserve"> </w:t>
            </w:r>
            <w:r w:rsidR="00976DAD" w:rsidRPr="00520CD8">
              <w:rPr>
                <w:noProof/>
              </w:rPr>
              <w:t>обављање</w:t>
            </w:r>
            <w:r w:rsidR="00976DAD" w:rsidRPr="00520CD8">
              <w:rPr>
                <w:noProof/>
                <w:lang w:val="sr-Latn-CS"/>
              </w:rPr>
              <w:t xml:space="preserve"> </w:t>
            </w:r>
            <w:r w:rsidR="00976DAD" w:rsidRPr="00520CD8">
              <w:rPr>
                <w:noProof/>
              </w:rPr>
              <w:t>делатности</w:t>
            </w:r>
            <w:r w:rsidR="00976DAD" w:rsidRPr="00520CD8">
              <w:rPr>
                <w:noProof/>
                <w:lang w:val="sr-Latn-CS"/>
              </w:rPr>
              <w:t xml:space="preserve"> </w:t>
            </w:r>
            <w:r w:rsidR="00976DAD" w:rsidRPr="00520CD8">
              <w:rPr>
                <w:noProof/>
              </w:rPr>
              <w:t>која</w:t>
            </w:r>
            <w:r w:rsidR="00976DAD" w:rsidRPr="00520CD8">
              <w:rPr>
                <w:noProof/>
                <w:lang w:val="sr-Latn-CS"/>
              </w:rPr>
              <w:t xml:space="preserve"> </w:t>
            </w:r>
            <w:r w:rsidR="00976DAD" w:rsidRPr="00520CD8">
              <w:rPr>
                <w:noProof/>
              </w:rPr>
              <w:t>је</w:t>
            </w:r>
            <w:r w:rsidR="00976DAD" w:rsidRPr="00520CD8">
              <w:rPr>
                <w:noProof/>
                <w:lang w:val="sr-Latn-CS"/>
              </w:rPr>
              <w:t xml:space="preserve"> </w:t>
            </w:r>
            <w:r w:rsidR="00976DAD" w:rsidRPr="00520CD8">
              <w:rPr>
                <w:noProof/>
              </w:rPr>
              <w:t>предмет</w:t>
            </w:r>
            <w:r w:rsidR="00976DAD" w:rsidRPr="00520CD8">
              <w:rPr>
                <w:noProof/>
                <w:lang w:val="sr-Latn-CS"/>
              </w:rPr>
              <w:t xml:space="preserve"> </w:t>
            </w:r>
            <w:r w:rsidR="00976DAD" w:rsidRPr="00520CD8">
              <w:rPr>
                <w:noProof/>
              </w:rPr>
              <w:t>набавке</w:t>
            </w:r>
            <w:r w:rsidR="00976DAD" w:rsidRPr="00520CD8">
              <w:rPr>
                <w:noProof/>
                <w:lang w:val="sr-Latn-CS"/>
              </w:rPr>
              <w:t xml:space="preserve"> – </w:t>
            </w:r>
            <w:r w:rsidR="00976DAD" w:rsidRPr="00520CD8">
              <w:rPr>
                <w:noProof/>
              </w:rPr>
              <w:t>минимум</w:t>
            </w:r>
            <w:r w:rsidR="00976DAD" w:rsidRPr="00520CD8">
              <w:rPr>
                <w:noProof/>
                <w:lang w:val="sr-Latn-CS"/>
              </w:rPr>
              <w:t xml:space="preserve"> 100m²</w:t>
            </w:r>
          </w:p>
          <w:p w:rsidR="00976DAD" w:rsidRPr="00520CD8" w:rsidRDefault="00976DAD" w:rsidP="000A2A80">
            <w:pPr>
              <w:jc w:val="both"/>
              <w:rPr>
                <w:noProof/>
                <w:lang w:val="sr-Latn-CS"/>
              </w:rPr>
            </w:pPr>
            <w:r w:rsidRPr="00520CD8">
              <w:rPr>
                <w:noProof/>
                <w:lang w:val="sr-Latn-CS"/>
              </w:rPr>
              <w:t xml:space="preserve"> </w:t>
            </w:r>
            <w:r w:rsidRPr="00520CD8">
              <w:rPr>
                <w:noProof/>
              </w:rPr>
              <w:t>и</w:t>
            </w:r>
            <w:r w:rsidRPr="00520CD8">
              <w:rPr>
                <w:noProof/>
                <w:lang w:val="sr-Latn-CS"/>
              </w:rPr>
              <w:t xml:space="preserve"> </w:t>
            </w:r>
            <w:r w:rsidRPr="00520CD8">
              <w:rPr>
                <w:noProof/>
              </w:rPr>
              <w:t>расположивом</w:t>
            </w:r>
            <w:r w:rsidRPr="00520CD8">
              <w:rPr>
                <w:noProof/>
                <w:lang w:val="sr-Latn-CS"/>
              </w:rPr>
              <w:t xml:space="preserve"> </w:t>
            </w:r>
            <w:r w:rsidRPr="00520CD8">
              <w:rPr>
                <w:noProof/>
              </w:rPr>
              <w:t>магацинском</w:t>
            </w:r>
            <w:r w:rsidRPr="00520CD8">
              <w:rPr>
                <w:noProof/>
                <w:lang w:val="sr-Latn-CS"/>
              </w:rPr>
              <w:t xml:space="preserve"> </w:t>
            </w:r>
            <w:r w:rsidRPr="00520CD8">
              <w:rPr>
                <w:noProof/>
              </w:rPr>
              <w:t>простору</w:t>
            </w:r>
            <w:r w:rsidRPr="00520CD8">
              <w:rPr>
                <w:noProof/>
                <w:lang w:val="sr-Latn-CS"/>
              </w:rPr>
              <w:t xml:space="preserve"> – </w:t>
            </w:r>
            <w:r w:rsidRPr="00520CD8">
              <w:rPr>
                <w:noProof/>
              </w:rPr>
              <w:t>минимум</w:t>
            </w:r>
            <w:r w:rsidRPr="00520CD8">
              <w:rPr>
                <w:noProof/>
                <w:lang w:val="sr-Latn-CS"/>
              </w:rPr>
              <w:t xml:space="preserve"> 500m² – </w:t>
            </w:r>
            <w:r w:rsidR="009D5D65" w:rsidRPr="00520CD8">
              <w:rPr>
                <w:noProof/>
              </w:rPr>
              <w:t>доказ</w:t>
            </w:r>
            <w:r w:rsidR="009D5D65" w:rsidRPr="00520CD8">
              <w:rPr>
                <w:noProof/>
                <w:lang w:val="sr-Latn-CS"/>
              </w:rPr>
              <w:t xml:space="preserve">: </w:t>
            </w:r>
            <w:r w:rsidRPr="00520CD8">
              <w:rPr>
                <w:noProof/>
              </w:rPr>
              <w:t>доставити</w:t>
            </w:r>
            <w:r w:rsidRPr="00520CD8">
              <w:rPr>
                <w:noProof/>
                <w:lang w:val="sr-Latn-CS"/>
              </w:rPr>
              <w:t xml:space="preserve"> </w:t>
            </w:r>
            <w:r w:rsidRPr="00520CD8">
              <w:rPr>
                <w:noProof/>
              </w:rPr>
              <w:t>фотокопију</w:t>
            </w:r>
            <w:r w:rsidRPr="00520CD8">
              <w:rPr>
                <w:noProof/>
                <w:lang w:val="sr-Latn-CS"/>
              </w:rPr>
              <w:t xml:space="preserve"> </w:t>
            </w:r>
            <w:r w:rsidRPr="00520CD8">
              <w:rPr>
                <w:noProof/>
              </w:rPr>
              <w:t>уговора</w:t>
            </w:r>
            <w:r w:rsidRPr="00520CD8">
              <w:rPr>
                <w:noProof/>
                <w:lang w:val="sr-Latn-CS"/>
              </w:rPr>
              <w:t xml:space="preserve">  </w:t>
            </w:r>
            <w:r w:rsidRPr="00520CD8">
              <w:rPr>
                <w:noProof/>
              </w:rPr>
              <w:t>о</w:t>
            </w:r>
            <w:r w:rsidRPr="00520CD8">
              <w:rPr>
                <w:noProof/>
                <w:lang w:val="sr-Latn-CS"/>
              </w:rPr>
              <w:t xml:space="preserve"> </w:t>
            </w:r>
            <w:r w:rsidRPr="00520CD8">
              <w:rPr>
                <w:noProof/>
              </w:rPr>
              <w:t>власништву</w:t>
            </w:r>
            <w:r w:rsidRPr="00520CD8">
              <w:rPr>
                <w:noProof/>
                <w:lang w:val="sr-Latn-CS"/>
              </w:rPr>
              <w:t xml:space="preserve"> </w:t>
            </w:r>
            <w:r w:rsidRPr="00520CD8">
              <w:rPr>
                <w:noProof/>
              </w:rPr>
              <w:t>или</w:t>
            </w:r>
            <w:r w:rsidRPr="00520CD8">
              <w:rPr>
                <w:noProof/>
                <w:lang w:val="sr-Latn-CS"/>
              </w:rPr>
              <w:t xml:space="preserve"> </w:t>
            </w:r>
            <w:r w:rsidRPr="00520CD8">
              <w:rPr>
                <w:noProof/>
              </w:rPr>
              <w:t>закупу</w:t>
            </w:r>
            <w:r w:rsidRPr="00520CD8">
              <w:rPr>
                <w:noProof/>
                <w:lang w:val="sr-Latn-CS"/>
              </w:rPr>
              <w:t>;</w:t>
            </w:r>
          </w:p>
          <w:p w:rsidR="009C10C7" w:rsidRPr="00520CD8" w:rsidRDefault="009C10C7" w:rsidP="00954EF7">
            <w:pPr>
              <w:jc w:val="both"/>
              <w:rPr>
                <w:lang w:val="sr-Latn-CS"/>
              </w:rPr>
            </w:pPr>
            <w:r w:rsidRPr="00520CD8">
              <w:rPr>
                <w:noProof/>
              </w:rPr>
              <w:t xml:space="preserve">Поседовање </w:t>
            </w:r>
            <w:r w:rsidR="00976DAD" w:rsidRPr="00520CD8">
              <w:rPr>
                <w:noProof/>
              </w:rPr>
              <w:t xml:space="preserve">минимум </w:t>
            </w:r>
            <w:r w:rsidRPr="00520CD8">
              <w:rPr>
                <w:noProof/>
              </w:rPr>
              <w:t>2 транспортна возила – доставити потписану и оверену изјаву под пуном кривичном и материјалном одговорношћу и фотокопије саобраћајних дозвола.</w:t>
            </w:r>
            <w:r w:rsidR="00954EF7" w:rsidRPr="00520CD8">
              <w:rPr>
                <w:color w:val="222222"/>
                <w:shd w:val="clear" w:color="auto" w:fill="FFFFFF"/>
              </w:rPr>
              <w:t xml:space="preserve"> </w:t>
            </w:r>
            <w:r w:rsidR="00954EF7" w:rsidRPr="00520CD8">
              <w:rPr>
                <w:color w:val="222222"/>
                <w:shd w:val="clear" w:color="auto" w:fill="FFFFFF"/>
                <w:lang w:val="sr-Cyrl-CS"/>
              </w:rPr>
              <w:t>П</w:t>
            </w:r>
            <w:r w:rsidR="00954EF7" w:rsidRPr="00520CD8">
              <w:rPr>
                <w:color w:val="222222"/>
                <w:shd w:val="clear" w:color="auto" w:fill="FFFFFF"/>
              </w:rPr>
              <w:t>онуђач је дужан да, поред изјаве и фотокопија саобраћајних дозвола</w:t>
            </w:r>
            <w:r w:rsidR="00954EF7" w:rsidRPr="00520CD8">
              <w:rPr>
                <w:color w:val="222222"/>
                <w:shd w:val="clear" w:color="auto" w:fill="FFFFFF"/>
                <w:lang w:val="sr-Cyrl-CS"/>
              </w:rPr>
              <w:t xml:space="preserve">, </w:t>
            </w:r>
            <w:r w:rsidR="00954EF7" w:rsidRPr="00520CD8">
              <w:rPr>
                <w:color w:val="222222"/>
                <w:shd w:val="clear" w:color="auto" w:fill="FFFFFF"/>
              </w:rPr>
              <w:t>достави и доказ тј. правни основ на основу којег има право на располагање тим возилима</w:t>
            </w:r>
            <w:r w:rsidR="009D5D65" w:rsidRPr="00520CD8">
              <w:rPr>
                <w:color w:val="222222"/>
                <w:shd w:val="clear" w:color="auto" w:fill="FFFFFF"/>
              </w:rPr>
              <w:t xml:space="preserve"> ако возила нису у његовом власништву</w:t>
            </w:r>
            <w:r w:rsidR="00954EF7" w:rsidRPr="00520CD8">
              <w:rPr>
                <w:color w:val="222222"/>
                <w:shd w:val="clear" w:color="auto" w:fill="FFFFFF"/>
              </w:rPr>
              <w:t>. То може бити уговор о лизингу тих возила, уговор о закупу тих возила и сл.</w:t>
            </w:r>
          </w:p>
        </w:tc>
      </w:tr>
    </w:tbl>
    <w:p w:rsidR="00900BFF" w:rsidRPr="00520CD8" w:rsidRDefault="00900BFF" w:rsidP="00900BFF">
      <w:pPr>
        <w:rPr>
          <w:noProof/>
        </w:rPr>
      </w:pPr>
    </w:p>
    <w:p w:rsidR="00900BFF" w:rsidRPr="00520CD8" w:rsidRDefault="00900BFF" w:rsidP="0061386C">
      <w:pPr>
        <w:pStyle w:val="ListParagraph"/>
        <w:numPr>
          <w:ilvl w:val="0"/>
          <w:numId w:val="1"/>
        </w:numPr>
        <w:rPr>
          <w:noProof/>
        </w:rPr>
      </w:pPr>
      <w:r w:rsidRPr="00520CD8">
        <w:rPr>
          <w:noProof/>
        </w:rPr>
        <w:t>Докази из тачака 2. и 4. не могу бити старији од два месеца пре отварања понуда.</w:t>
      </w:r>
    </w:p>
    <w:p w:rsidR="00900BFF" w:rsidRPr="00520CD8" w:rsidRDefault="00900BFF" w:rsidP="0061386C">
      <w:pPr>
        <w:pStyle w:val="ListParagraph"/>
        <w:numPr>
          <w:ilvl w:val="0"/>
          <w:numId w:val="1"/>
        </w:numPr>
        <w:rPr>
          <w:noProof/>
        </w:rPr>
      </w:pPr>
      <w:r w:rsidRPr="00520CD8">
        <w:rPr>
          <w:noProof/>
        </w:rPr>
        <w:t>Доказ из тачке 3. мора бити издат након објављивања позива за подношење понуда, односно слања позива за подношење понуда.</w:t>
      </w:r>
    </w:p>
    <w:p w:rsidR="00900BFF" w:rsidRPr="00520CD8" w:rsidRDefault="00900BFF" w:rsidP="00900BFF">
      <w:pPr>
        <w:pStyle w:val="ListParagraph"/>
        <w:ind w:left="405"/>
        <w:jc w:val="both"/>
        <w:rPr>
          <w:rFonts w:ascii="Arial" w:hAnsi="Arial" w:cs="Arial"/>
          <w:b/>
          <w:bCs/>
          <w:iCs/>
          <w:noProof/>
        </w:rPr>
      </w:pPr>
    </w:p>
    <w:p w:rsidR="00900BFF" w:rsidRPr="00520CD8" w:rsidRDefault="00900BFF" w:rsidP="0061386C">
      <w:pPr>
        <w:pStyle w:val="ListParagraph"/>
        <w:numPr>
          <w:ilvl w:val="0"/>
          <w:numId w:val="1"/>
        </w:numPr>
        <w:jc w:val="both"/>
        <w:rPr>
          <w:b/>
          <w:bCs/>
          <w:iCs/>
          <w:noProof/>
        </w:rPr>
      </w:pPr>
      <w:r w:rsidRPr="00520CD8">
        <w:rPr>
          <w:b/>
          <w:bCs/>
          <w:iCs/>
          <w:noProof/>
          <w:u w:val="single"/>
        </w:rPr>
        <w:t>Уколико понуду подноси група понуђача</w:t>
      </w:r>
      <w:r w:rsidRPr="00520CD8">
        <w:rPr>
          <w:bCs/>
          <w:iCs/>
          <w:noProof/>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00BFF" w:rsidRPr="00520CD8" w:rsidRDefault="00900BFF" w:rsidP="00900BFF">
      <w:pPr>
        <w:pStyle w:val="ListParagraph"/>
        <w:ind w:left="405"/>
        <w:jc w:val="both"/>
        <w:rPr>
          <w:b/>
          <w:bCs/>
          <w:iCs/>
          <w:noProof/>
        </w:rPr>
      </w:pPr>
      <w:r w:rsidRPr="00520CD8">
        <w:rPr>
          <w:b/>
          <w:bCs/>
          <w:iCs/>
          <w:noProof/>
        </w:rPr>
        <w:t>Додатне услове група понуђача испуњава заједно.</w:t>
      </w:r>
    </w:p>
    <w:p w:rsidR="00900BFF" w:rsidRPr="00520CD8" w:rsidRDefault="00900BFF" w:rsidP="00900BFF">
      <w:pPr>
        <w:pStyle w:val="ListParagraph"/>
        <w:ind w:left="405"/>
        <w:jc w:val="both"/>
        <w:rPr>
          <w:bCs/>
          <w:iCs/>
          <w:noProof/>
        </w:rPr>
      </w:pPr>
    </w:p>
    <w:p w:rsidR="00900BFF" w:rsidRPr="00520CD8" w:rsidRDefault="00900BFF" w:rsidP="0061386C">
      <w:pPr>
        <w:pStyle w:val="ListParagraph"/>
        <w:numPr>
          <w:ilvl w:val="0"/>
          <w:numId w:val="1"/>
        </w:numPr>
        <w:jc w:val="both"/>
        <w:rPr>
          <w:bCs/>
          <w:iCs/>
          <w:noProof/>
        </w:rPr>
      </w:pPr>
      <w:r w:rsidRPr="00520CD8">
        <w:rPr>
          <w:b/>
          <w:bCs/>
          <w:iCs/>
          <w:noProof/>
          <w:u w:val="single"/>
        </w:rPr>
        <w:t>Уколико понуђач подноси понуду са подизвођачем</w:t>
      </w:r>
      <w:r w:rsidRPr="00520CD8">
        <w:rPr>
          <w:bCs/>
          <w:iCs/>
          <w:noProof/>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00BFF" w:rsidRPr="00520CD8" w:rsidRDefault="00900BFF" w:rsidP="0061386C">
      <w:pPr>
        <w:pStyle w:val="ListParagraph"/>
        <w:numPr>
          <w:ilvl w:val="0"/>
          <w:numId w:val="1"/>
        </w:numPr>
        <w:tabs>
          <w:tab w:val="left" w:pos="680"/>
        </w:tabs>
        <w:jc w:val="both"/>
        <w:rPr>
          <w:bCs/>
          <w:noProof/>
        </w:rPr>
      </w:pPr>
      <w:r w:rsidRPr="00520CD8">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00BFF" w:rsidRPr="00520CD8" w:rsidRDefault="00900BFF" w:rsidP="0061386C">
      <w:pPr>
        <w:pStyle w:val="ListParagraph"/>
        <w:numPr>
          <w:ilvl w:val="0"/>
          <w:numId w:val="1"/>
        </w:numPr>
        <w:tabs>
          <w:tab w:val="left" w:pos="680"/>
        </w:tabs>
        <w:jc w:val="both"/>
        <w:rPr>
          <w:bCs/>
          <w:noProof/>
        </w:rPr>
      </w:pPr>
      <w:r w:rsidRPr="00520CD8">
        <w:rPr>
          <w:bCs/>
          <w:noProo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00BFF" w:rsidRPr="00520CD8" w:rsidRDefault="00900BFF" w:rsidP="0061386C">
      <w:pPr>
        <w:pStyle w:val="ListParagraph"/>
        <w:numPr>
          <w:ilvl w:val="0"/>
          <w:numId w:val="1"/>
        </w:numPr>
        <w:tabs>
          <w:tab w:val="left" w:pos="680"/>
        </w:tabs>
        <w:jc w:val="both"/>
        <w:rPr>
          <w:noProof/>
        </w:rPr>
      </w:pPr>
      <w:r w:rsidRPr="00520CD8">
        <w:rPr>
          <w:rFonts w:eastAsia="TimesNewRomanPS-BoldMT"/>
          <w:bCs/>
          <w:noProof/>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00BFF" w:rsidRPr="00520CD8" w:rsidRDefault="00900BFF" w:rsidP="0061386C">
      <w:pPr>
        <w:pStyle w:val="ListParagraph"/>
        <w:numPr>
          <w:ilvl w:val="0"/>
          <w:numId w:val="1"/>
        </w:numPr>
        <w:tabs>
          <w:tab w:val="left" w:pos="680"/>
        </w:tabs>
        <w:jc w:val="both"/>
        <w:rPr>
          <w:rFonts w:eastAsia="TimesNewRomanPS-BoldMT"/>
          <w:bCs/>
          <w:noProof/>
        </w:rPr>
      </w:pPr>
      <w:r w:rsidRPr="00520CD8">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00BFF" w:rsidRPr="00520CD8" w:rsidRDefault="00900BFF" w:rsidP="0061386C">
      <w:pPr>
        <w:pStyle w:val="ListParagraph"/>
        <w:numPr>
          <w:ilvl w:val="0"/>
          <w:numId w:val="1"/>
        </w:numPr>
        <w:jc w:val="both"/>
        <w:rPr>
          <w:noProof/>
        </w:rPr>
      </w:pPr>
      <w:r w:rsidRPr="00520CD8">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00BFF" w:rsidRPr="00520CD8" w:rsidRDefault="00900BFF" w:rsidP="0061386C">
      <w:pPr>
        <w:pStyle w:val="ListParagraph"/>
        <w:numPr>
          <w:ilvl w:val="0"/>
          <w:numId w:val="1"/>
        </w:numPr>
        <w:tabs>
          <w:tab w:val="left" w:pos="680"/>
        </w:tabs>
        <w:jc w:val="both"/>
        <w:rPr>
          <w:noProof/>
        </w:rPr>
      </w:pPr>
      <w:r w:rsidRPr="00520CD8">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00BFF" w:rsidRPr="00520CD8" w:rsidRDefault="00900BFF" w:rsidP="0061386C">
      <w:pPr>
        <w:pStyle w:val="ListParagraph"/>
        <w:numPr>
          <w:ilvl w:val="0"/>
          <w:numId w:val="1"/>
        </w:numPr>
        <w:tabs>
          <w:tab w:val="left" w:pos="680"/>
        </w:tabs>
        <w:jc w:val="both"/>
        <w:rPr>
          <w:rFonts w:eastAsia="TimesNewRomanPSMT"/>
          <w:b/>
          <w:bCs/>
          <w:noProof/>
          <w:color w:val="002060"/>
        </w:rPr>
      </w:pPr>
      <w:r w:rsidRPr="00520CD8">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0CD8">
        <w:rPr>
          <w:rFonts w:eastAsia="TimesNewRomanPSMT"/>
          <w:bCs/>
          <w:noProof/>
        </w:rPr>
        <w:t>.</w:t>
      </w:r>
    </w:p>
    <w:p w:rsidR="00900BFF" w:rsidRPr="00520CD8" w:rsidRDefault="00900BFF" w:rsidP="0061386C">
      <w:pPr>
        <w:pStyle w:val="ListParagraph"/>
        <w:numPr>
          <w:ilvl w:val="0"/>
          <w:numId w:val="1"/>
        </w:numPr>
        <w:tabs>
          <w:tab w:val="left" w:pos="680"/>
        </w:tabs>
        <w:jc w:val="both"/>
        <w:rPr>
          <w:rFonts w:eastAsia="TimesNewRomanPSMT"/>
          <w:bCs/>
          <w:noProof/>
        </w:rPr>
      </w:pPr>
      <w:r w:rsidRPr="00520CD8">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00BFF" w:rsidRPr="00520CD8" w:rsidRDefault="00900BFF" w:rsidP="00900BFF">
      <w:pPr>
        <w:rPr>
          <w:b/>
          <w:noProof/>
        </w:rPr>
      </w:pPr>
      <w:r w:rsidRPr="00520CD8">
        <w:rPr>
          <w:b/>
          <w:noProof/>
        </w:rPr>
        <w:br w:type="page"/>
      </w:r>
    </w:p>
    <w:p w:rsidR="00900BFF" w:rsidRPr="00520CD8" w:rsidRDefault="00900BFF" w:rsidP="0061386C">
      <w:pPr>
        <w:pStyle w:val="Heading2"/>
        <w:numPr>
          <w:ilvl w:val="0"/>
          <w:numId w:val="5"/>
        </w:numPr>
        <w:rPr>
          <w:noProof/>
        </w:rPr>
      </w:pPr>
      <w:bookmarkStart w:id="13" w:name="_Toc364326361"/>
      <w:r w:rsidRPr="00520CD8">
        <w:rPr>
          <w:noProof/>
        </w:rPr>
        <w:lastRenderedPageBreak/>
        <w:t>УПУТСТВО ПОНУЂАЧИМА КАКО ДА САЧИНЕ ПОНУДУ</w:t>
      </w:r>
      <w:bookmarkEnd w:id="13"/>
    </w:p>
    <w:p w:rsidR="00900BFF" w:rsidRPr="00520CD8" w:rsidRDefault="00900BFF" w:rsidP="00900BFF">
      <w:pPr>
        <w:ind w:left="540"/>
        <w:jc w:val="both"/>
        <w:rPr>
          <w:noProof/>
        </w:rPr>
      </w:pPr>
    </w:p>
    <w:p w:rsidR="00900BFF" w:rsidRPr="00520CD8" w:rsidRDefault="00900BFF" w:rsidP="00900BFF">
      <w:pPr>
        <w:jc w:val="both"/>
        <w:rPr>
          <w:b/>
          <w:bCs/>
          <w:i/>
          <w:iCs/>
          <w:noProof/>
        </w:rPr>
      </w:pPr>
      <w:r w:rsidRPr="00520CD8">
        <w:rPr>
          <w:b/>
          <w:bCs/>
          <w:i/>
          <w:iCs/>
          <w:noProof/>
        </w:rPr>
        <w:t>1. ПОДАЦИ О ЈЕЗИКУ НА КОЈЕМ ПОНУДА МОРА ДА БУДЕ САСТАВЉЕНА</w:t>
      </w:r>
    </w:p>
    <w:p w:rsidR="00900BFF" w:rsidRPr="00520CD8" w:rsidRDefault="00900BFF" w:rsidP="00900BFF">
      <w:pPr>
        <w:jc w:val="both"/>
        <w:rPr>
          <w:b/>
          <w:bCs/>
          <w:i/>
          <w:iCs/>
          <w:noProof/>
        </w:rPr>
      </w:pPr>
    </w:p>
    <w:p w:rsidR="00900BFF" w:rsidRPr="00520CD8" w:rsidRDefault="00900BFF" w:rsidP="00900BFF">
      <w:pPr>
        <w:jc w:val="both"/>
        <w:rPr>
          <w:noProof/>
        </w:rPr>
      </w:pPr>
      <w:r w:rsidRPr="00520CD8">
        <w:rPr>
          <w:noProof/>
        </w:rPr>
        <w:t>Понуда се саставља на српском језику, ћириличним или латиничним писмом.</w:t>
      </w:r>
    </w:p>
    <w:p w:rsidR="00900BFF" w:rsidRPr="00520CD8" w:rsidRDefault="00900BFF" w:rsidP="00900BFF">
      <w:pPr>
        <w:jc w:val="both"/>
        <w:rPr>
          <w:noProof/>
        </w:rPr>
      </w:pPr>
    </w:p>
    <w:p w:rsidR="00900BFF" w:rsidRPr="00520CD8" w:rsidRDefault="00900BFF" w:rsidP="00900BFF">
      <w:pPr>
        <w:jc w:val="both"/>
        <w:rPr>
          <w:rFonts w:eastAsia="TimesNewRomanPSMT"/>
          <w:bCs/>
          <w:noProof/>
        </w:rPr>
      </w:pPr>
      <w:r w:rsidRPr="00520CD8">
        <w:rPr>
          <w:b/>
          <w:bCs/>
          <w:i/>
          <w:iCs/>
          <w:noProof/>
        </w:rPr>
        <w:t>2. НАЧИН НА КОЈИ ПОНУДА МОРА ДА БУДЕ САЧИЊЕНА</w:t>
      </w:r>
    </w:p>
    <w:p w:rsidR="00900BFF" w:rsidRPr="00520CD8" w:rsidRDefault="00900BFF" w:rsidP="00900BFF">
      <w:pPr>
        <w:jc w:val="both"/>
        <w:rPr>
          <w:rFonts w:eastAsia="TimesNewRomanPSMT"/>
          <w:bCs/>
          <w:noProof/>
        </w:rPr>
      </w:pPr>
    </w:p>
    <w:p w:rsidR="00900BFF" w:rsidRPr="00520CD8" w:rsidRDefault="00900BFF" w:rsidP="00900BFF">
      <w:pPr>
        <w:jc w:val="both"/>
        <w:rPr>
          <w:noProof/>
        </w:rPr>
      </w:pPr>
      <w:r w:rsidRPr="00520CD8">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00BFF" w:rsidRPr="00520CD8" w:rsidRDefault="00900BFF" w:rsidP="00900BFF">
      <w:pPr>
        <w:jc w:val="both"/>
        <w:rPr>
          <w:rFonts w:eastAsia="TimesNewRomanPSMT"/>
          <w:bCs/>
          <w:noProof/>
        </w:rPr>
      </w:pPr>
      <w:r w:rsidRPr="00520CD8">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00BFF" w:rsidRPr="00520CD8" w:rsidRDefault="00900BFF" w:rsidP="00900BFF">
      <w:pPr>
        <w:jc w:val="both"/>
        <w:rPr>
          <w:rFonts w:eastAsia="TimesNewRomanPSMT"/>
          <w:bCs/>
          <w:noProof/>
        </w:rPr>
      </w:pPr>
      <w:r w:rsidRPr="00520CD8">
        <w:rPr>
          <w:rFonts w:eastAsia="TimesNewRomanPSMT"/>
          <w:bCs/>
          <w:noProof/>
        </w:rPr>
        <w:t xml:space="preserve">На полеђини коверте или на кутији навести назив и адресу понуђача. </w:t>
      </w:r>
    </w:p>
    <w:p w:rsidR="00900BFF" w:rsidRPr="00520CD8" w:rsidRDefault="00900BFF" w:rsidP="00900BFF">
      <w:pPr>
        <w:jc w:val="both"/>
        <w:rPr>
          <w:rFonts w:eastAsia="TimesNewRomanPSMT"/>
          <w:bCs/>
          <w:noProof/>
        </w:rPr>
      </w:pPr>
      <w:r w:rsidRPr="00520CD8">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0BFF" w:rsidRPr="00520CD8" w:rsidRDefault="00900BFF" w:rsidP="00900BFF">
      <w:pPr>
        <w:autoSpaceDE w:val="0"/>
        <w:autoSpaceDN w:val="0"/>
        <w:adjustRightInd w:val="0"/>
        <w:jc w:val="both"/>
        <w:rPr>
          <w:rFonts w:eastAsia="TimesNewRomanPSMT"/>
          <w:bCs/>
          <w:noProof/>
        </w:rPr>
      </w:pPr>
    </w:p>
    <w:p w:rsidR="00900BFF" w:rsidRPr="00520CD8" w:rsidRDefault="00900BFF" w:rsidP="00900BFF">
      <w:pPr>
        <w:autoSpaceDE w:val="0"/>
        <w:autoSpaceDN w:val="0"/>
        <w:adjustRightInd w:val="0"/>
        <w:jc w:val="both"/>
        <w:rPr>
          <w:rFonts w:eastAsia="TimesNewRomanPS-BoldMT"/>
          <w:bCs/>
          <w:noProof/>
        </w:rPr>
      </w:pPr>
      <w:r w:rsidRPr="00520CD8">
        <w:rPr>
          <w:rFonts w:eastAsia="TimesNewRomanPSMT"/>
          <w:bCs/>
          <w:noProof/>
        </w:rPr>
        <w:t xml:space="preserve">Понуду доставити непосредно или путем поште на адресу: </w:t>
      </w:r>
      <w:r w:rsidRPr="00520CD8">
        <w:rPr>
          <w:b/>
          <w:noProof/>
        </w:rPr>
        <w:t>Клинички центар Војводине,</w:t>
      </w:r>
      <w:r w:rsidRPr="00520CD8">
        <w:rPr>
          <w:noProof/>
        </w:rPr>
        <w:t xml:space="preserve"> </w:t>
      </w:r>
      <w:r w:rsidRPr="00520CD8">
        <w:rPr>
          <w:rFonts w:eastAsia="TimesNewRomanPSMT"/>
          <w:b/>
          <w:bCs/>
          <w:noProof/>
        </w:rPr>
        <w:t>21000 Нови Сад, Хајдук Вељкова број 1</w:t>
      </w:r>
      <w:r w:rsidRPr="00520CD8">
        <w:rPr>
          <w:i/>
          <w:iCs/>
          <w:noProof/>
        </w:rPr>
        <w:t xml:space="preserve">, </w:t>
      </w:r>
      <w:r w:rsidRPr="00520CD8">
        <w:rPr>
          <w:iCs/>
          <w:noProof/>
        </w:rPr>
        <w:t xml:space="preserve">искључиво </w:t>
      </w:r>
      <w:r w:rsidRPr="00520CD8">
        <w:rPr>
          <w:rFonts w:eastAsia="TimesNewRomanPSMT"/>
          <w:bCs/>
          <w:noProof/>
        </w:rPr>
        <w:t xml:space="preserve">преко писарнице  Клиничког центра Војводине, са назнаком </w:t>
      </w:r>
      <w:r w:rsidRPr="00520CD8">
        <w:rPr>
          <w:rFonts w:eastAsia="TimesNewRomanPS-BoldMT"/>
          <w:bCs/>
          <w:noProof/>
        </w:rPr>
        <w:t xml:space="preserve">да је реч о понуди, уз обавезно </w:t>
      </w:r>
      <w:r w:rsidRPr="00520CD8">
        <w:rPr>
          <w:rFonts w:eastAsia="TimesNewRomanPS-BoldMT"/>
          <w:b/>
          <w:bCs/>
          <w:noProof/>
        </w:rPr>
        <w:t>навођење предмета набавке и редног броја</w:t>
      </w:r>
      <w:r w:rsidRPr="00520CD8">
        <w:rPr>
          <w:rFonts w:eastAsia="TimesNewRomanPS-BoldMT"/>
          <w:bCs/>
          <w:noProof/>
        </w:rPr>
        <w:t xml:space="preserve"> набавке (подаци </w:t>
      </w:r>
      <w:r w:rsidRPr="00520CD8">
        <w:rPr>
          <w:noProof/>
        </w:rPr>
        <w:t>дати у поглављу 1.</w:t>
      </w:r>
      <w:r w:rsidRPr="00520CD8">
        <w:rPr>
          <w:noProof/>
          <w:lang w:val="ru-RU"/>
        </w:rPr>
        <w:t xml:space="preserve"> </w:t>
      </w:r>
      <w:r w:rsidRPr="00520CD8">
        <w:rPr>
          <w:noProof/>
        </w:rPr>
        <w:t>конкурсне документације)</w:t>
      </w:r>
      <w:r w:rsidRPr="00520CD8">
        <w:rPr>
          <w:rFonts w:eastAsia="TimesNewRomanPS-BoldMT"/>
          <w:bCs/>
          <w:noProof/>
        </w:rPr>
        <w:t xml:space="preserve">. </w:t>
      </w:r>
    </w:p>
    <w:p w:rsidR="00900BFF" w:rsidRPr="00520CD8" w:rsidRDefault="00900BFF" w:rsidP="00900BFF">
      <w:pPr>
        <w:autoSpaceDE w:val="0"/>
        <w:autoSpaceDN w:val="0"/>
        <w:adjustRightInd w:val="0"/>
        <w:jc w:val="both"/>
        <w:rPr>
          <w:noProof/>
          <w:color w:val="FF0000"/>
        </w:rPr>
      </w:pPr>
      <w:r w:rsidRPr="00520CD8">
        <w:rPr>
          <w:rFonts w:eastAsia="TimesNewRomanPS-BoldMT"/>
          <w:bCs/>
          <w:noProof/>
        </w:rPr>
        <w:t xml:space="preserve">На полеђини понуде </w:t>
      </w:r>
      <w:r w:rsidRPr="00520CD8">
        <w:rPr>
          <w:rFonts w:eastAsia="TimesNewRomanPSMT"/>
          <w:b/>
          <w:bCs/>
          <w:noProof/>
        </w:rPr>
        <w:t xml:space="preserve"> </w:t>
      </w:r>
      <w:r w:rsidRPr="00520CD8">
        <w:rPr>
          <w:rFonts w:eastAsia="TimesNewRomanPSMT"/>
          <w:bCs/>
          <w:noProof/>
        </w:rPr>
        <w:t>обавезно ставити назнаку</w:t>
      </w:r>
      <w:r w:rsidRPr="00520CD8">
        <w:rPr>
          <w:rFonts w:eastAsia="TimesNewRomanPSMT"/>
          <w:b/>
          <w:bCs/>
          <w:noProof/>
        </w:rPr>
        <w:t xml:space="preserve"> „</w:t>
      </w:r>
      <w:r w:rsidRPr="00520CD8">
        <w:rPr>
          <w:rFonts w:eastAsia="TimesNewRomanPS-BoldMT"/>
          <w:b/>
          <w:bCs/>
          <w:noProof/>
        </w:rPr>
        <w:t>НЕ ОТВАРАТИ”</w:t>
      </w:r>
      <w:r w:rsidRPr="00520CD8">
        <w:rPr>
          <w:b/>
          <w:noProof/>
        </w:rPr>
        <w:t>.</w:t>
      </w:r>
    </w:p>
    <w:p w:rsidR="00900BFF" w:rsidRPr="00520CD8" w:rsidRDefault="00900BFF" w:rsidP="00900BFF">
      <w:pPr>
        <w:autoSpaceDE w:val="0"/>
        <w:autoSpaceDN w:val="0"/>
        <w:adjustRightInd w:val="0"/>
        <w:jc w:val="both"/>
        <w:rPr>
          <w:noProof/>
          <w:color w:val="FF0000"/>
        </w:rPr>
      </w:pPr>
    </w:p>
    <w:p w:rsidR="00900BFF" w:rsidRPr="00520CD8" w:rsidRDefault="00900BFF" w:rsidP="00900BFF">
      <w:pPr>
        <w:autoSpaceDE w:val="0"/>
        <w:autoSpaceDN w:val="0"/>
        <w:adjustRightInd w:val="0"/>
        <w:jc w:val="both"/>
        <w:rPr>
          <w:b/>
          <w:noProof/>
          <w:color w:val="FF0000"/>
        </w:rPr>
      </w:pPr>
      <w:r w:rsidRPr="00520CD8">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520CD8">
        <w:rPr>
          <w:b/>
          <w:i/>
          <w:iCs/>
          <w:noProof/>
        </w:rPr>
        <w:t>.</w:t>
      </w:r>
      <w:r w:rsidRPr="00520CD8">
        <w:rPr>
          <w:b/>
          <w:i/>
          <w:iCs/>
          <w:noProof/>
          <w:color w:val="FF0000"/>
        </w:rPr>
        <w:t xml:space="preserve"> </w:t>
      </w:r>
    </w:p>
    <w:p w:rsidR="00900BFF" w:rsidRPr="00520CD8" w:rsidRDefault="00900BFF" w:rsidP="00900BFF">
      <w:pPr>
        <w:autoSpaceDE w:val="0"/>
        <w:autoSpaceDN w:val="0"/>
        <w:adjustRightInd w:val="0"/>
        <w:jc w:val="both"/>
        <w:rPr>
          <w:noProof/>
        </w:rPr>
      </w:pPr>
    </w:p>
    <w:p w:rsidR="00900BFF" w:rsidRPr="00520CD8" w:rsidRDefault="00900BFF" w:rsidP="00900BFF">
      <w:pPr>
        <w:autoSpaceDE w:val="0"/>
        <w:autoSpaceDN w:val="0"/>
        <w:adjustRightInd w:val="0"/>
        <w:jc w:val="both"/>
        <w:rPr>
          <w:noProof/>
        </w:rPr>
      </w:pPr>
      <w:r w:rsidRPr="00520CD8">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00BFF" w:rsidRPr="00520CD8" w:rsidRDefault="00900BFF" w:rsidP="00900BFF">
      <w:pPr>
        <w:autoSpaceDE w:val="0"/>
        <w:autoSpaceDN w:val="0"/>
        <w:adjustRightInd w:val="0"/>
        <w:jc w:val="both"/>
        <w:rPr>
          <w:noProof/>
        </w:rPr>
      </w:pPr>
      <w:r w:rsidRPr="00520CD8">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00BFF" w:rsidRPr="00520CD8" w:rsidRDefault="00900BFF" w:rsidP="00900BFF">
      <w:pPr>
        <w:jc w:val="both"/>
        <w:rPr>
          <w:rFonts w:eastAsia="TimesNewRomanPSMT"/>
          <w:bCs/>
          <w:noProof/>
        </w:rPr>
      </w:pPr>
    </w:p>
    <w:p w:rsidR="00900BFF" w:rsidRPr="00520CD8" w:rsidRDefault="00900BFF" w:rsidP="00900BFF">
      <w:pPr>
        <w:jc w:val="both"/>
        <w:rPr>
          <w:b/>
          <w:bCs/>
          <w:i/>
          <w:iCs/>
          <w:noProof/>
        </w:rPr>
      </w:pPr>
      <w:r w:rsidRPr="00520CD8">
        <w:rPr>
          <w:b/>
          <w:i/>
          <w:iCs/>
          <w:noProof/>
        </w:rPr>
        <w:t>3.</w:t>
      </w:r>
      <w:r w:rsidRPr="00520CD8">
        <w:rPr>
          <w:b/>
          <w:bCs/>
          <w:i/>
          <w:iCs/>
          <w:noProof/>
        </w:rPr>
        <w:t xml:space="preserve"> ПАРТИЈЕ</w:t>
      </w:r>
    </w:p>
    <w:p w:rsidR="00900BFF" w:rsidRPr="00520CD8" w:rsidRDefault="00900BFF" w:rsidP="00900BFF">
      <w:pPr>
        <w:jc w:val="both"/>
        <w:rPr>
          <w:noProof/>
        </w:rPr>
      </w:pPr>
    </w:p>
    <w:p w:rsidR="00900BFF" w:rsidRPr="00520CD8" w:rsidRDefault="00900BFF" w:rsidP="00900BFF">
      <w:pPr>
        <w:rPr>
          <w:noProof/>
        </w:rPr>
      </w:pPr>
      <w:r w:rsidRPr="00520CD8">
        <w:rPr>
          <w:noProof/>
        </w:rPr>
        <w:t>Предмет јавне набавке није  обликован по партијама.</w:t>
      </w:r>
    </w:p>
    <w:p w:rsidR="00900BFF" w:rsidRPr="00520CD8" w:rsidRDefault="00900BFF" w:rsidP="00900BFF">
      <w:pPr>
        <w:jc w:val="both"/>
        <w:rPr>
          <w:noProof/>
        </w:rPr>
      </w:pPr>
    </w:p>
    <w:p w:rsidR="00900BFF" w:rsidRPr="00520CD8" w:rsidRDefault="00900BFF" w:rsidP="00900BFF">
      <w:pPr>
        <w:jc w:val="both"/>
        <w:rPr>
          <w:bCs/>
          <w:iCs/>
          <w:noProof/>
        </w:rPr>
      </w:pPr>
      <w:r w:rsidRPr="00520CD8">
        <w:rPr>
          <w:b/>
          <w:i/>
          <w:iCs/>
          <w:noProof/>
        </w:rPr>
        <w:t>4.</w:t>
      </w:r>
      <w:r w:rsidRPr="00520CD8">
        <w:rPr>
          <w:b/>
          <w:bCs/>
          <w:i/>
          <w:iCs/>
          <w:noProof/>
        </w:rPr>
        <w:t xml:space="preserve">  ПОНУДА СА ВАРИЈАНТАМА</w:t>
      </w:r>
    </w:p>
    <w:p w:rsidR="00900BFF" w:rsidRPr="00520CD8" w:rsidRDefault="00900BFF" w:rsidP="00900BFF">
      <w:pPr>
        <w:jc w:val="both"/>
        <w:rPr>
          <w:bCs/>
          <w:iCs/>
          <w:noProof/>
        </w:rPr>
      </w:pPr>
    </w:p>
    <w:p w:rsidR="00900BFF" w:rsidRPr="00520CD8" w:rsidRDefault="00900BFF" w:rsidP="00900BFF">
      <w:pPr>
        <w:jc w:val="both"/>
        <w:rPr>
          <w:b/>
          <w:bCs/>
          <w:i/>
          <w:iCs/>
          <w:noProof/>
        </w:rPr>
      </w:pPr>
      <w:r w:rsidRPr="00520CD8">
        <w:rPr>
          <w:bCs/>
          <w:iCs/>
          <w:noProof/>
        </w:rPr>
        <w:t>Подношење понуде са варијантама није дозвољено.</w:t>
      </w:r>
    </w:p>
    <w:p w:rsidR="00900BFF" w:rsidRPr="00520CD8" w:rsidRDefault="00900BFF" w:rsidP="00900BFF">
      <w:pPr>
        <w:jc w:val="both"/>
        <w:rPr>
          <w:noProof/>
        </w:rPr>
      </w:pPr>
    </w:p>
    <w:p w:rsidR="00900BFF" w:rsidRPr="00520CD8" w:rsidRDefault="00900BFF" w:rsidP="00900BFF">
      <w:pPr>
        <w:jc w:val="both"/>
        <w:rPr>
          <w:noProof/>
        </w:rPr>
      </w:pPr>
      <w:r w:rsidRPr="00520CD8">
        <w:rPr>
          <w:b/>
          <w:bCs/>
          <w:i/>
          <w:iCs/>
          <w:noProof/>
        </w:rPr>
        <w:t xml:space="preserve">5. </w:t>
      </w:r>
      <w:r w:rsidRPr="00520CD8">
        <w:rPr>
          <w:b/>
          <w:i/>
          <w:iCs/>
          <w:noProof/>
        </w:rPr>
        <w:t>НАЧИН ИЗМЕНЕ, ДОПУНЕ И ОПОЗИВА ПОНУДЕ</w:t>
      </w:r>
    </w:p>
    <w:p w:rsidR="00900BFF" w:rsidRPr="00520CD8" w:rsidRDefault="00900BFF" w:rsidP="00900BFF">
      <w:pPr>
        <w:jc w:val="both"/>
        <w:rPr>
          <w:noProof/>
        </w:rPr>
      </w:pPr>
    </w:p>
    <w:p w:rsidR="00900BFF" w:rsidRPr="00520CD8" w:rsidRDefault="00900BFF" w:rsidP="00900BFF">
      <w:pPr>
        <w:jc w:val="both"/>
        <w:rPr>
          <w:noProof/>
        </w:rPr>
      </w:pPr>
      <w:r w:rsidRPr="00520CD8">
        <w:rPr>
          <w:noProof/>
        </w:rPr>
        <w:t>У року за подношење понуде понуђач може да измени, допуни или опозове своју понуду на начин који је одређен за подношење понуде.</w:t>
      </w:r>
    </w:p>
    <w:p w:rsidR="00900BFF" w:rsidRPr="00520CD8" w:rsidRDefault="00900BFF" w:rsidP="00900BFF">
      <w:pPr>
        <w:jc w:val="both"/>
        <w:rPr>
          <w:rFonts w:eastAsia="TimesNewRomanPSMT"/>
          <w:bCs/>
          <w:iCs/>
          <w:noProof/>
        </w:rPr>
      </w:pPr>
      <w:r w:rsidRPr="00520CD8">
        <w:rPr>
          <w:noProof/>
        </w:rPr>
        <w:t xml:space="preserve">Понуђач је дужан да јасно назначи који део понуде мења односно која документа накнадно доставља. </w:t>
      </w:r>
    </w:p>
    <w:p w:rsidR="00900BFF" w:rsidRPr="00520CD8" w:rsidRDefault="00900BFF" w:rsidP="00900BFF">
      <w:pPr>
        <w:jc w:val="both"/>
        <w:rPr>
          <w:bCs/>
          <w:iCs/>
          <w:noProof/>
        </w:rPr>
      </w:pPr>
      <w:r w:rsidRPr="00520CD8">
        <w:rPr>
          <w:bCs/>
          <w:iCs/>
          <w:noProof/>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sidRPr="00520CD8">
        <w:rPr>
          <w:bCs/>
          <w:iCs/>
          <w:noProof/>
          <w:lang w:val="ru-RU"/>
        </w:rPr>
        <w:t xml:space="preserve"> </w:t>
      </w:r>
      <w:r w:rsidRPr="00520CD8">
        <w:rPr>
          <w:bCs/>
          <w:iCs/>
          <w:noProof/>
        </w:rPr>
        <w:t xml:space="preserve">конкурсне документације). </w:t>
      </w:r>
    </w:p>
    <w:p w:rsidR="00900BFF" w:rsidRPr="00520CD8" w:rsidRDefault="00900BFF" w:rsidP="00900BFF">
      <w:pPr>
        <w:jc w:val="both"/>
        <w:rPr>
          <w:noProof/>
        </w:rPr>
      </w:pPr>
      <w:r w:rsidRPr="00520CD8">
        <w:rPr>
          <w:rFonts w:eastAsia="TimesNewRomanPSMT"/>
          <w:bCs/>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0BFF" w:rsidRPr="00520CD8" w:rsidRDefault="00900BFF" w:rsidP="00900BFF">
      <w:pPr>
        <w:jc w:val="both"/>
        <w:rPr>
          <w:b/>
          <w:i/>
          <w:iCs/>
          <w:noProof/>
        </w:rPr>
      </w:pPr>
      <w:r w:rsidRPr="00520CD8">
        <w:rPr>
          <w:noProof/>
        </w:rPr>
        <w:t>По истеку рока за подношење понуда понуђач не може да повуче нити да мења своју понуду.</w:t>
      </w:r>
    </w:p>
    <w:p w:rsidR="00900BFF" w:rsidRPr="00520CD8" w:rsidRDefault="00900BFF" w:rsidP="00900BFF">
      <w:pPr>
        <w:jc w:val="both"/>
        <w:rPr>
          <w:b/>
          <w:i/>
          <w:iCs/>
          <w:noProof/>
        </w:rPr>
      </w:pPr>
    </w:p>
    <w:p w:rsidR="00900BFF" w:rsidRPr="00520CD8" w:rsidRDefault="00900BFF" w:rsidP="00900BFF">
      <w:pPr>
        <w:jc w:val="both"/>
        <w:rPr>
          <w:bCs/>
          <w:iCs/>
          <w:noProof/>
        </w:rPr>
      </w:pPr>
      <w:r w:rsidRPr="00520CD8">
        <w:rPr>
          <w:b/>
          <w:bCs/>
          <w:i/>
          <w:iCs/>
          <w:noProof/>
        </w:rPr>
        <w:t xml:space="preserve">6. УЧЕСТВОВАЊЕ У ЗАЈЕДНИЧКОЈ ПОНУДИ ИЛИ КАО ПОДИЗВОЂАЧ </w:t>
      </w:r>
    </w:p>
    <w:p w:rsidR="00900BFF" w:rsidRPr="00520CD8" w:rsidRDefault="00900BFF" w:rsidP="00900BFF">
      <w:pPr>
        <w:jc w:val="both"/>
        <w:rPr>
          <w:bCs/>
          <w:iCs/>
          <w:noProof/>
        </w:rPr>
      </w:pPr>
    </w:p>
    <w:p w:rsidR="00900BFF" w:rsidRPr="00520CD8" w:rsidRDefault="00900BFF" w:rsidP="00900BFF">
      <w:pPr>
        <w:jc w:val="both"/>
        <w:rPr>
          <w:iCs/>
          <w:noProof/>
        </w:rPr>
      </w:pPr>
      <w:r w:rsidRPr="00520CD8">
        <w:rPr>
          <w:bCs/>
          <w:iCs/>
          <w:noProof/>
        </w:rPr>
        <w:t>Понуђач може да поднесе само једну понуду.</w:t>
      </w:r>
      <w:r w:rsidRPr="00520CD8">
        <w:rPr>
          <w:i/>
          <w:iCs/>
          <w:noProof/>
        </w:rPr>
        <w:t xml:space="preserve"> </w:t>
      </w:r>
    </w:p>
    <w:p w:rsidR="00900BFF" w:rsidRPr="00520CD8" w:rsidRDefault="00900BFF" w:rsidP="00900BFF">
      <w:pPr>
        <w:jc w:val="both"/>
        <w:rPr>
          <w:iCs/>
          <w:noProof/>
        </w:rPr>
      </w:pPr>
      <w:r w:rsidRPr="00520CD8">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0BFF" w:rsidRPr="00520CD8" w:rsidRDefault="00900BFF" w:rsidP="00900BFF">
      <w:pPr>
        <w:jc w:val="both"/>
        <w:rPr>
          <w:i/>
          <w:iCs/>
          <w:noProof/>
        </w:rPr>
      </w:pPr>
      <w:r w:rsidRPr="00520CD8">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00BFF" w:rsidRPr="00520CD8" w:rsidRDefault="00900BFF" w:rsidP="00900BFF">
      <w:pPr>
        <w:jc w:val="both"/>
        <w:rPr>
          <w:noProof/>
        </w:rPr>
      </w:pPr>
    </w:p>
    <w:p w:rsidR="00900BFF" w:rsidRPr="00520CD8" w:rsidRDefault="00900BFF" w:rsidP="00900BFF">
      <w:pPr>
        <w:jc w:val="both"/>
        <w:rPr>
          <w:iCs/>
          <w:noProof/>
        </w:rPr>
      </w:pPr>
      <w:r w:rsidRPr="00520CD8">
        <w:rPr>
          <w:b/>
          <w:bCs/>
          <w:i/>
          <w:iCs/>
          <w:noProof/>
        </w:rPr>
        <w:t>7. ПОНУДА СА ПОДИЗВОЂАЧЕМ</w:t>
      </w:r>
    </w:p>
    <w:p w:rsidR="00900BFF" w:rsidRPr="00520CD8" w:rsidRDefault="00900BFF" w:rsidP="00900BFF">
      <w:pPr>
        <w:jc w:val="both"/>
        <w:rPr>
          <w:iCs/>
          <w:noProof/>
        </w:rPr>
      </w:pPr>
    </w:p>
    <w:p w:rsidR="00900BFF" w:rsidRPr="00520CD8" w:rsidRDefault="00900BFF" w:rsidP="00900BFF">
      <w:pPr>
        <w:jc w:val="both"/>
        <w:rPr>
          <w:iCs/>
          <w:noProof/>
        </w:rPr>
      </w:pPr>
      <w:r w:rsidRPr="00520CD8">
        <w:rPr>
          <w:iCs/>
          <w:noProof/>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0BFF" w:rsidRPr="00520CD8" w:rsidRDefault="00900BFF" w:rsidP="00900BFF">
      <w:pPr>
        <w:jc w:val="both"/>
        <w:rPr>
          <w:iCs/>
          <w:noProof/>
        </w:rPr>
      </w:pPr>
      <w:r w:rsidRPr="00520CD8">
        <w:rPr>
          <w:iCs/>
          <w:noProof/>
        </w:rPr>
        <w:t>Понуђач у Обрасцу понуде</w:t>
      </w:r>
      <w:r w:rsidRPr="00520CD8">
        <w:rPr>
          <w:i/>
          <w:iCs/>
          <w:noProof/>
        </w:rPr>
        <w:t xml:space="preserve"> </w:t>
      </w:r>
      <w:r w:rsidRPr="00520CD8">
        <w:rPr>
          <w:iCs/>
          <w:noProof/>
        </w:rPr>
        <w:t xml:space="preserve">наводи назив и седиште подизвођача, уколико ће делимично извршење набавке поверити подизвођачу. </w:t>
      </w:r>
    </w:p>
    <w:p w:rsidR="00900BFF" w:rsidRPr="00520CD8" w:rsidRDefault="00900BFF" w:rsidP="00900BFF">
      <w:pPr>
        <w:jc w:val="both"/>
        <w:rPr>
          <w:iCs/>
          <w:noProof/>
        </w:rPr>
      </w:pPr>
    </w:p>
    <w:p w:rsidR="00900BFF" w:rsidRPr="00520CD8" w:rsidRDefault="00900BFF" w:rsidP="00900BFF">
      <w:pPr>
        <w:jc w:val="both"/>
        <w:rPr>
          <w:bCs/>
          <w:iCs/>
          <w:noProof/>
        </w:rPr>
      </w:pPr>
      <w:r w:rsidRPr="00520CD8">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20CD8">
        <w:rPr>
          <w:bCs/>
          <w:iCs/>
          <w:noProof/>
        </w:rPr>
        <w:t xml:space="preserve"> </w:t>
      </w:r>
    </w:p>
    <w:p w:rsidR="00900BFF" w:rsidRPr="00520CD8" w:rsidRDefault="00900BFF" w:rsidP="00900BFF">
      <w:pPr>
        <w:jc w:val="both"/>
        <w:rPr>
          <w:iCs/>
          <w:noProof/>
        </w:rPr>
      </w:pPr>
      <w:r w:rsidRPr="00520CD8">
        <w:rPr>
          <w:bCs/>
          <w:iCs/>
          <w:noProof/>
        </w:rP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00BFF" w:rsidRPr="00520CD8" w:rsidRDefault="00900BFF" w:rsidP="00900BFF">
      <w:pPr>
        <w:jc w:val="both"/>
        <w:rPr>
          <w:iCs/>
          <w:noProof/>
        </w:rPr>
      </w:pPr>
      <w:r w:rsidRPr="00520CD8">
        <w:rPr>
          <w:iCs/>
          <w:noProof/>
        </w:rPr>
        <w:t>Понуђач је дужан да наручиоцу, на његов захтев, омогући приступ код подизвођача, ради утврђивања испуњености тражених услова.</w:t>
      </w:r>
    </w:p>
    <w:p w:rsidR="00900BFF" w:rsidRPr="00520CD8" w:rsidRDefault="00900BFF" w:rsidP="00900BFF">
      <w:pPr>
        <w:jc w:val="both"/>
        <w:rPr>
          <w:iCs/>
          <w:noProof/>
        </w:rPr>
      </w:pPr>
      <w:r w:rsidRPr="00520CD8">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00BFF" w:rsidRPr="00520CD8" w:rsidRDefault="00900BFF" w:rsidP="00900BFF">
      <w:pPr>
        <w:jc w:val="both"/>
        <w:rPr>
          <w:iCs/>
          <w:noProof/>
        </w:rPr>
      </w:pPr>
      <w:r w:rsidRPr="00520CD8">
        <w:rPr>
          <w:iCs/>
          <w:noProof/>
        </w:rPr>
        <w:t>Наручилац не дозвољава пренос доспелих потраживања директно подизвођачу у смислу члана 80. став 9. Закона о јавним набавкама.</w:t>
      </w:r>
    </w:p>
    <w:p w:rsidR="00900BFF" w:rsidRPr="00520CD8" w:rsidRDefault="00900BFF" w:rsidP="00900BFF">
      <w:pPr>
        <w:jc w:val="both"/>
        <w:rPr>
          <w:b/>
          <w:i/>
          <w:noProof/>
        </w:rPr>
      </w:pPr>
    </w:p>
    <w:p w:rsidR="00900BFF" w:rsidRPr="00520CD8" w:rsidRDefault="00900BFF" w:rsidP="00900BFF">
      <w:pPr>
        <w:jc w:val="both"/>
        <w:rPr>
          <w:noProof/>
        </w:rPr>
      </w:pPr>
      <w:r w:rsidRPr="00520CD8">
        <w:rPr>
          <w:b/>
          <w:i/>
          <w:noProof/>
        </w:rPr>
        <w:t>8. ЗАЈЕДНИЧКА ПОНУДА</w:t>
      </w:r>
    </w:p>
    <w:p w:rsidR="00900BFF" w:rsidRPr="00520CD8" w:rsidRDefault="00900BFF" w:rsidP="00900BFF">
      <w:pPr>
        <w:jc w:val="both"/>
        <w:rPr>
          <w:noProof/>
        </w:rPr>
      </w:pPr>
    </w:p>
    <w:p w:rsidR="00900BFF" w:rsidRPr="00520CD8" w:rsidRDefault="00900BFF" w:rsidP="00900BFF">
      <w:pPr>
        <w:jc w:val="both"/>
        <w:rPr>
          <w:noProof/>
        </w:rPr>
      </w:pPr>
      <w:r w:rsidRPr="00520CD8">
        <w:rPr>
          <w:noProof/>
        </w:rPr>
        <w:t>Понуду може поднети група понуђача.</w:t>
      </w:r>
    </w:p>
    <w:p w:rsidR="00900BFF" w:rsidRPr="00520CD8" w:rsidRDefault="00900BFF" w:rsidP="00900BFF">
      <w:pPr>
        <w:jc w:val="both"/>
        <w:rPr>
          <w:noProof/>
        </w:rPr>
      </w:pPr>
      <w:r w:rsidRPr="00520CD8">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520CD8">
        <w:rPr>
          <w:noProof/>
        </w:rPr>
        <w:lastRenderedPageBreak/>
        <w:t xml:space="preserve">извршење јавне набавке, а који обавезно садржи податке из члана 81. ст. 4. тач. 1) до 6) Закона и то податке о: </w:t>
      </w:r>
    </w:p>
    <w:p w:rsidR="00900BFF" w:rsidRPr="00520CD8" w:rsidRDefault="00900BFF" w:rsidP="0061386C">
      <w:pPr>
        <w:numPr>
          <w:ilvl w:val="0"/>
          <w:numId w:val="7"/>
        </w:numPr>
        <w:suppressAutoHyphens/>
        <w:spacing w:line="100" w:lineRule="atLeast"/>
        <w:jc w:val="both"/>
        <w:rPr>
          <w:noProof/>
        </w:rPr>
      </w:pPr>
      <w:r w:rsidRPr="00520CD8">
        <w:rPr>
          <w:noProof/>
        </w:rPr>
        <w:t xml:space="preserve">члану групе који ће бити носилац посла, односно који ће поднети понуду и који ће заступати групу понуђача пред наручиоцем, </w:t>
      </w:r>
    </w:p>
    <w:p w:rsidR="00900BFF" w:rsidRPr="00520CD8" w:rsidRDefault="00900BFF" w:rsidP="0061386C">
      <w:pPr>
        <w:numPr>
          <w:ilvl w:val="0"/>
          <w:numId w:val="7"/>
        </w:numPr>
        <w:suppressAutoHyphens/>
        <w:spacing w:line="100" w:lineRule="atLeast"/>
        <w:jc w:val="both"/>
        <w:rPr>
          <w:noProof/>
        </w:rPr>
      </w:pPr>
      <w:r w:rsidRPr="00520CD8">
        <w:rPr>
          <w:noProof/>
        </w:rPr>
        <w:t xml:space="preserve">понуђачу који ће у име групе понуђача потписати уговор, </w:t>
      </w:r>
    </w:p>
    <w:p w:rsidR="00900BFF" w:rsidRPr="00520CD8" w:rsidRDefault="00900BFF" w:rsidP="0061386C">
      <w:pPr>
        <w:numPr>
          <w:ilvl w:val="0"/>
          <w:numId w:val="7"/>
        </w:numPr>
        <w:suppressAutoHyphens/>
        <w:spacing w:line="100" w:lineRule="atLeast"/>
        <w:jc w:val="both"/>
        <w:rPr>
          <w:noProof/>
        </w:rPr>
      </w:pPr>
      <w:r w:rsidRPr="00520CD8">
        <w:rPr>
          <w:noProof/>
        </w:rPr>
        <w:t xml:space="preserve">понуђачу који ће у име групе понуђача дати средство обезбеђења, </w:t>
      </w:r>
    </w:p>
    <w:p w:rsidR="00900BFF" w:rsidRPr="00520CD8" w:rsidRDefault="00900BFF" w:rsidP="0061386C">
      <w:pPr>
        <w:numPr>
          <w:ilvl w:val="0"/>
          <w:numId w:val="7"/>
        </w:numPr>
        <w:suppressAutoHyphens/>
        <w:spacing w:line="100" w:lineRule="atLeast"/>
        <w:jc w:val="both"/>
        <w:rPr>
          <w:noProof/>
        </w:rPr>
      </w:pPr>
      <w:r w:rsidRPr="00520CD8">
        <w:rPr>
          <w:noProof/>
        </w:rPr>
        <w:t xml:space="preserve">понуђачу који ће издати рачун, </w:t>
      </w:r>
    </w:p>
    <w:p w:rsidR="00900BFF" w:rsidRPr="00520CD8" w:rsidRDefault="00900BFF" w:rsidP="0061386C">
      <w:pPr>
        <w:numPr>
          <w:ilvl w:val="0"/>
          <w:numId w:val="7"/>
        </w:numPr>
        <w:suppressAutoHyphens/>
        <w:spacing w:line="100" w:lineRule="atLeast"/>
        <w:jc w:val="both"/>
        <w:rPr>
          <w:noProof/>
        </w:rPr>
      </w:pPr>
      <w:r w:rsidRPr="00520CD8">
        <w:rPr>
          <w:noProof/>
        </w:rPr>
        <w:t xml:space="preserve">рачуну на који ће бити извршено плаћање, </w:t>
      </w:r>
    </w:p>
    <w:p w:rsidR="00900BFF" w:rsidRPr="00520CD8" w:rsidRDefault="00900BFF" w:rsidP="0061386C">
      <w:pPr>
        <w:pStyle w:val="ListParagraph"/>
        <w:numPr>
          <w:ilvl w:val="0"/>
          <w:numId w:val="7"/>
        </w:numPr>
        <w:suppressAutoHyphens/>
        <w:spacing w:line="100" w:lineRule="atLeast"/>
        <w:contextualSpacing w:val="0"/>
        <w:jc w:val="both"/>
        <w:rPr>
          <w:rFonts w:eastAsia="TimesNewRomanPSMT"/>
          <w:bCs/>
          <w:noProof/>
        </w:rPr>
      </w:pPr>
      <w:r w:rsidRPr="00520CD8">
        <w:rPr>
          <w:noProof/>
        </w:rPr>
        <w:t>обавезама сваког од понуђача из групе понуђача за извршење уговора.</w:t>
      </w:r>
    </w:p>
    <w:p w:rsidR="00900BFF" w:rsidRPr="00520CD8" w:rsidRDefault="00900BFF" w:rsidP="00900BFF">
      <w:pPr>
        <w:pStyle w:val="ListParagraph"/>
        <w:jc w:val="both"/>
        <w:rPr>
          <w:rFonts w:eastAsia="TimesNewRomanPSMT"/>
          <w:bCs/>
          <w:noProof/>
        </w:rPr>
      </w:pPr>
    </w:p>
    <w:p w:rsidR="00900BFF" w:rsidRPr="00520CD8" w:rsidRDefault="00900BFF" w:rsidP="00900BFF">
      <w:pPr>
        <w:jc w:val="both"/>
        <w:rPr>
          <w:noProof/>
        </w:rPr>
      </w:pPr>
      <w:r w:rsidRPr="00520CD8">
        <w:rPr>
          <w:rFonts w:eastAsia="TimesNewRomanPSMT"/>
          <w:bCs/>
          <w:noProof/>
        </w:rPr>
        <w:t>Група понуђача је дужна да достави све доказе о испуњености услова који су наведени у поглављу 5.</w:t>
      </w:r>
      <w:r w:rsidRPr="00520CD8">
        <w:rPr>
          <w:rFonts w:eastAsia="TimesNewRomanPSMT"/>
          <w:bCs/>
          <w:noProof/>
          <w:lang w:val="ru-RU"/>
        </w:rPr>
        <w:t xml:space="preserve"> </w:t>
      </w:r>
      <w:r w:rsidRPr="00520CD8">
        <w:rPr>
          <w:rFonts w:eastAsia="TimesNewRomanPSMT"/>
          <w:bCs/>
          <w:noProof/>
        </w:rPr>
        <w:t>конкурсне документације, у складу са Упутством како се доказује испуњеност услова.</w:t>
      </w:r>
    </w:p>
    <w:p w:rsidR="00900BFF" w:rsidRPr="00520CD8" w:rsidRDefault="00900BFF" w:rsidP="00900BFF">
      <w:pPr>
        <w:jc w:val="both"/>
        <w:rPr>
          <w:noProof/>
        </w:rPr>
      </w:pPr>
      <w:r w:rsidRPr="00520CD8">
        <w:rPr>
          <w:noProof/>
        </w:rPr>
        <w:t xml:space="preserve">Понуђачи из групе понуђача одговарају неограничено солидарно према наручиоцу. </w:t>
      </w:r>
    </w:p>
    <w:p w:rsidR="00900BFF" w:rsidRPr="00520CD8" w:rsidRDefault="00900BFF" w:rsidP="00900BFF">
      <w:pPr>
        <w:jc w:val="both"/>
        <w:rPr>
          <w:noProof/>
        </w:rPr>
      </w:pPr>
      <w:r w:rsidRPr="00520CD8">
        <w:rPr>
          <w:noProof/>
        </w:rPr>
        <w:t>Задруга може поднети понуду самостално, у своје име, а за рачун задругара или заједничку понуду у име задругара.</w:t>
      </w:r>
    </w:p>
    <w:p w:rsidR="00900BFF" w:rsidRPr="00520CD8" w:rsidRDefault="00900BFF" w:rsidP="00900BFF">
      <w:pPr>
        <w:jc w:val="both"/>
        <w:rPr>
          <w:noProof/>
        </w:rPr>
      </w:pPr>
      <w:r w:rsidRPr="00520CD8">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0BFF" w:rsidRPr="00520CD8" w:rsidRDefault="00900BFF" w:rsidP="00900BFF">
      <w:pPr>
        <w:jc w:val="both"/>
        <w:rPr>
          <w:noProof/>
        </w:rPr>
      </w:pPr>
      <w:r w:rsidRPr="00520CD8">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00BFF" w:rsidRPr="00520CD8" w:rsidRDefault="00900BFF" w:rsidP="00900BFF">
      <w:pPr>
        <w:jc w:val="both"/>
        <w:rPr>
          <w:noProof/>
        </w:rPr>
      </w:pPr>
    </w:p>
    <w:p w:rsidR="00900BFF" w:rsidRPr="00520CD8" w:rsidRDefault="00900BFF" w:rsidP="00900BFF">
      <w:pPr>
        <w:jc w:val="both"/>
        <w:rPr>
          <w:noProof/>
        </w:rPr>
      </w:pPr>
      <w:r w:rsidRPr="00520CD8">
        <w:rPr>
          <w:b/>
          <w:bCs/>
          <w:i/>
          <w:iCs/>
          <w:noProof/>
        </w:rPr>
        <w:t>9. НАЧИН И УСЛОВИ ПЛАЋАЊА, ГАРАНТНИ РОК, КАО И ДРУГЕ ОКОЛНОСТИ ОД КОЈИХ ЗАВИСИ ПРИХВАТЉИВОСТ  ПОНУДЕ</w:t>
      </w:r>
    </w:p>
    <w:p w:rsidR="00900BFF" w:rsidRPr="00520CD8" w:rsidRDefault="00900BFF" w:rsidP="00900BFF">
      <w:pPr>
        <w:jc w:val="both"/>
        <w:rPr>
          <w:noProof/>
        </w:rPr>
      </w:pPr>
    </w:p>
    <w:p w:rsidR="00900BFF" w:rsidRPr="00520CD8" w:rsidRDefault="00900BFF" w:rsidP="00900BFF">
      <w:pPr>
        <w:jc w:val="both"/>
        <w:rPr>
          <w:b/>
          <w:iCs/>
          <w:noProof/>
        </w:rPr>
      </w:pPr>
      <w:r w:rsidRPr="00520CD8">
        <w:rPr>
          <w:b/>
          <w:bCs/>
          <w:i/>
          <w:iCs/>
          <w:noProof/>
        </w:rPr>
        <w:t>9.1</w:t>
      </w:r>
      <w:r w:rsidRPr="00520CD8">
        <w:rPr>
          <w:b/>
          <w:bCs/>
          <w:i/>
          <w:iCs/>
          <w:noProof/>
          <w:u w:val="single"/>
        </w:rPr>
        <w:t xml:space="preserve">. </w:t>
      </w:r>
      <w:r w:rsidRPr="00520CD8">
        <w:rPr>
          <w:b/>
          <w:iCs/>
          <w:noProof/>
          <w:u w:val="single"/>
        </w:rPr>
        <w:t>Захтеви у погледу начина, рока и услова плаћања</w:t>
      </w:r>
      <w:r w:rsidRPr="00520CD8">
        <w:rPr>
          <w:b/>
          <w:i/>
          <w:iCs/>
          <w:noProof/>
          <w:u w:val="single"/>
        </w:rPr>
        <w:t>.</w:t>
      </w:r>
    </w:p>
    <w:p w:rsidR="000B1700" w:rsidRPr="00520CD8" w:rsidRDefault="00900BFF" w:rsidP="008A0E0F">
      <w:pPr>
        <w:jc w:val="both"/>
      </w:pPr>
      <w:r w:rsidRPr="00520CD8">
        <w:rPr>
          <w:iCs/>
          <w:noProof/>
        </w:rPr>
        <w:t>Наручилац захтева да рок плаћања буде</w:t>
      </w:r>
      <w:r w:rsidR="00B05318" w:rsidRPr="00520CD8">
        <w:rPr>
          <w:iCs/>
          <w:noProof/>
        </w:rPr>
        <w:t xml:space="preserve"> </w:t>
      </w:r>
      <w:r w:rsidR="004F2F70" w:rsidRPr="00520CD8">
        <w:rPr>
          <w:iCs/>
          <w:noProof/>
        </w:rPr>
        <w:t>најкраће</w:t>
      </w:r>
      <w:r w:rsidR="00B05318" w:rsidRPr="00520CD8">
        <w:rPr>
          <w:iCs/>
          <w:noProof/>
        </w:rPr>
        <w:t xml:space="preserve"> 90  а </w:t>
      </w:r>
      <w:r w:rsidR="004F2F70" w:rsidRPr="00520CD8">
        <w:rPr>
          <w:iCs/>
          <w:noProof/>
        </w:rPr>
        <w:t>најдуже</w:t>
      </w:r>
      <w:r w:rsidR="00B05318" w:rsidRPr="00520CD8">
        <w:rPr>
          <w:iCs/>
          <w:noProof/>
        </w:rPr>
        <w:t xml:space="preserve"> 120</w:t>
      </w:r>
      <w:r w:rsidRPr="00520CD8">
        <w:rPr>
          <w:iCs/>
          <w:noProof/>
        </w:rPr>
        <w:t xml:space="preserve"> дана</w:t>
      </w:r>
      <w:r w:rsidRPr="00520CD8">
        <w:rPr>
          <w:i/>
          <w:iCs/>
          <w:noProof/>
        </w:rPr>
        <w:t xml:space="preserve"> </w:t>
      </w:r>
      <w:r w:rsidRPr="00520CD8">
        <w:rPr>
          <w:iCs/>
          <w:noProof/>
        </w:rPr>
        <w:t xml:space="preserve">од дана </w:t>
      </w:r>
      <w:r w:rsidR="004F2F70" w:rsidRPr="00520CD8">
        <w:rPr>
          <w:iCs/>
          <w:noProof/>
        </w:rPr>
        <w:t>пријема исправног рачуна за испоручену количину и врсту добара</w:t>
      </w:r>
      <w:r w:rsidR="004F2F70" w:rsidRPr="00520CD8">
        <w:rPr>
          <w:noProof/>
        </w:rPr>
        <w:t xml:space="preserve">, коју понуђач доставља </w:t>
      </w:r>
      <w:r w:rsidR="004F2F70" w:rsidRPr="00520CD8">
        <w:rPr>
          <w:noProof/>
          <w:lang w:val="sr-Cyrl-CS"/>
        </w:rPr>
        <w:t>наручиоцу путем поште или преко писарнице наручиоца, адресирано на седиште наручиоца,</w:t>
      </w:r>
      <w:r w:rsidR="004F2F70" w:rsidRPr="00520CD8">
        <w:rPr>
          <w:noProof/>
        </w:rPr>
        <w:t xml:space="preserve"> ОЈ Сектор за економско-финансијске послове, Одељење за набавке, Служба за набавку и складиштење</w:t>
      </w:r>
    </w:p>
    <w:p w:rsidR="00900BFF" w:rsidRPr="00520CD8" w:rsidRDefault="00900BFF" w:rsidP="00900BFF">
      <w:pPr>
        <w:jc w:val="both"/>
        <w:rPr>
          <w:iCs/>
          <w:noProof/>
        </w:rPr>
      </w:pPr>
      <w:r w:rsidRPr="00520CD8">
        <w:rPr>
          <w:iCs/>
          <w:noProof/>
        </w:rPr>
        <w:t>Плаћање се врши уплатом на рачун понуђача.</w:t>
      </w:r>
    </w:p>
    <w:p w:rsidR="00A95E95" w:rsidRPr="00520CD8" w:rsidRDefault="00A95E95" w:rsidP="00A95E95">
      <w:pPr>
        <w:jc w:val="both"/>
        <w:rPr>
          <w:iCs/>
          <w:noProof/>
        </w:rPr>
      </w:pPr>
      <w:r w:rsidRPr="00520CD8">
        <w:rPr>
          <w:iCs/>
          <w:noProof/>
        </w:rPr>
        <w:t>Понуђачу није дозвољено да захтева аванс.</w:t>
      </w:r>
    </w:p>
    <w:p w:rsidR="00900BFF" w:rsidRPr="00520CD8" w:rsidRDefault="00900BFF" w:rsidP="00900BFF">
      <w:pPr>
        <w:jc w:val="both"/>
        <w:rPr>
          <w:b/>
          <w:bCs/>
          <w:i/>
          <w:iCs/>
          <w:noProof/>
        </w:rPr>
      </w:pPr>
    </w:p>
    <w:p w:rsidR="00900BFF" w:rsidRPr="00520CD8" w:rsidRDefault="00900BFF" w:rsidP="00900BFF">
      <w:pPr>
        <w:jc w:val="both"/>
        <w:rPr>
          <w:b/>
          <w:iCs/>
          <w:noProof/>
        </w:rPr>
      </w:pPr>
      <w:r w:rsidRPr="00520CD8">
        <w:rPr>
          <w:b/>
          <w:bCs/>
          <w:iCs/>
          <w:noProof/>
        </w:rPr>
        <w:t xml:space="preserve">9.2. </w:t>
      </w:r>
      <w:r w:rsidRPr="00520CD8">
        <w:rPr>
          <w:b/>
          <w:iCs/>
          <w:noProof/>
          <w:u w:val="single"/>
        </w:rPr>
        <w:t>Захтеви у погледу гарантног рока</w:t>
      </w:r>
    </w:p>
    <w:p w:rsidR="00900BFF" w:rsidRPr="00520CD8" w:rsidRDefault="00900BFF" w:rsidP="00900BFF">
      <w:pPr>
        <w:jc w:val="both"/>
        <w:rPr>
          <w:iCs/>
          <w:noProof/>
        </w:rPr>
      </w:pPr>
      <w:r w:rsidRPr="00520CD8">
        <w:rPr>
          <w:iCs/>
          <w:noProof/>
        </w:rPr>
        <w:t>Наручилац нема  захтева у погледу гарантног рока.</w:t>
      </w:r>
    </w:p>
    <w:p w:rsidR="00900BFF" w:rsidRPr="00520CD8" w:rsidRDefault="00900BFF" w:rsidP="00900BFF">
      <w:pPr>
        <w:jc w:val="both"/>
        <w:rPr>
          <w:iCs/>
          <w:noProof/>
        </w:rPr>
      </w:pPr>
    </w:p>
    <w:p w:rsidR="00900BFF" w:rsidRPr="00520CD8" w:rsidRDefault="00900BFF" w:rsidP="00900BFF">
      <w:pPr>
        <w:jc w:val="both"/>
        <w:rPr>
          <w:b/>
          <w:iCs/>
          <w:noProof/>
        </w:rPr>
      </w:pPr>
      <w:r w:rsidRPr="00520CD8">
        <w:rPr>
          <w:b/>
          <w:bCs/>
          <w:i/>
          <w:iCs/>
          <w:noProof/>
        </w:rPr>
        <w:t xml:space="preserve">9.3. </w:t>
      </w:r>
      <w:r w:rsidRPr="00520CD8">
        <w:rPr>
          <w:b/>
          <w:iCs/>
          <w:noProof/>
          <w:u w:val="single"/>
        </w:rPr>
        <w:t>Захтев у погледу рока (испоруке добара, извршења услуге, извођења радова)</w:t>
      </w:r>
    </w:p>
    <w:p w:rsidR="00CA5571" w:rsidRPr="00520CD8" w:rsidRDefault="00900BFF" w:rsidP="008A0E0F">
      <w:pPr>
        <w:jc w:val="both"/>
        <w:rPr>
          <w:noProof/>
          <w:lang w:val="sr-Latn-CS"/>
        </w:rPr>
      </w:pPr>
      <w:r w:rsidRPr="00520CD8">
        <w:rPr>
          <w:bCs/>
          <w:noProof/>
        </w:rPr>
        <w:t xml:space="preserve">Наручилац захтева да  испорука буде сукцесивна, </w:t>
      </w:r>
      <w:r w:rsidR="004F2F70" w:rsidRPr="00520CD8">
        <w:rPr>
          <w:bCs/>
          <w:noProof/>
        </w:rPr>
        <w:t xml:space="preserve">у свему у складу са писаним </w:t>
      </w:r>
      <w:r w:rsidRPr="00520CD8">
        <w:rPr>
          <w:bCs/>
          <w:noProof/>
        </w:rPr>
        <w:t>по захтев</w:t>
      </w:r>
      <w:r w:rsidR="004F2F70" w:rsidRPr="00520CD8">
        <w:rPr>
          <w:bCs/>
          <w:noProof/>
        </w:rPr>
        <w:t>ом</w:t>
      </w:r>
      <w:r w:rsidRPr="00520CD8">
        <w:rPr>
          <w:bCs/>
          <w:noProof/>
        </w:rPr>
        <w:t xml:space="preserve"> </w:t>
      </w:r>
      <w:r w:rsidR="004F2F70" w:rsidRPr="00520CD8">
        <w:rPr>
          <w:bCs/>
          <w:noProof/>
        </w:rPr>
        <w:t>н</w:t>
      </w:r>
      <w:r w:rsidRPr="00520CD8">
        <w:rPr>
          <w:bCs/>
          <w:noProof/>
        </w:rPr>
        <w:t xml:space="preserve">аручиоца, </w:t>
      </w:r>
      <w:r w:rsidR="004F2F70" w:rsidRPr="00520CD8">
        <w:rPr>
          <w:bCs/>
          <w:noProof/>
        </w:rPr>
        <w:t>с тим да</w:t>
      </w:r>
      <w:r w:rsidRPr="00520CD8">
        <w:rPr>
          <w:bCs/>
          <w:noProof/>
        </w:rPr>
        <w:t xml:space="preserve"> рок испоруке да не </w:t>
      </w:r>
      <w:r w:rsidR="00B05318" w:rsidRPr="00520CD8">
        <w:rPr>
          <w:bCs/>
          <w:noProof/>
        </w:rPr>
        <w:t>може бити</w:t>
      </w:r>
      <w:r w:rsidRPr="00520CD8">
        <w:rPr>
          <w:bCs/>
          <w:noProof/>
        </w:rPr>
        <w:t xml:space="preserve"> дужи од 48 часова од часа </w:t>
      </w:r>
      <w:r w:rsidR="000271C5" w:rsidRPr="00520CD8">
        <w:rPr>
          <w:bCs/>
          <w:noProof/>
          <w:lang w:val="sr-Cyrl-CS"/>
        </w:rPr>
        <w:t xml:space="preserve">пријема </w:t>
      </w:r>
      <w:r w:rsidR="004F2F70" w:rsidRPr="00520CD8">
        <w:rPr>
          <w:bCs/>
          <w:noProof/>
          <w:lang w:val="sr-Cyrl-CS"/>
        </w:rPr>
        <w:t xml:space="preserve">писаног </w:t>
      </w:r>
      <w:r w:rsidR="000271C5" w:rsidRPr="00520CD8">
        <w:rPr>
          <w:bCs/>
          <w:noProof/>
          <w:lang w:val="sr-Cyrl-CS"/>
        </w:rPr>
        <w:t xml:space="preserve">захтева </w:t>
      </w:r>
      <w:r w:rsidRPr="00520CD8">
        <w:rPr>
          <w:bCs/>
          <w:noProof/>
        </w:rPr>
        <w:t xml:space="preserve"> Наручиоца.</w:t>
      </w:r>
      <w:r w:rsidR="000271C5" w:rsidRPr="00520CD8">
        <w:rPr>
          <w:lang w:val="sr-Latn-CS"/>
        </w:rPr>
        <w:t xml:space="preserve"> </w:t>
      </w:r>
      <w:r w:rsidR="000271C5" w:rsidRPr="00520CD8">
        <w:rPr>
          <w:noProof/>
        </w:rPr>
        <w:t>Наручилац</w:t>
      </w:r>
      <w:r w:rsidR="000271C5" w:rsidRPr="00520CD8">
        <w:rPr>
          <w:noProof/>
          <w:lang w:val="sr-Latn-CS"/>
        </w:rPr>
        <w:t xml:space="preserve"> </w:t>
      </w:r>
      <w:r w:rsidR="000271C5" w:rsidRPr="00520CD8">
        <w:rPr>
          <w:noProof/>
        </w:rPr>
        <w:t>упућује</w:t>
      </w:r>
      <w:r w:rsidR="000271C5" w:rsidRPr="00520CD8">
        <w:rPr>
          <w:noProof/>
          <w:lang w:val="sr-Latn-CS"/>
        </w:rPr>
        <w:t xml:space="preserve"> </w:t>
      </w:r>
      <w:r w:rsidR="000271C5" w:rsidRPr="00520CD8">
        <w:rPr>
          <w:noProof/>
        </w:rPr>
        <w:t>захтев</w:t>
      </w:r>
      <w:r w:rsidR="000271C5" w:rsidRPr="00520CD8">
        <w:rPr>
          <w:noProof/>
          <w:lang w:val="sr-Latn-CS"/>
        </w:rPr>
        <w:t xml:space="preserve"> </w:t>
      </w:r>
      <w:r w:rsidR="000271C5" w:rsidRPr="00520CD8">
        <w:rPr>
          <w:noProof/>
        </w:rPr>
        <w:t>путем</w:t>
      </w:r>
      <w:r w:rsidR="000271C5" w:rsidRPr="00520CD8">
        <w:rPr>
          <w:noProof/>
          <w:lang w:val="sr-Latn-CS"/>
        </w:rPr>
        <w:t xml:space="preserve"> </w:t>
      </w:r>
      <w:r w:rsidR="000271C5" w:rsidRPr="00520CD8">
        <w:rPr>
          <w:noProof/>
        </w:rPr>
        <w:t>електронске</w:t>
      </w:r>
      <w:r w:rsidR="000271C5" w:rsidRPr="00520CD8">
        <w:rPr>
          <w:noProof/>
          <w:lang w:val="sr-Latn-CS"/>
        </w:rPr>
        <w:t xml:space="preserve"> </w:t>
      </w:r>
      <w:r w:rsidR="000271C5" w:rsidRPr="00520CD8">
        <w:rPr>
          <w:noProof/>
        </w:rPr>
        <w:t>поште</w:t>
      </w:r>
      <w:r w:rsidR="000271C5" w:rsidRPr="00520CD8">
        <w:rPr>
          <w:noProof/>
          <w:lang w:val="sr-Latn-CS"/>
        </w:rPr>
        <w:t xml:space="preserve"> </w:t>
      </w:r>
      <w:r w:rsidR="000271C5" w:rsidRPr="00520CD8">
        <w:rPr>
          <w:noProof/>
        </w:rPr>
        <w:t>на</w:t>
      </w:r>
      <w:r w:rsidR="000271C5" w:rsidRPr="00520CD8">
        <w:rPr>
          <w:noProof/>
          <w:lang w:val="sr-Latn-CS"/>
        </w:rPr>
        <w:t xml:space="preserve"> </w:t>
      </w:r>
      <w:r w:rsidR="000271C5" w:rsidRPr="00520CD8">
        <w:rPr>
          <w:noProof/>
        </w:rPr>
        <w:t>адресу</w:t>
      </w:r>
      <w:r w:rsidR="000271C5" w:rsidRPr="00520CD8">
        <w:rPr>
          <w:noProof/>
          <w:lang w:val="sr-Latn-CS"/>
        </w:rPr>
        <w:t xml:space="preserve"> </w:t>
      </w:r>
      <w:r w:rsidR="000271C5" w:rsidRPr="00520CD8">
        <w:rPr>
          <w:noProof/>
        </w:rPr>
        <w:t>понуђача</w:t>
      </w:r>
      <w:r w:rsidR="000271C5" w:rsidRPr="00520CD8">
        <w:rPr>
          <w:noProof/>
          <w:lang w:val="sr-Latn-CS"/>
        </w:rPr>
        <w:t xml:space="preserve">, </w:t>
      </w:r>
      <w:r w:rsidR="000271C5" w:rsidRPr="00520CD8">
        <w:rPr>
          <w:noProof/>
        </w:rPr>
        <w:t>а</w:t>
      </w:r>
      <w:r w:rsidR="000271C5" w:rsidRPr="00520CD8">
        <w:rPr>
          <w:noProof/>
          <w:lang w:val="sr-Latn-CS"/>
        </w:rPr>
        <w:t xml:space="preserve"> </w:t>
      </w:r>
      <w:r w:rsidR="000271C5" w:rsidRPr="00520CD8">
        <w:rPr>
          <w:noProof/>
        </w:rPr>
        <w:t>уколико</w:t>
      </w:r>
      <w:r w:rsidR="000271C5" w:rsidRPr="00520CD8">
        <w:rPr>
          <w:noProof/>
          <w:lang w:val="sr-Latn-CS"/>
        </w:rPr>
        <w:t xml:space="preserve"> </w:t>
      </w:r>
      <w:r w:rsidR="000271C5" w:rsidRPr="00520CD8">
        <w:rPr>
          <w:noProof/>
        </w:rPr>
        <w:t>то</w:t>
      </w:r>
      <w:r w:rsidR="000271C5" w:rsidRPr="00520CD8">
        <w:rPr>
          <w:noProof/>
          <w:lang w:val="sr-Latn-CS"/>
        </w:rPr>
        <w:t xml:space="preserve"> </w:t>
      </w:r>
      <w:r w:rsidR="000271C5" w:rsidRPr="00520CD8">
        <w:rPr>
          <w:noProof/>
        </w:rPr>
        <w:t>из</w:t>
      </w:r>
      <w:r w:rsidR="000271C5" w:rsidRPr="00520CD8">
        <w:rPr>
          <w:noProof/>
          <w:lang w:val="sr-Latn-CS"/>
        </w:rPr>
        <w:t xml:space="preserve"> </w:t>
      </w:r>
      <w:r w:rsidR="000271C5" w:rsidRPr="00520CD8">
        <w:rPr>
          <w:noProof/>
        </w:rPr>
        <w:t>било</w:t>
      </w:r>
      <w:r w:rsidR="000271C5" w:rsidRPr="00520CD8">
        <w:rPr>
          <w:noProof/>
          <w:lang w:val="sr-Latn-CS"/>
        </w:rPr>
        <w:t xml:space="preserve"> </w:t>
      </w:r>
      <w:r w:rsidR="000271C5" w:rsidRPr="00520CD8">
        <w:rPr>
          <w:noProof/>
        </w:rPr>
        <w:t>ког</w:t>
      </w:r>
      <w:r w:rsidR="000271C5" w:rsidRPr="00520CD8">
        <w:rPr>
          <w:noProof/>
          <w:lang w:val="sr-Latn-CS"/>
        </w:rPr>
        <w:t xml:space="preserve"> </w:t>
      </w:r>
      <w:r w:rsidR="000271C5" w:rsidRPr="00520CD8">
        <w:rPr>
          <w:noProof/>
        </w:rPr>
        <w:t>разлога</w:t>
      </w:r>
      <w:r w:rsidR="000271C5" w:rsidRPr="00520CD8">
        <w:rPr>
          <w:noProof/>
          <w:lang w:val="sr-Latn-CS"/>
        </w:rPr>
        <w:t xml:space="preserve"> </w:t>
      </w:r>
      <w:r w:rsidR="000271C5" w:rsidRPr="00520CD8">
        <w:rPr>
          <w:noProof/>
        </w:rPr>
        <w:t>није</w:t>
      </w:r>
      <w:r w:rsidR="000271C5" w:rsidRPr="00520CD8">
        <w:rPr>
          <w:noProof/>
          <w:lang w:val="sr-Latn-CS"/>
        </w:rPr>
        <w:t xml:space="preserve"> </w:t>
      </w:r>
      <w:r w:rsidR="000271C5" w:rsidRPr="00520CD8">
        <w:rPr>
          <w:noProof/>
        </w:rPr>
        <w:t>могуће</w:t>
      </w:r>
      <w:r w:rsidR="000271C5" w:rsidRPr="00520CD8">
        <w:rPr>
          <w:noProof/>
          <w:lang w:val="sr-Latn-CS"/>
        </w:rPr>
        <w:t xml:space="preserve">, </w:t>
      </w:r>
      <w:r w:rsidR="000271C5" w:rsidRPr="00520CD8">
        <w:rPr>
          <w:noProof/>
        </w:rPr>
        <w:t>путем</w:t>
      </w:r>
      <w:r w:rsidR="000271C5" w:rsidRPr="00520CD8">
        <w:rPr>
          <w:noProof/>
          <w:lang w:val="sr-Latn-CS"/>
        </w:rPr>
        <w:t xml:space="preserve"> </w:t>
      </w:r>
      <w:r w:rsidR="000271C5" w:rsidRPr="00520CD8">
        <w:rPr>
          <w:noProof/>
        </w:rPr>
        <w:t>телефакса</w:t>
      </w:r>
      <w:r w:rsidR="000271C5" w:rsidRPr="00520CD8">
        <w:rPr>
          <w:noProof/>
          <w:lang w:val="sr-Latn-CS"/>
        </w:rPr>
        <w:t xml:space="preserve">. </w:t>
      </w:r>
      <w:r w:rsidR="000271C5" w:rsidRPr="00520CD8">
        <w:rPr>
          <w:noProof/>
        </w:rPr>
        <w:t>Наведене</w:t>
      </w:r>
      <w:r w:rsidR="000271C5" w:rsidRPr="00520CD8">
        <w:rPr>
          <w:noProof/>
          <w:lang w:val="sr-Latn-CS"/>
        </w:rPr>
        <w:t xml:space="preserve"> </w:t>
      </w:r>
      <w:r w:rsidR="000271C5" w:rsidRPr="00520CD8">
        <w:rPr>
          <w:noProof/>
        </w:rPr>
        <w:t>податке</w:t>
      </w:r>
      <w:r w:rsidR="000271C5" w:rsidRPr="00520CD8">
        <w:rPr>
          <w:noProof/>
          <w:lang w:val="sr-Latn-CS"/>
        </w:rPr>
        <w:t xml:space="preserve"> (</w:t>
      </w:r>
      <w:r w:rsidR="000271C5" w:rsidRPr="00520CD8">
        <w:rPr>
          <w:noProof/>
        </w:rPr>
        <w:t>електронска</w:t>
      </w:r>
      <w:r w:rsidR="000271C5" w:rsidRPr="00520CD8">
        <w:rPr>
          <w:noProof/>
          <w:lang w:val="sr-Latn-CS"/>
        </w:rPr>
        <w:t xml:space="preserve"> </w:t>
      </w:r>
      <w:r w:rsidR="000271C5" w:rsidRPr="00520CD8">
        <w:rPr>
          <w:noProof/>
        </w:rPr>
        <w:t>пошта</w:t>
      </w:r>
      <w:r w:rsidR="000271C5" w:rsidRPr="00520CD8">
        <w:rPr>
          <w:noProof/>
          <w:lang w:val="sr-Latn-CS"/>
        </w:rPr>
        <w:t xml:space="preserve"> </w:t>
      </w:r>
      <w:r w:rsidR="000271C5" w:rsidRPr="00520CD8">
        <w:rPr>
          <w:noProof/>
        </w:rPr>
        <w:t>понуђача</w:t>
      </w:r>
      <w:r w:rsidR="000271C5" w:rsidRPr="00520CD8">
        <w:rPr>
          <w:noProof/>
          <w:lang w:val="sr-Latn-CS"/>
        </w:rPr>
        <w:t xml:space="preserve"> </w:t>
      </w:r>
      <w:r w:rsidR="000271C5" w:rsidRPr="00520CD8">
        <w:rPr>
          <w:noProof/>
        </w:rPr>
        <w:t>и</w:t>
      </w:r>
      <w:r w:rsidR="000271C5" w:rsidRPr="00520CD8">
        <w:rPr>
          <w:noProof/>
          <w:lang w:val="sr-Latn-CS"/>
        </w:rPr>
        <w:t xml:space="preserve"> </w:t>
      </w:r>
      <w:r w:rsidR="000271C5" w:rsidRPr="00520CD8">
        <w:rPr>
          <w:noProof/>
        </w:rPr>
        <w:t>број</w:t>
      </w:r>
      <w:r w:rsidR="000271C5" w:rsidRPr="00520CD8">
        <w:rPr>
          <w:noProof/>
          <w:lang w:val="sr-Latn-CS"/>
        </w:rPr>
        <w:t xml:space="preserve"> </w:t>
      </w:r>
      <w:r w:rsidR="000271C5" w:rsidRPr="00520CD8">
        <w:rPr>
          <w:noProof/>
        </w:rPr>
        <w:t>телефакса</w:t>
      </w:r>
      <w:r w:rsidR="000271C5" w:rsidRPr="00520CD8">
        <w:rPr>
          <w:noProof/>
          <w:lang w:val="sr-Latn-CS"/>
        </w:rPr>
        <w:t xml:space="preserve">)  </w:t>
      </w:r>
      <w:r w:rsidR="000271C5" w:rsidRPr="00520CD8">
        <w:rPr>
          <w:noProof/>
        </w:rPr>
        <w:t>понуђач</w:t>
      </w:r>
      <w:r w:rsidR="000271C5" w:rsidRPr="00520CD8">
        <w:rPr>
          <w:noProof/>
          <w:lang w:val="sr-Latn-CS"/>
        </w:rPr>
        <w:t xml:space="preserve"> </w:t>
      </w:r>
      <w:r w:rsidR="000271C5" w:rsidRPr="00520CD8">
        <w:rPr>
          <w:noProof/>
        </w:rPr>
        <w:t>ће</w:t>
      </w:r>
      <w:r w:rsidR="000271C5" w:rsidRPr="00520CD8">
        <w:rPr>
          <w:noProof/>
          <w:lang w:val="sr-Latn-CS"/>
        </w:rPr>
        <w:t xml:space="preserve"> </w:t>
      </w:r>
      <w:r w:rsidR="000271C5" w:rsidRPr="00520CD8">
        <w:rPr>
          <w:noProof/>
        </w:rPr>
        <w:t>навести</w:t>
      </w:r>
      <w:r w:rsidR="000271C5" w:rsidRPr="00520CD8">
        <w:rPr>
          <w:noProof/>
          <w:lang w:val="sr-Latn-CS"/>
        </w:rPr>
        <w:t xml:space="preserve"> </w:t>
      </w:r>
      <w:r w:rsidR="000271C5" w:rsidRPr="00520CD8">
        <w:rPr>
          <w:noProof/>
        </w:rPr>
        <w:t>у</w:t>
      </w:r>
      <w:r w:rsidR="000271C5" w:rsidRPr="00520CD8">
        <w:rPr>
          <w:noProof/>
          <w:lang w:val="sr-Latn-CS"/>
        </w:rPr>
        <w:t xml:space="preserve"> </w:t>
      </w:r>
      <w:r w:rsidR="000271C5" w:rsidRPr="00520CD8">
        <w:rPr>
          <w:noProof/>
        </w:rPr>
        <w:t>обрасцу</w:t>
      </w:r>
      <w:r w:rsidR="000271C5" w:rsidRPr="00520CD8">
        <w:rPr>
          <w:noProof/>
          <w:lang w:val="sr-Latn-CS"/>
        </w:rPr>
        <w:t xml:space="preserve"> </w:t>
      </w:r>
      <w:r w:rsidR="000271C5" w:rsidRPr="00520CD8">
        <w:rPr>
          <w:noProof/>
        </w:rPr>
        <w:t>понуде</w:t>
      </w:r>
      <w:r w:rsidR="000271C5" w:rsidRPr="00520CD8">
        <w:rPr>
          <w:noProof/>
          <w:lang w:val="sr-Latn-CS"/>
        </w:rPr>
        <w:t xml:space="preserve">. </w:t>
      </w:r>
    </w:p>
    <w:p w:rsidR="00900BFF" w:rsidRPr="00520CD8" w:rsidRDefault="00900BFF" w:rsidP="008A0E0F">
      <w:pPr>
        <w:jc w:val="both"/>
        <w:rPr>
          <w:noProof/>
          <w:lang w:val="sr-Latn-CS"/>
        </w:rPr>
      </w:pPr>
      <w:r w:rsidRPr="00520CD8">
        <w:rPr>
          <w:bCs/>
          <w:noProof/>
        </w:rPr>
        <w:t>Рок</w:t>
      </w:r>
      <w:r w:rsidRPr="00520CD8">
        <w:rPr>
          <w:bCs/>
          <w:noProof/>
          <w:lang w:val="sr-Latn-CS"/>
        </w:rPr>
        <w:t xml:space="preserve"> </w:t>
      </w:r>
      <w:r w:rsidRPr="00520CD8">
        <w:rPr>
          <w:bCs/>
          <w:noProof/>
        </w:rPr>
        <w:t>испоруке</w:t>
      </w:r>
      <w:r w:rsidRPr="00520CD8">
        <w:rPr>
          <w:bCs/>
          <w:noProof/>
          <w:lang w:val="sr-Latn-CS"/>
        </w:rPr>
        <w:t xml:space="preserve"> </w:t>
      </w:r>
      <w:r w:rsidRPr="00520CD8">
        <w:rPr>
          <w:bCs/>
          <w:noProof/>
        </w:rPr>
        <w:t>мора</w:t>
      </w:r>
      <w:r w:rsidRPr="00520CD8">
        <w:rPr>
          <w:bCs/>
          <w:noProof/>
          <w:lang w:val="sr-Latn-CS"/>
        </w:rPr>
        <w:t xml:space="preserve"> </w:t>
      </w:r>
      <w:r w:rsidRPr="00520CD8">
        <w:rPr>
          <w:bCs/>
          <w:noProof/>
        </w:rPr>
        <w:t>бити</w:t>
      </w:r>
      <w:r w:rsidRPr="00520CD8">
        <w:rPr>
          <w:bCs/>
          <w:noProof/>
          <w:lang w:val="sr-Latn-CS"/>
        </w:rPr>
        <w:t xml:space="preserve"> </w:t>
      </w:r>
      <w:r w:rsidRPr="00520CD8">
        <w:rPr>
          <w:bCs/>
          <w:noProof/>
        </w:rPr>
        <w:t>изражен</w:t>
      </w:r>
      <w:r w:rsidRPr="00520CD8">
        <w:rPr>
          <w:bCs/>
          <w:noProof/>
          <w:lang w:val="sr-Latn-CS"/>
        </w:rPr>
        <w:t xml:space="preserve"> </w:t>
      </w:r>
      <w:r w:rsidRPr="00520CD8">
        <w:rPr>
          <w:bCs/>
          <w:noProof/>
        </w:rPr>
        <w:t>у</w:t>
      </w:r>
      <w:r w:rsidRPr="00520CD8">
        <w:rPr>
          <w:bCs/>
          <w:noProof/>
          <w:lang w:val="sr-Latn-CS"/>
        </w:rPr>
        <w:t xml:space="preserve"> </w:t>
      </w:r>
      <w:r w:rsidRPr="00520CD8">
        <w:rPr>
          <w:bCs/>
          <w:noProof/>
        </w:rPr>
        <w:t>часовима</w:t>
      </w:r>
      <w:r w:rsidRPr="00520CD8">
        <w:rPr>
          <w:bCs/>
          <w:noProof/>
          <w:lang w:val="sr-Latn-CS"/>
        </w:rPr>
        <w:t xml:space="preserve"> </w:t>
      </w:r>
      <w:r w:rsidRPr="00520CD8">
        <w:rPr>
          <w:bCs/>
          <w:noProof/>
        </w:rPr>
        <w:t>као</w:t>
      </w:r>
      <w:r w:rsidRPr="00520CD8">
        <w:rPr>
          <w:bCs/>
          <w:noProof/>
          <w:lang w:val="sr-Latn-CS"/>
        </w:rPr>
        <w:t xml:space="preserve"> </w:t>
      </w:r>
      <w:r w:rsidRPr="00520CD8">
        <w:rPr>
          <w:bCs/>
          <w:noProof/>
        </w:rPr>
        <w:t>целом</w:t>
      </w:r>
      <w:r w:rsidRPr="00520CD8">
        <w:rPr>
          <w:bCs/>
          <w:noProof/>
          <w:lang w:val="sr-Latn-CS"/>
        </w:rPr>
        <w:t xml:space="preserve"> </w:t>
      </w:r>
      <w:r w:rsidRPr="00520CD8">
        <w:rPr>
          <w:bCs/>
          <w:noProof/>
        </w:rPr>
        <w:t>броју</w:t>
      </w:r>
      <w:r w:rsidRPr="00520CD8">
        <w:rPr>
          <w:bCs/>
          <w:noProof/>
          <w:lang w:val="sr-Latn-CS"/>
        </w:rPr>
        <w:t xml:space="preserve">, </w:t>
      </w:r>
      <w:r w:rsidRPr="00520CD8">
        <w:rPr>
          <w:bCs/>
          <w:noProof/>
        </w:rPr>
        <w:t>и</w:t>
      </w:r>
      <w:r w:rsidRPr="00520CD8">
        <w:rPr>
          <w:bCs/>
          <w:noProof/>
          <w:lang w:val="sr-Latn-CS"/>
        </w:rPr>
        <w:t xml:space="preserve"> </w:t>
      </w:r>
      <w:r w:rsidRPr="00520CD8">
        <w:rPr>
          <w:bCs/>
          <w:noProof/>
        </w:rPr>
        <w:t>не</w:t>
      </w:r>
      <w:r w:rsidRPr="00520CD8">
        <w:rPr>
          <w:bCs/>
          <w:noProof/>
          <w:lang w:val="sr-Latn-CS"/>
        </w:rPr>
        <w:t xml:space="preserve"> </w:t>
      </w:r>
      <w:r w:rsidRPr="00520CD8">
        <w:rPr>
          <w:bCs/>
          <w:noProof/>
        </w:rPr>
        <w:t>може</w:t>
      </w:r>
      <w:r w:rsidRPr="00520CD8">
        <w:rPr>
          <w:bCs/>
          <w:noProof/>
          <w:lang w:val="sr-Latn-CS"/>
        </w:rPr>
        <w:t xml:space="preserve"> </w:t>
      </w:r>
      <w:r w:rsidRPr="00520CD8">
        <w:rPr>
          <w:bCs/>
          <w:noProof/>
        </w:rPr>
        <w:t>се</w:t>
      </w:r>
      <w:r w:rsidRPr="00520CD8">
        <w:rPr>
          <w:bCs/>
          <w:noProof/>
          <w:lang w:val="sr-Latn-CS"/>
        </w:rPr>
        <w:t xml:space="preserve"> </w:t>
      </w:r>
      <w:r w:rsidRPr="00520CD8">
        <w:rPr>
          <w:bCs/>
          <w:noProof/>
        </w:rPr>
        <w:t>изражавати</w:t>
      </w:r>
      <w:r w:rsidRPr="00520CD8">
        <w:rPr>
          <w:bCs/>
          <w:noProof/>
          <w:lang w:val="sr-Latn-CS"/>
        </w:rPr>
        <w:t xml:space="preserve"> </w:t>
      </w:r>
      <w:r w:rsidRPr="00520CD8">
        <w:rPr>
          <w:bCs/>
          <w:noProof/>
        </w:rPr>
        <w:t>у</w:t>
      </w:r>
      <w:r w:rsidRPr="00520CD8">
        <w:rPr>
          <w:bCs/>
          <w:noProof/>
          <w:lang w:val="sr-Latn-CS"/>
        </w:rPr>
        <w:t xml:space="preserve"> </w:t>
      </w:r>
      <w:r w:rsidRPr="00520CD8">
        <w:rPr>
          <w:bCs/>
          <w:noProof/>
        </w:rPr>
        <w:t>децималама</w:t>
      </w:r>
      <w:r w:rsidRPr="00520CD8">
        <w:rPr>
          <w:bCs/>
          <w:noProof/>
          <w:lang w:val="sr-Latn-CS"/>
        </w:rPr>
        <w:t xml:space="preserve"> </w:t>
      </w:r>
      <w:r w:rsidRPr="00520CD8">
        <w:rPr>
          <w:bCs/>
          <w:noProof/>
        </w:rPr>
        <w:t>или</w:t>
      </w:r>
      <w:r w:rsidRPr="00520CD8">
        <w:rPr>
          <w:bCs/>
          <w:noProof/>
          <w:lang w:val="sr-Latn-CS"/>
        </w:rPr>
        <w:t xml:space="preserve"> </w:t>
      </w:r>
      <w:r w:rsidRPr="00520CD8">
        <w:rPr>
          <w:bCs/>
          <w:noProof/>
        </w:rPr>
        <w:t>другим</w:t>
      </w:r>
      <w:r w:rsidRPr="00520CD8">
        <w:rPr>
          <w:bCs/>
          <w:noProof/>
          <w:lang w:val="sr-Latn-CS"/>
        </w:rPr>
        <w:t xml:space="preserve"> </w:t>
      </w:r>
      <w:r w:rsidRPr="00520CD8">
        <w:rPr>
          <w:bCs/>
          <w:noProof/>
        </w:rPr>
        <w:t>јединицама</w:t>
      </w:r>
      <w:r w:rsidRPr="00520CD8">
        <w:rPr>
          <w:bCs/>
          <w:noProof/>
          <w:lang w:val="sr-Latn-CS"/>
        </w:rPr>
        <w:t xml:space="preserve"> </w:t>
      </w:r>
      <w:r w:rsidRPr="00520CD8">
        <w:rPr>
          <w:bCs/>
          <w:noProof/>
        </w:rPr>
        <w:t>за</w:t>
      </w:r>
      <w:r w:rsidRPr="00520CD8">
        <w:rPr>
          <w:bCs/>
          <w:noProof/>
          <w:lang w:val="sr-Latn-CS"/>
        </w:rPr>
        <w:t xml:space="preserve"> </w:t>
      </w:r>
      <w:r w:rsidRPr="00520CD8">
        <w:rPr>
          <w:bCs/>
          <w:noProof/>
        </w:rPr>
        <w:t>мерење</w:t>
      </w:r>
      <w:r w:rsidRPr="00520CD8">
        <w:rPr>
          <w:bCs/>
          <w:noProof/>
          <w:lang w:val="sr-Latn-CS"/>
        </w:rPr>
        <w:t xml:space="preserve"> </w:t>
      </w:r>
      <w:r w:rsidRPr="00520CD8">
        <w:rPr>
          <w:bCs/>
          <w:noProof/>
        </w:rPr>
        <w:t>времена</w:t>
      </w:r>
      <w:r w:rsidRPr="00520CD8">
        <w:rPr>
          <w:bCs/>
          <w:noProof/>
          <w:lang w:val="sr-Latn-CS"/>
        </w:rPr>
        <w:t>.</w:t>
      </w:r>
    </w:p>
    <w:p w:rsidR="00900BFF" w:rsidRPr="00520CD8" w:rsidRDefault="00900BFF" w:rsidP="008A0E0F">
      <w:pPr>
        <w:jc w:val="both"/>
        <w:rPr>
          <w:iCs/>
          <w:noProof/>
          <w:lang w:val="sr-Latn-CS"/>
        </w:rPr>
      </w:pPr>
    </w:p>
    <w:p w:rsidR="00900BFF" w:rsidRPr="00520CD8" w:rsidRDefault="00900BFF" w:rsidP="00900BFF">
      <w:pPr>
        <w:jc w:val="both"/>
        <w:rPr>
          <w:noProof/>
          <w:lang w:val="sr-Latn-CS"/>
        </w:rPr>
      </w:pPr>
      <w:r w:rsidRPr="00520CD8">
        <w:rPr>
          <w:iCs/>
          <w:noProof/>
        </w:rPr>
        <w:t>Место</w:t>
      </w:r>
      <w:r w:rsidRPr="00520CD8">
        <w:rPr>
          <w:iCs/>
          <w:noProof/>
          <w:lang w:val="sr-Latn-CS"/>
        </w:rPr>
        <w:t xml:space="preserve"> </w:t>
      </w:r>
      <w:r w:rsidRPr="00520CD8">
        <w:rPr>
          <w:iCs/>
          <w:noProof/>
        </w:rPr>
        <w:t>испоруке</w:t>
      </w:r>
      <w:r w:rsidRPr="00520CD8">
        <w:rPr>
          <w:iCs/>
          <w:noProof/>
          <w:lang w:val="sr-Latn-CS"/>
        </w:rPr>
        <w:t xml:space="preserve"> </w:t>
      </w:r>
      <w:r w:rsidRPr="00520CD8">
        <w:rPr>
          <w:iCs/>
          <w:noProof/>
        </w:rPr>
        <w:t>добара</w:t>
      </w:r>
      <w:r w:rsidRPr="00520CD8">
        <w:rPr>
          <w:iCs/>
          <w:noProof/>
          <w:lang w:val="sr-Latn-CS"/>
        </w:rPr>
        <w:t xml:space="preserve"> </w:t>
      </w:r>
      <w:r w:rsidRPr="00520CD8">
        <w:rPr>
          <w:iCs/>
          <w:noProof/>
        </w:rPr>
        <w:t>која</w:t>
      </w:r>
      <w:r w:rsidRPr="00520CD8">
        <w:rPr>
          <w:iCs/>
          <w:noProof/>
          <w:lang w:val="sr-Latn-CS"/>
        </w:rPr>
        <w:t xml:space="preserve"> </w:t>
      </w:r>
      <w:r w:rsidRPr="00520CD8">
        <w:rPr>
          <w:iCs/>
          <w:noProof/>
        </w:rPr>
        <w:t>су</w:t>
      </w:r>
      <w:r w:rsidRPr="00520CD8">
        <w:rPr>
          <w:iCs/>
          <w:noProof/>
          <w:lang w:val="sr-Latn-CS"/>
        </w:rPr>
        <w:t xml:space="preserve"> </w:t>
      </w:r>
      <w:r w:rsidRPr="00520CD8">
        <w:rPr>
          <w:iCs/>
          <w:noProof/>
        </w:rPr>
        <w:t>предмет</w:t>
      </w:r>
      <w:r w:rsidRPr="00520CD8">
        <w:rPr>
          <w:iCs/>
          <w:noProof/>
          <w:lang w:val="sr-Latn-CS"/>
        </w:rPr>
        <w:t xml:space="preserve"> </w:t>
      </w:r>
      <w:r w:rsidRPr="00520CD8">
        <w:rPr>
          <w:iCs/>
          <w:noProof/>
        </w:rPr>
        <w:t>јавне</w:t>
      </w:r>
      <w:r w:rsidRPr="00520CD8">
        <w:rPr>
          <w:iCs/>
          <w:noProof/>
          <w:lang w:val="sr-Latn-CS"/>
        </w:rPr>
        <w:t xml:space="preserve"> </w:t>
      </w:r>
      <w:r w:rsidRPr="00520CD8">
        <w:rPr>
          <w:iCs/>
          <w:noProof/>
        </w:rPr>
        <w:t>набавке</w:t>
      </w:r>
      <w:r w:rsidRPr="00520CD8">
        <w:rPr>
          <w:iCs/>
          <w:noProof/>
          <w:lang w:val="sr-Latn-CS"/>
        </w:rPr>
        <w:t xml:space="preserve"> </w:t>
      </w:r>
      <w:r w:rsidRPr="00520CD8">
        <w:rPr>
          <w:iCs/>
          <w:noProof/>
        </w:rPr>
        <w:t>је</w:t>
      </w:r>
      <w:r w:rsidRPr="00520CD8">
        <w:rPr>
          <w:iCs/>
          <w:noProof/>
          <w:lang w:val="sr-Latn-CS"/>
        </w:rPr>
        <w:t xml:space="preserve"> </w:t>
      </w:r>
      <w:r w:rsidRPr="00520CD8">
        <w:rPr>
          <w:noProof/>
        </w:rPr>
        <w:t>ФЦО</w:t>
      </w:r>
      <w:r w:rsidRPr="00520CD8">
        <w:rPr>
          <w:noProof/>
          <w:lang w:val="sr-Latn-CS"/>
        </w:rPr>
        <w:t xml:space="preserve"> </w:t>
      </w:r>
      <w:r w:rsidRPr="00520CD8">
        <w:rPr>
          <w:noProof/>
        </w:rPr>
        <w:t>магацин</w:t>
      </w:r>
      <w:r w:rsidRPr="00520CD8">
        <w:rPr>
          <w:noProof/>
          <w:lang w:val="sr-Latn-CS"/>
        </w:rPr>
        <w:t xml:space="preserve"> </w:t>
      </w:r>
      <w:r w:rsidR="00A95E95" w:rsidRPr="00520CD8">
        <w:rPr>
          <w:noProof/>
        </w:rPr>
        <w:t>наручиоца</w:t>
      </w:r>
      <w:r w:rsidRPr="00520CD8">
        <w:rPr>
          <w:noProof/>
          <w:lang w:val="sr-Latn-CS"/>
        </w:rPr>
        <w:t xml:space="preserve">, </w:t>
      </w:r>
      <w:r w:rsidRPr="00520CD8">
        <w:rPr>
          <w:noProof/>
        </w:rPr>
        <w:t>са</w:t>
      </w:r>
      <w:r w:rsidRPr="00520CD8">
        <w:rPr>
          <w:noProof/>
          <w:lang w:val="sr-Latn-CS"/>
        </w:rPr>
        <w:t xml:space="preserve"> </w:t>
      </w:r>
      <w:r w:rsidRPr="00520CD8">
        <w:rPr>
          <w:noProof/>
        </w:rPr>
        <w:t>обавезом</w:t>
      </w:r>
      <w:r w:rsidRPr="00520CD8">
        <w:rPr>
          <w:noProof/>
          <w:lang w:val="sr-Latn-CS"/>
        </w:rPr>
        <w:t xml:space="preserve"> </w:t>
      </w:r>
      <w:r w:rsidRPr="00520CD8">
        <w:rPr>
          <w:noProof/>
        </w:rPr>
        <w:t>истовара</w:t>
      </w:r>
      <w:r w:rsidRPr="00520CD8">
        <w:rPr>
          <w:noProof/>
          <w:lang w:val="sr-Latn-CS"/>
        </w:rPr>
        <w:t xml:space="preserve"> </w:t>
      </w:r>
      <w:r w:rsidRPr="00520CD8">
        <w:rPr>
          <w:noProof/>
        </w:rPr>
        <w:t>добара</w:t>
      </w:r>
      <w:r w:rsidRPr="00520CD8">
        <w:rPr>
          <w:noProof/>
          <w:lang w:val="sr-Latn-CS"/>
        </w:rPr>
        <w:t>.</w:t>
      </w:r>
    </w:p>
    <w:p w:rsidR="00900BFF" w:rsidRPr="00520CD8" w:rsidRDefault="00900BFF" w:rsidP="00900BFF">
      <w:pPr>
        <w:jc w:val="both"/>
        <w:rPr>
          <w:b/>
          <w:bCs/>
          <w:i/>
          <w:iCs/>
          <w:noProof/>
          <w:lang w:val="sr-Latn-CS"/>
        </w:rPr>
      </w:pPr>
    </w:p>
    <w:p w:rsidR="00A95E95" w:rsidRPr="00520CD8" w:rsidRDefault="00A95E95" w:rsidP="00900BFF">
      <w:pPr>
        <w:jc w:val="both"/>
        <w:rPr>
          <w:b/>
          <w:bCs/>
          <w:i/>
          <w:iCs/>
          <w:noProof/>
          <w:lang w:val="sr-Latn-CS"/>
        </w:rPr>
      </w:pPr>
    </w:p>
    <w:p w:rsidR="00900BFF" w:rsidRPr="00520CD8" w:rsidRDefault="00900BFF" w:rsidP="00900BFF">
      <w:pPr>
        <w:jc w:val="both"/>
        <w:rPr>
          <w:b/>
          <w:iCs/>
          <w:noProof/>
        </w:rPr>
      </w:pPr>
      <w:r w:rsidRPr="00520CD8">
        <w:rPr>
          <w:b/>
          <w:bCs/>
          <w:iCs/>
          <w:noProof/>
          <w:u w:val="single"/>
        </w:rPr>
        <w:lastRenderedPageBreak/>
        <w:t xml:space="preserve">9.4. </w:t>
      </w:r>
      <w:r w:rsidRPr="00520CD8">
        <w:rPr>
          <w:b/>
          <w:iCs/>
          <w:noProof/>
          <w:u w:val="single"/>
        </w:rPr>
        <w:t>Захтев у погледу рока важења понуде</w:t>
      </w:r>
    </w:p>
    <w:p w:rsidR="00900BFF" w:rsidRPr="00520CD8" w:rsidRDefault="00900BFF" w:rsidP="00900BFF">
      <w:pPr>
        <w:jc w:val="both"/>
        <w:rPr>
          <w:iCs/>
          <w:noProof/>
        </w:rPr>
      </w:pPr>
      <w:r w:rsidRPr="00520CD8">
        <w:rPr>
          <w:iCs/>
          <w:noProof/>
        </w:rPr>
        <w:t>Рок важења понуде не може бити краћи од 60 дана од дана отварања понуда.</w:t>
      </w:r>
    </w:p>
    <w:p w:rsidR="00900BFF" w:rsidRPr="00520CD8" w:rsidRDefault="00900BFF" w:rsidP="00900BFF">
      <w:pPr>
        <w:jc w:val="both"/>
        <w:rPr>
          <w:iCs/>
          <w:noProof/>
        </w:rPr>
      </w:pPr>
      <w:r w:rsidRPr="00520CD8">
        <w:rPr>
          <w:iCs/>
          <w:noProof/>
        </w:rPr>
        <w:t>У случају истека рока важења понуде, наручилац је дужан да у писаном облику затражи од понуђача продужење рока важења понуде.</w:t>
      </w:r>
    </w:p>
    <w:p w:rsidR="00900BFF" w:rsidRPr="00520CD8" w:rsidRDefault="00900BFF" w:rsidP="00900BFF">
      <w:pPr>
        <w:jc w:val="both"/>
        <w:rPr>
          <w:b/>
          <w:bCs/>
          <w:i/>
          <w:iCs/>
          <w:noProof/>
        </w:rPr>
      </w:pPr>
      <w:r w:rsidRPr="00520CD8">
        <w:rPr>
          <w:iCs/>
          <w:noProof/>
        </w:rPr>
        <w:t>Понуђач који прихвати захтев за продужење рока важења понуде на може мењати понуду.</w:t>
      </w:r>
    </w:p>
    <w:p w:rsidR="00900BFF" w:rsidRPr="00520CD8" w:rsidRDefault="00900BFF" w:rsidP="00900BFF">
      <w:pPr>
        <w:jc w:val="both"/>
        <w:rPr>
          <w:b/>
          <w:noProof/>
          <w:u w:val="single"/>
        </w:rPr>
      </w:pPr>
    </w:p>
    <w:p w:rsidR="00900BFF" w:rsidRPr="00520CD8" w:rsidRDefault="00900BFF" w:rsidP="00900BFF">
      <w:pPr>
        <w:jc w:val="both"/>
        <w:rPr>
          <w:b/>
          <w:noProof/>
          <w:u w:val="single"/>
        </w:rPr>
      </w:pPr>
      <w:r w:rsidRPr="00520CD8">
        <w:rPr>
          <w:b/>
          <w:noProof/>
          <w:u w:val="single"/>
        </w:rPr>
        <w:t>9.5. Други захтеви</w:t>
      </w:r>
    </w:p>
    <w:p w:rsidR="00C3404F" w:rsidRPr="00520CD8" w:rsidRDefault="00C3404F" w:rsidP="00900BFF">
      <w:pPr>
        <w:jc w:val="both"/>
        <w:rPr>
          <w:bCs/>
          <w:iCs/>
          <w:noProof/>
          <w:lang w:val="sr-Cyrl-CS"/>
        </w:rPr>
      </w:pPr>
    </w:p>
    <w:p w:rsidR="00900BFF" w:rsidRPr="00520CD8" w:rsidRDefault="00C3404F" w:rsidP="00900BFF">
      <w:pPr>
        <w:jc w:val="both"/>
        <w:rPr>
          <w:bCs/>
          <w:iCs/>
          <w:noProof/>
          <w:lang w:val="sr-Cyrl-CS"/>
        </w:rPr>
      </w:pPr>
      <w:r w:rsidRPr="00520CD8">
        <w:rPr>
          <w:bCs/>
          <w:iCs/>
          <w:noProof/>
          <w:lang w:val="sr-Cyrl-CS"/>
        </w:rPr>
        <w:t xml:space="preserve">Понуђач је </w:t>
      </w:r>
      <w:r w:rsidR="00FA4734" w:rsidRPr="00520CD8">
        <w:rPr>
          <w:bCs/>
          <w:iCs/>
          <w:noProof/>
          <w:lang w:val="sr-Cyrl-CS"/>
        </w:rPr>
        <w:t>дужан</w:t>
      </w:r>
      <w:r w:rsidRPr="00520CD8">
        <w:rPr>
          <w:bCs/>
          <w:iCs/>
          <w:noProof/>
          <w:lang w:val="sr-Cyrl-CS"/>
        </w:rPr>
        <w:t xml:space="preserve"> да на писани захтев </w:t>
      </w:r>
      <w:r w:rsidR="00900BFF" w:rsidRPr="00520CD8">
        <w:rPr>
          <w:bCs/>
          <w:iCs/>
          <w:noProof/>
          <w:lang w:val="sr-Cyrl-CS"/>
        </w:rPr>
        <w:t>Наручи</w:t>
      </w:r>
      <w:r w:rsidRPr="00520CD8">
        <w:rPr>
          <w:bCs/>
          <w:iCs/>
          <w:noProof/>
          <w:lang w:val="sr-Cyrl-CS"/>
        </w:rPr>
        <w:t>оца, а</w:t>
      </w:r>
      <w:r w:rsidR="00BF0821" w:rsidRPr="00520CD8">
        <w:rPr>
          <w:bCs/>
          <w:iCs/>
          <w:noProof/>
          <w:lang w:val="sr-Cyrl-CS"/>
        </w:rPr>
        <w:t xml:space="preserve"> н</w:t>
      </w:r>
      <w:r w:rsidR="00730468" w:rsidRPr="00520CD8">
        <w:rPr>
          <w:bCs/>
          <w:iCs/>
          <w:noProof/>
          <w:lang w:val="sr-Cyrl-CS"/>
        </w:rPr>
        <w:t>акон отварања понуда</w:t>
      </w:r>
      <w:r w:rsidR="00BF0821" w:rsidRPr="00520CD8">
        <w:rPr>
          <w:bCs/>
          <w:iCs/>
          <w:noProof/>
          <w:lang w:val="sr-Cyrl-CS"/>
        </w:rPr>
        <w:t>, приликом оцене комисије о избору најповољније понуде достав</w:t>
      </w:r>
      <w:r w:rsidRPr="00520CD8">
        <w:rPr>
          <w:bCs/>
          <w:iCs/>
          <w:noProof/>
          <w:lang w:val="sr-Cyrl-CS"/>
        </w:rPr>
        <w:t>и</w:t>
      </w:r>
      <w:r w:rsidR="00BF0821" w:rsidRPr="00520CD8">
        <w:rPr>
          <w:bCs/>
          <w:iCs/>
          <w:noProof/>
          <w:lang w:val="sr-Cyrl-CS"/>
        </w:rPr>
        <w:t xml:space="preserve"> бесплатне узорке понуђен</w:t>
      </w:r>
      <w:r w:rsidR="00166D54" w:rsidRPr="00520CD8">
        <w:rPr>
          <w:bCs/>
          <w:iCs/>
          <w:noProof/>
          <w:lang w:val="sr-Cyrl-CS"/>
        </w:rPr>
        <w:t>их добара  из обрасца понуде под редним бројем: 1,2,3,4,6,7,8,9,10,11,12,13. Узорци наведених добара се неће враћати Понуђачу</w:t>
      </w:r>
      <w:r w:rsidRPr="00520CD8">
        <w:rPr>
          <w:bCs/>
          <w:iCs/>
          <w:noProof/>
          <w:lang w:val="sr-Cyrl-CS"/>
        </w:rPr>
        <w:t>. Комисија ће на основу достављених узор</w:t>
      </w:r>
      <w:r w:rsidR="00166D54" w:rsidRPr="00520CD8">
        <w:rPr>
          <w:bCs/>
          <w:iCs/>
          <w:noProof/>
          <w:lang w:val="sr-Cyrl-CS"/>
        </w:rPr>
        <w:t>а</w:t>
      </w:r>
      <w:r w:rsidRPr="00520CD8">
        <w:rPr>
          <w:bCs/>
          <w:iCs/>
          <w:noProof/>
          <w:lang w:val="sr-Cyrl-CS"/>
        </w:rPr>
        <w:t xml:space="preserve">ка извршити проверу квалитета </w:t>
      </w:r>
      <w:r w:rsidR="00166D54" w:rsidRPr="00520CD8">
        <w:rPr>
          <w:bCs/>
          <w:iCs/>
          <w:noProof/>
          <w:lang w:val="sr-Cyrl-CS"/>
        </w:rPr>
        <w:t>наведених добара</w:t>
      </w:r>
      <w:r w:rsidRPr="00520CD8">
        <w:rPr>
          <w:bCs/>
          <w:iCs/>
          <w:noProof/>
          <w:lang w:val="sr-Cyrl-CS"/>
        </w:rPr>
        <w:t xml:space="preserve">, </w:t>
      </w:r>
      <w:r w:rsidR="00166D54" w:rsidRPr="00520CD8">
        <w:rPr>
          <w:bCs/>
          <w:iCs/>
          <w:noProof/>
          <w:lang w:val="sr-Cyrl-CS"/>
        </w:rPr>
        <w:t>односно утврђивање да ли добро задовољава ква</w:t>
      </w:r>
      <w:bookmarkStart w:id="14" w:name="_GoBack"/>
      <w:bookmarkEnd w:id="14"/>
      <w:r w:rsidR="00166D54" w:rsidRPr="00520CD8">
        <w:rPr>
          <w:bCs/>
          <w:iCs/>
          <w:noProof/>
          <w:lang w:val="sr-Cyrl-CS"/>
        </w:rPr>
        <w:t xml:space="preserve">литет који је </w:t>
      </w:r>
      <w:r w:rsidRPr="00520CD8">
        <w:rPr>
          <w:bCs/>
          <w:iCs/>
          <w:noProof/>
          <w:lang w:val="sr-Cyrl-CS"/>
        </w:rPr>
        <w:t xml:space="preserve"> Наручиоц</w:t>
      </w:r>
      <w:r w:rsidR="00166D54" w:rsidRPr="00520CD8">
        <w:rPr>
          <w:bCs/>
          <w:iCs/>
          <w:noProof/>
          <w:lang w:val="sr-Cyrl-CS"/>
        </w:rPr>
        <w:t xml:space="preserve"> тражио у</w:t>
      </w:r>
      <w:r w:rsidRPr="00520CD8">
        <w:rPr>
          <w:bCs/>
          <w:iCs/>
          <w:noProof/>
          <w:lang w:val="sr-Cyrl-CS"/>
        </w:rPr>
        <w:t xml:space="preserve"> конкурсн</w:t>
      </w:r>
      <w:r w:rsidR="00166D54" w:rsidRPr="00520CD8">
        <w:rPr>
          <w:bCs/>
          <w:iCs/>
          <w:noProof/>
          <w:lang w:val="sr-Cyrl-CS"/>
        </w:rPr>
        <w:t>ој</w:t>
      </w:r>
      <w:r w:rsidRPr="00520CD8">
        <w:rPr>
          <w:bCs/>
          <w:iCs/>
          <w:noProof/>
          <w:lang w:val="sr-Cyrl-CS"/>
        </w:rPr>
        <w:t xml:space="preserve"> документациј</w:t>
      </w:r>
      <w:r w:rsidR="00166D54" w:rsidRPr="00520CD8">
        <w:rPr>
          <w:bCs/>
          <w:iCs/>
          <w:noProof/>
          <w:lang w:val="sr-Cyrl-CS"/>
        </w:rPr>
        <w:t>и</w:t>
      </w:r>
      <w:r w:rsidRPr="00520CD8">
        <w:rPr>
          <w:bCs/>
          <w:iCs/>
          <w:noProof/>
          <w:lang w:val="sr-Cyrl-CS"/>
        </w:rPr>
        <w:t>.</w:t>
      </w:r>
    </w:p>
    <w:p w:rsidR="00BF0821" w:rsidRPr="00520CD8" w:rsidRDefault="00BF0821" w:rsidP="00900BFF">
      <w:pPr>
        <w:jc w:val="both"/>
        <w:rPr>
          <w:bCs/>
          <w:iCs/>
          <w:noProof/>
          <w:lang w:val="sr-Cyrl-CS"/>
        </w:rPr>
      </w:pPr>
    </w:p>
    <w:p w:rsidR="00900BFF" w:rsidRPr="00520CD8" w:rsidRDefault="00900BFF" w:rsidP="00900BFF">
      <w:pPr>
        <w:jc w:val="both"/>
        <w:rPr>
          <w:b/>
          <w:bCs/>
          <w:i/>
          <w:iCs/>
          <w:noProof/>
          <w:lang w:val="sr-Cyrl-CS"/>
        </w:rPr>
      </w:pPr>
    </w:p>
    <w:p w:rsidR="00900BFF" w:rsidRPr="00520CD8" w:rsidRDefault="00900BFF" w:rsidP="00900BFF">
      <w:pPr>
        <w:jc w:val="both"/>
        <w:rPr>
          <w:b/>
          <w:bCs/>
          <w:i/>
          <w:iCs/>
          <w:noProof/>
          <w:lang w:val="sr-Cyrl-CS"/>
        </w:rPr>
      </w:pPr>
      <w:r w:rsidRPr="00520CD8">
        <w:rPr>
          <w:b/>
          <w:bCs/>
          <w:i/>
          <w:iCs/>
          <w:noProof/>
          <w:lang w:val="sr-Cyrl-CS"/>
        </w:rPr>
        <w:t>10. ВАЛУТА И НАЧИН НА КОЈИ МОРА ДА БУДЕ НАВЕДЕНА И ИЗРАЖЕНА ЦЕНА У ПОНУДИ</w:t>
      </w:r>
    </w:p>
    <w:p w:rsidR="00900BFF" w:rsidRPr="00520CD8" w:rsidRDefault="00900BFF" w:rsidP="00900BFF">
      <w:pPr>
        <w:jc w:val="both"/>
        <w:rPr>
          <w:b/>
          <w:bCs/>
          <w:i/>
          <w:iCs/>
          <w:noProof/>
          <w:lang w:val="sr-Cyrl-CS"/>
        </w:rPr>
      </w:pPr>
    </w:p>
    <w:p w:rsidR="00900BFF" w:rsidRPr="00520CD8" w:rsidRDefault="00900BFF" w:rsidP="00900BFF">
      <w:pPr>
        <w:jc w:val="both"/>
        <w:rPr>
          <w:iCs/>
          <w:noProof/>
          <w:lang w:val="sr-Cyrl-CS"/>
        </w:rPr>
      </w:pPr>
      <w:r w:rsidRPr="00520CD8">
        <w:rPr>
          <w:iCs/>
          <w:noProof/>
          <w:lang w:val="sr-Cyrl-CS"/>
        </w:rPr>
        <w:t xml:space="preserve">Цена мора бити исказана у динарима, са и </w:t>
      </w:r>
      <w:r w:rsidRPr="00520CD8">
        <w:rPr>
          <w:iCs/>
          <w:noProof/>
          <w:color w:val="00000A"/>
          <w:lang w:val="sr-Cyrl-CS"/>
        </w:rPr>
        <w:t>без пореза на додату вредност,</w:t>
      </w:r>
      <w:r w:rsidRPr="00520CD8">
        <w:rPr>
          <w:noProof/>
          <w:color w:val="00000A"/>
          <w:lang w:val="sr-Cyrl-CS"/>
        </w:rPr>
        <w:t xml:space="preserve"> </w:t>
      </w:r>
      <w:r w:rsidRPr="00520CD8">
        <w:rPr>
          <w:noProof/>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00BFF" w:rsidRPr="00520CD8" w:rsidRDefault="00900BFF" w:rsidP="00900BFF">
      <w:pPr>
        <w:jc w:val="both"/>
        <w:rPr>
          <w:iCs/>
          <w:noProof/>
          <w:lang w:val="sr-Cyrl-CS"/>
        </w:rPr>
      </w:pPr>
      <w:r w:rsidRPr="00520CD8">
        <w:rPr>
          <w:iCs/>
          <w:noProof/>
          <w:lang w:val="sr-Cyrl-CS"/>
        </w:rPr>
        <w:t>У цену је урачуната цена предмета јавне набавке, испорука, монтажа и остали повезани трошкови.</w:t>
      </w:r>
    </w:p>
    <w:p w:rsidR="00900BFF" w:rsidRPr="00520CD8" w:rsidRDefault="00900BFF" w:rsidP="00900BFF">
      <w:pPr>
        <w:jc w:val="both"/>
        <w:rPr>
          <w:noProof/>
          <w:lang w:val="sr-Cyrl-CS"/>
        </w:rPr>
      </w:pPr>
      <w:r w:rsidRPr="00520CD8">
        <w:rPr>
          <w:iCs/>
          <w:noProof/>
          <w:lang w:val="sr-Cyrl-CS"/>
        </w:rPr>
        <w:t>Цена је фиксна и не може се мењати.</w:t>
      </w:r>
      <w:r w:rsidRPr="00520CD8">
        <w:rPr>
          <w:noProof/>
          <w:lang w:val="sr-Cyrl-CS"/>
        </w:rPr>
        <w:t xml:space="preserve"> </w:t>
      </w:r>
    </w:p>
    <w:p w:rsidR="00900BFF" w:rsidRPr="00520CD8" w:rsidRDefault="00900BFF" w:rsidP="00900BFF">
      <w:pPr>
        <w:jc w:val="both"/>
        <w:rPr>
          <w:noProof/>
          <w:lang w:val="sr-Cyrl-CS"/>
        </w:rPr>
      </w:pPr>
    </w:p>
    <w:p w:rsidR="00900BFF" w:rsidRPr="00520CD8" w:rsidRDefault="00900BFF" w:rsidP="00900BFF">
      <w:pPr>
        <w:jc w:val="both"/>
        <w:rPr>
          <w:iCs/>
          <w:noProof/>
          <w:lang w:val="sr-Cyrl-CS"/>
        </w:rPr>
      </w:pPr>
      <w:r w:rsidRPr="00520CD8">
        <w:rPr>
          <w:noProof/>
          <w:lang w:val="sr-Cyrl-CS"/>
        </w:rPr>
        <w:t>Ако је у понуди исказана неуобичајено ниска цена, наручилац ће поступити у складу са чланом 92. Закона.</w:t>
      </w:r>
    </w:p>
    <w:p w:rsidR="00900BFF" w:rsidRPr="00520CD8" w:rsidRDefault="00900BFF" w:rsidP="00900BFF">
      <w:pPr>
        <w:jc w:val="both"/>
        <w:rPr>
          <w:b/>
          <w:i/>
          <w:iCs/>
          <w:noProof/>
          <w:lang w:val="sr-Cyrl-CS"/>
        </w:rPr>
      </w:pPr>
      <w:r w:rsidRPr="00520CD8">
        <w:rPr>
          <w:iCs/>
          <w:noProof/>
          <w:lang w:val="sr-Cyrl-CS"/>
        </w:rPr>
        <w:t>Ако понуђена цена укључује увозну царину и друге дажбине, понуђач је дужан да тај део одвојено искаже у динарима.</w:t>
      </w:r>
    </w:p>
    <w:p w:rsidR="00900BFF" w:rsidRPr="00520CD8" w:rsidRDefault="00900BFF" w:rsidP="00900BFF">
      <w:pPr>
        <w:jc w:val="both"/>
        <w:rPr>
          <w:noProof/>
          <w:lang w:val="sr-Cyrl-CS"/>
        </w:rPr>
      </w:pPr>
    </w:p>
    <w:p w:rsidR="00900BFF" w:rsidRPr="00520CD8" w:rsidRDefault="00900BFF" w:rsidP="00900BFF">
      <w:pPr>
        <w:jc w:val="both"/>
        <w:rPr>
          <w:b/>
          <w:i/>
          <w:iCs/>
          <w:noProof/>
          <w:lang w:val="sr-Cyrl-CS"/>
        </w:rPr>
      </w:pPr>
      <w:r w:rsidRPr="00520CD8">
        <w:rPr>
          <w:b/>
          <w:i/>
          <w:iCs/>
          <w:noProof/>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00BFF" w:rsidRPr="00520CD8" w:rsidRDefault="00900BFF" w:rsidP="00900BFF">
      <w:pPr>
        <w:jc w:val="both"/>
        <w:rPr>
          <w:b/>
          <w:i/>
          <w:iCs/>
          <w:noProof/>
          <w:lang w:val="sr-Cyrl-CS"/>
        </w:rPr>
      </w:pPr>
    </w:p>
    <w:p w:rsidR="00900BFF" w:rsidRPr="00520CD8" w:rsidRDefault="00900BFF" w:rsidP="00900BFF">
      <w:pPr>
        <w:jc w:val="both"/>
        <w:rPr>
          <w:rFonts w:eastAsia="TimesNewRomanPSMT"/>
          <w:bCs/>
          <w:iCs/>
          <w:noProof/>
          <w:lang w:val="sr-Cyrl-CS"/>
        </w:rPr>
      </w:pPr>
      <w:r w:rsidRPr="00520CD8">
        <w:rPr>
          <w:rFonts w:eastAsia="TimesNewRomanPSMT"/>
          <w:bCs/>
          <w:iCs/>
          <w:noProof/>
          <w:lang w:val="sr-Cyrl-CS"/>
        </w:rPr>
        <w:t>Подаци о пореским обавезама се могу добити у Пореској управи, Министарства финансија и привреде.</w:t>
      </w:r>
    </w:p>
    <w:p w:rsidR="00900BFF" w:rsidRPr="00520CD8" w:rsidRDefault="00900BFF" w:rsidP="00900BFF">
      <w:pPr>
        <w:jc w:val="both"/>
        <w:rPr>
          <w:rFonts w:eastAsia="TimesNewRomanPSMT"/>
          <w:bCs/>
          <w:iCs/>
          <w:noProof/>
          <w:lang w:val="sr-Cyrl-CS"/>
        </w:rPr>
      </w:pPr>
      <w:r w:rsidRPr="00520CD8">
        <w:rPr>
          <w:rFonts w:eastAsia="TimesNewRomanPSMT"/>
          <w:bCs/>
          <w:iCs/>
          <w:noProof/>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00BFF" w:rsidRPr="00520CD8" w:rsidRDefault="00900BFF" w:rsidP="00900BFF">
      <w:pPr>
        <w:jc w:val="both"/>
        <w:rPr>
          <w:noProof/>
          <w:lang w:val="sr-Cyrl-CS"/>
        </w:rPr>
      </w:pPr>
      <w:r w:rsidRPr="00520CD8">
        <w:rPr>
          <w:rFonts w:eastAsia="TimesNewRomanPSMT"/>
          <w:bCs/>
          <w:iCs/>
          <w:noProof/>
          <w:lang w:val="sr-Cyrl-CS"/>
        </w:rPr>
        <w:t>Подаци о заштити при запошљавању и условима рада се могу добити у Министарству рада, запошљавања и социјалне политике.</w:t>
      </w:r>
    </w:p>
    <w:p w:rsidR="00900BFF" w:rsidRPr="00520CD8" w:rsidRDefault="00900BFF" w:rsidP="00900BFF">
      <w:pPr>
        <w:jc w:val="both"/>
        <w:rPr>
          <w:noProof/>
          <w:lang w:val="sr-Cyrl-CS"/>
        </w:rPr>
      </w:pPr>
    </w:p>
    <w:p w:rsidR="00900BFF" w:rsidRPr="00520CD8" w:rsidRDefault="00900BFF" w:rsidP="00900BFF">
      <w:pPr>
        <w:jc w:val="both"/>
        <w:rPr>
          <w:b/>
          <w:i/>
          <w:iCs/>
          <w:noProof/>
          <w:lang w:val="sr-Cyrl-CS"/>
        </w:rPr>
      </w:pPr>
      <w:r w:rsidRPr="00520CD8">
        <w:rPr>
          <w:b/>
          <w:i/>
          <w:iCs/>
          <w:noProof/>
          <w:lang w:val="sr-Cyrl-CS"/>
        </w:rPr>
        <w:t>12. ПОДАЦИ О ВРСТИ, САДРЖИНИ, НАЧИНУ ПОДНОШЕЊА, ВИСИНИ И РОКОВИМА ОБЕЗБЕЂЕЊА ИСПУЊЕЊА ОБАВЕЗА ПОНУЂАЧА</w:t>
      </w:r>
    </w:p>
    <w:p w:rsidR="00900BFF" w:rsidRPr="00520CD8" w:rsidRDefault="00900BFF" w:rsidP="00900BFF">
      <w:pPr>
        <w:jc w:val="both"/>
        <w:rPr>
          <w:b/>
          <w:i/>
          <w:iCs/>
          <w:noProof/>
          <w:lang w:val="sr-Cyrl-CS"/>
        </w:rPr>
      </w:pPr>
    </w:p>
    <w:p w:rsidR="00900BFF" w:rsidRPr="00520CD8" w:rsidRDefault="00900BFF" w:rsidP="00900BFF">
      <w:pPr>
        <w:jc w:val="both"/>
        <w:rPr>
          <w:noProof/>
          <w:lang w:val="sr-Cyrl-CS"/>
        </w:rPr>
      </w:pPr>
      <w:r w:rsidRPr="00520CD8">
        <w:rPr>
          <w:noProof/>
          <w:lang w:val="sr-Cyrl-CS"/>
        </w:rPr>
        <w:lastRenderedPageBreak/>
        <w:t xml:space="preserve">Понуђач је дужан да уз понуду достави </w:t>
      </w:r>
      <w:r w:rsidRPr="00520CD8">
        <w:rPr>
          <w:b/>
          <w:noProof/>
          <w:lang w:val="sr-Cyrl-CS"/>
        </w:rPr>
        <w:t>регистровану бланко меницу и менично овлашћење за озбиљност понуде</w:t>
      </w:r>
      <w:r w:rsidRPr="00520CD8">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900BFF" w:rsidRPr="00520CD8" w:rsidRDefault="00900BFF" w:rsidP="00900BFF">
      <w:pPr>
        <w:jc w:val="both"/>
        <w:rPr>
          <w:noProof/>
          <w:lang w:val="sr-Cyrl-CS"/>
        </w:rPr>
      </w:pPr>
    </w:p>
    <w:p w:rsidR="00900BFF" w:rsidRPr="00520CD8" w:rsidRDefault="00900BFF" w:rsidP="00900BFF">
      <w:pPr>
        <w:jc w:val="both"/>
        <w:rPr>
          <w:noProof/>
          <w:lang w:val="sr-Cyrl-CS"/>
        </w:rPr>
      </w:pPr>
      <w:r w:rsidRPr="00520CD8">
        <w:rPr>
          <w:noProof/>
          <w:lang w:val="sr-Cyrl-CS"/>
        </w:rPr>
        <w:t>Понуђач који је изабран као најповољнији је дужан да, приликом потписивања уговора, достави:</w:t>
      </w:r>
    </w:p>
    <w:p w:rsidR="00900BFF" w:rsidRPr="00520CD8" w:rsidRDefault="00900BFF" w:rsidP="0061386C">
      <w:pPr>
        <w:pStyle w:val="ListParagraph"/>
        <w:numPr>
          <w:ilvl w:val="0"/>
          <w:numId w:val="8"/>
        </w:numPr>
        <w:jc w:val="both"/>
        <w:rPr>
          <w:noProof/>
          <w:lang w:val="sr-Cyrl-CS"/>
        </w:rPr>
      </w:pPr>
      <w:r w:rsidRPr="00520CD8">
        <w:rPr>
          <w:b/>
          <w:noProof/>
          <w:lang w:val="sr-Cyrl-CS"/>
        </w:rPr>
        <w:t>регистровану бланко меницу и менично овлашћење за извршење уговорне обавезе</w:t>
      </w:r>
      <w:r w:rsidRPr="00520CD8">
        <w:rPr>
          <w:noProof/>
          <w:lang w:val="sr-Cyrl-CS"/>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00BFF" w:rsidRPr="00520CD8" w:rsidRDefault="00900BFF" w:rsidP="00900BFF">
      <w:pPr>
        <w:jc w:val="both"/>
        <w:rPr>
          <w:noProof/>
          <w:lang w:val="sr-Cyrl-CS"/>
        </w:rPr>
      </w:pPr>
    </w:p>
    <w:p w:rsidR="00900BFF" w:rsidRPr="00520CD8" w:rsidRDefault="00900BFF" w:rsidP="00900BFF">
      <w:pPr>
        <w:jc w:val="both"/>
        <w:rPr>
          <w:noProof/>
          <w:lang w:val="sr-Cyrl-CS"/>
        </w:rPr>
      </w:pPr>
      <w:r w:rsidRPr="00520CD8">
        <w:rPr>
          <w:bCs/>
          <w:iCs/>
          <w:noProof/>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00BFF" w:rsidRPr="00520CD8" w:rsidRDefault="00900BFF" w:rsidP="00900BFF">
      <w:pPr>
        <w:jc w:val="both"/>
        <w:rPr>
          <w:noProof/>
          <w:lang w:val="sr-Cyrl-CS"/>
        </w:rPr>
      </w:pPr>
      <w:r w:rsidRPr="00520CD8">
        <w:rPr>
          <w:noProof/>
          <w:lang w:val="sr-Cyrl-CS"/>
        </w:rPr>
        <w:t xml:space="preserve">Понуђач је дужан да достави и </w:t>
      </w:r>
      <w:r w:rsidRPr="00520CD8">
        <w:rPr>
          <w:b/>
          <w:noProof/>
          <w:lang w:val="sr-Cyrl-CS"/>
        </w:rPr>
        <w:t xml:space="preserve">копију извода из Регистра </w:t>
      </w:r>
      <w:r w:rsidRPr="00520CD8">
        <w:rPr>
          <w:noProof/>
          <w:lang w:val="sr-Cyrl-CS"/>
        </w:rPr>
        <w:t xml:space="preserve"> </w:t>
      </w:r>
      <w:r w:rsidRPr="00520CD8">
        <w:rPr>
          <w:b/>
          <w:noProof/>
          <w:lang w:val="sr-Cyrl-CS"/>
        </w:rPr>
        <w:t>меница и овлашћења</w:t>
      </w:r>
      <w:r w:rsidRPr="00520CD8">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00BFF" w:rsidRPr="00520CD8" w:rsidRDefault="00900BFF" w:rsidP="00900BFF">
      <w:pPr>
        <w:jc w:val="both"/>
        <w:rPr>
          <w:noProof/>
          <w:lang w:val="sr-Cyrl-CS"/>
        </w:rPr>
      </w:pPr>
      <w:r w:rsidRPr="00520CD8">
        <w:rPr>
          <w:noProof/>
          <w:lang w:val="sr-Cyrl-CS"/>
        </w:rPr>
        <w:t xml:space="preserve">Средство обезбеђења траје најмање </w:t>
      </w:r>
      <w:r w:rsidRPr="00520CD8">
        <w:rPr>
          <w:bCs/>
          <w:iCs/>
          <w:noProof/>
          <w:lang w:val="sr-Cyrl-CS"/>
        </w:rPr>
        <w:t xml:space="preserve">десет дана дуже од дана истека рока за коначно извршење </w:t>
      </w:r>
      <w:r w:rsidRPr="00520CD8">
        <w:rPr>
          <w:noProof/>
          <w:lang w:val="sr-Cyrl-CS"/>
        </w:rPr>
        <w:t>обавезе понуђача која је предмет обезбеђења (извршење уговорне обавезе, истек гарантног рока и сл.).</w:t>
      </w:r>
    </w:p>
    <w:p w:rsidR="00900BFF" w:rsidRPr="00520CD8" w:rsidRDefault="00900BFF" w:rsidP="00900BFF">
      <w:pPr>
        <w:jc w:val="both"/>
        <w:rPr>
          <w:noProof/>
          <w:lang w:val="sr-Cyrl-CS"/>
        </w:rPr>
      </w:pPr>
      <w:r w:rsidRPr="00520CD8">
        <w:rPr>
          <w:noProof/>
          <w:lang w:val="sr-Cyrl-CS"/>
        </w:rPr>
        <w:t>Средство обезбеђења не може се вратити понуђачу пре истека рока трајања, осим ако је понуђач у целости испунио своју обезбеђену обавезу.</w:t>
      </w:r>
    </w:p>
    <w:p w:rsidR="00900BFF" w:rsidRPr="00520CD8" w:rsidRDefault="00900BFF" w:rsidP="00900BFF">
      <w:pPr>
        <w:jc w:val="both"/>
        <w:rPr>
          <w:noProof/>
          <w:lang w:val="sr-Cyrl-CS"/>
        </w:rPr>
      </w:pPr>
    </w:p>
    <w:p w:rsidR="00900BFF" w:rsidRPr="00520CD8" w:rsidRDefault="00900BFF" w:rsidP="00900BFF">
      <w:pPr>
        <w:jc w:val="both"/>
        <w:rPr>
          <w:noProof/>
          <w:lang w:val="sr-Cyrl-CS"/>
        </w:rPr>
      </w:pPr>
      <w:r w:rsidRPr="00520CD8">
        <w:rPr>
          <w:b/>
          <w:bCs/>
          <w:i/>
          <w:noProof/>
          <w:lang w:val="sr-Cyrl-CS"/>
        </w:rPr>
        <w:t xml:space="preserve">13. ЗАШТИТА ПОВЕРЉИВОСТИ ПОДАТАКА КОЈЕ НАРУЧИЛАЦ СТАВЉА ПОНУЂАЧИМА НА РАСПОЛАГАЊЕ, УКЉУЧУЈУЋИ И ЊИХОВЕ ПОДИЗВОЂАЧЕ </w:t>
      </w:r>
    </w:p>
    <w:p w:rsidR="00900BFF" w:rsidRPr="00520CD8" w:rsidRDefault="00900BFF" w:rsidP="00900BFF">
      <w:pPr>
        <w:spacing w:before="120" w:after="120"/>
        <w:jc w:val="both"/>
        <w:rPr>
          <w:b/>
          <w:i/>
          <w:noProof/>
          <w:lang w:val="sr-Cyrl-CS"/>
        </w:rPr>
      </w:pPr>
      <w:r w:rsidRPr="00520CD8">
        <w:rPr>
          <w:noProof/>
          <w:lang w:val="sr-Cyrl-CS"/>
        </w:rPr>
        <w:t>Предметна набавка не садржи поверљиве информације које наручилац ставља на располагање.</w:t>
      </w:r>
    </w:p>
    <w:p w:rsidR="00900BFF" w:rsidRPr="00520CD8" w:rsidRDefault="00900BFF" w:rsidP="00900BFF">
      <w:pPr>
        <w:jc w:val="both"/>
        <w:rPr>
          <w:b/>
          <w:bCs/>
          <w:noProof/>
          <w:lang w:val="sr-Cyrl-CS"/>
        </w:rPr>
      </w:pPr>
    </w:p>
    <w:p w:rsidR="00900BFF" w:rsidRPr="00520CD8" w:rsidRDefault="00900BFF" w:rsidP="00900BFF">
      <w:pPr>
        <w:jc w:val="both"/>
        <w:rPr>
          <w:b/>
          <w:bCs/>
          <w:noProof/>
          <w:lang w:val="sr-Cyrl-CS"/>
        </w:rPr>
      </w:pPr>
      <w:r w:rsidRPr="00520CD8">
        <w:rPr>
          <w:b/>
          <w:bCs/>
          <w:noProof/>
          <w:lang w:val="sr-Cyrl-CS"/>
        </w:rPr>
        <w:t>14. ДОДАТНЕ ИНФОРМАЦИЈЕ ИЛИ ПОЈАШЊЕЊА У ВЕЗИ СА ПРИПРЕМАЊЕМ ПОНУДЕ</w:t>
      </w:r>
    </w:p>
    <w:p w:rsidR="00900BFF" w:rsidRPr="00520CD8" w:rsidRDefault="00900BFF" w:rsidP="00900BFF">
      <w:pPr>
        <w:jc w:val="both"/>
        <w:rPr>
          <w:b/>
          <w:bCs/>
          <w:noProof/>
          <w:lang w:val="sr-Cyrl-CS"/>
        </w:rPr>
      </w:pPr>
    </w:p>
    <w:p w:rsidR="00900BFF" w:rsidRPr="00520CD8" w:rsidRDefault="00900BFF" w:rsidP="00900BFF">
      <w:pPr>
        <w:jc w:val="both"/>
        <w:rPr>
          <w:rFonts w:eastAsia="TimesNewRomanPSMT"/>
          <w:bCs/>
          <w:iCs/>
          <w:noProof/>
          <w:lang w:val="sr-Cyrl-CS"/>
        </w:rPr>
      </w:pPr>
      <w:r w:rsidRPr="00520CD8">
        <w:rPr>
          <w:noProof/>
          <w:lang w:val="sr-Cyrl-CS"/>
        </w:rPr>
        <w:t>Заинтересовано лице може, у писаном облику</w:t>
      </w:r>
      <w:r w:rsidRPr="00520CD8">
        <w:rPr>
          <w:rFonts w:eastAsia="TimesNewRomanPS-BoldMT"/>
          <w:b/>
          <w:bCs/>
          <w:noProof/>
          <w:lang w:val="sr-Cyrl-CS"/>
        </w:rPr>
        <w:t xml:space="preserve"> </w:t>
      </w:r>
      <w:r w:rsidRPr="00520CD8">
        <w:rPr>
          <w:noProof/>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520CD8">
        <w:rPr>
          <w:rFonts w:eastAsia="TimesNewRomanPSMT"/>
          <w:bCs/>
          <w:iCs/>
          <w:noProof/>
          <w:lang w:val="sr-Cyrl-CS"/>
        </w:rPr>
        <w:t>и то на један од следећих начина:</w:t>
      </w:r>
    </w:p>
    <w:p w:rsidR="00900BFF" w:rsidRPr="00520CD8" w:rsidRDefault="00900BFF" w:rsidP="0061386C">
      <w:pPr>
        <w:pStyle w:val="ListParagraph"/>
        <w:numPr>
          <w:ilvl w:val="0"/>
          <w:numId w:val="2"/>
        </w:numPr>
        <w:jc w:val="both"/>
        <w:rPr>
          <w:rFonts w:eastAsia="TimesNewRomanPSMT"/>
          <w:bCs/>
          <w:iCs/>
          <w:noProof/>
          <w:lang w:val="sr-Cyrl-CS"/>
        </w:rPr>
      </w:pPr>
      <w:r w:rsidRPr="00520CD8">
        <w:rPr>
          <w:rFonts w:eastAsia="TimesNewRomanPSMT"/>
          <w:bCs/>
          <w:iCs/>
          <w:noProof/>
          <w:lang w:val="sr-Cyrl-CS"/>
        </w:rPr>
        <w:t xml:space="preserve">поштом, на адресу наручиоца: </w:t>
      </w:r>
      <w:r w:rsidRPr="00520CD8">
        <w:rPr>
          <w:b/>
          <w:noProof/>
          <w:lang w:val="sr-Cyrl-CS"/>
        </w:rPr>
        <w:t>Клинички центар Војводине,</w:t>
      </w:r>
      <w:r w:rsidRPr="00520CD8">
        <w:rPr>
          <w:noProof/>
          <w:lang w:val="sr-Cyrl-CS"/>
        </w:rPr>
        <w:t xml:space="preserve"> </w:t>
      </w:r>
      <w:r w:rsidRPr="00520CD8">
        <w:rPr>
          <w:rFonts w:eastAsia="TimesNewRomanPSMT"/>
          <w:b/>
          <w:bCs/>
          <w:noProof/>
          <w:lang w:val="sr-Cyrl-CS"/>
        </w:rPr>
        <w:t>21000 Нови Сад, Хајдук Вељкова број 1</w:t>
      </w:r>
      <w:r w:rsidRPr="00520CD8">
        <w:rPr>
          <w:i/>
          <w:iCs/>
          <w:noProof/>
          <w:lang w:val="sr-Cyrl-CS"/>
        </w:rPr>
        <w:t xml:space="preserve">, </w:t>
      </w:r>
      <w:r w:rsidRPr="00520CD8">
        <w:rPr>
          <w:iCs/>
          <w:noProof/>
          <w:lang w:val="sr-Cyrl-CS"/>
        </w:rPr>
        <w:t xml:space="preserve">искључиво </w:t>
      </w:r>
      <w:r w:rsidRPr="00520CD8">
        <w:rPr>
          <w:rFonts w:eastAsia="TimesNewRomanPSMT"/>
          <w:bCs/>
          <w:noProof/>
          <w:lang w:val="sr-Cyrl-CS"/>
        </w:rPr>
        <w:t>преко писарнице  Клиничког центра</w:t>
      </w:r>
      <w:r w:rsidRPr="00520CD8">
        <w:rPr>
          <w:rFonts w:eastAsia="TimesNewRomanPSMT"/>
          <w:bCs/>
          <w:iCs/>
          <w:noProof/>
          <w:lang w:val="sr-Cyrl-CS"/>
        </w:rPr>
        <w:t xml:space="preserve">, </w:t>
      </w:r>
    </w:p>
    <w:p w:rsidR="00900BFF" w:rsidRPr="00520CD8" w:rsidRDefault="00900BFF" w:rsidP="0061386C">
      <w:pPr>
        <w:pStyle w:val="ListParagraph"/>
        <w:numPr>
          <w:ilvl w:val="0"/>
          <w:numId w:val="2"/>
        </w:numPr>
        <w:jc w:val="both"/>
        <w:rPr>
          <w:rFonts w:eastAsia="TimesNewRomanPSMT"/>
          <w:bCs/>
          <w:iCs/>
          <w:noProof/>
        </w:rPr>
      </w:pPr>
      <w:r w:rsidRPr="00520CD8">
        <w:rPr>
          <w:rFonts w:eastAsia="TimesNewRomanPSMT"/>
          <w:bCs/>
          <w:iCs/>
          <w:noProof/>
        </w:rPr>
        <w:t xml:space="preserve">путем факса, на број 021/487-22-44, </w:t>
      </w:r>
    </w:p>
    <w:p w:rsidR="00900BFF" w:rsidRPr="00520CD8" w:rsidRDefault="00900BFF" w:rsidP="0061386C">
      <w:pPr>
        <w:pStyle w:val="ListParagraph"/>
        <w:numPr>
          <w:ilvl w:val="0"/>
          <w:numId w:val="2"/>
        </w:numPr>
        <w:jc w:val="both"/>
        <w:rPr>
          <w:rFonts w:eastAsia="TimesNewRomanPSMT"/>
          <w:bCs/>
          <w:iCs/>
          <w:noProof/>
        </w:rPr>
      </w:pPr>
      <w:r w:rsidRPr="00520CD8">
        <w:rPr>
          <w:rFonts w:eastAsia="TimesNewRomanPSMT"/>
          <w:bCs/>
          <w:iCs/>
          <w:noProof/>
        </w:rPr>
        <w:t xml:space="preserve">електронском поштом, на адресу: </w:t>
      </w:r>
      <w:hyperlink r:id="rId10" w:history="1">
        <w:r w:rsidRPr="00520CD8">
          <w:rPr>
            <w:rStyle w:val="Hyperlink"/>
            <w:rFonts w:eastAsia="TimesNewRomanPSMT"/>
            <w:bCs/>
            <w:iCs/>
            <w:noProof/>
          </w:rPr>
          <w:t>набавке@кцв.рс</w:t>
        </w:r>
      </w:hyperlink>
      <w:r w:rsidRPr="00520CD8">
        <w:rPr>
          <w:rFonts w:eastAsia="TimesNewRomanPSMT"/>
          <w:bCs/>
          <w:iCs/>
          <w:noProof/>
        </w:rPr>
        <w:t xml:space="preserve">, или </w:t>
      </w:r>
    </w:p>
    <w:p w:rsidR="00900BFF" w:rsidRPr="00520CD8" w:rsidRDefault="00900BFF" w:rsidP="0061386C">
      <w:pPr>
        <w:pStyle w:val="ListParagraph"/>
        <w:numPr>
          <w:ilvl w:val="0"/>
          <w:numId w:val="2"/>
        </w:numPr>
        <w:jc w:val="both"/>
        <w:rPr>
          <w:rFonts w:eastAsia="TimesNewRomanPSMT"/>
          <w:bCs/>
          <w:iCs/>
          <w:noProof/>
        </w:rPr>
      </w:pPr>
      <w:r w:rsidRPr="00520CD8">
        <w:rPr>
          <w:rFonts w:eastAsia="TimesNewRomanPSMT"/>
          <w:bCs/>
          <w:iCs/>
          <w:noProof/>
        </w:rPr>
        <w:t>лично, уз писано овлашћење понуђача који је понуду поднео.</w:t>
      </w:r>
    </w:p>
    <w:p w:rsidR="00900BFF" w:rsidRPr="00520CD8" w:rsidRDefault="00900BFF" w:rsidP="00900BFF">
      <w:pPr>
        <w:pStyle w:val="ListParagraph"/>
        <w:ind w:left="360"/>
        <w:jc w:val="both"/>
        <w:rPr>
          <w:rFonts w:eastAsia="TimesNewRomanPSMT"/>
          <w:bCs/>
          <w:iCs/>
          <w:noProof/>
        </w:rPr>
      </w:pPr>
    </w:p>
    <w:p w:rsidR="00900BFF" w:rsidRPr="00520CD8" w:rsidRDefault="00900BFF" w:rsidP="00900BFF">
      <w:pPr>
        <w:jc w:val="both"/>
        <w:rPr>
          <w:noProof/>
        </w:rPr>
      </w:pPr>
      <w:r w:rsidRPr="00520CD8">
        <w:rPr>
          <w:noProof/>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520CD8">
        <w:rPr>
          <w:noProof/>
        </w:rPr>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900BFF" w:rsidRPr="00520CD8" w:rsidRDefault="00900BFF" w:rsidP="00900BFF">
      <w:pPr>
        <w:jc w:val="both"/>
        <w:rPr>
          <w:noProof/>
        </w:rPr>
      </w:pPr>
      <w:r w:rsidRPr="00520CD8">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00BFF" w:rsidRPr="00520CD8" w:rsidRDefault="00900BFF" w:rsidP="00900BFF">
      <w:pPr>
        <w:jc w:val="both"/>
        <w:rPr>
          <w:noProof/>
        </w:rPr>
      </w:pPr>
      <w:r w:rsidRPr="00520CD8">
        <w:rPr>
          <w:noProof/>
        </w:rPr>
        <w:t xml:space="preserve">По истеку рока предвиђеног за подношење понуда наручилац не може да мења нити да допуњује конкурсну документацију. </w:t>
      </w:r>
    </w:p>
    <w:p w:rsidR="00900BFF" w:rsidRPr="00520CD8" w:rsidRDefault="00900BFF" w:rsidP="00900BFF">
      <w:pPr>
        <w:jc w:val="both"/>
        <w:rPr>
          <w:bCs/>
          <w:noProof/>
        </w:rPr>
      </w:pPr>
      <w:r w:rsidRPr="00520CD8">
        <w:rPr>
          <w:noProof/>
        </w:rPr>
        <w:t xml:space="preserve">Тражење додатних информација или појашњења у вези са припремањем понуде телефоном није дозвољено. </w:t>
      </w:r>
    </w:p>
    <w:p w:rsidR="00900BFF" w:rsidRPr="00520CD8" w:rsidRDefault="00900BFF" w:rsidP="00900BFF">
      <w:pPr>
        <w:jc w:val="both"/>
        <w:rPr>
          <w:noProof/>
        </w:rPr>
      </w:pPr>
      <w:r w:rsidRPr="00520CD8">
        <w:rPr>
          <w:bCs/>
          <w:noProof/>
        </w:rPr>
        <w:t>Комуникација у поступку јавне набавке врши се искључиво на начин одређен чланом 20. Закона.</w:t>
      </w:r>
    </w:p>
    <w:p w:rsidR="00900BFF" w:rsidRPr="00520CD8" w:rsidRDefault="00900BFF" w:rsidP="00900BFF">
      <w:pPr>
        <w:jc w:val="both"/>
        <w:rPr>
          <w:noProof/>
        </w:rPr>
      </w:pPr>
    </w:p>
    <w:p w:rsidR="00900BFF" w:rsidRPr="00520CD8" w:rsidRDefault="00900BFF" w:rsidP="00900BFF">
      <w:pPr>
        <w:jc w:val="both"/>
        <w:rPr>
          <w:b/>
          <w:bCs/>
          <w:noProof/>
        </w:rPr>
      </w:pPr>
      <w:r w:rsidRPr="00520CD8">
        <w:rPr>
          <w:b/>
          <w:bCs/>
          <w:noProof/>
        </w:rPr>
        <w:t xml:space="preserve">15. ДОДАТНА ОБЈАШЊЕЊА ОД ПОНУЂАЧА ПОСЛЕ ОТВАРАЊА ПОНУДА И КОНТРОЛА КОД ПОНУЂАЧА ОДНОСНО ЊЕГОВОГ ПОДИЗВОЂАЧА </w:t>
      </w:r>
    </w:p>
    <w:p w:rsidR="00900BFF" w:rsidRPr="00520CD8" w:rsidRDefault="00900BFF" w:rsidP="00900BFF">
      <w:pPr>
        <w:jc w:val="both"/>
        <w:rPr>
          <w:b/>
          <w:bCs/>
          <w:noProof/>
        </w:rPr>
      </w:pPr>
    </w:p>
    <w:p w:rsidR="00900BFF" w:rsidRPr="00520CD8" w:rsidRDefault="00900BFF" w:rsidP="00900BFF">
      <w:pPr>
        <w:jc w:val="both"/>
        <w:rPr>
          <w:rFonts w:eastAsia="TimesNewRomanPSMT"/>
          <w:bCs/>
          <w:noProof/>
        </w:rPr>
      </w:pPr>
      <w:r w:rsidRPr="00520CD8">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00BFF" w:rsidRPr="00520CD8" w:rsidRDefault="00900BFF" w:rsidP="00900BFF">
      <w:pPr>
        <w:tabs>
          <w:tab w:val="left" w:pos="-135"/>
          <w:tab w:val="left" w:pos="0"/>
          <w:tab w:val="left" w:pos="120"/>
        </w:tabs>
        <w:jc w:val="both"/>
        <w:rPr>
          <w:noProof/>
        </w:rPr>
      </w:pPr>
      <w:r w:rsidRPr="00520CD8">
        <w:rPr>
          <w:rFonts w:eastAsia="TimesNewRomanPSMT"/>
          <w:bCs/>
          <w:noProof/>
        </w:rPr>
        <w:t>Уколико наручилац оцени да су потребна додатна објашњења или је потребно извршити</w:t>
      </w:r>
      <w:r w:rsidRPr="00520CD8">
        <w:rPr>
          <w:noProof/>
        </w:rPr>
        <w:t xml:space="preserve"> контролу (увид) код понуђача, односно његовог подизвођача</w:t>
      </w:r>
      <w:r w:rsidRPr="00520CD8">
        <w:rPr>
          <w:rFonts w:eastAsia="TimesNewRomanPSMT"/>
          <w:bCs/>
          <w:noProof/>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0BFF" w:rsidRPr="00520CD8" w:rsidRDefault="00900BFF" w:rsidP="00900BFF">
      <w:pPr>
        <w:tabs>
          <w:tab w:val="left" w:pos="-135"/>
          <w:tab w:val="left" w:pos="0"/>
          <w:tab w:val="left" w:pos="120"/>
        </w:tabs>
        <w:jc w:val="both"/>
        <w:rPr>
          <w:noProof/>
        </w:rPr>
      </w:pPr>
      <w:r w:rsidRPr="00520CD8">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00BFF" w:rsidRPr="00520CD8" w:rsidRDefault="00900BFF" w:rsidP="00900BFF">
      <w:pPr>
        <w:tabs>
          <w:tab w:val="left" w:pos="-135"/>
          <w:tab w:val="left" w:pos="0"/>
          <w:tab w:val="left" w:pos="120"/>
        </w:tabs>
        <w:jc w:val="both"/>
        <w:rPr>
          <w:noProof/>
        </w:rPr>
      </w:pPr>
      <w:r w:rsidRPr="00520CD8">
        <w:rPr>
          <w:noProof/>
        </w:rPr>
        <w:t>У случају разлике између јединичне и укупне цене, меродавна је јединична цена.</w:t>
      </w:r>
    </w:p>
    <w:p w:rsidR="00900BFF" w:rsidRPr="00520CD8" w:rsidRDefault="00900BFF" w:rsidP="00900BFF">
      <w:pPr>
        <w:jc w:val="both"/>
        <w:rPr>
          <w:b/>
          <w:bCs/>
          <w:noProof/>
        </w:rPr>
      </w:pPr>
      <w:r w:rsidRPr="00520CD8">
        <w:rPr>
          <w:noProof/>
        </w:rPr>
        <w:t xml:space="preserve">Ако се понуђач не сагласи са исправком рачунских грешака, наручилац ће његову понуду одбити као неприхватљиву. </w:t>
      </w:r>
    </w:p>
    <w:p w:rsidR="00900BFF" w:rsidRPr="00520CD8" w:rsidRDefault="00900BFF" w:rsidP="00900BFF">
      <w:pPr>
        <w:jc w:val="both"/>
        <w:rPr>
          <w:b/>
          <w:bCs/>
          <w:noProof/>
        </w:rPr>
      </w:pPr>
    </w:p>
    <w:p w:rsidR="00900BFF" w:rsidRPr="00520CD8" w:rsidRDefault="00900BFF" w:rsidP="00900BFF">
      <w:pPr>
        <w:jc w:val="both"/>
        <w:rPr>
          <w:b/>
          <w:bCs/>
          <w:noProof/>
        </w:rPr>
      </w:pPr>
      <w:r w:rsidRPr="00520CD8">
        <w:rPr>
          <w:b/>
          <w:bCs/>
          <w:noProof/>
        </w:rPr>
        <w:t>16. ДОДАТНО ОБЕЗБЕЂЕЊЕ ИСПУЊЕЊА УГОВОРНИХ ОБАВЕЗА ПОНУЂАЧА КОЈИ СЕ НАЛАЗЕ НА СПИСКУ НЕГАТИВНИХ РЕФЕРЕНЦИ</w:t>
      </w:r>
    </w:p>
    <w:p w:rsidR="00900BFF" w:rsidRPr="00520CD8" w:rsidRDefault="00900BFF" w:rsidP="00900BFF">
      <w:pPr>
        <w:jc w:val="both"/>
        <w:rPr>
          <w:b/>
          <w:bCs/>
          <w:noProof/>
        </w:rPr>
      </w:pPr>
    </w:p>
    <w:p w:rsidR="00900BFF" w:rsidRPr="00520CD8" w:rsidRDefault="00900BFF" w:rsidP="00900BFF">
      <w:pPr>
        <w:jc w:val="both"/>
        <w:rPr>
          <w:rFonts w:eastAsia="TimesNewRomanPSMT"/>
          <w:bCs/>
          <w:iCs/>
          <w:noProof/>
        </w:rPr>
      </w:pPr>
      <w:r w:rsidRPr="00520CD8">
        <w:rPr>
          <w:rFonts w:eastAsia="TimesNewRomanPSMT"/>
          <w:bCs/>
          <w:iCs/>
          <w:noProof/>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520CD8">
        <w:rPr>
          <w:rFonts w:eastAsia="TimesNewRomanPSMT"/>
          <w:bCs/>
          <w:iCs/>
          <w:noProof/>
          <w:u w:val="single"/>
        </w:rPr>
        <w:t>није</w:t>
      </w:r>
      <w:r w:rsidRPr="00520CD8">
        <w:rPr>
          <w:rFonts w:eastAsia="TimesNewRomanPSMT"/>
          <w:bCs/>
          <w:iCs/>
          <w:noProof/>
        </w:rPr>
        <w:t xml:space="preserve"> истоврстан предмету ове јавне набавке, а уколико таквом понуђачу буде додељен уговор, дужан је да</w:t>
      </w:r>
      <w:r w:rsidRPr="00520CD8">
        <w:rPr>
          <w:rFonts w:eastAsia="TimesNewRomanPSMT"/>
          <w:b/>
          <w:bCs/>
          <w:iCs/>
          <w:noProof/>
        </w:rPr>
        <w:t xml:space="preserve"> </w:t>
      </w:r>
      <w:r w:rsidRPr="00520CD8">
        <w:rPr>
          <w:rFonts w:eastAsia="TimesNewRomanPSMT"/>
          <w:bCs/>
          <w:iCs/>
          <w:noProof/>
        </w:rPr>
        <w:t>преда средства обезбеђења тражена у тачки 12. Упутства понуђачима како да сачине понуду попуњену на износ 15% (уместо 10%</w:t>
      </w:r>
      <w:r w:rsidRPr="00520CD8">
        <w:rPr>
          <w:rFonts w:eastAsia="TimesNewRomanPSMT"/>
          <w:b/>
          <w:bCs/>
          <w:i/>
          <w:iCs/>
          <w:noProof/>
        </w:rPr>
        <w:t>)</w:t>
      </w:r>
      <w:r w:rsidRPr="00520CD8">
        <w:rPr>
          <w:rFonts w:eastAsia="TimesNewRomanPSMT"/>
          <w:bCs/>
          <w:iCs/>
          <w:noProof/>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00BFF" w:rsidRPr="00520CD8" w:rsidRDefault="00900BFF" w:rsidP="00900BFF">
      <w:pPr>
        <w:jc w:val="both"/>
        <w:rPr>
          <w:rFonts w:eastAsia="TimesNewRomanPSMT"/>
          <w:bCs/>
          <w:iCs/>
          <w:noProof/>
        </w:rPr>
      </w:pPr>
      <w:r w:rsidRPr="00520CD8">
        <w:rPr>
          <w:rFonts w:eastAsia="TimesNewRomanPSMT"/>
          <w:bCs/>
          <w:iCs/>
          <w:noProof/>
        </w:rPr>
        <w:t>Ако се за време трајања уговора промене рокови за извршење уговорне обавезе, важност средстава обезбеђења мора да се продужи.</w:t>
      </w:r>
    </w:p>
    <w:p w:rsidR="00900BFF" w:rsidRPr="00520CD8" w:rsidRDefault="00900BFF" w:rsidP="00900BFF">
      <w:pPr>
        <w:jc w:val="both"/>
        <w:rPr>
          <w:rFonts w:eastAsia="TimesNewRomanPSMT"/>
          <w:b/>
          <w:bCs/>
          <w:i/>
          <w:iCs/>
          <w:noProof/>
        </w:rPr>
      </w:pPr>
    </w:p>
    <w:p w:rsidR="00900BFF" w:rsidRPr="00520CD8" w:rsidRDefault="00900BFF" w:rsidP="00900BFF">
      <w:pPr>
        <w:jc w:val="both"/>
        <w:rPr>
          <w:noProof/>
        </w:rPr>
      </w:pPr>
      <w:r w:rsidRPr="00520CD8">
        <w:rPr>
          <w:b/>
          <w:bCs/>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00BFF" w:rsidRPr="00520CD8" w:rsidRDefault="00900BFF" w:rsidP="00900BFF">
      <w:pPr>
        <w:jc w:val="both"/>
        <w:rPr>
          <w:noProof/>
        </w:rPr>
      </w:pPr>
    </w:p>
    <w:p w:rsidR="00900BFF" w:rsidRPr="00520CD8" w:rsidRDefault="00900BFF" w:rsidP="00900BFF">
      <w:pPr>
        <w:jc w:val="both"/>
        <w:rPr>
          <w:b/>
          <w:bCs/>
          <w:i/>
          <w:iCs/>
          <w:noProof/>
        </w:rPr>
      </w:pPr>
      <w:r w:rsidRPr="00520CD8">
        <w:rPr>
          <w:noProof/>
        </w:rPr>
        <w:t xml:space="preserve">Избор најповољније понуде ће се извршити применом критеријума </w:t>
      </w:r>
      <w:r w:rsidRPr="00520CD8">
        <w:rPr>
          <w:b/>
          <w:bCs/>
          <w:i/>
          <w:noProof/>
        </w:rPr>
        <w:t>„</w:t>
      </w:r>
      <w:r w:rsidR="0061386C" w:rsidRPr="00520CD8">
        <w:rPr>
          <w:b/>
          <w:bCs/>
          <w:i/>
          <w:noProof/>
        </w:rPr>
        <w:t>економски најповољнија понуда</w:t>
      </w:r>
      <w:r w:rsidRPr="00520CD8">
        <w:rPr>
          <w:b/>
          <w:i/>
          <w:iCs/>
          <w:noProof/>
        </w:rPr>
        <w:t>“.</w:t>
      </w:r>
      <w:r w:rsidRPr="00520CD8">
        <w:rPr>
          <w:b/>
          <w:bCs/>
          <w:i/>
          <w:noProof/>
        </w:rPr>
        <w:t xml:space="preserve"> </w:t>
      </w:r>
    </w:p>
    <w:p w:rsidR="00900BFF" w:rsidRPr="00520CD8" w:rsidRDefault="00900BFF" w:rsidP="00900BFF">
      <w:pPr>
        <w:jc w:val="both"/>
        <w:rPr>
          <w:noProof/>
        </w:rPr>
      </w:pPr>
    </w:p>
    <w:p w:rsidR="00900BFF" w:rsidRPr="00520CD8" w:rsidRDefault="00900BFF" w:rsidP="00900BFF">
      <w:pPr>
        <w:jc w:val="both"/>
        <w:rPr>
          <w:b/>
          <w:bCs/>
          <w:noProof/>
        </w:rPr>
      </w:pPr>
      <w:r w:rsidRPr="00520CD8">
        <w:rPr>
          <w:b/>
          <w:bCs/>
          <w:noProof/>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00BFF" w:rsidRPr="00520CD8" w:rsidRDefault="00900BFF" w:rsidP="00900BFF">
      <w:pPr>
        <w:jc w:val="both"/>
        <w:rPr>
          <w:b/>
          <w:bCs/>
          <w:noProof/>
        </w:rPr>
      </w:pPr>
    </w:p>
    <w:p w:rsidR="00B05318" w:rsidRPr="00520CD8" w:rsidRDefault="00B05318" w:rsidP="00B05318">
      <w:pPr>
        <w:jc w:val="both"/>
        <w:rPr>
          <w:noProof/>
          <w:lang w:val="sr-Cyrl-CS"/>
        </w:rPr>
      </w:pPr>
      <w:r w:rsidRPr="00520CD8">
        <w:rPr>
          <w:noProof/>
        </w:rPr>
        <w:t xml:space="preserve">Уколико Наручилац применом критеријума </w:t>
      </w:r>
      <w:sdt>
        <w:sdtPr>
          <w:rPr>
            <w:noProof/>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C40486" w:rsidRPr="00520CD8">
            <w:rPr>
              <w:noProof/>
            </w:rPr>
            <w:t>економски најповољније понуде</w:t>
          </w:r>
        </w:sdtContent>
      </w:sdt>
      <w:r w:rsidRPr="00520CD8">
        <w:rPr>
          <w:noProof/>
        </w:rPr>
        <w:t xml:space="preserve"> добије две или више понуда са ист</w:t>
      </w:r>
      <w:r w:rsidR="00C40486" w:rsidRPr="00520CD8">
        <w:rPr>
          <w:noProof/>
          <w:lang w:val="sr-Cyrl-CS"/>
        </w:rPr>
        <w:t>им бројем пондера</w:t>
      </w:r>
      <w:r w:rsidRPr="00520CD8">
        <w:rPr>
          <w:noProof/>
        </w:rPr>
        <w:t xml:space="preserve">, изабраће се понуда оног понуђача који </w:t>
      </w:r>
      <w:r w:rsidR="00B35947" w:rsidRPr="00520CD8">
        <w:rPr>
          <w:noProof/>
          <w:lang w:val="sr-Cyrl-CS"/>
        </w:rPr>
        <w:t>понуди дужи рок одложеног плаћања</w:t>
      </w:r>
      <w:r w:rsidR="00FC5F15" w:rsidRPr="00520CD8">
        <w:rPr>
          <w:noProof/>
        </w:rPr>
        <w:t xml:space="preserve">, </w:t>
      </w:r>
      <w:r w:rsidR="00FC5F15" w:rsidRPr="00520CD8">
        <w:rPr>
          <w:noProof/>
          <w:lang w:val="sr-Cyrl-CS"/>
        </w:rPr>
        <w:t>а ук</w:t>
      </w:r>
      <w:r w:rsidR="00B35947" w:rsidRPr="00520CD8">
        <w:rPr>
          <w:noProof/>
          <w:lang w:val="sr-Cyrl-CS"/>
        </w:rPr>
        <w:t>олико је исти рок одложеног плаћања изабраће се понуда</w:t>
      </w:r>
      <w:r w:rsidR="00FC5F15" w:rsidRPr="00520CD8">
        <w:rPr>
          <w:noProof/>
          <w:lang w:val="sr-Cyrl-CS"/>
        </w:rPr>
        <w:t xml:space="preserve"> оног понуђача који </w:t>
      </w:r>
      <w:r w:rsidR="00B35947" w:rsidRPr="00520CD8">
        <w:rPr>
          <w:noProof/>
        </w:rPr>
        <w:t xml:space="preserve">има највећи </w:t>
      </w:r>
      <w:r w:rsidR="00B35947" w:rsidRPr="00520CD8">
        <w:rPr>
          <w:noProof/>
          <w:lang w:val="sr-Cyrl-CS"/>
        </w:rPr>
        <w:t>пословни</w:t>
      </w:r>
      <w:r w:rsidR="00B35947" w:rsidRPr="00520CD8">
        <w:rPr>
          <w:noProof/>
        </w:rPr>
        <w:t xml:space="preserve"> приход у 2012. </w:t>
      </w:r>
      <w:r w:rsidR="00B35947" w:rsidRPr="00520CD8">
        <w:rPr>
          <w:noProof/>
          <w:lang w:val="sr-Cyrl-CS"/>
        </w:rPr>
        <w:t>г</w:t>
      </w:r>
      <w:r w:rsidR="00B35947" w:rsidRPr="00520CD8">
        <w:rPr>
          <w:noProof/>
        </w:rPr>
        <w:t>одини</w:t>
      </w:r>
      <w:r w:rsidR="00FC5F15" w:rsidRPr="00520CD8">
        <w:rPr>
          <w:noProof/>
          <w:lang w:val="sr-Cyrl-CS"/>
        </w:rPr>
        <w:t>.</w:t>
      </w:r>
    </w:p>
    <w:p w:rsidR="00FC5F15" w:rsidRPr="00520CD8" w:rsidRDefault="00FC5F15" w:rsidP="00B05318">
      <w:pPr>
        <w:jc w:val="both"/>
        <w:rPr>
          <w:noProof/>
          <w:lang w:val="sr-Cyrl-CS"/>
        </w:rPr>
      </w:pPr>
    </w:p>
    <w:p w:rsidR="00900BFF" w:rsidRPr="00520CD8" w:rsidRDefault="00900BFF" w:rsidP="00900BFF">
      <w:pPr>
        <w:jc w:val="both"/>
        <w:rPr>
          <w:b/>
          <w:bCs/>
          <w:noProof/>
        </w:rPr>
      </w:pPr>
    </w:p>
    <w:p w:rsidR="00900BFF" w:rsidRPr="00520CD8" w:rsidRDefault="00900BFF" w:rsidP="00900BFF">
      <w:pPr>
        <w:jc w:val="both"/>
        <w:rPr>
          <w:b/>
          <w:bCs/>
          <w:noProof/>
        </w:rPr>
      </w:pPr>
      <w:r w:rsidRPr="00520CD8">
        <w:rPr>
          <w:b/>
          <w:bCs/>
          <w:noProof/>
        </w:rPr>
        <w:t xml:space="preserve">19. ПОШТОВАЊЕ ОБАВЕЗА КОЈЕ ПРОИЗИЛАЗЕ ИЗ ВАЖЕЋИХ ПРОПИСА </w:t>
      </w:r>
    </w:p>
    <w:p w:rsidR="00900BFF" w:rsidRPr="00520CD8" w:rsidRDefault="00900BFF" w:rsidP="00900BFF">
      <w:pPr>
        <w:jc w:val="both"/>
        <w:rPr>
          <w:b/>
          <w:bCs/>
          <w:noProof/>
        </w:rPr>
      </w:pPr>
    </w:p>
    <w:p w:rsidR="00900BFF" w:rsidRPr="00520CD8" w:rsidRDefault="00900BFF" w:rsidP="00900BFF">
      <w:pPr>
        <w:jc w:val="both"/>
        <w:rPr>
          <w:noProof/>
        </w:rPr>
      </w:pPr>
      <w:r w:rsidRPr="00520CD8">
        <w:rPr>
          <w:noProof/>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w:t>
      </w:r>
      <w:r w:rsidRPr="00520CD8">
        <w:rPr>
          <w:noProof/>
          <w:lang w:val="ru-RU"/>
        </w:rPr>
        <w:t xml:space="preserve"> </w:t>
      </w:r>
      <w:r w:rsidRPr="00520CD8">
        <w:rPr>
          <w:noProof/>
        </w:rPr>
        <w:t>конкурсне документације).</w:t>
      </w:r>
    </w:p>
    <w:p w:rsidR="00900BFF" w:rsidRPr="00520CD8" w:rsidRDefault="00900BFF" w:rsidP="00900BFF">
      <w:pPr>
        <w:jc w:val="both"/>
        <w:rPr>
          <w:b/>
          <w:noProof/>
        </w:rPr>
      </w:pPr>
      <w:r w:rsidRPr="00520CD8">
        <w:rPr>
          <w:noProof/>
        </w:rPr>
        <w:t xml:space="preserve"> </w:t>
      </w:r>
    </w:p>
    <w:p w:rsidR="00900BFF" w:rsidRPr="00520CD8" w:rsidRDefault="00900BFF" w:rsidP="00900BFF">
      <w:pPr>
        <w:jc w:val="both"/>
        <w:rPr>
          <w:b/>
          <w:noProof/>
        </w:rPr>
      </w:pPr>
      <w:r w:rsidRPr="00520CD8">
        <w:rPr>
          <w:b/>
          <w:noProof/>
        </w:rPr>
        <w:t>20. КОРИШЋЕЊЕ ПАТЕНТА И ОДГОВОРНОСТ ЗА ПОВРЕДУ ЗАШТИЋЕНИХ ПРАВА ИНТЕЛЕКТУАЛНЕ СВОЈИНЕ ТРЕЋИХ ЛИЦА</w:t>
      </w:r>
    </w:p>
    <w:p w:rsidR="00900BFF" w:rsidRPr="00520CD8" w:rsidRDefault="00900BFF" w:rsidP="00900BFF">
      <w:pPr>
        <w:jc w:val="both"/>
        <w:rPr>
          <w:b/>
          <w:noProof/>
        </w:rPr>
      </w:pPr>
    </w:p>
    <w:p w:rsidR="00900BFF" w:rsidRPr="00520CD8" w:rsidRDefault="00900BFF" w:rsidP="00900BFF">
      <w:pPr>
        <w:jc w:val="both"/>
        <w:rPr>
          <w:b/>
          <w:noProof/>
        </w:rPr>
      </w:pPr>
      <w:r w:rsidRPr="00520CD8">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900BFF" w:rsidRPr="00520CD8" w:rsidRDefault="00900BFF" w:rsidP="00900BFF">
      <w:pPr>
        <w:jc w:val="both"/>
        <w:rPr>
          <w:b/>
          <w:noProof/>
        </w:rPr>
      </w:pPr>
    </w:p>
    <w:p w:rsidR="00900BFF" w:rsidRPr="00520CD8" w:rsidRDefault="00900BFF" w:rsidP="00900BFF">
      <w:pPr>
        <w:jc w:val="both"/>
        <w:rPr>
          <w:b/>
          <w:bCs/>
          <w:noProof/>
        </w:rPr>
      </w:pPr>
      <w:r w:rsidRPr="00520CD8">
        <w:rPr>
          <w:b/>
          <w:bCs/>
          <w:noProof/>
        </w:rPr>
        <w:t xml:space="preserve">21. НАЧИН И РОК ЗА ПОДНОШЕЊЕ ЗАХТЕВА ЗА ЗАШТИТУ ПРАВА ПОНУЂАЧА </w:t>
      </w:r>
    </w:p>
    <w:p w:rsidR="00900BFF" w:rsidRPr="00520CD8" w:rsidRDefault="00900BFF" w:rsidP="00900BFF">
      <w:pPr>
        <w:jc w:val="both"/>
        <w:rPr>
          <w:b/>
          <w:bCs/>
          <w:noProof/>
        </w:rPr>
      </w:pPr>
      <w:r w:rsidRPr="00520CD8">
        <w:rPr>
          <w:noProof/>
        </w:rPr>
        <w:t xml:space="preserve">Захтев за заштиту права може да поднесе понуђач, односно свако заинтересовано лице, или пословно удружење у њихово име. </w:t>
      </w:r>
    </w:p>
    <w:p w:rsidR="00900BFF" w:rsidRPr="00520CD8" w:rsidRDefault="00900BFF" w:rsidP="00900BFF">
      <w:pPr>
        <w:autoSpaceDE w:val="0"/>
        <w:autoSpaceDN w:val="0"/>
        <w:adjustRightInd w:val="0"/>
        <w:jc w:val="both"/>
        <w:rPr>
          <w:rFonts w:eastAsia="TimesNewRomanPS-BoldMT"/>
          <w:bCs/>
          <w:noProof/>
        </w:rPr>
      </w:pPr>
      <w:r w:rsidRPr="00520CD8">
        <w:rPr>
          <w:noProof/>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20CD8">
        <w:rPr>
          <w:rFonts w:eastAsia="TimesNewRomanPSMT"/>
          <w:bCs/>
          <w:noProof/>
        </w:rPr>
        <w:t xml:space="preserve"> Захтев за заштиту права доставља се непосредно или путем поште на адресу: </w:t>
      </w:r>
      <w:r w:rsidRPr="00520CD8">
        <w:rPr>
          <w:b/>
          <w:noProof/>
        </w:rPr>
        <w:t>Клинички центар Војводине,</w:t>
      </w:r>
      <w:r w:rsidRPr="00520CD8">
        <w:rPr>
          <w:noProof/>
        </w:rPr>
        <w:t xml:space="preserve"> </w:t>
      </w:r>
      <w:r w:rsidRPr="00520CD8">
        <w:rPr>
          <w:rFonts w:eastAsia="TimesNewRomanPSMT"/>
          <w:b/>
          <w:bCs/>
          <w:noProof/>
        </w:rPr>
        <w:t>21000 Нови Сад, Хајдук Вељкова број 1</w:t>
      </w:r>
      <w:r w:rsidRPr="00520CD8">
        <w:rPr>
          <w:i/>
          <w:iCs/>
          <w:noProof/>
        </w:rPr>
        <w:t xml:space="preserve">, </w:t>
      </w:r>
      <w:r w:rsidRPr="00520CD8">
        <w:rPr>
          <w:iCs/>
          <w:noProof/>
        </w:rPr>
        <w:t xml:space="preserve">искључиво </w:t>
      </w:r>
      <w:r w:rsidRPr="00520CD8">
        <w:rPr>
          <w:rFonts w:eastAsia="TimesNewRomanPSMT"/>
          <w:bCs/>
          <w:noProof/>
        </w:rPr>
        <w:t>преко писарнице Клиничког центра Војводине</w:t>
      </w:r>
      <w:r w:rsidRPr="00520CD8">
        <w:rPr>
          <w:i/>
          <w:iCs/>
          <w:noProof/>
        </w:rPr>
        <w:t xml:space="preserve">, </w:t>
      </w:r>
      <w:r w:rsidRPr="00520CD8">
        <w:rPr>
          <w:rFonts w:eastAsia="TimesNewRomanPSMT"/>
          <w:bCs/>
          <w:noProof/>
        </w:rPr>
        <w:t xml:space="preserve">са назнаком </w:t>
      </w:r>
      <w:r w:rsidRPr="00520CD8">
        <w:rPr>
          <w:rFonts w:eastAsia="TimesNewRomanPS-BoldMT"/>
          <w:bCs/>
          <w:noProof/>
        </w:rPr>
        <w:t xml:space="preserve">да је реч о захтеву за заштиту права, уз обавезно </w:t>
      </w:r>
      <w:r w:rsidRPr="00520CD8">
        <w:rPr>
          <w:rFonts w:eastAsia="TimesNewRomanPS-BoldMT"/>
          <w:b/>
          <w:bCs/>
          <w:noProof/>
        </w:rPr>
        <w:t>навођење предмета набавке и редног броја</w:t>
      </w:r>
      <w:r w:rsidRPr="00520CD8">
        <w:rPr>
          <w:rFonts w:eastAsia="TimesNewRomanPS-BoldMT"/>
          <w:bCs/>
          <w:noProof/>
        </w:rPr>
        <w:t xml:space="preserve"> набавке (подаци </w:t>
      </w:r>
      <w:r w:rsidRPr="00520CD8">
        <w:rPr>
          <w:noProof/>
        </w:rPr>
        <w:t>дати је у поглављу 1.</w:t>
      </w:r>
      <w:r w:rsidRPr="00520CD8">
        <w:rPr>
          <w:noProof/>
          <w:lang w:val="ru-RU"/>
        </w:rPr>
        <w:t xml:space="preserve"> </w:t>
      </w:r>
      <w:r w:rsidRPr="00520CD8">
        <w:rPr>
          <w:noProof/>
        </w:rPr>
        <w:t>конкурсне документације)</w:t>
      </w:r>
      <w:r w:rsidRPr="00520CD8">
        <w:rPr>
          <w:rFonts w:eastAsia="TimesNewRomanPS-BoldMT"/>
          <w:bCs/>
          <w:noProof/>
        </w:rPr>
        <w:t xml:space="preserve">. </w:t>
      </w:r>
    </w:p>
    <w:p w:rsidR="00900BFF" w:rsidRPr="00520CD8" w:rsidRDefault="00900BFF" w:rsidP="00900BFF">
      <w:pPr>
        <w:jc w:val="both"/>
        <w:rPr>
          <w:noProof/>
        </w:rPr>
      </w:pPr>
      <w:r w:rsidRPr="00520CD8">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00BFF" w:rsidRPr="00520CD8" w:rsidRDefault="00900BFF" w:rsidP="00900BFF">
      <w:pPr>
        <w:jc w:val="both"/>
        <w:rPr>
          <w:noProof/>
        </w:rPr>
      </w:pPr>
      <w:r w:rsidRPr="00520CD8">
        <w:rPr>
          <w:noProo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00BFF" w:rsidRPr="00520CD8" w:rsidRDefault="00900BFF" w:rsidP="00900BFF">
      <w:pPr>
        <w:jc w:val="both"/>
        <w:rPr>
          <w:noProof/>
        </w:rPr>
      </w:pPr>
      <w:r w:rsidRPr="00520CD8">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900BFF" w:rsidRPr="00520CD8" w:rsidRDefault="00900BFF" w:rsidP="00900BFF">
      <w:pPr>
        <w:jc w:val="both"/>
        <w:rPr>
          <w:noProof/>
        </w:rPr>
      </w:pPr>
      <w:r w:rsidRPr="00520CD8">
        <w:rPr>
          <w:noProof/>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00BFF" w:rsidRPr="00520CD8" w:rsidRDefault="00900BFF" w:rsidP="00900BFF">
      <w:pPr>
        <w:jc w:val="both"/>
        <w:rPr>
          <w:rFonts w:eastAsia="TimesNewRomanPSMT"/>
          <w:bCs/>
          <w:noProof/>
        </w:rPr>
      </w:pPr>
      <w:r w:rsidRPr="00520CD8">
        <w:rPr>
          <w:noProof/>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00BFF" w:rsidRPr="00520CD8" w:rsidRDefault="00900BFF" w:rsidP="00900BFF">
      <w:pPr>
        <w:pStyle w:val="ListParagraph"/>
        <w:ind w:left="0"/>
        <w:jc w:val="both"/>
        <w:rPr>
          <w:rFonts w:eastAsia="TimesNewRomanPSMT"/>
          <w:bCs/>
          <w:noProof/>
        </w:rPr>
      </w:pPr>
      <w:r w:rsidRPr="00520CD8">
        <w:rPr>
          <w:rFonts w:eastAsia="TimesNewRomanPSMT"/>
          <w:bCs/>
          <w:noProof/>
        </w:rPr>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00BFF" w:rsidRPr="00520CD8" w:rsidRDefault="00900BFF" w:rsidP="00900BFF">
      <w:pPr>
        <w:pStyle w:val="ListParagraph"/>
        <w:ind w:left="0"/>
        <w:jc w:val="both"/>
        <w:rPr>
          <w:rFonts w:eastAsia="TimesNewRomanPSMT"/>
          <w:bCs/>
          <w:noProof/>
        </w:rPr>
      </w:pPr>
      <w:r w:rsidRPr="00520CD8">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00BFF" w:rsidRPr="00520CD8" w:rsidRDefault="00900BFF" w:rsidP="00900BFF">
      <w:pPr>
        <w:pStyle w:val="ListParagraph"/>
        <w:ind w:left="0"/>
        <w:jc w:val="both"/>
        <w:rPr>
          <w:rFonts w:eastAsia="TimesNewRomanPSMT"/>
          <w:bCs/>
          <w:noProof/>
        </w:rPr>
      </w:pPr>
      <w:r w:rsidRPr="00520CD8">
        <w:rPr>
          <w:rFonts w:eastAsia="TimesNewRomanPSMT"/>
          <w:bCs/>
          <w:noProof/>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00BFF" w:rsidRPr="00520CD8" w:rsidRDefault="00900BFF" w:rsidP="00900BFF">
      <w:pPr>
        <w:jc w:val="both"/>
        <w:rPr>
          <w:noProof/>
        </w:rPr>
      </w:pPr>
      <w:r w:rsidRPr="00520CD8">
        <w:rPr>
          <w:rFonts w:eastAsia="TimesNewRomanPSMT"/>
          <w:bCs/>
          <w:noProof/>
        </w:rPr>
        <w:t>Поступак заштите права понуђача регулисан је одредбама чл. 138. - 167. Закона.</w:t>
      </w:r>
    </w:p>
    <w:p w:rsidR="00900BFF" w:rsidRPr="00520CD8" w:rsidRDefault="00900BFF" w:rsidP="00900BFF">
      <w:pPr>
        <w:jc w:val="both"/>
        <w:rPr>
          <w:noProof/>
        </w:rPr>
      </w:pPr>
    </w:p>
    <w:p w:rsidR="00900BFF" w:rsidRPr="00520CD8" w:rsidRDefault="00900BFF" w:rsidP="00900BFF">
      <w:pPr>
        <w:jc w:val="both"/>
        <w:rPr>
          <w:b/>
          <w:noProof/>
        </w:rPr>
      </w:pPr>
      <w:r w:rsidRPr="00520CD8">
        <w:rPr>
          <w:b/>
          <w:noProof/>
        </w:rPr>
        <w:t>22. РОК У КОЈЕМ ЋЕ УГОВОР БИТИ ЗАКЉУЧЕН</w:t>
      </w:r>
    </w:p>
    <w:p w:rsidR="00900BFF" w:rsidRPr="00520CD8" w:rsidRDefault="00900BFF" w:rsidP="00900BFF">
      <w:pPr>
        <w:jc w:val="both"/>
        <w:rPr>
          <w:b/>
          <w:noProof/>
        </w:rPr>
      </w:pPr>
    </w:p>
    <w:p w:rsidR="00900BFF" w:rsidRPr="00520CD8" w:rsidRDefault="00900BFF" w:rsidP="00900BFF">
      <w:pPr>
        <w:jc w:val="both"/>
        <w:rPr>
          <w:noProof/>
        </w:rPr>
      </w:pPr>
      <w:r w:rsidRPr="00520CD8">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00BFF" w:rsidRPr="00520CD8" w:rsidRDefault="00900BFF" w:rsidP="00900BFF">
      <w:pPr>
        <w:jc w:val="both"/>
        <w:rPr>
          <w:noProof/>
          <w:lang w:val="sr-Latn-CS"/>
        </w:rPr>
      </w:pPr>
      <w:r w:rsidRPr="00520CD8">
        <w:rPr>
          <w:noProof/>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D56D8" w:rsidRPr="00520CD8" w:rsidRDefault="006D56D8" w:rsidP="00900BFF">
      <w:pPr>
        <w:jc w:val="both"/>
        <w:rPr>
          <w:noProof/>
          <w:lang w:val="sr-Latn-CS"/>
        </w:rPr>
      </w:pPr>
    </w:p>
    <w:p w:rsidR="006D56D8" w:rsidRPr="00520CD8" w:rsidRDefault="006D56D8" w:rsidP="006D56D8">
      <w:pPr>
        <w:jc w:val="both"/>
        <w:rPr>
          <w:lang w:val="sr-Latn-CS"/>
        </w:rPr>
      </w:pPr>
      <w:r w:rsidRPr="00520CD8">
        <w:rPr>
          <w:b/>
        </w:rPr>
        <w:t>НАПОМЕНА</w:t>
      </w:r>
      <w:r w:rsidRPr="00520CD8">
        <w:rPr>
          <w:lang w:val="sr-Latn-CS"/>
        </w:rPr>
        <w:t>: </w:t>
      </w:r>
      <w:r w:rsidRPr="00520CD8">
        <w:t>Наручилац</w:t>
      </w:r>
      <w:r w:rsidRPr="00520CD8">
        <w:rPr>
          <w:lang w:val="sr-Latn-CS"/>
        </w:rPr>
        <w:t xml:space="preserve"> </w:t>
      </w:r>
      <w:r w:rsidRPr="00520CD8">
        <w:t>напомиње</w:t>
      </w:r>
      <w:r w:rsidRPr="00520CD8">
        <w:rPr>
          <w:lang w:val="sr-Latn-CS"/>
        </w:rPr>
        <w:t xml:space="preserve"> </w:t>
      </w:r>
      <w:r w:rsidRPr="00520CD8">
        <w:t>понуђачима</w:t>
      </w:r>
      <w:r w:rsidRPr="00520CD8">
        <w:rPr>
          <w:lang w:val="sr-Latn-CS"/>
        </w:rPr>
        <w:t xml:space="preserve"> </w:t>
      </w:r>
      <w:r w:rsidRPr="00520CD8">
        <w:t>да</w:t>
      </w:r>
      <w:r w:rsidRPr="00520CD8">
        <w:rPr>
          <w:lang w:val="sr-Latn-CS"/>
        </w:rPr>
        <w:t xml:space="preserve"> </w:t>
      </w:r>
      <w:r w:rsidRPr="00520CD8">
        <w:t>су</w:t>
      </w:r>
      <w:r w:rsidRPr="00520CD8">
        <w:rPr>
          <w:lang w:val="sr-Latn-CS"/>
        </w:rPr>
        <w:t xml:space="preserve"> </w:t>
      </w:r>
      <w:r w:rsidRPr="00520CD8">
        <w:t>дужни</w:t>
      </w:r>
      <w:r w:rsidRPr="00520CD8">
        <w:rPr>
          <w:lang w:val="sr-Latn-CS"/>
        </w:rPr>
        <w:t xml:space="preserve"> </w:t>
      </w:r>
      <w:r w:rsidRPr="00520CD8">
        <w:t>да</w:t>
      </w:r>
      <w:r w:rsidRPr="00520CD8">
        <w:rPr>
          <w:lang w:val="sr-Latn-CS"/>
        </w:rPr>
        <w:t xml:space="preserve"> </w:t>
      </w:r>
      <w:r w:rsidRPr="00520CD8">
        <w:t>хитно</w:t>
      </w:r>
      <w:r w:rsidRPr="00520CD8">
        <w:rPr>
          <w:lang w:val="sr-Latn-CS"/>
        </w:rPr>
        <w:t xml:space="preserve"> </w:t>
      </w:r>
      <w:r w:rsidRPr="00520CD8">
        <w:t>и</w:t>
      </w:r>
      <w:r w:rsidRPr="00520CD8">
        <w:rPr>
          <w:lang w:val="sr-Latn-CS"/>
        </w:rPr>
        <w:t xml:space="preserve"> </w:t>
      </w:r>
      <w:r w:rsidRPr="00520CD8">
        <w:t>без</w:t>
      </w:r>
      <w:r w:rsidRPr="00520CD8">
        <w:rPr>
          <w:lang w:val="sr-Latn-CS"/>
        </w:rPr>
        <w:t xml:space="preserve"> </w:t>
      </w:r>
      <w:r w:rsidRPr="00520CD8">
        <w:t>одлагања</w:t>
      </w:r>
      <w:r w:rsidRPr="00520CD8">
        <w:rPr>
          <w:lang w:val="sr-Latn-CS"/>
        </w:rPr>
        <w:t xml:space="preserve"> </w:t>
      </w:r>
      <w:r w:rsidRPr="00520CD8">
        <w:t>потврде</w:t>
      </w:r>
      <w:r w:rsidRPr="00520CD8">
        <w:rPr>
          <w:lang w:val="sr-Latn-CS"/>
        </w:rPr>
        <w:t xml:space="preserve"> </w:t>
      </w:r>
      <w:r w:rsidRPr="00520CD8">
        <w:t>пријем</w:t>
      </w:r>
      <w:r w:rsidRPr="00520CD8">
        <w:rPr>
          <w:lang w:val="sr-Latn-CS"/>
        </w:rPr>
        <w:t xml:space="preserve"> </w:t>
      </w:r>
      <w:r w:rsidRPr="00520CD8">
        <w:t>свих</w:t>
      </w:r>
      <w:r w:rsidRPr="00520CD8">
        <w:rPr>
          <w:lang w:val="sr-Latn-CS"/>
        </w:rPr>
        <w:t xml:space="preserve"> </w:t>
      </w:r>
      <w:r w:rsidRPr="00520CD8">
        <w:t>докумената</w:t>
      </w:r>
      <w:r w:rsidRPr="00520CD8">
        <w:rPr>
          <w:lang w:val="sr-Latn-CS"/>
        </w:rPr>
        <w:t xml:space="preserve"> </w:t>
      </w:r>
      <w:r w:rsidRPr="00520CD8">
        <w:t>које</w:t>
      </w:r>
      <w:r w:rsidRPr="00520CD8">
        <w:rPr>
          <w:lang w:val="sr-Latn-CS"/>
        </w:rPr>
        <w:t xml:space="preserve"> </w:t>
      </w:r>
      <w:r w:rsidRPr="00520CD8">
        <w:t>им</w:t>
      </w:r>
      <w:r w:rsidRPr="00520CD8">
        <w:rPr>
          <w:lang w:val="sr-Latn-CS"/>
        </w:rPr>
        <w:t xml:space="preserve"> </w:t>
      </w:r>
      <w:r w:rsidRPr="00520CD8">
        <w:t>наручилац</w:t>
      </w:r>
      <w:r w:rsidRPr="00520CD8">
        <w:rPr>
          <w:lang w:val="sr-Latn-CS"/>
        </w:rPr>
        <w:t xml:space="preserve"> </w:t>
      </w:r>
      <w:r w:rsidRPr="00520CD8">
        <w:t>достави</w:t>
      </w:r>
      <w:r w:rsidRPr="00520CD8">
        <w:rPr>
          <w:lang w:val="sr-Latn-CS"/>
        </w:rPr>
        <w:t xml:space="preserve"> </w:t>
      </w:r>
      <w:r w:rsidRPr="00520CD8">
        <w:t>путем</w:t>
      </w:r>
      <w:r w:rsidRPr="00520CD8">
        <w:rPr>
          <w:lang w:val="sr-Latn-CS"/>
        </w:rPr>
        <w:t xml:space="preserve"> </w:t>
      </w:r>
      <w:r w:rsidRPr="00520CD8">
        <w:t>електронске</w:t>
      </w:r>
      <w:r w:rsidRPr="00520CD8">
        <w:rPr>
          <w:lang w:val="sr-Latn-CS"/>
        </w:rPr>
        <w:t xml:space="preserve"> </w:t>
      </w:r>
      <w:r w:rsidRPr="00520CD8">
        <w:t>поште</w:t>
      </w:r>
      <w:r w:rsidRPr="00520CD8">
        <w:rPr>
          <w:lang w:val="sr-Latn-CS"/>
        </w:rPr>
        <w:t xml:space="preserve"> </w:t>
      </w:r>
      <w:r w:rsidRPr="00520CD8">
        <w:t>или</w:t>
      </w:r>
      <w:r w:rsidRPr="00520CD8">
        <w:rPr>
          <w:lang w:val="sr-Latn-CS"/>
        </w:rPr>
        <w:t xml:space="preserve"> </w:t>
      </w:r>
      <w:r w:rsidRPr="00520CD8">
        <w:t>телефакса</w:t>
      </w:r>
      <w:r w:rsidRPr="00520CD8">
        <w:rPr>
          <w:lang w:val="sr-Latn-CS"/>
        </w:rPr>
        <w:t xml:space="preserve"> </w:t>
      </w:r>
      <w:r w:rsidRPr="00520CD8">
        <w:t>на</w:t>
      </w:r>
      <w:r w:rsidRPr="00520CD8">
        <w:rPr>
          <w:lang w:val="sr-Latn-CS"/>
        </w:rPr>
        <w:t xml:space="preserve"> </w:t>
      </w:r>
      <w:r w:rsidRPr="00520CD8">
        <w:t>адресе</w:t>
      </w:r>
      <w:r w:rsidRPr="00520CD8">
        <w:rPr>
          <w:lang w:val="sr-Latn-CS"/>
        </w:rPr>
        <w:t xml:space="preserve">, </w:t>
      </w:r>
      <w:r w:rsidRPr="00520CD8">
        <w:t>односно</w:t>
      </w:r>
      <w:r w:rsidRPr="00520CD8">
        <w:rPr>
          <w:lang w:val="sr-Latn-CS"/>
        </w:rPr>
        <w:t xml:space="preserve"> </w:t>
      </w:r>
      <w:r w:rsidRPr="00520CD8">
        <w:t>бројеве</w:t>
      </w:r>
      <w:r w:rsidRPr="00520CD8">
        <w:rPr>
          <w:lang w:val="sr-Latn-CS"/>
        </w:rPr>
        <w:t xml:space="preserve">, </w:t>
      </w:r>
      <w:r w:rsidRPr="00520CD8">
        <w:t>које</w:t>
      </w:r>
      <w:r w:rsidRPr="00520CD8">
        <w:rPr>
          <w:lang w:val="sr-Latn-CS"/>
        </w:rPr>
        <w:t xml:space="preserve"> </w:t>
      </w:r>
      <w:r w:rsidRPr="00520CD8">
        <w:t>су</w:t>
      </w:r>
      <w:r w:rsidRPr="00520CD8">
        <w:rPr>
          <w:lang w:val="sr-Latn-CS"/>
        </w:rPr>
        <w:t xml:space="preserve"> </w:t>
      </w:r>
      <w:r w:rsidRPr="00520CD8">
        <w:t>назначили</w:t>
      </w:r>
      <w:r w:rsidRPr="00520CD8">
        <w:rPr>
          <w:lang w:val="sr-Latn-CS"/>
        </w:rPr>
        <w:t xml:space="preserve"> </w:t>
      </w:r>
      <w:r w:rsidRPr="00520CD8">
        <w:t>у</w:t>
      </w:r>
      <w:r w:rsidRPr="00520CD8">
        <w:rPr>
          <w:lang w:val="sr-Latn-CS"/>
        </w:rPr>
        <w:t xml:space="preserve"> </w:t>
      </w:r>
      <w:r w:rsidRPr="00520CD8">
        <w:t>својим</w:t>
      </w:r>
      <w:r w:rsidRPr="00520CD8">
        <w:rPr>
          <w:lang w:val="sr-Latn-CS"/>
        </w:rPr>
        <w:t xml:space="preserve"> </w:t>
      </w:r>
      <w:r w:rsidRPr="00520CD8">
        <w:t>понудама</w:t>
      </w:r>
      <w:r w:rsidRPr="00520CD8">
        <w:rPr>
          <w:lang w:val="sr-Latn-CS"/>
        </w:rPr>
        <w:t>.</w:t>
      </w:r>
    </w:p>
    <w:p w:rsidR="006D56D8" w:rsidRPr="00520CD8" w:rsidRDefault="006D56D8" w:rsidP="006D56D8">
      <w:pPr>
        <w:jc w:val="both"/>
        <w:rPr>
          <w:lang w:val="sr-Latn-CS"/>
        </w:rPr>
      </w:pPr>
    </w:p>
    <w:p w:rsidR="006D56D8" w:rsidRPr="00520CD8" w:rsidRDefault="006D56D8" w:rsidP="006D56D8">
      <w:pPr>
        <w:jc w:val="both"/>
      </w:pPr>
      <w:r w:rsidRPr="00520CD8">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0136F" w:rsidRPr="00520CD8" w:rsidRDefault="006D56D8" w:rsidP="002312E0">
      <w:pPr>
        <w:rPr>
          <w:noProof/>
          <w:lang w:val="sr-Cyrl-CS"/>
        </w:rPr>
      </w:pPr>
      <w:r w:rsidRPr="00520CD8">
        <w:rPr>
          <w:noProof/>
        </w:rPr>
        <w:br w:type="page"/>
      </w:r>
    </w:p>
    <w:p w:rsidR="00B0136F" w:rsidRPr="00520CD8" w:rsidRDefault="00B0136F" w:rsidP="002312E0">
      <w:pPr>
        <w:rPr>
          <w:noProof/>
          <w:lang w:val="sr-Cyrl-CS"/>
        </w:rPr>
      </w:pPr>
    </w:p>
    <w:p w:rsidR="00B0136F" w:rsidRPr="00520CD8" w:rsidRDefault="00B0136F" w:rsidP="002312E0">
      <w:pPr>
        <w:rPr>
          <w:noProof/>
          <w:lang w:val="sr-Cyrl-CS"/>
        </w:rPr>
      </w:pPr>
    </w:p>
    <w:p w:rsidR="00B0136F" w:rsidRPr="00520CD8" w:rsidRDefault="00B0136F" w:rsidP="0061386C">
      <w:pPr>
        <w:pStyle w:val="Heading2"/>
        <w:numPr>
          <w:ilvl w:val="0"/>
          <w:numId w:val="5"/>
        </w:numPr>
        <w:rPr>
          <w:lang w:val="sr-Cyrl-CS"/>
        </w:rPr>
      </w:pPr>
      <w:bookmarkStart w:id="15" w:name="_Toc311016791"/>
      <w:bookmarkStart w:id="16" w:name="_Toc311017143"/>
      <w:bookmarkStart w:id="17" w:name="_Toc311017332"/>
      <w:bookmarkStart w:id="18" w:name="_Toc312747151"/>
      <w:bookmarkStart w:id="19" w:name="_Toc312747210"/>
      <w:bookmarkStart w:id="20" w:name="_Toc367364626"/>
      <w:r w:rsidRPr="00520CD8">
        <w:t>РАЗРАДА КРИТЕРИЈУМА</w:t>
      </w:r>
      <w:bookmarkEnd w:id="15"/>
      <w:bookmarkEnd w:id="16"/>
      <w:bookmarkEnd w:id="17"/>
      <w:bookmarkEnd w:id="18"/>
      <w:bookmarkEnd w:id="19"/>
      <w:bookmarkEnd w:id="20"/>
    </w:p>
    <w:p w:rsidR="00B0136F" w:rsidRPr="00520CD8" w:rsidRDefault="00B0136F" w:rsidP="00B0136F">
      <w:pPr>
        <w:rPr>
          <w:lang w:val="sr-Cyrl-CS"/>
        </w:rPr>
      </w:pPr>
    </w:p>
    <w:p w:rsidR="00B0136F" w:rsidRPr="00520CD8" w:rsidRDefault="00B0136F" w:rsidP="00B0136F">
      <w:pPr>
        <w:pStyle w:val="Footer"/>
        <w:jc w:val="center"/>
        <w:rPr>
          <w:lang w:val="sr-Latn-CS"/>
        </w:rPr>
      </w:pPr>
      <w:r w:rsidRPr="00520CD8">
        <w:rPr>
          <w:b/>
          <w:lang w:val="sr-Latn-CS"/>
        </w:rPr>
        <w:t xml:space="preserve">ПО ЈАВНОМ ПОЗИВУ БРОЈ </w:t>
      </w:r>
      <w:r w:rsidRPr="00520CD8">
        <w:rPr>
          <w:b/>
          <w:lang w:val="sr-Cyrl-CS"/>
        </w:rPr>
        <w:t>219</w:t>
      </w:r>
      <w:r w:rsidRPr="00520CD8">
        <w:rPr>
          <w:b/>
          <w:lang w:val="sr-Latn-CS"/>
        </w:rPr>
        <w:t>-13-О –</w:t>
      </w:r>
      <w:r w:rsidRPr="00520CD8">
        <w:rPr>
          <w:bCs/>
          <w:lang w:val="sr-Latn-CS"/>
        </w:rPr>
        <w:t xml:space="preserve"> </w:t>
      </w:r>
      <w:r w:rsidRPr="00520CD8">
        <w:rPr>
          <w:b/>
          <w:noProof/>
          <w:lang w:val="sr-Cyrl-CS"/>
        </w:rPr>
        <w:t>Набавка средстава и материјала за одржавање хигијене у  Клиничком центру Војводине</w:t>
      </w:r>
      <w:r w:rsidRPr="00520CD8">
        <w:rPr>
          <w:lang w:val="sr-Cyrl-CS"/>
        </w:rPr>
        <w:t xml:space="preserve"> </w:t>
      </w:r>
    </w:p>
    <w:p w:rsidR="00B0136F" w:rsidRPr="00520CD8" w:rsidRDefault="00B0136F" w:rsidP="00B0136F">
      <w:pPr>
        <w:keepNext/>
        <w:autoSpaceDE w:val="0"/>
        <w:autoSpaceDN w:val="0"/>
        <w:adjustRightInd w:val="0"/>
        <w:outlineLvl w:val="0"/>
        <w:rPr>
          <w:b/>
          <w:bCs/>
          <w:lang w:val="sr-Latn-CS"/>
        </w:rPr>
      </w:pPr>
    </w:p>
    <w:p w:rsidR="00B0136F" w:rsidRPr="00520CD8" w:rsidRDefault="00B0136F" w:rsidP="00B0136F">
      <w:pPr>
        <w:pStyle w:val="ListParagraph"/>
        <w:ind w:left="360"/>
        <w:jc w:val="both"/>
        <w:rPr>
          <w:b/>
          <w:bCs/>
          <w:lang w:val="sr-Latn-CS"/>
        </w:rPr>
      </w:pPr>
    </w:p>
    <w:p w:rsidR="00B0136F" w:rsidRPr="00520CD8" w:rsidRDefault="00B0136F" w:rsidP="00B0136F">
      <w:pPr>
        <w:pStyle w:val="ListParagraph"/>
        <w:ind w:left="360"/>
        <w:jc w:val="both"/>
        <w:rPr>
          <w:b/>
          <w:lang w:val="sr-Cyrl-CS"/>
        </w:rPr>
      </w:pPr>
      <w:r w:rsidRPr="00520CD8">
        <w:rPr>
          <w:b/>
          <w:lang w:val="sr-Latn-CS"/>
        </w:rPr>
        <w:t xml:space="preserve">1. </w:t>
      </w:r>
      <w:r w:rsidRPr="00520CD8">
        <w:rPr>
          <w:b/>
        </w:rPr>
        <w:t>УКУПНА</w:t>
      </w:r>
      <w:r w:rsidRPr="00520CD8">
        <w:rPr>
          <w:b/>
          <w:lang w:val="sr-Latn-CS"/>
        </w:rPr>
        <w:t xml:space="preserve"> </w:t>
      </w:r>
      <w:r w:rsidRPr="00520CD8">
        <w:rPr>
          <w:b/>
          <w:lang w:val="sr-Cyrl-CS"/>
        </w:rPr>
        <w:t xml:space="preserve">ЦЕНА </w:t>
      </w:r>
      <w:bookmarkStart w:id="21" w:name="_Toc312747152"/>
      <w:bookmarkStart w:id="22" w:name="_Toc312747211"/>
      <w:r w:rsidRPr="00520CD8">
        <w:rPr>
          <w:b/>
          <w:lang w:val="sr-Cyrl-CS"/>
        </w:rPr>
        <w:t>без ПДВа – по формули..............</w:t>
      </w:r>
      <w:r w:rsidR="009D35C5" w:rsidRPr="00520CD8">
        <w:rPr>
          <w:b/>
          <w:lang w:val="sr-Cyrl-CS"/>
        </w:rPr>
        <w:t>........................... до 85</w:t>
      </w:r>
      <w:r w:rsidRPr="00520CD8">
        <w:rPr>
          <w:b/>
          <w:lang w:val="sr-Cyrl-CS"/>
        </w:rPr>
        <w:t xml:space="preserve"> пондера</w:t>
      </w:r>
      <w:bookmarkEnd w:id="21"/>
      <w:bookmarkEnd w:id="22"/>
    </w:p>
    <w:p w:rsidR="00B0136F" w:rsidRPr="00520CD8" w:rsidRDefault="00B0136F" w:rsidP="00B0136F">
      <w:pPr>
        <w:pStyle w:val="ListParagraph"/>
        <w:ind w:left="360"/>
        <w:jc w:val="both"/>
        <w:rPr>
          <w:lang w:val="sr-Cyrl-CS"/>
        </w:rPr>
      </w:pPr>
      <w:r w:rsidRPr="00520CD8">
        <w:rPr>
          <w:lang w:val="sr-Cyrl-CS"/>
        </w:rPr>
        <w:t xml:space="preserve"> </w:t>
      </w:r>
    </w:p>
    <w:p w:rsidR="00B0136F" w:rsidRPr="00520CD8" w:rsidRDefault="00B0136F" w:rsidP="00B0136F">
      <w:pPr>
        <w:pStyle w:val="ListParagraph"/>
        <w:ind w:left="360"/>
        <w:jc w:val="both"/>
        <w:rPr>
          <w:lang w:val="sr-Cyrl-CS"/>
        </w:rPr>
      </w:pPr>
      <w:r w:rsidRPr="00520CD8">
        <w:rPr>
          <w:lang w:val="sr-Cyrl-CS"/>
        </w:rPr>
        <w:tab/>
        <w:t xml:space="preserve">  </w:t>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t xml:space="preserve">           Најнижа цена</w:t>
      </w:r>
    </w:p>
    <w:p w:rsidR="00B0136F" w:rsidRPr="00520CD8" w:rsidRDefault="00B0136F" w:rsidP="00B0136F">
      <w:pPr>
        <w:pStyle w:val="ListParagraph"/>
        <w:ind w:left="360"/>
        <w:jc w:val="both"/>
        <w:rPr>
          <w:lang w:val="sr-Cyrl-CS"/>
        </w:rPr>
      </w:pPr>
      <w:r w:rsidRPr="00520CD8">
        <w:rPr>
          <w:lang w:val="sr-Cyrl-CS"/>
        </w:rPr>
        <w:t>Број пондера се одређује по формули</w:t>
      </w:r>
      <w:r w:rsidRPr="00520CD8">
        <w:rPr>
          <w:lang w:val="sr-Latn-CS"/>
        </w:rPr>
        <w:t xml:space="preserve"> </w:t>
      </w:r>
      <w:r w:rsidRPr="00520CD8">
        <w:rPr>
          <w:lang w:val="sr-Cyrl-CS"/>
        </w:rPr>
        <w:t>=  ---------</w:t>
      </w:r>
      <w:r w:rsidR="009D35C5" w:rsidRPr="00520CD8">
        <w:rPr>
          <w:lang w:val="sr-Cyrl-CS"/>
        </w:rPr>
        <w:t>---------------------------- x 85</w:t>
      </w:r>
    </w:p>
    <w:p w:rsidR="00B0136F" w:rsidRPr="00520CD8" w:rsidRDefault="00B0136F" w:rsidP="00B0136F">
      <w:pPr>
        <w:pStyle w:val="ListParagraph"/>
        <w:ind w:left="360"/>
        <w:jc w:val="both"/>
        <w:rPr>
          <w:lang w:val="sr-Cyrl-CS"/>
        </w:rPr>
      </w:pPr>
      <w:r w:rsidRPr="00520CD8">
        <w:rPr>
          <w:lang w:val="sr-Cyrl-CS"/>
        </w:rPr>
        <w:tab/>
        <w:t xml:space="preserve">   </w:t>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t xml:space="preserve">           Понуђена цена</w:t>
      </w:r>
    </w:p>
    <w:p w:rsidR="00B0136F" w:rsidRPr="00520CD8" w:rsidRDefault="00B0136F" w:rsidP="00B0136F">
      <w:pPr>
        <w:pStyle w:val="ListParagraph"/>
        <w:ind w:left="360"/>
        <w:jc w:val="both"/>
        <w:rPr>
          <w:b/>
          <w:lang w:val="sr-Cyrl-CS"/>
        </w:rPr>
      </w:pPr>
    </w:p>
    <w:p w:rsidR="009D35C5" w:rsidRPr="00520CD8" w:rsidRDefault="009D35C5" w:rsidP="00B0136F">
      <w:pPr>
        <w:pStyle w:val="ListParagraph"/>
        <w:ind w:left="360"/>
        <w:jc w:val="both"/>
        <w:rPr>
          <w:b/>
          <w:lang w:val="sr-Cyrl-CS"/>
        </w:rPr>
      </w:pPr>
    </w:p>
    <w:p w:rsidR="00B0136F" w:rsidRPr="00520CD8" w:rsidRDefault="00B0136F" w:rsidP="00B0136F">
      <w:pPr>
        <w:pStyle w:val="ListParagraph"/>
        <w:ind w:left="360"/>
        <w:jc w:val="both"/>
        <w:rPr>
          <w:b/>
          <w:bCs/>
          <w:lang w:val="sr-Cyrl-CS"/>
        </w:rPr>
      </w:pPr>
      <w:r w:rsidRPr="00520CD8">
        <w:rPr>
          <w:b/>
          <w:bCs/>
          <w:lang w:val="sr-Latn-CS"/>
        </w:rPr>
        <w:t xml:space="preserve">2. </w:t>
      </w:r>
      <w:r w:rsidRPr="00520CD8">
        <w:rPr>
          <w:b/>
          <w:bCs/>
          <w:lang w:val="sr-Cyrl-CS"/>
        </w:rPr>
        <w:t xml:space="preserve">РОК ИСПОРУКЕ  </w:t>
      </w:r>
      <w:r w:rsidR="009D35C5" w:rsidRPr="00520CD8">
        <w:rPr>
          <w:b/>
          <w:bCs/>
          <w:lang w:val="sr-Cyrl-CS"/>
        </w:rPr>
        <w:t xml:space="preserve">-по формули </w:t>
      </w:r>
      <w:r w:rsidRPr="00520CD8">
        <w:rPr>
          <w:b/>
          <w:bCs/>
          <w:lang w:val="sr-Cyrl-CS"/>
        </w:rPr>
        <w:t>.................................................. до 1</w:t>
      </w:r>
      <w:r w:rsidR="009D35C5" w:rsidRPr="00520CD8">
        <w:rPr>
          <w:b/>
          <w:bCs/>
          <w:lang w:val="sr-Cyrl-CS"/>
        </w:rPr>
        <w:t>5</w:t>
      </w:r>
      <w:r w:rsidRPr="00520CD8">
        <w:rPr>
          <w:b/>
          <w:bCs/>
          <w:lang w:val="sr-Cyrl-CS"/>
        </w:rPr>
        <w:t xml:space="preserve"> пондера</w:t>
      </w:r>
    </w:p>
    <w:p w:rsidR="006445AA" w:rsidRPr="00520CD8" w:rsidRDefault="006445AA" w:rsidP="00A44874">
      <w:pPr>
        <w:jc w:val="both"/>
        <w:rPr>
          <w:lang w:val="sr-Cyrl-CS"/>
        </w:rPr>
      </w:pPr>
      <w:r w:rsidRPr="00520CD8">
        <w:rPr>
          <w:lang w:val="sr-Cyrl-CS"/>
        </w:rPr>
        <w:tab/>
      </w:r>
      <w:r w:rsidRPr="00520CD8">
        <w:rPr>
          <w:lang w:val="sr-Cyrl-CS"/>
        </w:rPr>
        <w:tab/>
        <w:t xml:space="preserve">          </w:t>
      </w:r>
    </w:p>
    <w:p w:rsidR="006445AA" w:rsidRPr="00520CD8" w:rsidRDefault="006445AA" w:rsidP="006445AA">
      <w:pPr>
        <w:pStyle w:val="ListParagraph"/>
        <w:ind w:left="360"/>
        <w:jc w:val="both"/>
        <w:rPr>
          <w:lang w:val="sr-Cyrl-CS"/>
        </w:rPr>
      </w:pPr>
    </w:p>
    <w:p w:rsidR="006445AA" w:rsidRPr="00520CD8" w:rsidRDefault="006445AA" w:rsidP="006445AA">
      <w:pPr>
        <w:pStyle w:val="ListParagraph"/>
        <w:ind w:left="3960" w:firstLine="360"/>
        <w:jc w:val="both"/>
        <w:rPr>
          <w:lang w:val="sr-Cyrl-CS"/>
        </w:rPr>
      </w:pPr>
      <w:r w:rsidRPr="00520CD8">
        <w:rPr>
          <w:lang w:val="sr-Cyrl-CS"/>
        </w:rPr>
        <w:t xml:space="preserve">        Најкраћи понуђени рок испоруке </w:t>
      </w:r>
    </w:p>
    <w:p w:rsidR="006445AA" w:rsidRPr="00520CD8" w:rsidRDefault="006445AA" w:rsidP="006445AA">
      <w:pPr>
        <w:pStyle w:val="ListParagraph"/>
        <w:ind w:left="360"/>
        <w:jc w:val="both"/>
        <w:rPr>
          <w:lang w:val="sr-Cyrl-CS"/>
        </w:rPr>
      </w:pPr>
      <w:r w:rsidRPr="00520CD8">
        <w:rPr>
          <w:lang w:val="sr-Cyrl-CS"/>
        </w:rPr>
        <w:t>Број пондера се одређује по формули</w:t>
      </w:r>
      <w:r w:rsidRPr="00520CD8">
        <w:rPr>
          <w:lang w:val="sr-Latn-CS"/>
        </w:rPr>
        <w:t xml:space="preserve"> </w:t>
      </w:r>
      <w:r w:rsidRPr="00520CD8">
        <w:rPr>
          <w:lang w:val="sr-Cyrl-CS"/>
        </w:rPr>
        <w:t>=  --------------------</w:t>
      </w:r>
      <w:r w:rsidR="009D35C5" w:rsidRPr="00520CD8">
        <w:rPr>
          <w:lang w:val="sr-Cyrl-CS"/>
        </w:rPr>
        <w:t>---------------------------- x 15</w:t>
      </w:r>
    </w:p>
    <w:p w:rsidR="006445AA" w:rsidRPr="00520CD8" w:rsidRDefault="00A44874" w:rsidP="006445AA">
      <w:pPr>
        <w:pStyle w:val="ListParagraph"/>
        <w:ind w:left="360"/>
        <w:jc w:val="both"/>
        <w:rPr>
          <w:lang w:val="sr-Cyrl-CS"/>
        </w:rPr>
      </w:pPr>
      <w:r w:rsidRPr="00520CD8">
        <w:rPr>
          <w:lang w:val="sr-Cyrl-CS"/>
        </w:rPr>
        <w:tab/>
        <w:t xml:space="preserve">   </w:t>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t xml:space="preserve">     </w:t>
      </w:r>
      <w:r w:rsidR="006445AA" w:rsidRPr="00520CD8">
        <w:rPr>
          <w:lang w:val="sr-Cyrl-CS"/>
        </w:rPr>
        <w:t>Понуђени рок испоруке</w:t>
      </w:r>
    </w:p>
    <w:p w:rsidR="00F636CE" w:rsidRPr="00520CD8" w:rsidRDefault="00F636CE" w:rsidP="00B0136F">
      <w:pPr>
        <w:pStyle w:val="ListParagraph"/>
        <w:ind w:left="360"/>
        <w:rPr>
          <w:lang w:val="sr-Cyrl-CS"/>
        </w:rPr>
      </w:pPr>
    </w:p>
    <w:p w:rsidR="00F636CE" w:rsidRPr="00520CD8" w:rsidRDefault="00F636CE" w:rsidP="00B0136F">
      <w:pPr>
        <w:pStyle w:val="ListParagraph"/>
        <w:ind w:left="360"/>
        <w:rPr>
          <w:lang w:val="sr-Cyrl-CS"/>
        </w:rPr>
      </w:pPr>
    </w:p>
    <w:p w:rsidR="00042BC5" w:rsidRPr="00520CD8" w:rsidRDefault="006D56D8" w:rsidP="00A44874">
      <w:pPr>
        <w:pStyle w:val="ListParagraph"/>
        <w:ind w:left="360"/>
        <w:jc w:val="both"/>
        <w:rPr>
          <w:lang w:val="sr-Cyrl-CS"/>
        </w:rPr>
      </w:pPr>
      <w:r w:rsidRPr="00520CD8">
        <w:rPr>
          <w:lang w:val="sr-Cyrl-CS"/>
        </w:rPr>
        <w:t>Р</w:t>
      </w:r>
      <w:r w:rsidR="00730533" w:rsidRPr="00520CD8">
        <w:rPr>
          <w:lang w:val="sr-Cyrl-CS"/>
        </w:rPr>
        <w:t>ок</w:t>
      </w:r>
      <w:r w:rsidR="00963A2D" w:rsidRPr="00520CD8">
        <w:rPr>
          <w:lang w:val="sr-Cyrl-CS"/>
        </w:rPr>
        <w:t xml:space="preserve"> испоруке</w:t>
      </w:r>
      <w:r w:rsidR="00730533" w:rsidRPr="00520CD8">
        <w:rPr>
          <w:lang w:val="sr-Cyrl-CS"/>
        </w:rPr>
        <w:t xml:space="preserve"> </w:t>
      </w:r>
      <w:r w:rsidRPr="00520CD8">
        <w:rPr>
          <w:lang w:val="sr-Cyrl-CS"/>
        </w:rPr>
        <w:t xml:space="preserve">мора бити изражен у часовима као целом броју, нпр. 1 час, 2 часа </w:t>
      </w:r>
      <w:r w:rsidR="00CA5571" w:rsidRPr="00520CD8">
        <w:rPr>
          <w:lang/>
        </w:rPr>
        <w:t xml:space="preserve"> </w:t>
      </w:r>
      <w:r w:rsidR="00CA5571" w:rsidRPr="00520CD8">
        <w:rPr>
          <w:lang/>
        </w:rPr>
        <w:t>или</w:t>
      </w:r>
      <w:r w:rsidRPr="00520CD8">
        <w:rPr>
          <w:lang w:val="sr-Cyrl-CS"/>
        </w:rPr>
        <w:t xml:space="preserve"> 48 часова.</w:t>
      </w:r>
    </w:p>
    <w:p w:rsidR="00CA5571" w:rsidRPr="00520CD8" w:rsidRDefault="00B33F3D" w:rsidP="00A44874">
      <w:pPr>
        <w:pStyle w:val="ListParagraph"/>
        <w:ind w:left="360"/>
        <w:jc w:val="both"/>
        <w:rPr>
          <w:lang w:val="sr-Cyrl-CS"/>
        </w:rPr>
      </w:pPr>
      <w:r w:rsidRPr="00520CD8">
        <w:rPr>
          <w:lang w:val="sr-Cyrl-CS"/>
        </w:rPr>
        <w:t>Понуде са рок</w:t>
      </w:r>
      <w:r w:rsidR="00A95E95" w:rsidRPr="00520CD8">
        <w:rPr>
          <w:lang w:val="sr-Cyrl-CS"/>
        </w:rPr>
        <w:t>ом</w:t>
      </w:r>
      <w:r w:rsidR="008454A7" w:rsidRPr="00520CD8">
        <w:rPr>
          <w:lang w:val="sr-Cyrl-CS"/>
        </w:rPr>
        <w:t xml:space="preserve"> испоруке краћ</w:t>
      </w:r>
      <w:r w:rsidRPr="00520CD8">
        <w:rPr>
          <w:lang w:val="sr-Cyrl-CS"/>
        </w:rPr>
        <w:t>им</w:t>
      </w:r>
      <w:r w:rsidR="008454A7" w:rsidRPr="00520CD8">
        <w:rPr>
          <w:lang w:val="sr-Cyrl-CS"/>
        </w:rPr>
        <w:t xml:space="preserve"> од </w:t>
      </w:r>
      <w:r w:rsidRPr="00520CD8">
        <w:rPr>
          <w:lang w:val="sr-Cyrl-CS"/>
        </w:rPr>
        <w:t>једног</w:t>
      </w:r>
      <w:r w:rsidR="008454A7" w:rsidRPr="00520CD8">
        <w:rPr>
          <w:lang w:val="sr-Cyrl-CS"/>
        </w:rPr>
        <w:t xml:space="preserve"> часа </w:t>
      </w:r>
      <w:r w:rsidRPr="00520CD8">
        <w:rPr>
          <w:lang w:val="sr-Cyrl-CS"/>
        </w:rPr>
        <w:t>или</w:t>
      </w:r>
      <w:r w:rsidR="008454A7" w:rsidRPr="00520CD8">
        <w:rPr>
          <w:lang w:val="sr-Cyrl-CS"/>
        </w:rPr>
        <w:t xml:space="preserve"> дуж</w:t>
      </w:r>
      <w:r w:rsidRPr="00520CD8">
        <w:rPr>
          <w:lang w:val="sr-Cyrl-CS"/>
        </w:rPr>
        <w:t>им</w:t>
      </w:r>
      <w:r w:rsidR="008454A7" w:rsidRPr="00520CD8">
        <w:rPr>
          <w:lang w:val="sr-Cyrl-CS"/>
        </w:rPr>
        <w:t xml:space="preserve"> од 48 часова</w:t>
      </w:r>
      <w:r w:rsidRPr="00520CD8">
        <w:rPr>
          <w:lang w:val="sr-Cyrl-CS"/>
        </w:rPr>
        <w:t xml:space="preserve"> од часа упућивања писаног захтева наручиоца неће бити узете у разматрање</w:t>
      </w:r>
      <w:r w:rsidR="008454A7" w:rsidRPr="00520CD8">
        <w:rPr>
          <w:lang w:val="sr-Cyrl-CS"/>
        </w:rPr>
        <w:t>.</w:t>
      </w:r>
      <w:r w:rsidR="006E75FD" w:rsidRPr="00520CD8">
        <w:rPr>
          <w:lang w:val="sr-Cyrl-CS"/>
        </w:rPr>
        <w:t xml:space="preserve"> </w:t>
      </w:r>
    </w:p>
    <w:p w:rsidR="00CA5571" w:rsidRPr="00520CD8" w:rsidRDefault="00CA5571">
      <w:pPr>
        <w:rPr>
          <w:lang w:val="sr-Cyrl-CS"/>
        </w:rPr>
      </w:pPr>
      <w:r w:rsidRPr="00520CD8">
        <w:rPr>
          <w:lang w:val="sr-Cyrl-CS"/>
        </w:rPr>
        <w:br w:type="page"/>
      </w:r>
    </w:p>
    <w:p w:rsidR="006720DF" w:rsidRPr="00520CD8" w:rsidRDefault="006720DF" w:rsidP="006720DF">
      <w:pPr>
        <w:pStyle w:val="ListParagraph"/>
        <w:spacing w:before="100" w:beforeAutospacing="1" w:line="210" w:lineRule="atLeast"/>
        <w:ind w:left="0" w:firstLine="720"/>
        <w:jc w:val="both"/>
        <w:rPr>
          <w:b/>
          <w:noProof/>
          <w:lang w:val="sr-Cyrl-CS"/>
        </w:rPr>
      </w:pPr>
      <w:bookmarkStart w:id="23" w:name="_Toc364326364"/>
      <w:r w:rsidRPr="00520CD8">
        <w:rPr>
          <w:noProof/>
          <w:lang w:val="sr-Cyrl-CS"/>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6720DF" w:rsidRPr="00520CD8" w:rsidRDefault="006720DF" w:rsidP="006720DF">
      <w:pPr>
        <w:jc w:val="center"/>
        <w:rPr>
          <w:noProof/>
          <w:lang w:val="sr-Cyrl-CS"/>
        </w:rPr>
      </w:pPr>
    </w:p>
    <w:p w:rsidR="006720DF" w:rsidRPr="00520CD8" w:rsidRDefault="006720DF" w:rsidP="006720DF">
      <w:pPr>
        <w:jc w:val="center"/>
        <w:rPr>
          <w:b/>
          <w:noProof/>
          <w:lang w:val="sr-Cyrl-CS"/>
        </w:rPr>
      </w:pPr>
      <w:r w:rsidRPr="00520CD8">
        <w:rPr>
          <w:b/>
          <w:noProof/>
          <w:lang w:val="sr-Cyrl-CS"/>
        </w:rPr>
        <w:t>УГОВОР</w:t>
      </w:r>
    </w:p>
    <w:p w:rsidR="006720DF" w:rsidRPr="00520CD8" w:rsidRDefault="006720DF" w:rsidP="006720DF">
      <w:pPr>
        <w:jc w:val="center"/>
        <w:rPr>
          <w:b/>
          <w:noProof/>
          <w:lang w:val="sr-Cyrl-CS"/>
        </w:rPr>
      </w:pPr>
      <w:r w:rsidRPr="00520CD8">
        <w:rPr>
          <w:b/>
          <w:noProof/>
          <w:lang w:val="sr-Cyrl-CS"/>
        </w:rPr>
        <w:t>О ЈАВНОЈ НАБАВЦИ БРОЈ 219-13-</w:t>
      </w:r>
      <w:r w:rsidRPr="00520CD8">
        <w:rPr>
          <w:b/>
          <w:noProof/>
        </w:rPr>
        <w:t>O</w:t>
      </w:r>
    </w:p>
    <w:p w:rsidR="006720DF" w:rsidRPr="00520CD8" w:rsidRDefault="006720DF" w:rsidP="006720DF">
      <w:pPr>
        <w:rPr>
          <w:noProof/>
          <w:lang w:val="sr-Cyrl-CS"/>
        </w:rPr>
      </w:pPr>
    </w:p>
    <w:p w:rsidR="006720DF" w:rsidRPr="00520CD8" w:rsidRDefault="006720DF" w:rsidP="006720DF">
      <w:pPr>
        <w:rPr>
          <w:noProof/>
        </w:rPr>
      </w:pPr>
      <w:r w:rsidRPr="00520CD8">
        <w:rPr>
          <w:noProof/>
        </w:rPr>
        <w:t>Уговорне стране:</w:t>
      </w:r>
    </w:p>
    <w:p w:rsidR="006720DF" w:rsidRPr="00520CD8" w:rsidRDefault="006720DF" w:rsidP="006720DF">
      <w:pPr>
        <w:rPr>
          <w:noProof/>
        </w:rPr>
      </w:pPr>
    </w:p>
    <w:p w:rsidR="006720DF" w:rsidRPr="00520CD8" w:rsidRDefault="006720DF" w:rsidP="006720DF">
      <w:pPr>
        <w:numPr>
          <w:ilvl w:val="0"/>
          <w:numId w:val="4"/>
        </w:numPr>
        <w:jc w:val="both"/>
        <w:rPr>
          <w:noProof/>
        </w:rPr>
      </w:pPr>
      <w:r w:rsidRPr="00520CD8">
        <w:rPr>
          <w:b/>
          <w:noProof/>
        </w:rPr>
        <w:t>КЛИНИЧКИ ЦЕНТАР ВОЈВОДИНЕ</w:t>
      </w:r>
      <w:r w:rsidRPr="00520CD8">
        <w:rPr>
          <w:noProof/>
        </w:rPr>
        <w:t>, ул. Хајдук Вељкова бр. 1, Нови Сад, ПИБ:.......................... Матични број:........................................</w:t>
      </w:r>
    </w:p>
    <w:p w:rsidR="006720DF" w:rsidRPr="00520CD8" w:rsidRDefault="006720DF" w:rsidP="006720DF">
      <w:pPr>
        <w:ind w:left="720"/>
        <w:jc w:val="both"/>
        <w:rPr>
          <w:noProof/>
        </w:rPr>
      </w:pPr>
      <w:r w:rsidRPr="00520CD8">
        <w:rPr>
          <w:noProof/>
        </w:rPr>
        <w:t>Број рачуна:............................................ Назив банке:......................................,</w:t>
      </w:r>
    </w:p>
    <w:p w:rsidR="006720DF" w:rsidRPr="00520CD8" w:rsidRDefault="006720DF" w:rsidP="006720DF">
      <w:pPr>
        <w:ind w:left="720"/>
        <w:jc w:val="both"/>
        <w:rPr>
          <w:noProof/>
        </w:rPr>
      </w:pPr>
      <w:r w:rsidRPr="00520CD8">
        <w:rPr>
          <w:noProof/>
        </w:rPr>
        <w:t>Телефон:............................Телефакс:....................................</w:t>
      </w:r>
    </w:p>
    <w:p w:rsidR="006720DF" w:rsidRPr="00520CD8" w:rsidRDefault="006720DF" w:rsidP="006720DF">
      <w:pPr>
        <w:ind w:left="720"/>
        <w:jc w:val="both"/>
        <w:rPr>
          <w:noProof/>
        </w:rPr>
      </w:pPr>
      <w:r w:rsidRPr="00520CD8">
        <w:rPr>
          <w:noProof/>
        </w:rPr>
        <w:t>(у даљем тексту: наручилац), кога заступа проф. др Драган Драшковић.</w:t>
      </w:r>
    </w:p>
    <w:p w:rsidR="006720DF" w:rsidRPr="00520CD8" w:rsidRDefault="006720DF" w:rsidP="006720DF">
      <w:pPr>
        <w:jc w:val="both"/>
        <w:rPr>
          <w:noProof/>
        </w:rPr>
      </w:pPr>
    </w:p>
    <w:p w:rsidR="006720DF" w:rsidRPr="00520CD8" w:rsidRDefault="006720DF" w:rsidP="006720DF">
      <w:pPr>
        <w:numPr>
          <w:ilvl w:val="0"/>
          <w:numId w:val="4"/>
        </w:numPr>
        <w:jc w:val="both"/>
        <w:rPr>
          <w:noProof/>
        </w:rPr>
      </w:pPr>
      <w:r w:rsidRPr="00520CD8">
        <w:rPr>
          <w:noProof/>
        </w:rPr>
        <w:t>____________________________________________________________________,</w:t>
      </w:r>
    </w:p>
    <w:p w:rsidR="006720DF" w:rsidRPr="00520CD8" w:rsidRDefault="006720DF" w:rsidP="006720DF">
      <w:pPr>
        <w:jc w:val="center"/>
      </w:pPr>
      <w:r w:rsidRPr="00520CD8">
        <w:rPr>
          <w:noProof/>
        </w:rPr>
        <w:t>(</w:t>
      </w:r>
      <w:r w:rsidRPr="00520CD8">
        <w:rPr>
          <w:i/>
          <w:noProof/>
        </w:rPr>
        <w:t>назив и адреса)</w:t>
      </w:r>
    </w:p>
    <w:p w:rsidR="006720DF" w:rsidRPr="00520CD8" w:rsidRDefault="006720DF" w:rsidP="006720DF">
      <w:pPr>
        <w:ind w:left="720"/>
        <w:jc w:val="both"/>
        <w:rPr>
          <w:noProof/>
        </w:rPr>
      </w:pPr>
      <w:r w:rsidRPr="00520CD8">
        <w:rPr>
          <w:noProof/>
        </w:rPr>
        <w:t>ПИБ:.......................... Матични број:........................................</w:t>
      </w:r>
    </w:p>
    <w:p w:rsidR="006720DF" w:rsidRPr="00520CD8" w:rsidRDefault="006720DF" w:rsidP="006720DF">
      <w:pPr>
        <w:ind w:left="720"/>
        <w:jc w:val="both"/>
        <w:rPr>
          <w:noProof/>
        </w:rPr>
      </w:pPr>
      <w:r w:rsidRPr="00520CD8">
        <w:rPr>
          <w:noProof/>
        </w:rPr>
        <w:t>Број рачуна:............................................ Назив банке:......................................,</w:t>
      </w:r>
    </w:p>
    <w:p w:rsidR="006720DF" w:rsidRPr="00520CD8" w:rsidRDefault="006720DF" w:rsidP="006720DF">
      <w:pPr>
        <w:ind w:left="720"/>
        <w:jc w:val="both"/>
        <w:rPr>
          <w:noProof/>
        </w:rPr>
      </w:pPr>
      <w:r w:rsidRPr="00520CD8">
        <w:rPr>
          <w:noProof/>
        </w:rPr>
        <w:t>Телефон:............................Телефакс:......................................</w:t>
      </w:r>
    </w:p>
    <w:p w:rsidR="006720DF" w:rsidRPr="00520CD8" w:rsidRDefault="006720DF" w:rsidP="006720DF">
      <w:pPr>
        <w:ind w:left="720"/>
        <w:jc w:val="both"/>
        <w:rPr>
          <w:noProof/>
        </w:rPr>
      </w:pPr>
      <w:r w:rsidRPr="00520CD8">
        <w:rPr>
          <w:noProof/>
        </w:rPr>
        <w:t>(у даљем тексту: добављач), кога заступа ________________________________.</w:t>
      </w:r>
    </w:p>
    <w:p w:rsidR="006720DF" w:rsidRPr="00520CD8" w:rsidRDefault="006720DF" w:rsidP="006720DF">
      <w:pPr>
        <w:ind w:left="1440" w:firstLine="720"/>
        <w:jc w:val="both"/>
        <w:rPr>
          <w:noProof/>
          <w:sz w:val="16"/>
          <w:szCs w:val="16"/>
        </w:rPr>
      </w:pPr>
    </w:p>
    <w:p w:rsidR="006720DF" w:rsidRPr="00520CD8" w:rsidRDefault="006720DF" w:rsidP="006720DF">
      <w:pPr>
        <w:ind w:left="1440" w:firstLine="720"/>
        <w:jc w:val="both"/>
        <w:rPr>
          <w:noProof/>
          <w:sz w:val="16"/>
          <w:szCs w:val="16"/>
        </w:rPr>
      </w:pPr>
    </w:p>
    <w:p w:rsidR="006720DF" w:rsidRPr="00520CD8" w:rsidRDefault="006720DF" w:rsidP="006720DF">
      <w:pPr>
        <w:jc w:val="center"/>
        <w:rPr>
          <w:b/>
          <w:noProof/>
        </w:rPr>
      </w:pPr>
      <w:r w:rsidRPr="00520CD8">
        <w:rPr>
          <w:b/>
          <w:noProof/>
        </w:rPr>
        <w:t>Члан 1.</w:t>
      </w:r>
    </w:p>
    <w:p w:rsidR="006720DF" w:rsidRPr="00520CD8" w:rsidRDefault="006720DF" w:rsidP="00AD7CFA">
      <w:pPr>
        <w:ind w:firstLine="720"/>
        <w:jc w:val="both"/>
      </w:pPr>
      <w:r w:rsidRPr="00520CD8">
        <w:rPr>
          <w:noProof/>
        </w:rPr>
        <w:t xml:space="preserve">Предмет овог уговора је </w:t>
      </w:r>
      <w:r w:rsidRPr="00520CD8">
        <w:t xml:space="preserve">набавка </w:t>
      </w:r>
      <w:r w:rsidRPr="00520CD8">
        <w:rPr>
          <w:lang w:val="sr-Cyrl-CS"/>
        </w:rPr>
        <w:t>добра –</w:t>
      </w:r>
      <w:r w:rsidRPr="00520CD8">
        <w:rPr>
          <w:b/>
        </w:rPr>
        <w:t xml:space="preserve"> средстава и материјала за одржавање хигијене у Клиничком центру Војводине</w:t>
      </w:r>
      <w:r w:rsidRPr="00520CD8">
        <w:rPr>
          <w:noProof/>
        </w:rPr>
        <w:t xml:space="preserve"> - </w:t>
      </w:r>
      <w:r w:rsidRPr="00520CD8">
        <w:rPr>
          <w:lang w:val="sr-Cyrl-CS"/>
        </w:rPr>
        <w:t xml:space="preserve">која је тражена </w:t>
      </w:r>
      <w:r w:rsidRPr="00520CD8">
        <w:rPr>
          <w:lang w:val="sr-Latn-CS"/>
        </w:rPr>
        <w:t>у позиву за</w:t>
      </w:r>
      <w:r w:rsidRPr="00520CD8">
        <w:rPr>
          <w:lang w:val="en-US"/>
        </w:rPr>
        <w:t xml:space="preserve"> подношење понуда </w:t>
      </w:r>
      <w:r w:rsidRPr="00520CD8">
        <w:rPr>
          <w:lang w:val="sr-Cyrl-CS"/>
        </w:rPr>
        <w:t xml:space="preserve">у </w:t>
      </w:r>
      <w:r w:rsidRPr="00520CD8">
        <w:t>отвореном поступку јавне набавке</w:t>
      </w:r>
      <w:r w:rsidRPr="00520CD8">
        <w:rPr>
          <w:lang w:val="sr-Latn-CS"/>
        </w:rPr>
        <w:t xml:space="preserve"> </w:t>
      </w:r>
      <w:r w:rsidRPr="00520CD8">
        <w:t>број</w:t>
      </w:r>
      <w:r w:rsidRPr="00520CD8">
        <w:rPr>
          <w:lang w:val="sr-Latn-CS"/>
        </w:rPr>
        <w:t xml:space="preserve"> </w:t>
      </w:r>
      <w:r w:rsidRPr="00520CD8">
        <w:t>219-13-O.</w:t>
      </w:r>
    </w:p>
    <w:p w:rsidR="006720DF" w:rsidRPr="00520CD8" w:rsidRDefault="006720DF" w:rsidP="006720DF">
      <w:pPr>
        <w:jc w:val="both"/>
        <w:rPr>
          <w:noProof/>
        </w:rPr>
      </w:pPr>
    </w:p>
    <w:p w:rsidR="006720DF" w:rsidRPr="00520CD8" w:rsidRDefault="006720DF" w:rsidP="006720DF">
      <w:pPr>
        <w:jc w:val="center"/>
        <w:rPr>
          <w:b/>
          <w:noProof/>
        </w:rPr>
      </w:pPr>
      <w:r w:rsidRPr="00520CD8">
        <w:rPr>
          <w:b/>
          <w:noProof/>
        </w:rPr>
        <w:t xml:space="preserve">Члан 2. </w:t>
      </w:r>
    </w:p>
    <w:p w:rsidR="006720DF" w:rsidRPr="00520CD8" w:rsidRDefault="006720DF" w:rsidP="006720DF">
      <w:pPr>
        <w:pStyle w:val="BodyTextIndent"/>
        <w:ind w:left="0" w:firstLine="720"/>
        <w:jc w:val="both"/>
        <w:rPr>
          <w:b w:val="0"/>
          <w:noProof/>
        </w:rPr>
      </w:pPr>
      <w:r w:rsidRPr="00520CD8">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720DF" w:rsidRPr="00520CD8" w:rsidRDefault="006720DF" w:rsidP="006720DF">
      <w:pPr>
        <w:pStyle w:val="BodyTextIndent"/>
        <w:ind w:left="0" w:firstLine="741"/>
        <w:jc w:val="both"/>
        <w:rPr>
          <w:b w:val="0"/>
        </w:rPr>
      </w:pPr>
      <w:r w:rsidRPr="00520CD8">
        <w:rPr>
          <w:b w:val="0"/>
          <w:bCs w:val="0"/>
        </w:rPr>
        <w:t xml:space="preserve">Цена добара из члана 1. овог уговора без пореза на додату вредност износи </w:t>
      </w:r>
      <w:r w:rsidRPr="00520CD8">
        <w:rPr>
          <w:b w:val="0"/>
        </w:rPr>
        <w:t>___________</w:t>
      </w:r>
      <w:r w:rsidRPr="00520CD8">
        <w:rPr>
          <w:b w:val="0"/>
          <w:bCs w:val="0"/>
        </w:rPr>
        <w:t xml:space="preserve"> (словима: ___________________), односно са порезом на додату вредност износи </w:t>
      </w:r>
      <w:r w:rsidRPr="00520CD8">
        <w:rPr>
          <w:b w:val="0"/>
        </w:rPr>
        <w:t>______________________</w:t>
      </w:r>
      <w:r w:rsidRPr="00520CD8">
        <w:rPr>
          <w:b w:val="0"/>
          <w:bCs w:val="0"/>
        </w:rPr>
        <w:t xml:space="preserve"> (словима: __________________________).</w:t>
      </w:r>
    </w:p>
    <w:p w:rsidR="006720DF" w:rsidRPr="00520CD8" w:rsidRDefault="006720DF" w:rsidP="006720DF">
      <w:pPr>
        <w:ind w:firstLine="720"/>
        <w:jc w:val="both"/>
        <w:rPr>
          <w:bCs/>
          <w:lang w:val="sr-Latn-CS"/>
        </w:rPr>
      </w:pPr>
      <w:r w:rsidRPr="00520CD8">
        <w:t>Цена</w:t>
      </w:r>
      <w:r w:rsidRPr="00520CD8">
        <w:rPr>
          <w:lang w:val="sr-Latn-CS"/>
        </w:rPr>
        <w:t xml:space="preserve"> </w:t>
      </w:r>
      <w:r w:rsidRPr="00520CD8">
        <w:rPr>
          <w:lang w:val="en-US"/>
        </w:rPr>
        <w:t>из</w:t>
      </w:r>
      <w:r w:rsidRPr="00520CD8">
        <w:rPr>
          <w:lang w:val="sr-Latn-CS"/>
        </w:rPr>
        <w:t xml:space="preserve"> </w:t>
      </w:r>
      <w:r w:rsidRPr="00520CD8">
        <w:rPr>
          <w:lang w:val="en-US"/>
        </w:rPr>
        <w:t>претходног</w:t>
      </w:r>
      <w:r w:rsidRPr="00520CD8">
        <w:rPr>
          <w:lang w:val="sr-Latn-CS"/>
        </w:rPr>
        <w:t xml:space="preserve"> </w:t>
      </w:r>
      <w:r w:rsidRPr="00520CD8">
        <w:rPr>
          <w:lang w:val="en-US"/>
        </w:rPr>
        <w:t>става</w:t>
      </w:r>
      <w:r w:rsidRPr="00520CD8">
        <w:rPr>
          <w:lang w:val="sr-Latn-CS"/>
        </w:rPr>
        <w:t xml:space="preserve"> </w:t>
      </w:r>
      <w:r w:rsidRPr="00520CD8">
        <w:rPr>
          <w:lang w:val="en-US"/>
        </w:rPr>
        <w:t>се</w:t>
      </w:r>
      <w:r w:rsidRPr="00520CD8">
        <w:rPr>
          <w:lang w:val="sr-Latn-CS"/>
        </w:rPr>
        <w:t xml:space="preserve"> </w:t>
      </w:r>
      <w:r w:rsidRPr="00520CD8">
        <w:rPr>
          <w:lang w:val="en-US"/>
        </w:rPr>
        <w:t>сматра</w:t>
      </w:r>
      <w:r w:rsidRPr="00520CD8">
        <w:rPr>
          <w:lang w:val="sr-Latn-CS"/>
        </w:rPr>
        <w:t xml:space="preserve"> </w:t>
      </w:r>
      <w:r w:rsidRPr="00520CD8">
        <w:rPr>
          <w:lang w:val="en-US"/>
        </w:rPr>
        <w:t>фиксном</w:t>
      </w:r>
      <w:r w:rsidRPr="00520CD8">
        <w:rPr>
          <w:lang w:val="sr-Latn-CS"/>
        </w:rPr>
        <w:t xml:space="preserve"> </w:t>
      </w:r>
      <w:r w:rsidRPr="00520CD8">
        <w:t>и</w:t>
      </w:r>
      <w:r w:rsidRPr="00520CD8">
        <w:rPr>
          <w:lang w:val="sr-Latn-CS"/>
        </w:rPr>
        <w:t xml:space="preserve"> </w:t>
      </w:r>
      <w:r w:rsidRPr="00520CD8">
        <w:t>неће</w:t>
      </w:r>
      <w:r w:rsidRPr="00520CD8">
        <w:rPr>
          <w:lang w:val="sr-Latn-CS"/>
        </w:rPr>
        <w:t xml:space="preserve"> </w:t>
      </w:r>
      <w:r w:rsidRPr="00520CD8">
        <w:t>се</w:t>
      </w:r>
      <w:r w:rsidRPr="00520CD8">
        <w:rPr>
          <w:lang w:val="sr-Latn-CS"/>
        </w:rPr>
        <w:t xml:space="preserve"> </w:t>
      </w:r>
      <w:r w:rsidRPr="00520CD8">
        <w:t>мењати</w:t>
      </w:r>
      <w:r w:rsidRPr="00520CD8">
        <w:rPr>
          <w:lang w:val="sr-Latn-CS"/>
        </w:rPr>
        <w:t xml:space="preserve"> </w:t>
      </w:r>
      <w:r w:rsidRPr="00520CD8">
        <w:rPr>
          <w:lang w:val="en-US"/>
        </w:rPr>
        <w:t>за</w:t>
      </w:r>
      <w:r w:rsidRPr="00520CD8">
        <w:rPr>
          <w:lang w:val="sr-Latn-CS"/>
        </w:rPr>
        <w:t xml:space="preserve"> </w:t>
      </w:r>
      <w:r w:rsidRPr="00520CD8">
        <w:rPr>
          <w:lang w:val="en-US"/>
        </w:rPr>
        <w:t>време</w:t>
      </w:r>
      <w:r w:rsidRPr="00520CD8">
        <w:rPr>
          <w:lang w:val="sr-Latn-CS"/>
        </w:rPr>
        <w:t xml:space="preserve"> </w:t>
      </w:r>
      <w:r w:rsidRPr="00520CD8">
        <w:rPr>
          <w:lang w:val="en-US"/>
        </w:rPr>
        <w:t>трајања</w:t>
      </w:r>
      <w:r w:rsidRPr="00520CD8">
        <w:rPr>
          <w:lang w:val="sr-Latn-CS"/>
        </w:rPr>
        <w:t xml:space="preserve"> </w:t>
      </w:r>
      <w:r w:rsidRPr="00520CD8">
        <w:t>овог</w:t>
      </w:r>
      <w:r w:rsidRPr="00520CD8">
        <w:rPr>
          <w:lang w:val="sr-Latn-CS"/>
        </w:rPr>
        <w:t xml:space="preserve"> </w:t>
      </w:r>
      <w:r w:rsidRPr="00520CD8">
        <w:rPr>
          <w:lang w:val="en-US"/>
        </w:rPr>
        <w:t>уговора</w:t>
      </w:r>
      <w:r w:rsidRPr="00520CD8">
        <w:rPr>
          <w:lang w:val="sr-Latn-CS"/>
        </w:rPr>
        <w:t>.</w:t>
      </w:r>
      <w:r w:rsidRPr="00520CD8">
        <w:rPr>
          <w:bCs/>
          <w:lang w:val="sr-Latn-CS"/>
        </w:rPr>
        <w:t xml:space="preserve"> </w:t>
      </w:r>
    </w:p>
    <w:p w:rsidR="006720DF" w:rsidRPr="00520CD8" w:rsidRDefault="006720DF" w:rsidP="006720DF">
      <w:pPr>
        <w:ind w:firstLine="720"/>
        <w:jc w:val="both"/>
        <w:rPr>
          <w:b/>
          <w:noProof/>
          <w:lang w:val="sr-Latn-CS"/>
        </w:rPr>
      </w:pPr>
    </w:p>
    <w:p w:rsidR="006720DF" w:rsidRPr="00520CD8" w:rsidRDefault="006720DF" w:rsidP="006720DF">
      <w:pPr>
        <w:pStyle w:val="BodyTextIndent"/>
        <w:ind w:left="0" w:firstLine="0"/>
        <w:jc w:val="center"/>
        <w:rPr>
          <w:noProof/>
        </w:rPr>
      </w:pPr>
      <w:r w:rsidRPr="00520CD8">
        <w:rPr>
          <w:noProof/>
        </w:rPr>
        <w:t>Члан 3.</w:t>
      </w:r>
    </w:p>
    <w:p w:rsidR="006720DF" w:rsidRPr="00520CD8" w:rsidRDefault="006720DF" w:rsidP="006720DF">
      <w:pPr>
        <w:ind w:firstLine="720"/>
        <w:jc w:val="both"/>
        <w:rPr>
          <w:noProof/>
          <w:lang w:val="sr-Latn-CS"/>
        </w:rPr>
      </w:pPr>
      <w:r w:rsidRPr="00520CD8">
        <w:rPr>
          <w:noProof/>
        </w:rPr>
        <w:t>Добављач</w:t>
      </w:r>
      <w:r w:rsidRPr="00520CD8">
        <w:rPr>
          <w:noProof/>
          <w:lang w:val="sr-Latn-CS"/>
        </w:rPr>
        <w:t xml:space="preserve"> </w:t>
      </w:r>
      <w:r w:rsidRPr="00520CD8">
        <w:rPr>
          <w:noProof/>
        </w:rPr>
        <w:t>се</w:t>
      </w:r>
      <w:r w:rsidRPr="00520CD8">
        <w:rPr>
          <w:noProof/>
          <w:lang w:val="sr-Latn-CS"/>
        </w:rPr>
        <w:t xml:space="preserve"> </w:t>
      </w:r>
      <w:r w:rsidRPr="00520CD8">
        <w:rPr>
          <w:noProof/>
        </w:rPr>
        <w:t>обавезује</w:t>
      </w:r>
      <w:r w:rsidRPr="00520CD8">
        <w:rPr>
          <w:noProof/>
          <w:lang w:val="sr-Latn-CS"/>
        </w:rPr>
        <w:t xml:space="preserve"> </w:t>
      </w:r>
      <w:r w:rsidRPr="00520CD8">
        <w:rPr>
          <w:noProof/>
        </w:rPr>
        <w:t>да</w:t>
      </w:r>
      <w:r w:rsidRPr="00520CD8">
        <w:rPr>
          <w:noProof/>
          <w:lang w:val="sr-Latn-CS"/>
        </w:rPr>
        <w:t xml:space="preserve"> </w:t>
      </w:r>
      <w:r w:rsidRPr="00520CD8">
        <w:rPr>
          <w:noProof/>
        </w:rPr>
        <w:t>ће</w:t>
      </w:r>
      <w:r w:rsidRPr="00520CD8">
        <w:rPr>
          <w:noProof/>
          <w:lang w:val="sr-Latn-CS"/>
        </w:rPr>
        <w:t xml:space="preserve"> </w:t>
      </w:r>
      <w:r w:rsidRPr="00520CD8">
        <w:rPr>
          <w:noProof/>
        </w:rPr>
        <w:t>наручену</w:t>
      </w:r>
      <w:r w:rsidRPr="00520CD8">
        <w:rPr>
          <w:noProof/>
          <w:lang w:val="sr-Latn-CS"/>
        </w:rPr>
        <w:t xml:space="preserve"> </w:t>
      </w:r>
      <w:r w:rsidRPr="00520CD8">
        <w:rPr>
          <w:noProof/>
        </w:rPr>
        <w:t>количину</w:t>
      </w:r>
      <w:r w:rsidRPr="00520CD8">
        <w:rPr>
          <w:noProof/>
          <w:lang w:val="sr-Latn-CS"/>
        </w:rPr>
        <w:t xml:space="preserve"> </w:t>
      </w:r>
      <w:r w:rsidRPr="00520CD8">
        <w:rPr>
          <w:noProof/>
        </w:rPr>
        <w:t>и</w:t>
      </w:r>
      <w:r w:rsidRPr="00520CD8">
        <w:rPr>
          <w:noProof/>
          <w:lang w:val="sr-Latn-CS"/>
        </w:rPr>
        <w:t xml:space="preserve"> </w:t>
      </w:r>
      <w:r w:rsidRPr="00520CD8">
        <w:rPr>
          <w:noProof/>
        </w:rPr>
        <w:t>врсту</w:t>
      </w:r>
      <w:r w:rsidRPr="00520CD8">
        <w:rPr>
          <w:noProof/>
          <w:lang w:val="sr-Latn-CS"/>
        </w:rPr>
        <w:t xml:space="preserve"> </w:t>
      </w:r>
      <w:r w:rsidRPr="00520CD8">
        <w:rPr>
          <w:noProof/>
        </w:rPr>
        <w:t>добара</w:t>
      </w:r>
      <w:r w:rsidRPr="00520CD8">
        <w:rPr>
          <w:noProof/>
          <w:lang w:val="sr-Latn-CS"/>
        </w:rPr>
        <w:t xml:space="preserve"> </w:t>
      </w:r>
      <w:r w:rsidRPr="00520CD8">
        <w:rPr>
          <w:noProof/>
        </w:rPr>
        <w:t>испоручивати</w:t>
      </w:r>
      <w:r w:rsidRPr="00520CD8">
        <w:rPr>
          <w:noProof/>
          <w:lang w:val="sr-Latn-CS"/>
        </w:rPr>
        <w:t xml:space="preserve"> </w:t>
      </w:r>
      <w:r w:rsidRPr="00520CD8">
        <w:rPr>
          <w:noProof/>
        </w:rPr>
        <w:t>наручиоцу</w:t>
      </w:r>
      <w:r w:rsidRPr="00520CD8">
        <w:rPr>
          <w:noProof/>
          <w:lang w:val="sr-Latn-CS"/>
        </w:rPr>
        <w:t xml:space="preserve"> </w:t>
      </w:r>
      <w:r w:rsidRPr="00520CD8">
        <w:rPr>
          <w:noProof/>
        </w:rPr>
        <w:t>сукцесивно</w:t>
      </w:r>
      <w:r w:rsidRPr="00520CD8">
        <w:rPr>
          <w:noProof/>
          <w:lang w:val="sr-Latn-CS"/>
        </w:rPr>
        <w:t xml:space="preserve">, </w:t>
      </w:r>
      <w:r w:rsidRPr="00520CD8">
        <w:rPr>
          <w:noProof/>
        </w:rPr>
        <w:t>на</w:t>
      </w:r>
      <w:r w:rsidRPr="00520CD8">
        <w:rPr>
          <w:noProof/>
          <w:lang w:val="sr-Latn-CS"/>
        </w:rPr>
        <w:t xml:space="preserve"> </w:t>
      </w:r>
      <w:r w:rsidRPr="00520CD8">
        <w:rPr>
          <w:noProof/>
        </w:rPr>
        <w:t>основу</w:t>
      </w:r>
      <w:r w:rsidRPr="00520CD8">
        <w:rPr>
          <w:noProof/>
          <w:lang w:val="sr-Latn-CS"/>
        </w:rPr>
        <w:t xml:space="preserve"> </w:t>
      </w:r>
      <w:r w:rsidRPr="00520CD8">
        <w:rPr>
          <w:noProof/>
        </w:rPr>
        <w:t>писаног</w:t>
      </w:r>
      <w:r w:rsidRPr="00520CD8">
        <w:rPr>
          <w:noProof/>
          <w:lang w:val="sr-Latn-CS"/>
        </w:rPr>
        <w:t xml:space="preserve"> </w:t>
      </w:r>
      <w:r w:rsidRPr="00520CD8">
        <w:rPr>
          <w:noProof/>
        </w:rPr>
        <w:t>захтева</w:t>
      </w:r>
      <w:r w:rsidRPr="00520CD8">
        <w:rPr>
          <w:noProof/>
          <w:lang w:val="sr-Latn-CS"/>
        </w:rPr>
        <w:t xml:space="preserve"> </w:t>
      </w:r>
      <w:r w:rsidRPr="00520CD8">
        <w:rPr>
          <w:noProof/>
        </w:rPr>
        <w:t>који</w:t>
      </w:r>
      <w:r w:rsidRPr="00520CD8">
        <w:rPr>
          <w:noProof/>
          <w:lang w:val="sr-Latn-CS"/>
        </w:rPr>
        <w:t xml:space="preserve"> </w:t>
      </w:r>
      <w:r w:rsidRPr="00520CD8">
        <w:rPr>
          <w:noProof/>
        </w:rPr>
        <w:t>наручилац</w:t>
      </w:r>
      <w:r w:rsidRPr="00520CD8">
        <w:rPr>
          <w:noProof/>
          <w:lang w:val="sr-Latn-CS"/>
        </w:rPr>
        <w:t xml:space="preserve"> </w:t>
      </w:r>
      <w:r w:rsidRPr="00520CD8">
        <w:rPr>
          <w:noProof/>
        </w:rPr>
        <w:t>доставља</w:t>
      </w:r>
      <w:r w:rsidRPr="00520CD8">
        <w:rPr>
          <w:noProof/>
          <w:lang w:val="sr-Latn-CS"/>
        </w:rPr>
        <w:t xml:space="preserve"> </w:t>
      </w:r>
      <w:r w:rsidRPr="00520CD8">
        <w:rPr>
          <w:noProof/>
        </w:rPr>
        <w:t>добављачу</w:t>
      </w:r>
      <w:r w:rsidRPr="00520CD8">
        <w:rPr>
          <w:noProof/>
          <w:lang w:val="sr-Latn-CS"/>
        </w:rPr>
        <w:t xml:space="preserve"> </w:t>
      </w:r>
      <w:r w:rsidRPr="00520CD8">
        <w:rPr>
          <w:noProof/>
        </w:rPr>
        <w:t>путем</w:t>
      </w:r>
      <w:r w:rsidRPr="00520CD8">
        <w:rPr>
          <w:noProof/>
          <w:lang w:val="sr-Latn-CS"/>
        </w:rPr>
        <w:t xml:space="preserve"> </w:t>
      </w:r>
      <w:r w:rsidRPr="00520CD8">
        <w:rPr>
          <w:noProof/>
        </w:rPr>
        <w:t>електронске</w:t>
      </w:r>
      <w:r w:rsidRPr="00520CD8">
        <w:rPr>
          <w:noProof/>
          <w:lang w:val="sr-Latn-CS"/>
        </w:rPr>
        <w:t xml:space="preserve"> </w:t>
      </w:r>
      <w:r w:rsidRPr="00520CD8">
        <w:rPr>
          <w:noProof/>
        </w:rPr>
        <w:t>поште</w:t>
      </w:r>
      <w:r w:rsidRPr="00520CD8">
        <w:rPr>
          <w:noProof/>
          <w:lang w:val="sr-Latn-CS"/>
        </w:rPr>
        <w:t xml:space="preserve"> </w:t>
      </w:r>
      <w:r w:rsidRPr="00520CD8">
        <w:rPr>
          <w:noProof/>
        </w:rPr>
        <w:t>на</w:t>
      </w:r>
      <w:r w:rsidRPr="00520CD8">
        <w:rPr>
          <w:noProof/>
          <w:lang w:val="sr-Latn-CS"/>
        </w:rPr>
        <w:t xml:space="preserve"> </w:t>
      </w:r>
      <w:r w:rsidRPr="00520CD8">
        <w:rPr>
          <w:noProof/>
        </w:rPr>
        <w:t>адресу</w:t>
      </w:r>
      <w:r w:rsidRPr="00520CD8">
        <w:rPr>
          <w:noProof/>
          <w:lang w:val="sr-Latn-CS"/>
        </w:rPr>
        <w:t xml:space="preserve"> _________________, </w:t>
      </w:r>
      <w:r w:rsidRPr="00520CD8">
        <w:rPr>
          <w:noProof/>
        </w:rPr>
        <w:t>а</w:t>
      </w:r>
      <w:r w:rsidRPr="00520CD8">
        <w:rPr>
          <w:noProof/>
          <w:lang w:val="sr-Latn-CS"/>
        </w:rPr>
        <w:t xml:space="preserve"> </w:t>
      </w:r>
      <w:r w:rsidRPr="00520CD8">
        <w:rPr>
          <w:noProof/>
        </w:rPr>
        <w:t>уколико</w:t>
      </w:r>
      <w:r w:rsidRPr="00520CD8">
        <w:rPr>
          <w:noProof/>
          <w:lang w:val="sr-Latn-CS"/>
        </w:rPr>
        <w:t xml:space="preserve"> </w:t>
      </w:r>
      <w:r w:rsidRPr="00520CD8">
        <w:rPr>
          <w:noProof/>
        </w:rPr>
        <w:t>то</w:t>
      </w:r>
      <w:r w:rsidRPr="00520CD8">
        <w:rPr>
          <w:noProof/>
          <w:lang w:val="sr-Latn-CS"/>
        </w:rPr>
        <w:t xml:space="preserve"> </w:t>
      </w:r>
      <w:r w:rsidRPr="00520CD8">
        <w:rPr>
          <w:noProof/>
        </w:rPr>
        <w:t>из</w:t>
      </w:r>
      <w:r w:rsidRPr="00520CD8">
        <w:rPr>
          <w:noProof/>
          <w:lang w:val="sr-Latn-CS"/>
        </w:rPr>
        <w:t xml:space="preserve"> </w:t>
      </w:r>
      <w:r w:rsidRPr="00520CD8">
        <w:rPr>
          <w:noProof/>
        </w:rPr>
        <w:t>било</w:t>
      </w:r>
      <w:r w:rsidRPr="00520CD8">
        <w:rPr>
          <w:noProof/>
          <w:lang w:val="sr-Latn-CS"/>
        </w:rPr>
        <w:t xml:space="preserve"> </w:t>
      </w:r>
      <w:r w:rsidRPr="00520CD8">
        <w:rPr>
          <w:noProof/>
        </w:rPr>
        <w:t>ког</w:t>
      </w:r>
      <w:r w:rsidRPr="00520CD8">
        <w:rPr>
          <w:noProof/>
          <w:lang w:val="sr-Latn-CS"/>
        </w:rPr>
        <w:t xml:space="preserve"> </w:t>
      </w:r>
      <w:r w:rsidRPr="00520CD8">
        <w:rPr>
          <w:noProof/>
        </w:rPr>
        <w:t>разлога</w:t>
      </w:r>
      <w:r w:rsidRPr="00520CD8">
        <w:rPr>
          <w:noProof/>
          <w:lang w:val="sr-Latn-CS"/>
        </w:rPr>
        <w:t xml:space="preserve"> </w:t>
      </w:r>
      <w:r w:rsidRPr="00520CD8">
        <w:rPr>
          <w:noProof/>
        </w:rPr>
        <w:t>није</w:t>
      </w:r>
      <w:r w:rsidRPr="00520CD8">
        <w:rPr>
          <w:noProof/>
          <w:lang w:val="sr-Latn-CS"/>
        </w:rPr>
        <w:t xml:space="preserve"> </w:t>
      </w:r>
      <w:r w:rsidRPr="00520CD8">
        <w:rPr>
          <w:noProof/>
        </w:rPr>
        <w:t>могуће</w:t>
      </w:r>
      <w:r w:rsidRPr="00520CD8">
        <w:rPr>
          <w:noProof/>
          <w:lang w:val="sr-Latn-CS"/>
        </w:rPr>
        <w:t xml:space="preserve">, </w:t>
      </w:r>
      <w:r w:rsidRPr="00520CD8">
        <w:rPr>
          <w:noProof/>
        </w:rPr>
        <w:t>путем</w:t>
      </w:r>
      <w:r w:rsidRPr="00520CD8">
        <w:rPr>
          <w:noProof/>
          <w:lang w:val="sr-Latn-CS"/>
        </w:rPr>
        <w:t xml:space="preserve"> </w:t>
      </w:r>
      <w:r w:rsidRPr="00520CD8">
        <w:rPr>
          <w:noProof/>
        </w:rPr>
        <w:t>телефакса</w:t>
      </w:r>
      <w:r w:rsidRPr="00520CD8">
        <w:rPr>
          <w:noProof/>
          <w:lang w:val="sr-Latn-CS"/>
        </w:rPr>
        <w:t xml:space="preserve"> </w:t>
      </w:r>
      <w:r w:rsidRPr="00520CD8">
        <w:rPr>
          <w:noProof/>
        </w:rPr>
        <w:t>на</w:t>
      </w:r>
      <w:r w:rsidRPr="00520CD8">
        <w:rPr>
          <w:noProof/>
          <w:lang w:val="sr-Latn-CS"/>
        </w:rPr>
        <w:t xml:space="preserve"> </w:t>
      </w:r>
      <w:r w:rsidRPr="00520CD8">
        <w:rPr>
          <w:noProof/>
        </w:rPr>
        <w:t>број</w:t>
      </w:r>
      <w:r w:rsidRPr="00520CD8">
        <w:rPr>
          <w:noProof/>
          <w:lang w:val="sr-Latn-CS"/>
        </w:rPr>
        <w:t xml:space="preserve"> ___________________.</w:t>
      </w:r>
    </w:p>
    <w:p w:rsidR="00AD7CFA" w:rsidRPr="00520CD8" w:rsidRDefault="006720DF" w:rsidP="00AD7CFA">
      <w:pPr>
        <w:ind w:firstLine="720"/>
        <w:jc w:val="both"/>
        <w:rPr>
          <w:lang w:val="sr-Latn-CS"/>
        </w:rPr>
      </w:pPr>
      <w:r w:rsidRPr="00520CD8">
        <w:rPr>
          <w:noProof/>
        </w:rPr>
        <w:t>Добављач</w:t>
      </w:r>
      <w:r w:rsidRPr="00520CD8">
        <w:rPr>
          <w:noProof/>
          <w:lang w:val="sr-Latn-CS"/>
        </w:rPr>
        <w:t xml:space="preserve"> </w:t>
      </w:r>
      <w:r w:rsidRPr="00520CD8">
        <w:rPr>
          <w:noProof/>
        </w:rPr>
        <w:t>се</w:t>
      </w:r>
      <w:r w:rsidRPr="00520CD8">
        <w:rPr>
          <w:noProof/>
          <w:lang w:val="sr-Latn-CS"/>
        </w:rPr>
        <w:t xml:space="preserve"> </w:t>
      </w:r>
      <w:r w:rsidRPr="00520CD8">
        <w:rPr>
          <w:noProof/>
        </w:rPr>
        <w:t>обавезује</w:t>
      </w:r>
      <w:r w:rsidRPr="00520CD8">
        <w:rPr>
          <w:noProof/>
          <w:lang w:val="sr-Latn-CS"/>
        </w:rPr>
        <w:t xml:space="preserve"> </w:t>
      </w:r>
      <w:r w:rsidRPr="00520CD8">
        <w:rPr>
          <w:noProof/>
        </w:rPr>
        <w:t>да</w:t>
      </w:r>
      <w:r w:rsidRPr="00520CD8">
        <w:rPr>
          <w:noProof/>
          <w:lang w:val="sr-Latn-CS"/>
        </w:rPr>
        <w:t xml:space="preserve"> </w:t>
      </w:r>
      <w:r w:rsidRPr="00520CD8">
        <w:rPr>
          <w:noProof/>
        </w:rPr>
        <w:t>наручену</w:t>
      </w:r>
      <w:r w:rsidRPr="00520CD8">
        <w:rPr>
          <w:noProof/>
          <w:lang w:val="sr-Latn-CS"/>
        </w:rPr>
        <w:t xml:space="preserve"> </w:t>
      </w:r>
      <w:r w:rsidRPr="00520CD8">
        <w:rPr>
          <w:noProof/>
        </w:rPr>
        <w:t>количину</w:t>
      </w:r>
      <w:r w:rsidRPr="00520CD8">
        <w:rPr>
          <w:noProof/>
          <w:lang w:val="sr-Latn-CS"/>
        </w:rPr>
        <w:t xml:space="preserve"> </w:t>
      </w:r>
      <w:r w:rsidRPr="00520CD8">
        <w:rPr>
          <w:noProof/>
        </w:rPr>
        <w:t>и</w:t>
      </w:r>
      <w:r w:rsidRPr="00520CD8">
        <w:rPr>
          <w:noProof/>
          <w:lang w:val="sr-Latn-CS"/>
        </w:rPr>
        <w:t xml:space="preserve"> </w:t>
      </w:r>
      <w:r w:rsidRPr="00520CD8">
        <w:rPr>
          <w:noProof/>
        </w:rPr>
        <w:t>врсту</w:t>
      </w:r>
      <w:r w:rsidRPr="00520CD8">
        <w:rPr>
          <w:noProof/>
          <w:lang w:val="sr-Latn-CS"/>
        </w:rPr>
        <w:t xml:space="preserve"> </w:t>
      </w:r>
      <w:r w:rsidRPr="00520CD8">
        <w:rPr>
          <w:noProof/>
        </w:rPr>
        <w:t>добара</w:t>
      </w:r>
      <w:r w:rsidRPr="00520CD8">
        <w:rPr>
          <w:noProof/>
          <w:lang w:val="sr-Latn-CS"/>
        </w:rPr>
        <w:t xml:space="preserve"> </w:t>
      </w:r>
      <w:r w:rsidRPr="00520CD8">
        <w:rPr>
          <w:noProof/>
        </w:rPr>
        <w:t>испоручи</w:t>
      </w:r>
      <w:r w:rsidRPr="00520CD8">
        <w:rPr>
          <w:noProof/>
          <w:lang w:val="sr-Latn-CS"/>
        </w:rPr>
        <w:t xml:space="preserve"> </w:t>
      </w:r>
      <w:r w:rsidRPr="00520CD8">
        <w:rPr>
          <w:noProof/>
        </w:rPr>
        <w:t>наручиоцу</w:t>
      </w:r>
      <w:r w:rsidRPr="00520CD8">
        <w:rPr>
          <w:noProof/>
          <w:lang w:val="sr-Latn-CS"/>
        </w:rPr>
        <w:t xml:space="preserve"> </w:t>
      </w:r>
      <w:r w:rsidRPr="00520CD8">
        <w:rPr>
          <w:lang w:val="sr-Latn-CS"/>
        </w:rPr>
        <w:t>у року од 48 час</w:t>
      </w:r>
      <w:r w:rsidRPr="00520CD8">
        <w:t>ова</w:t>
      </w:r>
      <w:r w:rsidRPr="00520CD8">
        <w:rPr>
          <w:lang w:val="sr-Latn-CS"/>
        </w:rPr>
        <w:t xml:space="preserve"> од пријема захтева</w:t>
      </w:r>
      <w:r w:rsidRPr="00520CD8">
        <w:rPr>
          <w:noProof/>
          <w:lang w:val="sr-Latn-CS"/>
        </w:rPr>
        <w:t xml:space="preserve">, </w:t>
      </w:r>
      <w:r w:rsidRPr="00520CD8">
        <w:rPr>
          <w:noProof/>
        </w:rPr>
        <w:t>и</w:t>
      </w:r>
      <w:r w:rsidRPr="00520CD8">
        <w:rPr>
          <w:noProof/>
          <w:lang w:val="sr-Latn-CS"/>
        </w:rPr>
        <w:t xml:space="preserve"> </w:t>
      </w:r>
      <w:r w:rsidRPr="00520CD8">
        <w:rPr>
          <w:noProof/>
        </w:rPr>
        <w:t>то</w:t>
      </w:r>
      <w:r w:rsidRPr="00520CD8">
        <w:rPr>
          <w:noProof/>
          <w:lang w:val="sr-Latn-CS"/>
        </w:rPr>
        <w:t xml:space="preserve"> </w:t>
      </w:r>
      <w:r w:rsidRPr="00520CD8">
        <w:rPr>
          <w:noProof/>
        </w:rPr>
        <w:t>ФЦО</w:t>
      </w:r>
      <w:r w:rsidRPr="00520CD8">
        <w:rPr>
          <w:noProof/>
          <w:lang w:val="sr-Latn-CS"/>
        </w:rPr>
        <w:t xml:space="preserve"> </w:t>
      </w:r>
      <w:r w:rsidRPr="00520CD8">
        <w:rPr>
          <w:noProof/>
        </w:rPr>
        <w:t>магацин</w:t>
      </w:r>
      <w:r w:rsidRPr="00520CD8">
        <w:rPr>
          <w:noProof/>
          <w:lang w:val="sr-Latn-CS"/>
        </w:rPr>
        <w:t xml:space="preserve"> </w:t>
      </w:r>
      <w:r w:rsidRPr="00520CD8">
        <w:rPr>
          <w:noProof/>
        </w:rPr>
        <w:t>наручиоца</w:t>
      </w:r>
      <w:r w:rsidRPr="00520CD8">
        <w:rPr>
          <w:noProof/>
          <w:lang w:val="sr-Latn-CS"/>
        </w:rPr>
        <w:t xml:space="preserve">, </w:t>
      </w:r>
      <w:r w:rsidRPr="00520CD8">
        <w:rPr>
          <w:lang w:val="sr-Latn-CS"/>
        </w:rPr>
        <w:t xml:space="preserve">са обавезом истовара добара, </w:t>
      </w:r>
      <w:r w:rsidRPr="00520CD8">
        <w:t>и</w:t>
      </w:r>
      <w:r w:rsidRPr="00520CD8">
        <w:rPr>
          <w:lang w:val="sr-Latn-CS"/>
        </w:rPr>
        <w:t xml:space="preserve"> </w:t>
      </w:r>
      <w:r w:rsidRPr="00520CD8">
        <w:t>то</w:t>
      </w:r>
      <w:r w:rsidRPr="00520CD8">
        <w:rPr>
          <w:lang w:val="sr-Latn-CS"/>
        </w:rPr>
        <w:t xml:space="preserve"> </w:t>
      </w:r>
      <w:r w:rsidRPr="00520CD8">
        <w:t>искључиво</w:t>
      </w:r>
      <w:r w:rsidRPr="00520CD8">
        <w:rPr>
          <w:lang w:val="sr-Latn-CS"/>
        </w:rPr>
        <w:t xml:space="preserve"> </w:t>
      </w:r>
      <w:r w:rsidRPr="00520CD8">
        <w:t>радним</w:t>
      </w:r>
      <w:r w:rsidRPr="00520CD8">
        <w:rPr>
          <w:lang w:val="sr-Latn-CS"/>
        </w:rPr>
        <w:t xml:space="preserve"> </w:t>
      </w:r>
      <w:r w:rsidRPr="00520CD8">
        <w:t>данима</w:t>
      </w:r>
      <w:r w:rsidRPr="00520CD8">
        <w:rPr>
          <w:lang w:val="sr-Latn-CS"/>
        </w:rPr>
        <w:t xml:space="preserve"> </w:t>
      </w:r>
      <w:r w:rsidRPr="00520CD8">
        <w:t>у</w:t>
      </w:r>
      <w:r w:rsidRPr="00520CD8">
        <w:rPr>
          <w:lang w:val="sr-Latn-CS"/>
        </w:rPr>
        <w:t xml:space="preserve"> </w:t>
      </w:r>
      <w:r w:rsidRPr="00520CD8">
        <w:t>периоду</w:t>
      </w:r>
      <w:r w:rsidRPr="00520CD8">
        <w:rPr>
          <w:lang w:val="sr-Latn-CS"/>
        </w:rPr>
        <w:t xml:space="preserve"> </w:t>
      </w:r>
      <w:r w:rsidRPr="00520CD8">
        <w:t>од</w:t>
      </w:r>
      <w:r w:rsidRPr="00520CD8">
        <w:rPr>
          <w:lang w:val="sr-Latn-CS"/>
        </w:rPr>
        <w:t xml:space="preserve"> 7,00 </w:t>
      </w:r>
      <w:r w:rsidRPr="00520CD8">
        <w:t>до</w:t>
      </w:r>
      <w:r w:rsidRPr="00520CD8">
        <w:rPr>
          <w:lang w:val="sr-Latn-CS"/>
        </w:rPr>
        <w:t xml:space="preserve"> 14,00 </w:t>
      </w:r>
      <w:r w:rsidRPr="00520CD8">
        <w:t>часова</w:t>
      </w:r>
      <w:r w:rsidRPr="00520CD8">
        <w:rPr>
          <w:lang w:val="sr-Latn-CS"/>
        </w:rPr>
        <w:t>.</w:t>
      </w:r>
    </w:p>
    <w:p w:rsidR="006720DF" w:rsidRPr="00520CD8" w:rsidRDefault="006720DF" w:rsidP="00AD7CFA">
      <w:pPr>
        <w:ind w:firstLine="720"/>
        <w:jc w:val="both"/>
        <w:rPr>
          <w:lang w:val="sr-Latn-CS"/>
        </w:rPr>
      </w:pPr>
      <w:r w:rsidRPr="00520CD8">
        <w:rPr>
          <w:noProof/>
        </w:rPr>
        <w:t>Приликом</w:t>
      </w:r>
      <w:r w:rsidRPr="00520CD8">
        <w:rPr>
          <w:noProof/>
          <w:lang w:val="sr-Latn-CS"/>
        </w:rPr>
        <w:t xml:space="preserve"> </w:t>
      </w:r>
      <w:r w:rsidRPr="00520CD8">
        <w:rPr>
          <w:noProof/>
        </w:rPr>
        <w:t>испоруке</w:t>
      </w:r>
      <w:r w:rsidRPr="00520CD8">
        <w:rPr>
          <w:noProof/>
          <w:lang w:val="sr-Latn-CS"/>
        </w:rPr>
        <w:t xml:space="preserve"> </w:t>
      </w:r>
      <w:r w:rsidRPr="00520CD8">
        <w:rPr>
          <w:noProof/>
        </w:rPr>
        <w:t>добара</w:t>
      </w:r>
      <w:r w:rsidRPr="00520CD8">
        <w:rPr>
          <w:noProof/>
          <w:lang w:val="sr-Latn-CS"/>
        </w:rPr>
        <w:t xml:space="preserve"> </w:t>
      </w:r>
      <w:r w:rsidRPr="00520CD8">
        <w:rPr>
          <w:noProof/>
        </w:rPr>
        <w:t>која</w:t>
      </w:r>
      <w:r w:rsidRPr="00520CD8">
        <w:rPr>
          <w:noProof/>
          <w:lang w:val="sr-Latn-CS"/>
        </w:rPr>
        <w:t xml:space="preserve"> </w:t>
      </w:r>
      <w:r w:rsidRPr="00520CD8">
        <w:rPr>
          <w:noProof/>
        </w:rPr>
        <w:t>су</w:t>
      </w:r>
      <w:r w:rsidRPr="00520CD8">
        <w:rPr>
          <w:noProof/>
          <w:lang w:val="sr-Latn-CS"/>
        </w:rPr>
        <w:t xml:space="preserve"> </w:t>
      </w:r>
      <w:r w:rsidRPr="00520CD8">
        <w:rPr>
          <w:noProof/>
        </w:rPr>
        <w:t>предмет</w:t>
      </w:r>
      <w:r w:rsidRPr="00520CD8">
        <w:rPr>
          <w:noProof/>
          <w:lang w:val="sr-Latn-CS"/>
        </w:rPr>
        <w:t xml:space="preserve"> </w:t>
      </w:r>
      <w:r w:rsidRPr="00520CD8">
        <w:rPr>
          <w:noProof/>
        </w:rPr>
        <w:t>овог</w:t>
      </w:r>
      <w:r w:rsidRPr="00520CD8">
        <w:rPr>
          <w:noProof/>
          <w:lang w:val="sr-Latn-CS"/>
        </w:rPr>
        <w:t xml:space="preserve"> </w:t>
      </w:r>
      <w:r w:rsidRPr="00520CD8">
        <w:rPr>
          <w:noProof/>
        </w:rPr>
        <w:t>уговора</w:t>
      </w:r>
      <w:r w:rsidRPr="00520CD8">
        <w:rPr>
          <w:noProof/>
          <w:lang w:val="sr-Latn-CS"/>
        </w:rPr>
        <w:t xml:space="preserve"> </w:t>
      </w:r>
      <w:r w:rsidRPr="00520CD8">
        <w:rPr>
          <w:noProof/>
        </w:rPr>
        <w:t>уговорне</w:t>
      </w:r>
      <w:r w:rsidRPr="00520CD8">
        <w:rPr>
          <w:noProof/>
          <w:lang w:val="sr-Latn-CS"/>
        </w:rPr>
        <w:t xml:space="preserve"> </w:t>
      </w:r>
      <w:r w:rsidRPr="00520CD8">
        <w:rPr>
          <w:noProof/>
        </w:rPr>
        <w:t>стране</w:t>
      </w:r>
      <w:r w:rsidRPr="00520CD8">
        <w:rPr>
          <w:noProof/>
          <w:lang w:val="sr-Latn-CS"/>
        </w:rPr>
        <w:t xml:space="preserve"> </w:t>
      </w:r>
      <w:r w:rsidRPr="00520CD8">
        <w:rPr>
          <w:noProof/>
        </w:rPr>
        <w:t>ће</w:t>
      </w:r>
      <w:r w:rsidRPr="00520CD8">
        <w:rPr>
          <w:noProof/>
          <w:lang w:val="sr-Latn-CS"/>
        </w:rPr>
        <w:t xml:space="preserve"> </w:t>
      </w:r>
      <w:r w:rsidRPr="00520CD8">
        <w:rPr>
          <w:noProof/>
        </w:rPr>
        <w:t>извршити</w:t>
      </w:r>
      <w:r w:rsidRPr="00520CD8">
        <w:rPr>
          <w:noProof/>
          <w:lang w:val="sr-Latn-CS"/>
        </w:rPr>
        <w:t xml:space="preserve"> </w:t>
      </w:r>
      <w:r w:rsidRPr="00520CD8">
        <w:rPr>
          <w:noProof/>
        </w:rPr>
        <w:t>мерење</w:t>
      </w:r>
      <w:r w:rsidRPr="00520CD8">
        <w:rPr>
          <w:noProof/>
          <w:lang w:val="sr-Latn-CS"/>
        </w:rPr>
        <w:t xml:space="preserve"> </w:t>
      </w:r>
      <w:r w:rsidRPr="00520CD8">
        <w:rPr>
          <w:noProof/>
        </w:rPr>
        <w:t>тежине</w:t>
      </w:r>
      <w:r w:rsidRPr="00520CD8">
        <w:rPr>
          <w:noProof/>
          <w:lang w:val="sr-Latn-CS"/>
        </w:rPr>
        <w:t xml:space="preserve"> </w:t>
      </w:r>
      <w:r w:rsidRPr="00520CD8">
        <w:rPr>
          <w:noProof/>
        </w:rPr>
        <w:t>испоручених</w:t>
      </w:r>
      <w:r w:rsidRPr="00520CD8">
        <w:rPr>
          <w:noProof/>
          <w:lang w:val="sr-Latn-CS"/>
        </w:rPr>
        <w:t xml:space="preserve"> </w:t>
      </w:r>
      <w:r w:rsidRPr="00520CD8">
        <w:rPr>
          <w:noProof/>
        </w:rPr>
        <w:t>добара</w:t>
      </w:r>
      <w:r w:rsidRPr="00520CD8">
        <w:rPr>
          <w:noProof/>
          <w:lang w:val="sr-Latn-CS"/>
        </w:rPr>
        <w:t xml:space="preserve"> </w:t>
      </w:r>
      <w:r w:rsidRPr="00520CD8">
        <w:rPr>
          <w:noProof/>
        </w:rPr>
        <w:t>с</w:t>
      </w:r>
      <w:r w:rsidRPr="00520CD8">
        <w:rPr>
          <w:noProof/>
          <w:lang w:val="sr-Latn-CS"/>
        </w:rPr>
        <w:t xml:space="preserve"> </w:t>
      </w:r>
      <w:r w:rsidRPr="00520CD8">
        <w:rPr>
          <w:noProof/>
        </w:rPr>
        <w:t>тим</w:t>
      </w:r>
      <w:r w:rsidRPr="00520CD8">
        <w:rPr>
          <w:noProof/>
          <w:lang w:val="sr-Latn-CS"/>
        </w:rPr>
        <w:t xml:space="preserve"> </w:t>
      </w:r>
      <w:r w:rsidRPr="00520CD8">
        <w:rPr>
          <w:noProof/>
        </w:rPr>
        <w:t>да</w:t>
      </w:r>
      <w:r w:rsidRPr="00520CD8">
        <w:rPr>
          <w:noProof/>
          <w:lang w:val="sr-Latn-CS"/>
        </w:rPr>
        <w:t xml:space="preserve"> </w:t>
      </w:r>
      <w:r w:rsidRPr="00520CD8">
        <w:rPr>
          <w:noProof/>
        </w:rPr>
        <w:t>се</w:t>
      </w:r>
      <w:r w:rsidRPr="00520CD8">
        <w:rPr>
          <w:noProof/>
          <w:lang w:val="sr-Latn-CS"/>
        </w:rPr>
        <w:t xml:space="preserve"> </w:t>
      </w:r>
      <w:r w:rsidRPr="00520CD8">
        <w:rPr>
          <w:noProof/>
        </w:rPr>
        <w:t>тежина</w:t>
      </w:r>
      <w:r w:rsidRPr="00520CD8">
        <w:rPr>
          <w:noProof/>
          <w:lang w:val="sr-Latn-CS"/>
        </w:rPr>
        <w:t xml:space="preserve"> </w:t>
      </w:r>
      <w:r w:rsidRPr="00520CD8">
        <w:rPr>
          <w:noProof/>
          <w:lang w:val="sr-Cyrl-CS"/>
        </w:rPr>
        <w:t>амбалаже у коју је упаковано добро („тара“) одбија од укупне измерене тежине добра, осим у случајевима када је добро упаковано у лагану амбалажу (папир и сл.).</w:t>
      </w:r>
      <w:r w:rsidRPr="00520CD8">
        <w:rPr>
          <w:noProof/>
          <w:lang w:val="sr-Latn-CS"/>
        </w:rPr>
        <w:t xml:space="preserve"> </w:t>
      </w:r>
    </w:p>
    <w:p w:rsidR="006720DF" w:rsidRPr="00520CD8" w:rsidRDefault="006720DF" w:rsidP="006720DF">
      <w:pPr>
        <w:pStyle w:val="BodyTextIndent"/>
        <w:ind w:left="0" w:firstLine="720"/>
        <w:jc w:val="both"/>
        <w:rPr>
          <w:b w:val="0"/>
          <w:noProof/>
        </w:rPr>
      </w:pPr>
      <w:r w:rsidRPr="00520CD8">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520CD8">
        <w:rPr>
          <w:noProof/>
          <w:lang w:val="sr-Cyrl-CS"/>
        </w:rPr>
        <w:t xml:space="preserve"> </w:t>
      </w:r>
      <w:r w:rsidRPr="00520CD8">
        <w:rPr>
          <w:b w:val="0"/>
          <w:noProof/>
          <w:lang w:val="sr-Cyrl-CS"/>
        </w:rPr>
        <w:t>и поново је достави лицу из члана 9. овог уговора на проверу и потпис</w:t>
      </w:r>
      <w:r w:rsidRPr="00520CD8">
        <w:rPr>
          <w:b w:val="0"/>
          <w:noProof/>
        </w:rPr>
        <w:t>.</w:t>
      </w:r>
    </w:p>
    <w:p w:rsidR="006720DF" w:rsidRPr="00520CD8" w:rsidRDefault="006720DF" w:rsidP="006720DF">
      <w:pPr>
        <w:pStyle w:val="BodyTextIndent"/>
        <w:ind w:left="0" w:firstLine="0"/>
        <w:jc w:val="center"/>
        <w:rPr>
          <w:noProof/>
        </w:rPr>
      </w:pPr>
    </w:p>
    <w:p w:rsidR="006720DF" w:rsidRPr="00520CD8" w:rsidRDefault="006720DF" w:rsidP="006720DF">
      <w:pPr>
        <w:pStyle w:val="BodyTextIndent"/>
        <w:ind w:left="0" w:firstLine="0"/>
        <w:jc w:val="center"/>
        <w:rPr>
          <w:noProof/>
        </w:rPr>
      </w:pPr>
      <w:r w:rsidRPr="00520CD8">
        <w:rPr>
          <w:noProof/>
        </w:rPr>
        <w:t>Члан 4.</w:t>
      </w:r>
    </w:p>
    <w:p w:rsidR="006720DF" w:rsidRPr="00520CD8" w:rsidRDefault="006720DF" w:rsidP="006720DF">
      <w:pPr>
        <w:pStyle w:val="BodyTextIndent"/>
        <w:ind w:left="0" w:firstLine="720"/>
        <w:jc w:val="both"/>
        <w:rPr>
          <w:b w:val="0"/>
          <w:noProof/>
        </w:rPr>
      </w:pPr>
      <w:r w:rsidRPr="00520CD8">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720DF" w:rsidRPr="00520CD8" w:rsidRDefault="006720DF" w:rsidP="006720DF">
      <w:pPr>
        <w:pStyle w:val="BodyTextIndent"/>
        <w:ind w:left="0" w:firstLine="720"/>
        <w:jc w:val="both"/>
        <w:rPr>
          <w:b w:val="0"/>
          <w:noProof/>
        </w:rPr>
      </w:pPr>
      <w:r w:rsidRPr="00520CD8">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6720DF" w:rsidRPr="00520CD8" w:rsidRDefault="006720DF" w:rsidP="006720DF">
      <w:pPr>
        <w:pStyle w:val="BodyTextIndent"/>
        <w:ind w:left="0" w:firstLine="720"/>
        <w:jc w:val="both"/>
        <w:rPr>
          <w:b w:val="0"/>
          <w:noProof/>
        </w:rPr>
      </w:pPr>
      <w:r w:rsidRPr="00520CD8">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6720DF" w:rsidRPr="00520CD8" w:rsidRDefault="006720DF" w:rsidP="006720DF">
      <w:pPr>
        <w:pStyle w:val="BodyTextIndent"/>
        <w:ind w:left="0" w:firstLine="0"/>
        <w:jc w:val="center"/>
        <w:rPr>
          <w:b w:val="0"/>
          <w:noProof/>
        </w:rPr>
      </w:pPr>
    </w:p>
    <w:p w:rsidR="006720DF" w:rsidRPr="00520CD8" w:rsidRDefault="006720DF" w:rsidP="006720DF">
      <w:pPr>
        <w:pStyle w:val="BodyTextIndent"/>
        <w:ind w:left="0" w:firstLine="0"/>
        <w:jc w:val="center"/>
        <w:rPr>
          <w:noProof/>
        </w:rPr>
      </w:pPr>
      <w:r w:rsidRPr="00520CD8">
        <w:rPr>
          <w:noProof/>
        </w:rPr>
        <w:t>Члан 5.</w:t>
      </w:r>
    </w:p>
    <w:p w:rsidR="006720DF" w:rsidRPr="00520CD8" w:rsidRDefault="006720DF" w:rsidP="006720DF">
      <w:pPr>
        <w:pStyle w:val="BodyTextIndent"/>
        <w:ind w:left="0" w:firstLine="720"/>
        <w:jc w:val="both"/>
        <w:rPr>
          <w:b w:val="0"/>
          <w:noProof/>
        </w:rPr>
      </w:pPr>
      <w:r w:rsidRPr="00520CD8">
        <w:rPr>
          <w:b w:val="0"/>
          <w:noProof/>
        </w:rPr>
        <w:t>Уговорену цену наручилац ће исплатити добављачу у року од _______________ дана (</w:t>
      </w:r>
      <w:r w:rsidRPr="00520CD8">
        <w:rPr>
          <w:b w:val="0"/>
          <w:i/>
          <w:noProof/>
        </w:rPr>
        <w:t>најкраће 90, а најдуже 120 дана</w:t>
      </w:r>
      <w:r w:rsidRPr="00520CD8">
        <w:rPr>
          <w:b w:val="0"/>
          <w:noProof/>
        </w:rPr>
        <w:t xml:space="preserve">) 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понуђач испоручио наручиоцу </w:t>
      </w:r>
      <w:r w:rsidRPr="00520CD8">
        <w:rPr>
          <w:b w:val="0"/>
          <w:noProof/>
          <w:lang w:val="en-GB"/>
        </w:rPr>
        <w:t>добара</w:t>
      </w:r>
      <w:r w:rsidRPr="00520CD8">
        <w:rPr>
          <w:b w:val="0"/>
          <w:noProof/>
        </w:rPr>
        <w:t xml:space="preserve"> на која се рачун односи.</w:t>
      </w:r>
    </w:p>
    <w:p w:rsidR="006720DF" w:rsidRPr="00520CD8" w:rsidRDefault="006720DF" w:rsidP="006720DF">
      <w:pPr>
        <w:pStyle w:val="BodyTextIndent"/>
        <w:ind w:left="0" w:firstLine="720"/>
        <w:jc w:val="both"/>
        <w:rPr>
          <w:b w:val="0"/>
          <w:noProof/>
        </w:rPr>
      </w:pPr>
      <w:r w:rsidRPr="00520CD8">
        <w:rPr>
          <w:b w:val="0"/>
          <w:noProof/>
        </w:rPr>
        <w:t>Добављач се обавезује да назив добара из рачуна и отпремнице буде идентичан називима из обрасца понуде.</w:t>
      </w:r>
    </w:p>
    <w:p w:rsidR="006720DF" w:rsidRPr="00520CD8" w:rsidRDefault="006720DF" w:rsidP="006720DF">
      <w:pPr>
        <w:pStyle w:val="BodyTextIndent"/>
        <w:ind w:left="0" w:firstLine="720"/>
        <w:jc w:val="both"/>
        <w:rPr>
          <w:b w:val="0"/>
          <w:noProof/>
        </w:rPr>
      </w:pPr>
      <w:r w:rsidRPr="00520CD8">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520CD8">
        <w:rPr>
          <w:b w:val="0"/>
          <w:noProof/>
        </w:rPr>
        <w:t xml:space="preserve"> </w:t>
      </w:r>
      <w:r w:rsidRPr="00520CD8">
        <w:rPr>
          <w:b w:val="0"/>
          <w:noProof/>
          <w:lang w:val="en-GB"/>
        </w:rPr>
        <w:t>ОЈ</w:t>
      </w:r>
      <w:r w:rsidRPr="00520CD8">
        <w:rPr>
          <w:b w:val="0"/>
          <w:noProof/>
        </w:rPr>
        <w:t xml:space="preserve"> </w:t>
      </w:r>
      <w:r w:rsidRPr="00520CD8">
        <w:rPr>
          <w:b w:val="0"/>
          <w:noProof/>
          <w:lang w:val="en-GB"/>
        </w:rPr>
        <w:t>Сектор</w:t>
      </w:r>
      <w:r w:rsidRPr="00520CD8">
        <w:rPr>
          <w:b w:val="0"/>
          <w:noProof/>
        </w:rPr>
        <w:t xml:space="preserve"> </w:t>
      </w:r>
      <w:r w:rsidRPr="00520CD8">
        <w:rPr>
          <w:b w:val="0"/>
          <w:noProof/>
          <w:lang w:val="en-GB"/>
        </w:rPr>
        <w:t>за</w:t>
      </w:r>
      <w:r w:rsidRPr="00520CD8">
        <w:rPr>
          <w:b w:val="0"/>
          <w:noProof/>
        </w:rPr>
        <w:t xml:space="preserve"> </w:t>
      </w:r>
      <w:r w:rsidRPr="00520CD8">
        <w:rPr>
          <w:b w:val="0"/>
          <w:noProof/>
          <w:lang w:val="en-GB"/>
        </w:rPr>
        <w:t>економско</w:t>
      </w:r>
      <w:r w:rsidRPr="00520CD8">
        <w:rPr>
          <w:b w:val="0"/>
          <w:noProof/>
        </w:rPr>
        <w:t>-</w:t>
      </w:r>
      <w:r w:rsidRPr="00520CD8">
        <w:rPr>
          <w:b w:val="0"/>
          <w:noProof/>
          <w:lang w:val="en-GB"/>
        </w:rPr>
        <w:t>финансијске</w:t>
      </w:r>
      <w:r w:rsidRPr="00520CD8">
        <w:rPr>
          <w:b w:val="0"/>
          <w:noProof/>
        </w:rPr>
        <w:t xml:space="preserve"> </w:t>
      </w:r>
      <w:r w:rsidRPr="00520CD8">
        <w:rPr>
          <w:b w:val="0"/>
          <w:noProof/>
          <w:lang w:val="en-GB"/>
        </w:rPr>
        <w:t>послове</w:t>
      </w:r>
      <w:r w:rsidRPr="00520CD8">
        <w:rPr>
          <w:b w:val="0"/>
          <w:noProof/>
        </w:rPr>
        <w:t xml:space="preserve">, </w:t>
      </w:r>
      <w:r w:rsidRPr="00520CD8">
        <w:rPr>
          <w:b w:val="0"/>
          <w:noProof/>
          <w:lang w:val="en-GB"/>
        </w:rPr>
        <w:t>Одељење</w:t>
      </w:r>
      <w:r w:rsidRPr="00520CD8">
        <w:rPr>
          <w:b w:val="0"/>
          <w:noProof/>
        </w:rPr>
        <w:t xml:space="preserve"> </w:t>
      </w:r>
      <w:r w:rsidRPr="00520CD8">
        <w:rPr>
          <w:b w:val="0"/>
          <w:noProof/>
          <w:lang w:val="en-GB"/>
        </w:rPr>
        <w:t>за</w:t>
      </w:r>
      <w:r w:rsidRPr="00520CD8">
        <w:rPr>
          <w:b w:val="0"/>
          <w:noProof/>
        </w:rPr>
        <w:t xml:space="preserve"> </w:t>
      </w:r>
      <w:r w:rsidRPr="00520CD8">
        <w:rPr>
          <w:b w:val="0"/>
          <w:noProof/>
          <w:lang w:val="en-GB"/>
        </w:rPr>
        <w:t>набавке</w:t>
      </w:r>
      <w:r w:rsidRPr="00520CD8">
        <w:rPr>
          <w:b w:val="0"/>
          <w:noProof/>
        </w:rPr>
        <w:t xml:space="preserve">, </w:t>
      </w:r>
      <w:r w:rsidRPr="00520CD8">
        <w:rPr>
          <w:b w:val="0"/>
          <w:noProof/>
          <w:lang w:val="en-GB"/>
        </w:rPr>
        <w:t>Служба</w:t>
      </w:r>
      <w:r w:rsidRPr="00520CD8">
        <w:rPr>
          <w:b w:val="0"/>
          <w:noProof/>
        </w:rPr>
        <w:t xml:space="preserve"> </w:t>
      </w:r>
      <w:r w:rsidRPr="00520CD8">
        <w:rPr>
          <w:b w:val="0"/>
          <w:noProof/>
          <w:lang w:val="en-GB"/>
        </w:rPr>
        <w:t>за</w:t>
      </w:r>
      <w:r w:rsidRPr="00520CD8">
        <w:rPr>
          <w:b w:val="0"/>
          <w:noProof/>
        </w:rPr>
        <w:t xml:space="preserve"> </w:t>
      </w:r>
      <w:r w:rsidRPr="00520CD8">
        <w:rPr>
          <w:b w:val="0"/>
          <w:noProof/>
          <w:lang w:val="en-GB"/>
        </w:rPr>
        <w:t>набавку</w:t>
      </w:r>
      <w:r w:rsidRPr="00520CD8">
        <w:rPr>
          <w:b w:val="0"/>
          <w:noProof/>
        </w:rPr>
        <w:t xml:space="preserve"> </w:t>
      </w:r>
      <w:r w:rsidRPr="00520CD8">
        <w:rPr>
          <w:b w:val="0"/>
          <w:noProof/>
          <w:lang w:val="en-GB"/>
        </w:rPr>
        <w:t>и</w:t>
      </w:r>
      <w:r w:rsidRPr="00520CD8">
        <w:rPr>
          <w:b w:val="0"/>
          <w:noProof/>
        </w:rPr>
        <w:t xml:space="preserve"> </w:t>
      </w:r>
      <w:r w:rsidRPr="00520CD8">
        <w:rPr>
          <w:b w:val="0"/>
          <w:noProof/>
          <w:lang w:val="en-GB"/>
        </w:rPr>
        <w:t>складиштење</w:t>
      </w:r>
      <w:r w:rsidRPr="00520CD8">
        <w:rPr>
          <w:b w:val="0"/>
          <w:noProof/>
          <w:lang w:val="sr-Cyrl-CS"/>
        </w:rPr>
        <w:t>.</w:t>
      </w:r>
    </w:p>
    <w:p w:rsidR="006720DF" w:rsidRPr="00520CD8" w:rsidRDefault="006720DF" w:rsidP="006720DF">
      <w:pPr>
        <w:pStyle w:val="BodyTextIndent"/>
        <w:ind w:left="0" w:firstLine="0"/>
        <w:jc w:val="both"/>
        <w:rPr>
          <w:b w:val="0"/>
          <w:noProof/>
        </w:rPr>
      </w:pPr>
    </w:p>
    <w:p w:rsidR="006720DF" w:rsidRPr="00520CD8" w:rsidRDefault="006720DF" w:rsidP="006720DF">
      <w:pPr>
        <w:jc w:val="center"/>
        <w:rPr>
          <w:b/>
          <w:noProof/>
          <w:lang w:val="sr-Latn-CS"/>
        </w:rPr>
      </w:pPr>
      <w:r w:rsidRPr="00520CD8">
        <w:rPr>
          <w:b/>
          <w:noProof/>
        </w:rPr>
        <w:t>Члан</w:t>
      </w:r>
      <w:r w:rsidRPr="00520CD8">
        <w:rPr>
          <w:b/>
          <w:noProof/>
          <w:lang w:val="sr-Latn-CS"/>
        </w:rPr>
        <w:t xml:space="preserve"> 6.</w:t>
      </w:r>
    </w:p>
    <w:p w:rsidR="006720DF" w:rsidRPr="00520CD8" w:rsidRDefault="006720DF" w:rsidP="006720DF">
      <w:pPr>
        <w:ind w:firstLine="720"/>
        <w:jc w:val="both"/>
        <w:rPr>
          <w:noProof/>
          <w:lang w:val="sr-Latn-CS"/>
        </w:rPr>
      </w:pPr>
      <w:r w:rsidRPr="00520CD8">
        <w:rPr>
          <w:noProof/>
        </w:rPr>
        <w:t>Уговорне</w:t>
      </w:r>
      <w:r w:rsidRPr="00520CD8">
        <w:rPr>
          <w:noProof/>
          <w:lang w:val="sr-Latn-CS"/>
        </w:rPr>
        <w:t xml:space="preserve"> </w:t>
      </w:r>
      <w:r w:rsidRPr="00520CD8">
        <w:rPr>
          <w:noProof/>
        </w:rPr>
        <w:t>стране</w:t>
      </w:r>
      <w:r w:rsidRPr="00520CD8">
        <w:rPr>
          <w:noProof/>
          <w:lang w:val="sr-Latn-CS"/>
        </w:rPr>
        <w:t xml:space="preserve"> </w:t>
      </w:r>
      <w:r w:rsidRPr="00520CD8">
        <w:rPr>
          <w:noProof/>
        </w:rPr>
        <w:t>констатују</w:t>
      </w:r>
      <w:r w:rsidRPr="00520CD8">
        <w:rPr>
          <w:noProof/>
          <w:lang w:val="sr-Latn-CS"/>
        </w:rPr>
        <w:t xml:space="preserve"> </w:t>
      </w:r>
      <w:r w:rsidRPr="00520CD8">
        <w:rPr>
          <w:noProof/>
        </w:rPr>
        <w:t>да</w:t>
      </w:r>
      <w:r w:rsidRPr="00520CD8">
        <w:rPr>
          <w:noProof/>
          <w:lang w:val="sr-Latn-CS"/>
        </w:rPr>
        <w:t xml:space="preserve"> </w:t>
      </w:r>
      <w:r w:rsidRPr="00520CD8">
        <w:rPr>
          <w:noProof/>
        </w:rPr>
        <w:t>је</w:t>
      </w:r>
      <w:r w:rsidRPr="00520CD8">
        <w:rPr>
          <w:noProof/>
          <w:lang w:val="sr-Latn-CS"/>
        </w:rPr>
        <w:t xml:space="preserve"> </w:t>
      </w:r>
      <w:r w:rsidRPr="00520CD8">
        <w:rPr>
          <w:noProof/>
        </w:rPr>
        <w:t>добављач</w:t>
      </w:r>
      <w:r w:rsidRPr="00520CD8">
        <w:rPr>
          <w:noProof/>
          <w:lang w:val="sr-Latn-CS"/>
        </w:rPr>
        <w:t xml:space="preserve"> </w:t>
      </w:r>
      <w:r w:rsidRPr="00520CD8">
        <w:rPr>
          <w:noProof/>
        </w:rPr>
        <w:t>доставио</w:t>
      </w:r>
      <w:r w:rsidRPr="00520CD8">
        <w:rPr>
          <w:noProof/>
          <w:lang w:val="sr-Latn-CS"/>
        </w:rPr>
        <w:t xml:space="preserve"> </w:t>
      </w:r>
      <w:r w:rsidRPr="00520CD8">
        <w:rPr>
          <w:noProof/>
        </w:rPr>
        <w:t>наручиоцу</w:t>
      </w:r>
      <w:r w:rsidRPr="00520CD8">
        <w:rPr>
          <w:noProof/>
          <w:lang w:val="sr-Latn-CS"/>
        </w:rPr>
        <w:t xml:space="preserve"> </w:t>
      </w:r>
      <w:r w:rsidRPr="00520CD8">
        <w:rPr>
          <w:noProof/>
        </w:rPr>
        <w:t>следећа</w:t>
      </w:r>
      <w:r w:rsidRPr="00520CD8">
        <w:rPr>
          <w:noProof/>
          <w:lang w:val="sr-Latn-CS"/>
        </w:rPr>
        <w:t xml:space="preserve"> </w:t>
      </w:r>
      <w:r w:rsidRPr="00520CD8">
        <w:rPr>
          <w:noProof/>
        </w:rPr>
        <w:t>средства</w:t>
      </w:r>
      <w:r w:rsidRPr="00520CD8">
        <w:rPr>
          <w:noProof/>
          <w:lang w:val="sr-Latn-CS"/>
        </w:rPr>
        <w:t xml:space="preserve"> </w:t>
      </w:r>
      <w:r w:rsidRPr="00520CD8">
        <w:rPr>
          <w:noProof/>
        </w:rPr>
        <w:t>обезбеђења</w:t>
      </w:r>
      <w:r w:rsidRPr="00520CD8">
        <w:rPr>
          <w:noProof/>
          <w:lang w:val="sr-Latn-CS"/>
        </w:rPr>
        <w:t xml:space="preserve"> </w:t>
      </w:r>
      <w:r w:rsidRPr="00520CD8">
        <w:rPr>
          <w:noProof/>
        </w:rPr>
        <w:t>са</w:t>
      </w:r>
      <w:r w:rsidRPr="00520CD8">
        <w:rPr>
          <w:noProof/>
          <w:lang w:val="sr-Latn-CS"/>
        </w:rPr>
        <w:t xml:space="preserve"> </w:t>
      </w:r>
      <w:r w:rsidRPr="00520CD8">
        <w:rPr>
          <w:noProof/>
        </w:rPr>
        <w:t>овлашћењима</w:t>
      </w:r>
      <w:r w:rsidRPr="00520CD8">
        <w:rPr>
          <w:noProof/>
          <w:lang w:val="sr-Latn-CS"/>
        </w:rPr>
        <w:t xml:space="preserve"> </w:t>
      </w:r>
      <w:r w:rsidRPr="00520CD8">
        <w:rPr>
          <w:noProof/>
        </w:rPr>
        <w:t>за</w:t>
      </w:r>
      <w:r w:rsidRPr="00520CD8">
        <w:rPr>
          <w:noProof/>
          <w:lang w:val="sr-Latn-CS"/>
        </w:rPr>
        <w:t xml:space="preserve"> </w:t>
      </w:r>
      <w:r w:rsidRPr="00520CD8">
        <w:rPr>
          <w:noProof/>
        </w:rPr>
        <w:t>наплату</w:t>
      </w:r>
      <w:r w:rsidRPr="00520CD8">
        <w:rPr>
          <w:noProof/>
          <w:lang w:val="sr-Latn-CS"/>
        </w:rPr>
        <w:t>:</w:t>
      </w:r>
    </w:p>
    <w:p w:rsidR="006720DF" w:rsidRPr="00520CD8" w:rsidRDefault="006720DF" w:rsidP="006720DF">
      <w:pPr>
        <w:jc w:val="both"/>
        <w:rPr>
          <w:noProof/>
          <w:lang w:val="sr-Latn-CS"/>
        </w:rPr>
      </w:pPr>
      <w:r w:rsidRPr="00520CD8">
        <w:rPr>
          <w:noProof/>
          <w:lang w:val="sr-Latn-CS"/>
        </w:rPr>
        <w:tab/>
        <w:t>-</w:t>
      </w:r>
      <w:r w:rsidRPr="00520CD8">
        <w:rPr>
          <w:noProof/>
        </w:rPr>
        <w:t>меницу</w:t>
      </w:r>
      <w:r w:rsidRPr="00520CD8">
        <w:rPr>
          <w:noProof/>
          <w:lang w:val="sr-Latn-CS"/>
        </w:rPr>
        <w:t xml:space="preserve"> </w:t>
      </w:r>
      <w:r w:rsidRPr="00520CD8">
        <w:rPr>
          <w:noProof/>
        </w:rPr>
        <w:t>за</w:t>
      </w:r>
      <w:r w:rsidRPr="00520CD8">
        <w:rPr>
          <w:noProof/>
          <w:lang w:val="sr-Latn-CS"/>
        </w:rPr>
        <w:t xml:space="preserve"> </w:t>
      </w:r>
      <w:r w:rsidRPr="00520CD8">
        <w:rPr>
          <w:noProof/>
        </w:rPr>
        <w:t>добро</w:t>
      </w:r>
      <w:r w:rsidRPr="00520CD8">
        <w:rPr>
          <w:noProof/>
          <w:lang w:val="sr-Latn-CS"/>
        </w:rPr>
        <w:t xml:space="preserve"> </w:t>
      </w:r>
      <w:r w:rsidRPr="00520CD8">
        <w:rPr>
          <w:noProof/>
        </w:rPr>
        <w:t>извршење</w:t>
      </w:r>
      <w:r w:rsidRPr="00520CD8">
        <w:rPr>
          <w:noProof/>
          <w:lang w:val="sr-Latn-CS"/>
        </w:rPr>
        <w:t xml:space="preserve"> </w:t>
      </w:r>
      <w:r w:rsidRPr="00520CD8">
        <w:rPr>
          <w:noProof/>
        </w:rPr>
        <w:t>посла</w:t>
      </w:r>
      <w:r w:rsidRPr="00520CD8">
        <w:rPr>
          <w:noProof/>
          <w:lang w:val="sr-Latn-CS"/>
        </w:rPr>
        <w:t xml:space="preserve"> </w:t>
      </w:r>
      <w:r w:rsidRPr="00520CD8">
        <w:rPr>
          <w:noProof/>
        </w:rPr>
        <w:t>роком</w:t>
      </w:r>
      <w:r w:rsidRPr="00520CD8">
        <w:rPr>
          <w:noProof/>
          <w:lang w:val="sr-Latn-CS"/>
        </w:rPr>
        <w:t xml:space="preserve"> </w:t>
      </w:r>
      <w:r w:rsidRPr="00520CD8">
        <w:rPr>
          <w:noProof/>
        </w:rPr>
        <w:t>важења</w:t>
      </w:r>
      <w:r w:rsidRPr="00520CD8">
        <w:rPr>
          <w:noProof/>
          <w:lang w:val="sr-Latn-CS"/>
        </w:rPr>
        <w:t xml:space="preserve"> </w:t>
      </w:r>
      <w:r w:rsidRPr="00520CD8">
        <w:rPr>
          <w:noProof/>
        </w:rPr>
        <w:t>најмање</w:t>
      </w:r>
      <w:r w:rsidRPr="00520CD8">
        <w:rPr>
          <w:noProof/>
          <w:lang w:val="sr-Latn-CS"/>
        </w:rPr>
        <w:t xml:space="preserve"> </w:t>
      </w:r>
      <w:r w:rsidRPr="00520CD8">
        <w:rPr>
          <w:noProof/>
        </w:rPr>
        <w:t>десет</w:t>
      </w:r>
      <w:r w:rsidRPr="00520CD8">
        <w:rPr>
          <w:noProof/>
          <w:lang w:val="sr-Latn-CS"/>
        </w:rPr>
        <w:t xml:space="preserve"> </w:t>
      </w:r>
      <w:r w:rsidRPr="00520CD8">
        <w:rPr>
          <w:noProof/>
        </w:rPr>
        <w:t>дана</w:t>
      </w:r>
      <w:r w:rsidRPr="00520CD8">
        <w:rPr>
          <w:noProof/>
          <w:lang w:val="sr-Latn-CS"/>
        </w:rPr>
        <w:t xml:space="preserve"> </w:t>
      </w:r>
      <w:r w:rsidRPr="00520CD8">
        <w:rPr>
          <w:noProof/>
        </w:rPr>
        <w:t>дужим</w:t>
      </w:r>
      <w:r w:rsidRPr="00520CD8">
        <w:rPr>
          <w:noProof/>
          <w:lang w:val="sr-Latn-CS"/>
        </w:rPr>
        <w:t xml:space="preserve"> </w:t>
      </w:r>
      <w:r w:rsidRPr="00520CD8">
        <w:rPr>
          <w:noProof/>
        </w:rPr>
        <w:t>од</w:t>
      </w:r>
      <w:r w:rsidRPr="00520CD8">
        <w:rPr>
          <w:noProof/>
          <w:lang w:val="sr-Latn-CS"/>
        </w:rPr>
        <w:t xml:space="preserve"> </w:t>
      </w:r>
      <w:r w:rsidRPr="00520CD8">
        <w:rPr>
          <w:noProof/>
        </w:rPr>
        <w:t>дана</w:t>
      </w:r>
      <w:r w:rsidRPr="00520CD8">
        <w:rPr>
          <w:noProof/>
          <w:lang w:val="sr-Latn-CS"/>
        </w:rPr>
        <w:t xml:space="preserve"> </w:t>
      </w:r>
      <w:r w:rsidRPr="00520CD8">
        <w:rPr>
          <w:noProof/>
        </w:rPr>
        <w:t>из</w:t>
      </w:r>
      <w:r w:rsidRPr="00520CD8">
        <w:rPr>
          <w:noProof/>
          <w:lang w:val="sr-Latn-CS"/>
        </w:rPr>
        <w:t xml:space="preserve"> </w:t>
      </w:r>
      <w:r w:rsidRPr="00520CD8">
        <w:rPr>
          <w:noProof/>
        </w:rPr>
        <w:t>члана</w:t>
      </w:r>
      <w:r w:rsidRPr="00520CD8">
        <w:rPr>
          <w:noProof/>
          <w:lang w:val="sr-Latn-CS"/>
        </w:rPr>
        <w:t xml:space="preserve"> 11. </w:t>
      </w:r>
      <w:r w:rsidRPr="00520CD8">
        <w:rPr>
          <w:noProof/>
        </w:rPr>
        <w:t>овог</w:t>
      </w:r>
      <w:r w:rsidRPr="00520CD8">
        <w:rPr>
          <w:noProof/>
          <w:lang w:val="sr-Latn-CS"/>
        </w:rPr>
        <w:t xml:space="preserve"> </w:t>
      </w:r>
      <w:r w:rsidRPr="00520CD8">
        <w:rPr>
          <w:noProof/>
        </w:rPr>
        <w:t>уговора</w:t>
      </w:r>
      <w:r w:rsidRPr="00520CD8">
        <w:rPr>
          <w:noProof/>
          <w:lang w:val="sr-Latn-CS"/>
        </w:rPr>
        <w:t>.</w:t>
      </w:r>
    </w:p>
    <w:p w:rsidR="006720DF" w:rsidRPr="00520CD8" w:rsidRDefault="006720DF" w:rsidP="006720DF">
      <w:pPr>
        <w:pStyle w:val="BodyTextIndent"/>
        <w:ind w:left="0" w:firstLine="0"/>
        <w:jc w:val="both"/>
        <w:rPr>
          <w:b w:val="0"/>
          <w:noProof/>
        </w:rPr>
      </w:pPr>
    </w:p>
    <w:p w:rsidR="006720DF" w:rsidRPr="00520CD8" w:rsidRDefault="006720DF" w:rsidP="006720DF">
      <w:pPr>
        <w:jc w:val="center"/>
        <w:rPr>
          <w:b/>
          <w:noProof/>
          <w:lang w:val="sr-Latn-CS"/>
        </w:rPr>
      </w:pPr>
      <w:r w:rsidRPr="00520CD8">
        <w:rPr>
          <w:b/>
          <w:noProof/>
        </w:rPr>
        <w:t>Члан</w:t>
      </w:r>
      <w:r w:rsidRPr="00520CD8">
        <w:rPr>
          <w:b/>
          <w:noProof/>
          <w:lang w:val="sr-Latn-CS"/>
        </w:rPr>
        <w:t xml:space="preserve"> 7.</w:t>
      </w:r>
    </w:p>
    <w:p w:rsidR="006720DF" w:rsidRPr="00520CD8" w:rsidRDefault="006720DF" w:rsidP="006720DF">
      <w:pPr>
        <w:ind w:firstLine="720"/>
        <w:jc w:val="both"/>
        <w:rPr>
          <w:noProof/>
          <w:lang w:val="sr-Latn-CS"/>
        </w:rPr>
      </w:pPr>
      <w:r w:rsidRPr="00520CD8">
        <w:rPr>
          <w:noProof/>
        </w:rPr>
        <w:t>Уколико</w:t>
      </w:r>
      <w:r w:rsidRPr="00520CD8">
        <w:rPr>
          <w:noProof/>
          <w:lang w:val="sr-Latn-CS"/>
        </w:rPr>
        <w:t xml:space="preserve"> </w:t>
      </w:r>
      <w:r w:rsidRPr="00520CD8">
        <w:rPr>
          <w:noProof/>
        </w:rPr>
        <w:t>добављач</w:t>
      </w:r>
      <w:r w:rsidRPr="00520CD8">
        <w:rPr>
          <w:noProof/>
          <w:lang w:val="sr-Latn-CS"/>
        </w:rPr>
        <w:t xml:space="preserve"> </w:t>
      </w:r>
      <w:r w:rsidRPr="00520CD8">
        <w:rPr>
          <w:noProof/>
          <w:lang w:val="en-US"/>
        </w:rPr>
        <w:t>не</w:t>
      </w:r>
      <w:r w:rsidRPr="00520CD8">
        <w:rPr>
          <w:noProof/>
          <w:lang w:val="sr-Latn-CS"/>
        </w:rPr>
        <w:t xml:space="preserve"> </w:t>
      </w:r>
      <w:r w:rsidRPr="00520CD8">
        <w:rPr>
          <w:noProof/>
          <w:lang w:val="en-US"/>
        </w:rPr>
        <w:t>поступа</w:t>
      </w:r>
      <w:r w:rsidRPr="00520CD8">
        <w:rPr>
          <w:noProof/>
          <w:lang w:val="sr-Latn-CS"/>
        </w:rPr>
        <w:t xml:space="preserve"> </w:t>
      </w:r>
      <w:r w:rsidRPr="00520CD8">
        <w:rPr>
          <w:noProof/>
          <w:lang w:val="en-US"/>
        </w:rPr>
        <w:t>у</w:t>
      </w:r>
      <w:r w:rsidRPr="00520CD8">
        <w:rPr>
          <w:noProof/>
          <w:lang w:val="sr-Latn-CS"/>
        </w:rPr>
        <w:t xml:space="preserve"> </w:t>
      </w:r>
      <w:r w:rsidRPr="00520CD8">
        <w:rPr>
          <w:noProof/>
          <w:lang w:val="en-US"/>
        </w:rPr>
        <w:t>складу</w:t>
      </w:r>
      <w:r w:rsidRPr="00520CD8">
        <w:rPr>
          <w:noProof/>
          <w:lang w:val="sr-Latn-CS"/>
        </w:rPr>
        <w:t xml:space="preserve"> </w:t>
      </w:r>
      <w:r w:rsidRPr="00520CD8">
        <w:rPr>
          <w:noProof/>
          <w:lang w:val="en-US"/>
        </w:rPr>
        <w:t>са</w:t>
      </w:r>
      <w:r w:rsidRPr="00520CD8">
        <w:rPr>
          <w:noProof/>
          <w:lang w:val="sr-Latn-CS"/>
        </w:rPr>
        <w:t xml:space="preserve"> </w:t>
      </w:r>
      <w:r w:rsidRPr="00520CD8">
        <w:rPr>
          <w:noProof/>
          <w:lang w:val="en-US"/>
        </w:rPr>
        <w:t>обавезама</w:t>
      </w:r>
      <w:r w:rsidRPr="00520CD8">
        <w:rPr>
          <w:noProof/>
          <w:lang w:val="sr-Latn-CS"/>
        </w:rPr>
        <w:t xml:space="preserve"> </w:t>
      </w:r>
      <w:r w:rsidRPr="00520CD8">
        <w:rPr>
          <w:noProof/>
          <w:lang w:val="en-US"/>
        </w:rPr>
        <w:t>које</w:t>
      </w:r>
      <w:r w:rsidRPr="00520CD8">
        <w:rPr>
          <w:noProof/>
          <w:lang w:val="sr-Latn-CS"/>
        </w:rPr>
        <w:t xml:space="preserve"> </w:t>
      </w:r>
      <w:r w:rsidRPr="00520CD8">
        <w:rPr>
          <w:noProof/>
          <w:lang w:val="en-US"/>
        </w:rPr>
        <w:t>је</w:t>
      </w:r>
      <w:r w:rsidRPr="00520CD8">
        <w:rPr>
          <w:noProof/>
          <w:lang w:val="sr-Latn-CS"/>
        </w:rPr>
        <w:t xml:space="preserve"> </w:t>
      </w:r>
      <w:r w:rsidRPr="00520CD8">
        <w:rPr>
          <w:noProof/>
          <w:lang w:val="en-US"/>
        </w:rPr>
        <w:t>преузео</w:t>
      </w:r>
      <w:r w:rsidRPr="00520CD8">
        <w:rPr>
          <w:noProof/>
          <w:lang w:val="sr-Latn-CS"/>
        </w:rPr>
        <w:t xml:space="preserve"> </w:t>
      </w:r>
      <w:r w:rsidRPr="00520CD8">
        <w:rPr>
          <w:noProof/>
          <w:lang w:val="en-US"/>
        </w:rPr>
        <w:t>закључењем</w:t>
      </w:r>
      <w:r w:rsidRPr="00520CD8">
        <w:rPr>
          <w:noProof/>
          <w:lang w:val="sr-Latn-CS"/>
        </w:rPr>
        <w:t xml:space="preserve"> </w:t>
      </w:r>
      <w:r w:rsidRPr="00520CD8">
        <w:rPr>
          <w:noProof/>
          <w:lang w:val="en-US"/>
        </w:rPr>
        <w:t>овог</w:t>
      </w:r>
      <w:r w:rsidRPr="00520CD8">
        <w:rPr>
          <w:noProof/>
          <w:lang w:val="sr-Latn-CS"/>
        </w:rPr>
        <w:t xml:space="preserve"> </w:t>
      </w:r>
      <w:r w:rsidRPr="00520CD8">
        <w:rPr>
          <w:noProof/>
          <w:lang w:val="en-US"/>
        </w:rPr>
        <w:t>уговора</w:t>
      </w:r>
      <w:r w:rsidRPr="00520CD8">
        <w:rPr>
          <w:noProof/>
          <w:lang w:val="sr-Latn-CS"/>
        </w:rPr>
        <w:t xml:space="preserve"> </w:t>
      </w:r>
      <w:r w:rsidRPr="00520CD8">
        <w:rPr>
          <w:noProof/>
          <w:lang w:val="en-US"/>
        </w:rPr>
        <w:t>наручилац</w:t>
      </w:r>
      <w:r w:rsidRPr="00520CD8">
        <w:rPr>
          <w:noProof/>
          <w:lang w:val="sr-Latn-CS"/>
        </w:rPr>
        <w:t xml:space="preserve"> </w:t>
      </w:r>
      <w:r w:rsidRPr="00520CD8">
        <w:rPr>
          <w:noProof/>
          <w:lang w:val="en-US"/>
        </w:rPr>
        <w:t>има</w:t>
      </w:r>
      <w:r w:rsidRPr="00520CD8">
        <w:rPr>
          <w:noProof/>
          <w:lang w:val="sr-Latn-CS"/>
        </w:rPr>
        <w:t xml:space="preserve"> </w:t>
      </w:r>
      <w:r w:rsidRPr="00520CD8">
        <w:rPr>
          <w:noProof/>
          <w:lang w:val="en-US"/>
        </w:rPr>
        <w:t>право</w:t>
      </w:r>
      <w:r w:rsidRPr="00520CD8">
        <w:rPr>
          <w:noProof/>
          <w:lang w:val="sr-Latn-CS"/>
        </w:rPr>
        <w:t>:</w:t>
      </w:r>
    </w:p>
    <w:p w:rsidR="006720DF" w:rsidRPr="00520CD8" w:rsidRDefault="006720DF" w:rsidP="006720DF">
      <w:pPr>
        <w:ind w:firstLine="720"/>
        <w:jc w:val="both"/>
        <w:rPr>
          <w:noProof/>
          <w:lang w:val="sr-Latn-CS"/>
        </w:rPr>
      </w:pPr>
      <w:r w:rsidRPr="00520CD8">
        <w:rPr>
          <w:noProof/>
          <w:lang w:val="sr-Latn-CS"/>
        </w:rPr>
        <w:t xml:space="preserve">- </w:t>
      </w:r>
      <w:r w:rsidRPr="00520CD8">
        <w:rPr>
          <w:noProof/>
        </w:rPr>
        <w:t>да</w:t>
      </w:r>
      <w:r w:rsidRPr="00520CD8">
        <w:rPr>
          <w:noProof/>
          <w:lang w:val="sr-Latn-CS"/>
        </w:rPr>
        <w:t xml:space="preserve"> </w:t>
      </w:r>
      <w:r w:rsidRPr="00520CD8">
        <w:rPr>
          <w:noProof/>
        </w:rPr>
        <w:t>једнострано</w:t>
      </w:r>
      <w:r w:rsidRPr="00520CD8">
        <w:rPr>
          <w:noProof/>
          <w:lang w:val="sr-Latn-CS"/>
        </w:rPr>
        <w:t xml:space="preserve"> </w:t>
      </w:r>
      <w:r w:rsidRPr="00520CD8">
        <w:rPr>
          <w:noProof/>
        </w:rPr>
        <w:t>раскине</w:t>
      </w:r>
      <w:r w:rsidRPr="00520CD8">
        <w:rPr>
          <w:noProof/>
          <w:lang w:val="sr-Latn-CS"/>
        </w:rPr>
        <w:t xml:space="preserve"> </w:t>
      </w:r>
      <w:r w:rsidRPr="00520CD8">
        <w:rPr>
          <w:noProof/>
        </w:rPr>
        <w:t>овај</w:t>
      </w:r>
      <w:r w:rsidRPr="00520CD8">
        <w:rPr>
          <w:noProof/>
          <w:lang w:val="sr-Latn-CS"/>
        </w:rPr>
        <w:t xml:space="preserve"> </w:t>
      </w:r>
      <w:r w:rsidRPr="00520CD8">
        <w:rPr>
          <w:noProof/>
        </w:rPr>
        <w:t>уговор</w:t>
      </w:r>
      <w:r w:rsidRPr="00520CD8">
        <w:rPr>
          <w:noProof/>
          <w:lang w:val="sr-Latn-CS"/>
        </w:rPr>
        <w:t xml:space="preserve"> </w:t>
      </w:r>
      <w:r w:rsidRPr="00520CD8">
        <w:rPr>
          <w:noProof/>
        </w:rPr>
        <w:t>и</w:t>
      </w:r>
      <w:r w:rsidRPr="00520CD8">
        <w:rPr>
          <w:noProof/>
          <w:lang w:val="sr-Latn-CS"/>
        </w:rPr>
        <w:t xml:space="preserve"> </w:t>
      </w:r>
      <w:r w:rsidRPr="00520CD8">
        <w:rPr>
          <w:noProof/>
        </w:rPr>
        <w:t>да</w:t>
      </w:r>
      <w:r w:rsidRPr="00520CD8">
        <w:rPr>
          <w:noProof/>
          <w:lang w:val="sr-Latn-CS"/>
        </w:rPr>
        <w:t xml:space="preserve"> </w:t>
      </w:r>
      <w:r w:rsidRPr="00520CD8">
        <w:rPr>
          <w:noProof/>
        </w:rPr>
        <w:t>наплати</w:t>
      </w:r>
      <w:r w:rsidRPr="00520CD8">
        <w:rPr>
          <w:noProof/>
          <w:lang w:val="sr-Latn-CS"/>
        </w:rPr>
        <w:t xml:space="preserve"> </w:t>
      </w:r>
      <w:r w:rsidRPr="00520CD8">
        <w:rPr>
          <w:noProof/>
        </w:rPr>
        <w:t>меницу</w:t>
      </w:r>
      <w:r w:rsidRPr="00520CD8">
        <w:rPr>
          <w:noProof/>
          <w:lang w:val="sr-Latn-CS"/>
        </w:rPr>
        <w:t xml:space="preserve"> </w:t>
      </w:r>
      <w:r w:rsidRPr="00520CD8">
        <w:rPr>
          <w:noProof/>
        </w:rPr>
        <w:t>за</w:t>
      </w:r>
      <w:r w:rsidRPr="00520CD8">
        <w:rPr>
          <w:noProof/>
          <w:lang w:val="sr-Latn-CS"/>
        </w:rPr>
        <w:t xml:space="preserve"> </w:t>
      </w:r>
      <w:r w:rsidRPr="00520CD8">
        <w:rPr>
          <w:noProof/>
        </w:rPr>
        <w:t>добро</w:t>
      </w:r>
      <w:r w:rsidRPr="00520CD8">
        <w:rPr>
          <w:noProof/>
          <w:lang w:val="sr-Latn-CS"/>
        </w:rPr>
        <w:t xml:space="preserve"> </w:t>
      </w:r>
      <w:r w:rsidRPr="00520CD8">
        <w:rPr>
          <w:noProof/>
        </w:rPr>
        <w:t>извршење</w:t>
      </w:r>
      <w:r w:rsidRPr="00520CD8">
        <w:rPr>
          <w:noProof/>
          <w:lang w:val="sr-Latn-CS"/>
        </w:rPr>
        <w:t xml:space="preserve"> </w:t>
      </w:r>
      <w:r w:rsidRPr="00520CD8">
        <w:rPr>
          <w:noProof/>
        </w:rPr>
        <w:t>посла</w:t>
      </w:r>
      <w:r w:rsidRPr="00520CD8">
        <w:rPr>
          <w:noProof/>
          <w:lang w:val="sr-Latn-CS"/>
        </w:rPr>
        <w:t xml:space="preserve"> </w:t>
      </w:r>
      <w:r w:rsidRPr="00520CD8">
        <w:rPr>
          <w:noProof/>
        </w:rPr>
        <w:t>из</w:t>
      </w:r>
      <w:r w:rsidRPr="00520CD8">
        <w:rPr>
          <w:noProof/>
          <w:lang w:val="sr-Latn-CS"/>
        </w:rPr>
        <w:t xml:space="preserve"> </w:t>
      </w:r>
      <w:r w:rsidRPr="00520CD8">
        <w:rPr>
          <w:noProof/>
        </w:rPr>
        <w:t>члана</w:t>
      </w:r>
      <w:r w:rsidRPr="00520CD8">
        <w:rPr>
          <w:noProof/>
          <w:lang w:val="sr-Latn-CS"/>
        </w:rPr>
        <w:t xml:space="preserve"> 6. </w:t>
      </w:r>
      <w:r w:rsidRPr="00520CD8">
        <w:rPr>
          <w:noProof/>
        </w:rPr>
        <w:t>овог</w:t>
      </w:r>
      <w:r w:rsidRPr="00520CD8">
        <w:rPr>
          <w:noProof/>
          <w:lang w:val="sr-Latn-CS"/>
        </w:rPr>
        <w:t xml:space="preserve"> </w:t>
      </w:r>
      <w:r w:rsidRPr="00520CD8">
        <w:rPr>
          <w:noProof/>
        </w:rPr>
        <w:t>уговора</w:t>
      </w:r>
      <w:r w:rsidRPr="00520CD8">
        <w:rPr>
          <w:noProof/>
          <w:lang w:val="sr-Latn-CS"/>
        </w:rPr>
        <w:t>;</w:t>
      </w:r>
    </w:p>
    <w:p w:rsidR="006720DF" w:rsidRPr="00520CD8" w:rsidRDefault="006720DF" w:rsidP="006720DF">
      <w:pPr>
        <w:ind w:firstLine="720"/>
        <w:jc w:val="both"/>
        <w:rPr>
          <w:noProof/>
          <w:lang w:val="sr-Latn-CS"/>
        </w:rPr>
      </w:pPr>
      <w:r w:rsidRPr="00520CD8">
        <w:rPr>
          <w:noProof/>
          <w:lang w:val="sr-Latn-CS"/>
        </w:rPr>
        <w:t xml:space="preserve">- </w:t>
      </w:r>
      <w:r w:rsidRPr="00520CD8">
        <w:rPr>
          <w:noProof/>
        </w:rPr>
        <w:t>да</w:t>
      </w:r>
      <w:r w:rsidRPr="00520CD8">
        <w:rPr>
          <w:noProof/>
          <w:lang w:val="sr-Latn-CS"/>
        </w:rPr>
        <w:t xml:space="preserve"> </w:t>
      </w:r>
      <w:r w:rsidRPr="00520CD8">
        <w:rPr>
          <w:noProof/>
        </w:rPr>
        <w:t>овај</w:t>
      </w:r>
      <w:r w:rsidRPr="00520CD8">
        <w:rPr>
          <w:noProof/>
          <w:lang w:val="sr-Latn-CS"/>
        </w:rPr>
        <w:t xml:space="preserve"> </w:t>
      </w:r>
      <w:r w:rsidRPr="00520CD8">
        <w:rPr>
          <w:noProof/>
        </w:rPr>
        <w:t>уговор</w:t>
      </w:r>
      <w:r w:rsidRPr="00520CD8">
        <w:rPr>
          <w:noProof/>
          <w:lang w:val="sr-Latn-CS"/>
        </w:rPr>
        <w:t xml:space="preserve"> </w:t>
      </w:r>
      <w:r w:rsidRPr="00520CD8">
        <w:rPr>
          <w:noProof/>
        </w:rPr>
        <w:t>остави</w:t>
      </w:r>
      <w:r w:rsidRPr="00520CD8">
        <w:rPr>
          <w:noProof/>
          <w:lang w:val="sr-Latn-CS"/>
        </w:rPr>
        <w:t xml:space="preserve"> </w:t>
      </w:r>
      <w:r w:rsidRPr="00520CD8">
        <w:rPr>
          <w:noProof/>
        </w:rPr>
        <w:t>на</w:t>
      </w:r>
      <w:r w:rsidRPr="00520CD8">
        <w:rPr>
          <w:noProof/>
          <w:lang w:val="sr-Latn-CS"/>
        </w:rPr>
        <w:t xml:space="preserve"> </w:t>
      </w:r>
      <w:r w:rsidRPr="00520CD8">
        <w:rPr>
          <w:noProof/>
        </w:rPr>
        <w:t>снази</w:t>
      </w:r>
      <w:r w:rsidRPr="00520CD8">
        <w:rPr>
          <w:noProof/>
          <w:lang w:val="sr-Latn-CS"/>
        </w:rPr>
        <w:t xml:space="preserve"> </w:t>
      </w:r>
      <w:r w:rsidRPr="00520CD8">
        <w:rPr>
          <w:noProof/>
        </w:rPr>
        <w:t>и</w:t>
      </w:r>
      <w:r w:rsidRPr="00520CD8">
        <w:rPr>
          <w:noProof/>
          <w:lang w:val="sr-Latn-CS"/>
        </w:rPr>
        <w:t xml:space="preserve"> </w:t>
      </w:r>
      <w:r w:rsidRPr="00520CD8">
        <w:rPr>
          <w:noProof/>
        </w:rPr>
        <w:t>да</w:t>
      </w:r>
      <w:r w:rsidRPr="00520CD8">
        <w:rPr>
          <w:noProof/>
          <w:lang w:val="sr-Latn-CS"/>
        </w:rPr>
        <w:t xml:space="preserve"> </w:t>
      </w:r>
      <w:r w:rsidRPr="00520CD8">
        <w:rPr>
          <w:noProof/>
        </w:rPr>
        <w:t>уговорену</w:t>
      </w:r>
      <w:r w:rsidRPr="00520CD8">
        <w:rPr>
          <w:noProof/>
          <w:lang w:val="sr-Latn-CS"/>
        </w:rPr>
        <w:t xml:space="preserve"> </w:t>
      </w:r>
      <w:r w:rsidRPr="00520CD8">
        <w:rPr>
          <w:noProof/>
        </w:rPr>
        <w:t>цену</w:t>
      </w:r>
      <w:r w:rsidRPr="00520CD8">
        <w:rPr>
          <w:noProof/>
          <w:lang w:val="sr-Latn-CS"/>
        </w:rPr>
        <w:t xml:space="preserve"> </w:t>
      </w:r>
      <w:r w:rsidRPr="00520CD8">
        <w:rPr>
          <w:noProof/>
        </w:rPr>
        <w:t>умањи</w:t>
      </w:r>
      <w:r w:rsidRPr="00520CD8">
        <w:rPr>
          <w:noProof/>
          <w:lang w:val="sr-Latn-CS"/>
        </w:rPr>
        <w:t xml:space="preserve"> </w:t>
      </w:r>
      <w:r w:rsidRPr="00520CD8">
        <w:rPr>
          <w:noProof/>
        </w:rPr>
        <w:t>за</w:t>
      </w:r>
      <w:r w:rsidRPr="00520CD8">
        <w:rPr>
          <w:noProof/>
          <w:lang w:val="sr-Latn-CS"/>
        </w:rPr>
        <w:t xml:space="preserve"> 10%.</w:t>
      </w:r>
    </w:p>
    <w:p w:rsidR="006720DF" w:rsidRPr="00520CD8" w:rsidRDefault="006720DF" w:rsidP="006720DF">
      <w:pPr>
        <w:jc w:val="center"/>
        <w:rPr>
          <w:b/>
          <w:noProof/>
          <w:lang w:val="sr-Latn-CS"/>
        </w:rPr>
      </w:pPr>
    </w:p>
    <w:p w:rsidR="006720DF" w:rsidRPr="00520CD8" w:rsidRDefault="006720DF" w:rsidP="006720DF">
      <w:pPr>
        <w:jc w:val="center"/>
        <w:rPr>
          <w:b/>
          <w:noProof/>
          <w:lang w:val="sr-Latn-CS"/>
        </w:rPr>
      </w:pPr>
      <w:r w:rsidRPr="00520CD8">
        <w:rPr>
          <w:b/>
          <w:noProof/>
        </w:rPr>
        <w:t>Члан</w:t>
      </w:r>
      <w:r w:rsidRPr="00520CD8">
        <w:rPr>
          <w:b/>
          <w:noProof/>
          <w:lang w:val="sr-Latn-CS"/>
        </w:rPr>
        <w:t xml:space="preserve"> 8.</w:t>
      </w:r>
    </w:p>
    <w:p w:rsidR="006720DF" w:rsidRPr="00520CD8" w:rsidRDefault="006720DF" w:rsidP="006720DF">
      <w:pPr>
        <w:ind w:firstLine="720"/>
        <w:jc w:val="both"/>
        <w:rPr>
          <w:noProof/>
          <w:lang w:val="sr-Latn-CS"/>
        </w:rPr>
      </w:pPr>
      <w:r w:rsidRPr="00520CD8">
        <w:rPr>
          <w:noProof/>
        </w:rPr>
        <w:t>Наручилац</w:t>
      </w:r>
      <w:r w:rsidRPr="00520CD8">
        <w:rPr>
          <w:noProof/>
          <w:lang w:val="sr-Latn-CS"/>
        </w:rPr>
        <w:t xml:space="preserve"> </w:t>
      </w:r>
      <w:r w:rsidRPr="00520CD8">
        <w:rPr>
          <w:noProof/>
        </w:rPr>
        <w:t>задржава</w:t>
      </w:r>
      <w:r w:rsidRPr="00520CD8">
        <w:rPr>
          <w:noProof/>
          <w:lang w:val="sr-Latn-CS"/>
        </w:rPr>
        <w:t xml:space="preserve"> </w:t>
      </w:r>
      <w:r w:rsidRPr="00520CD8">
        <w:rPr>
          <w:noProof/>
        </w:rPr>
        <w:t>право</w:t>
      </w:r>
      <w:r w:rsidRPr="00520CD8">
        <w:rPr>
          <w:noProof/>
          <w:lang w:val="sr-Latn-CS"/>
        </w:rPr>
        <w:t xml:space="preserve"> </w:t>
      </w:r>
      <w:r w:rsidRPr="00520CD8">
        <w:rPr>
          <w:noProof/>
        </w:rPr>
        <w:t>да</w:t>
      </w:r>
      <w:r w:rsidRPr="00520CD8">
        <w:rPr>
          <w:noProof/>
          <w:lang w:val="sr-Latn-CS"/>
        </w:rPr>
        <w:t xml:space="preserve"> </w:t>
      </w:r>
      <w:r w:rsidRPr="00520CD8">
        <w:rPr>
          <w:noProof/>
        </w:rPr>
        <w:t>у</w:t>
      </w:r>
      <w:r w:rsidRPr="00520CD8">
        <w:rPr>
          <w:noProof/>
          <w:lang w:val="sr-Latn-CS"/>
        </w:rPr>
        <w:t xml:space="preserve"> </w:t>
      </w:r>
      <w:r w:rsidRPr="00520CD8">
        <w:rPr>
          <w:noProof/>
        </w:rPr>
        <w:t>току</w:t>
      </w:r>
      <w:r w:rsidRPr="00520CD8">
        <w:rPr>
          <w:noProof/>
          <w:lang w:val="sr-Latn-CS"/>
        </w:rPr>
        <w:t xml:space="preserve"> </w:t>
      </w:r>
      <w:r w:rsidRPr="00520CD8">
        <w:rPr>
          <w:noProof/>
        </w:rPr>
        <w:t>реализације</w:t>
      </w:r>
      <w:r w:rsidRPr="00520CD8">
        <w:rPr>
          <w:noProof/>
          <w:lang w:val="sr-Latn-CS"/>
        </w:rPr>
        <w:t xml:space="preserve"> </w:t>
      </w:r>
      <w:r w:rsidRPr="00520CD8">
        <w:rPr>
          <w:noProof/>
        </w:rPr>
        <w:t>овог</w:t>
      </w:r>
      <w:r w:rsidRPr="00520CD8">
        <w:rPr>
          <w:noProof/>
          <w:lang w:val="sr-Latn-CS"/>
        </w:rPr>
        <w:t xml:space="preserve"> </w:t>
      </w:r>
      <w:r w:rsidRPr="00520CD8">
        <w:rPr>
          <w:noProof/>
        </w:rPr>
        <w:t>уговора</w:t>
      </w:r>
      <w:r w:rsidRPr="00520CD8">
        <w:rPr>
          <w:noProof/>
          <w:lang w:val="sr-Latn-CS"/>
        </w:rPr>
        <w:t xml:space="preserve"> </w:t>
      </w:r>
      <w:r w:rsidRPr="00520CD8">
        <w:rPr>
          <w:noProof/>
        </w:rPr>
        <w:t>захтева</w:t>
      </w:r>
      <w:r w:rsidRPr="00520CD8">
        <w:rPr>
          <w:noProof/>
          <w:lang w:val="sr-Latn-CS"/>
        </w:rPr>
        <w:t xml:space="preserve"> </w:t>
      </w:r>
      <w:r w:rsidRPr="00520CD8">
        <w:rPr>
          <w:noProof/>
        </w:rPr>
        <w:t>од</w:t>
      </w:r>
      <w:r w:rsidRPr="00520CD8">
        <w:rPr>
          <w:noProof/>
          <w:lang w:val="sr-Latn-CS"/>
        </w:rPr>
        <w:t xml:space="preserve"> </w:t>
      </w:r>
      <w:r w:rsidRPr="00520CD8">
        <w:rPr>
          <w:noProof/>
        </w:rPr>
        <w:t>добављача</w:t>
      </w:r>
      <w:r w:rsidRPr="00520CD8">
        <w:rPr>
          <w:noProof/>
          <w:lang w:val="sr-Latn-CS"/>
        </w:rPr>
        <w:t xml:space="preserve"> </w:t>
      </w:r>
      <w:r w:rsidRPr="00520CD8">
        <w:rPr>
          <w:noProof/>
        </w:rPr>
        <w:t>додатне</w:t>
      </w:r>
      <w:r w:rsidRPr="00520CD8">
        <w:rPr>
          <w:noProof/>
          <w:lang w:val="sr-Latn-CS"/>
        </w:rPr>
        <w:t xml:space="preserve"> </w:t>
      </w:r>
      <w:r w:rsidRPr="00520CD8">
        <w:rPr>
          <w:noProof/>
        </w:rPr>
        <w:t>потврде</w:t>
      </w:r>
      <w:r w:rsidRPr="00520CD8">
        <w:rPr>
          <w:noProof/>
          <w:lang w:val="sr-Latn-CS"/>
        </w:rPr>
        <w:t xml:space="preserve"> </w:t>
      </w:r>
      <w:r w:rsidRPr="00520CD8">
        <w:rPr>
          <w:noProof/>
        </w:rPr>
        <w:t>о</w:t>
      </w:r>
      <w:r w:rsidRPr="00520CD8">
        <w:rPr>
          <w:noProof/>
          <w:lang w:val="sr-Latn-CS"/>
        </w:rPr>
        <w:t xml:space="preserve"> </w:t>
      </w:r>
      <w:r w:rsidRPr="00520CD8">
        <w:rPr>
          <w:noProof/>
        </w:rPr>
        <w:t>квалитету</w:t>
      </w:r>
      <w:r w:rsidRPr="00520CD8">
        <w:rPr>
          <w:noProof/>
          <w:lang w:val="sr-Latn-CS"/>
        </w:rPr>
        <w:t xml:space="preserve"> </w:t>
      </w:r>
      <w:r w:rsidRPr="00520CD8">
        <w:rPr>
          <w:noProof/>
        </w:rPr>
        <w:t>добара</w:t>
      </w:r>
      <w:r w:rsidRPr="00520CD8">
        <w:rPr>
          <w:noProof/>
          <w:lang w:val="sr-Latn-CS"/>
        </w:rPr>
        <w:t xml:space="preserve"> </w:t>
      </w:r>
      <w:r w:rsidRPr="00520CD8">
        <w:rPr>
          <w:noProof/>
        </w:rPr>
        <w:t>која</w:t>
      </w:r>
      <w:r w:rsidRPr="00520CD8">
        <w:rPr>
          <w:noProof/>
          <w:lang w:val="sr-Latn-CS"/>
        </w:rPr>
        <w:t xml:space="preserve"> </w:t>
      </w:r>
      <w:r w:rsidRPr="00520CD8">
        <w:rPr>
          <w:noProof/>
        </w:rPr>
        <w:t>су</w:t>
      </w:r>
      <w:r w:rsidRPr="00520CD8">
        <w:rPr>
          <w:noProof/>
          <w:lang w:val="sr-Latn-CS"/>
        </w:rPr>
        <w:t xml:space="preserve"> </w:t>
      </w:r>
      <w:r w:rsidRPr="00520CD8">
        <w:rPr>
          <w:noProof/>
        </w:rPr>
        <w:t>предмет</w:t>
      </w:r>
      <w:r w:rsidRPr="00520CD8">
        <w:rPr>
          <w:noProof/>
          <w:lang w:val="sr-Latn-CS"/>
        </w:rPr>
        <w:t xml:space="preserve"> </w:t>
      </w:r>
      <w:r w:rsidRPr="00520CD8">
        <w:rPr>
          <w:noProof/>
        </w:rPr>
        <w:t>овог</w:t>
      </w:r>
      <w:r w:rsidRPr="00520CD8">
        <w:rPr>
          <w:noProof/>
          <w:lang w:val="sr-Latn-CS"/>
        </w:rPr>
        <w:t xml:space="preserve"> </w:t>
      </w:r>
      <w:r w:rsidRPr="00520CD8">
        <w:rPr>
          <w:noProof/>
        </w:rPr>
        <w:t>уговора</w:t>
      </w:r>
      <w:r w:rsidRPr="00520CD8">
        <w:rPr>
          <w:noProof/>
          <w:lang w:val="sr-Latn-CS"/>
        </w:rPr>
        <w:t xml:space="preserve"> </w:t>
      </w:r>
      <w:r w:rsidRPr="00520CD8">
        <w:rPr>
          <w:noProof/>
        </w:rPr>
        <w:t>уколико</w:t>
      </w:r>
      <w:r w:rsidRPr="00520CD8">
        <w:rPr>
          <w:noProof/>
          <w:lang w:val="sr-Latn-CS"/>
        </w:rPr>
        <w:t xml:space="preserve"> </w:t>
      </w:r>
      <w:r w:rsidRPr="00520CD8">
        <w:rPr>
          <w:noProof/>
        </w:rPr>
        <w:t>се</w:t>
      </w:r>
      <w:r w:rsidRPr="00520CD8">
        <w:rPr>
          <w:noProof/>
          <w:lang w:val="sr-Latn-CS"/>
        </w:rPr>
        <w:t xml:space="preserve"> </w:t>
      </w:r>
      <w:r w:rsidRPr="00520CD8">
        <w:rPr>
          <w:noProof/>
        </w:rPr>
        <w:t>приликом</w:t>
      </w:r>
      <w:r w:rsidRPr="00520CD8">
        <w:rPr>
          <w:noProof/>
          <w:lang w:val="sr-Latn-CS"/>
        </w:rPr>
        <w:t xml:space="preserve"> </w:t>
      </w:r>
      <w:r w:rsidRPr="00520CD8">
        <w:rPr>
          <w:noProof/>
        </w:rPr>
        <w:t>испоруке</w:t>
      </w:r>
      <w:r w:rsidRPr="00520CD8">
        <w:rPr>
          <w:noProof/>
          <w:lang w:val="sr-Latn-CS"/>
        </w:rPr>
        <w:t xml:space="preserve"> </w:t>
      </w:r>
      <w:r w:rsidRPr="00520CD8">
        <w:rPr>
          <w:noProof/>
        </w:rPr>
        <w:t>посумња</w:t>
      </w:r>
      <w:r w:rsidRPr="00520CD8">
        <w:rPr>
          <w:noProof/>
          <w:lang w:val="sr-Latn-CS"/>
        </w:rPr>
        <w:t xml:space="preserve"> </w:t>
      </w:r>
      <w:r w:rsidRPr="00520CD8">
        <w:rPr>
          <w:noProof/>
        </w:rPr>
        <w:t>у</w:t>
      </w:r>
      <w:r w:rsidRPr="00520CD8">
        <w:rPr>
          <w:noProof/>
          <w:lang w:val="sr-Latn-CS"/>
        </w:rPr>
        <w:t xml:space="preserve"> </w:t>
      </w:r>
      <w:r w:rsidRPr="00520CD8">
        <w:rPr>
          <w:noProof/>
        </w:rPr>
        <w:t>њихов</w:t>
      </w:r>
      <w:r w:rsidRPr="00520CD8">
        <w:rPr>
          <w:noProof/>
          <w:lang w:val="sr-Latn-CS"/>
        </w:rPr>
        <w:t xml:space="preserve"> </w:t>
      </w:r>
      <w:r w:rsidRPr="00520CD8">
        <w:rPr>
          <w:noProof/>
        </w:rPr>
        <w:t>квалитет</w:t>
      </w:r>
      <w:r w:rsidRPr="00520CD8">
        <w:rPr>
          <w:noProof/>
          <w:lang w:val="sr-Latn-CS"/>
        </w:rPr>
        <w:t xml:space="preserve">, </w:t>
      </w:r>
      <w:r w:rsidRPr="00520CD8">
        <w:rPr>
          <w:noProof/>
        </w:rPr>
        <w:t>како</w:t>
      </w:r>
      <w:r w:rsidRPr="00520CD8">
        <w:rPr>
          <w:noProof/>
          <w:lang w:val="sr-Latn-CS"/>
        </w:rPr>
        <w:t xml:space="preserve"> </w:t>
      </w:r>
      <w:r w:rsidRPr="00520CD8">
        <w:rPr>
          <w:noProof/>
        </w:rPr>
        <w:t>би</w:t>
      </w:r>
      <w:r w:rsidRPr="00520CD8">
        <w:rPr>
          <w:noProof/>
          <w:lang w:val="sr-Latn-CS"/>
        </w:rPr>
        <w:t xml:space="preserve"> </w:t>
      </w:r>
      <w:r w:rsidRPr="00520CD8">
        <w:rPr>
          <w:noProof/>
        </w:rPr>
        <w:t>се</w:t>
      </w:r>
      <w:r w:rsidRPr="00520CD8">
        <w:rPr>
          <w:noProof/>
          <w:lang w:val="sr-Latn-CS"/>
        </w:rPr>
        <w:t xml:space="preserve"> </w:t>
      </w:r>
      <w:r w:rsidRPr="00520CD8">
        <w:rPr>
          <w:noProof/>
        </w:rPr>
        <w:t>утврдило</w:t>
      </w:r>
      <w:r w:rsidRPr="00520CD8">
        <w:rPr>
          <w:noProof/>
          <w:lang w:val="sr-Latn-CS"/>
        </w:rPr>
        <w:t xml:space="preserve"> </w:t>
      </w:r>
      <w:r w:rsidRPr="00520CD8">
        <w:rPr>
          <w:noProof/>
        </w:rPr>
        <w:t>да</w:t>
      </w:r>
      <w:r w:rsidRPr="00520CD8">
        <w:rPr>
          <w:noProof/>
          <w:lang w:val="sr-Latn-CS"/>
        </w:rPr>
        <w:t xml:space="preserve"> </w:t>
      </w:r>
      <w:r w:rsidRPr="00520CD8">
        <w:rPr>
          <w:noProof/>
        </w:rPr>
        <w:t>ли</w:t>
      </w:r>
      <w:r w:rsidRPr="00520CD8">
        <w:rPr>
          <w:noProof/>
          <w:lang w:val="sr-Latn-CS"/>
        </w:rPr>
        <w:t xml:space="preserve"> </w:t>
      </w:r>
      <w:r w:rsidRPr="00520CD8">
        <w:rPr>
          <w:noProof/>
        </w:rPr>
        <w:t>добра</w:t>
      </w:r>
      <w:r w:rsidRPr="00520CD8">
        <w:rPr>
          <w:noProof/>
          <w:lang w:val="sr-Latn-CS"/>
        </w:rPr>
        <w:t xml:space="preserve"> </w:t>
      </w:r>
      <w:r w:rsidRPr="00520CD8">
        <w:rPr>
          <w:noProof/>
        </w:rPr>
        <w:lastRenderedPageBreak/>
        <w:t>одговарају</w:t>
      </w:r>
      <w:r w:rsidRPr="00520CD8">
        <w:rPr>
          <w:noProof/>
          <w:lang w:val="sr-Latn-CS"/>
        </w:rPr>
        <w:t xml:space="preserve"> </w:t>
      </w:r>
      <w:r w:rsidRPr="00520CD8">
        <w:rPr>
          <w:noProof/>
        </w:rPr>
        <w:t>прописима</w:t>
      </w:r>
      <w:r w:rsidRPr="00520CD8">
        <w:rPr>
          <w:noProof/>
          <w:lang w:val="sr-Latn-CS"/>
        </w:rPr>
        <w:t xml:space="preserve"> </w:t>
      </w:r>
      <w:r w:rsidRPr="00520CD8">
        <w:rPr>
          <w:noProof/>
        </w:rPr>
        <w:t>о</w:t>
      </w:r>
      <w:r w:rsidRPr="00520CD8">
        <w:rPr>
          <w:noProof/>
          <w:lang w:val="sr-Latn-CS"/>
        </w:rPr>
        <w:t xml:space="preserve"> </w:t>
      </w:r>
      <w:r w:rsidRPr="00520CD8">
        <w:rPr>
          <w:noProof/>
        </w:rPr>
        <w:t>општој</w:t>
      </w:r>
      <w:r w:rsidRPr="00520CD8">
        <w:rPr>
          <w:noProof/>
          <w:lang w:val="sr-Latn-CS"/>
        </w:rPr>
        <w:t xml:space="preserve"> </w:t>
      </w:r>
      <w:r w:rsidRPr="00520CD8">
        <w:rPr>
          <w:noProof/>
        </w:rPr>
        <w:t>безбедности</w:t>
      </w:r>
      <w:r w:rsidRPr="00520CD8">
        <w:rPr>
          <w:noProof/>
          <w:lang w:val="sr-Latn-CS"/>
        </w:rPr>
        <w:t xml:space="preserve"> </w:t>
      </w:r>
      <w:r w:rsidRPr="00520CD8">
        <w:rPr>
          <w:noProof/>
        </w:rPr>
        <w:t>производа</w:t>
      </w:r>
      <w:r w:rsidRPr="00520CD8">
        <w:rPr>
          <w:noProof/>
          <w:lang w:val="sr-Latn-CS"/>
        </w:rPr>
        <w:t xml:space="preserve">, </w:t>
      </w:r>
      <w:r w:rsidRPr="00520CD8">
        <w:rPr>
          <w:noProof/>
        </w:rPr>
        <w:t>прописима</w:t>
      </w:r>
      <w:r w:rsidRPr="00520CD8">
        <w:rPr>
          <w:noProof/>
          <w:lang w:val="sr-Latn-CS"/>
        </w:rPr>
        <w:t xml:space="preserve"> </w:t>
      </w:r>
      <w:r w:rsidRPr="00520CD8">
        <w:rPr>
          <w:noProof/>
        </w:rPr>
        <w:t>о</w:t>
      </w:r>
      <w:r w:rsidRPr="00520CD8">
        <w:rPr>
          <w:noProof/>
          <w:lang w:val="sr-Latn-CS"/>
        </w:rPr>
        <w:t xml:space="preserve"> </w:t>
      </w:r>
      <w:r w:rsidRPr="00520CD8">
        <w:rPr>
          <w:noProof/>
        </w:rPr>
        <w:t>здравственој</w:t>
      </w:r>
      <w:r w:rsidRPr="00520CD8">
        <w:rPr>
          <w:noProof/>
          <w:lang w:val="sr-Latn-CS"/>
        </w:rPr>
        <w:t xml:space="preserve"> </w:t>
      </w:r>
      <w:r w:rsidRPr="00520CD8">
        <w:rPr>
          <w:noProof/>
        </w:rPr>
        <w:t>исправности</w:t>
      </w:r>
      <w:r w:rsidRPr="00520CD8">
        <w:rPr>
          <w:noProof/>
          <w:lang w:val="sr-Latn-CS"/>
        </w:rPr>
        <w:t xml:space="preserve"> </w:t>
      </w:r>
      <w:r w:rsidRPr="00520CD8">
        <w:rPr>
          <w:noProof/>
        </w:rPr>
        <w:t>предмета</w:t>
      </w:r>
      <w:r w:rsidRPr="00520CD8">
        <w:rPr>
          <w:noProof/>
          <w:lang w:val="sr-Latn-CS"/>
        </w:rPr>
        <w:t xml:space="preserve"> </w:t>
      </w:r>
      <w:r w:rsidRPr="00520CD8">
        <w:rPr>
          <w:noProof/>
        </w:rPr>
        <w:t>опште</w:t>
      </w:r>
      <w:r w:rsidRPr="00520CD8">
        <w:rPr>
          <w:noProof/>
          <w:lang w:val="sr-Latn-CS"/>
        </w:rPr>
        <w:t xml:space="preserve"> </w:t>
      </w:r>
      <w:r w:rsidRPr="00520CD8">
        <w:rPr>
          <w:noProof/>
        </w:rPr>
        <w:t>употребе</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важећим</w:t>
      </w:r>
      <w:r w:rsidRPr="00520CD8">
        <w:rPr>
          <w:noProof/>
          <w:lang w:val="sr-Latn-CS"/>
        </w:rPr>
        <w:t xml:space="preserve"> </w:t>
      </w:r>
      <w:r w:rsidRPr="00520CD8">
        <w:rPr>
          <w:noProof/>
        </w:rPr>
        <w:t>прописима</w:t>
      </w:r>
      <w:r w:rsidRPr="00520CD8">
        <w:rPr>
          <w:noProof/>
          <w:lang w:val="sr-Latn-CS"/>
        </w:rPr>
        <w:t>.</w:t>
      </w:r>
    </w:p>
    <w:p w:rsidR="006720DF" w:rsidRPr="00520CD8" w:rsidRDefault="006720DF" w:rsidP="006720DF">
      <w:pPr>
        <w:rPr>
          <w:b/>
          <w:noProof/>
          <w:lang w:val="sr-Latn-CS"/>
        </w:rPr>
      </w:pPr>
    </w:p>
    <w:p w:rsidR="006720DF" w:rsidRPr="00520CD8" w:rsidRDefault="006720DF" w:rsidP="006720DF">
      <w:pPr>
        <w:jc w:val="center"/>
        <w:rPr>
          <w:b/>
          <w:noProof/>
          <w:lang w:val="sr-Latn-CS"/>
        </w:rPr>
      </w:pPr>
      <w:r w:rsidRPr="00520CD8">
        <w:rPr>
          <w:b/>
          <w:noProof/>
        </w:rPr>
        <w:t>Члан</w:t>
      </w:r>
      <w:r w:rsidRPr="00520CD8">
        <w:rPr>
          <w:b/>
          <w:noProof/>
          <w:lang w:val="sr-Latn-CS"/>
        </w:rPr>
        <w:t xml:space="preserve"> 9.</w:t>
      </w:r>
    </w:p>
    <w:p w:rsidR="006720DF" w:rsidRPr="00520CD8" w:rsidRDefault="006720DF" w:rsidP="006720DF">
      <w:pPr>
        <w:ind w:firstLine="720"/>
        <w:rPr>
          <w:noProof/>
          <w:lang w:val="sr-Cyrl-CS"/>
        </w:rPr>
      </w:pPr>
      <w:r w:rsidRPr="00520CD8">
        <w:rPr>
          <w:noProof/>
          <w:lang w:val="en-US"/>
        </w:rPr>
        <w:t>За</w:t>
      </w:r>
      <w:r w:rsidRPr="00520CD8">
        <w:rPr>
          <w:noProof/>
          <w:lang w:val="sr-Latn-CS"/>
        </w:rPr>
        <w:t xml:space="preserve"> </w:t>
      </w:r>
      <w:r w:rsidRPr="00520CD8">
        <w:rPr>
          <w:noProof/>
          <w:lang w:val="en-US"/>
        </w:rPr>
        <w:t>праћење</w:t>
      </w:r>
      <w:r w:rsidRPr="00520CD8">
        <w:rPr>
          <w:noProof/>
          <w:lang w:val="sr-Latn-CS"/>
        </w:rPr>
        <w:t xml:space="preserve"> </w:t>
      </w:r>
      <w:r w:rsidRPr="00520CD8">
        <w:rPr>
          <w:noProof/>
          <w:lang w:val="en-US"/>
        </w:rPr>
        <w:t>техничке</w:t>
      </w:r>
      <w:r w:rsidRPr="00520CD8">
        <w:rPr>
          <w:noProof/>
          <w:lang w:val="sr-Latn-CS"/>
        </w:rPr>
        <w:t xml:space="preserve"> </w:t>
      </w:r>
      <w:r w:rsidRPr="00520CD8">
        <w:rPr>
          <w:noProof/>
          <w:lang w:val="en-US"/>
        </w:rPr>
        <w:t>реализације</w:t>
      </w:r>
      <w:r w:rsidRPr="00520CD8">
        <w:rPr>
          <w:noProof/>
          <w:lang w:val="sr-Latn-CS"/>
        </w:rPr>
        <w:t xml:space="preserve"> </w:t>
      </w:r>
      <w:r w:rsidRPr="00520CD8">
        <w:rPr>
          <w:noProof/>
          <w:lang w:val="en-US"/>
        </w:rPr>
        <w:t>овог</w:t>
      </w:r>
      <w:r w:rsidRPr="00520CD8">
        <w:rPr>
          <w:noProof/>
          <w:lang w:val="sr-Latn-CS"/>
        </w:rPr>
        <w:t xml:space="preserve"> </w:t>
      </w:r>
      <w:r w:rsidRPr="00520CD8">
        <w:rPr>
          <w:noProof/>
          <w:lang w:val="en-US"/>
        </w:rPr>
        <w:t>уговора</w:t>
      </w:r>
      <w:r w:rsidRPr="00520CD8">
        <w:rPr>
          <w:noProof/>
          <w:lang w:val="sr-Latn-CS"/>
        </w:rPr>
        <w:t xml:space="preserve"> </w:t>
      </w:r>
      <w:r w:rsidRPr="00520CD8">
        <w:rPr>
          <w:noProof/>
          <w:lang w:val="en-US"/>
        </w:rPr>
        <w:t>у</w:t>
      </w:r>
      <w:r w:rsidRPr="00520CD8">
        <w:rPr>
          <w:noProof/>
          <w:lang w:val="sr-Latn-CS"/>
        </w:rPr>
        <w:t xml:space="preserve"> </w:t>
      </w:r>
      <w:r w:rsidRPr="00520CD8">
        <w:rPr>
          <w:noProof/>
          <w:lang w:val="en-US"/>
        </w:rPr>
        <w:t>име</w:t>
      </w:r>
      <w:r w:rsidRPr="00520CD8">
        <w:rPr>
          <w:noProof/>
          <w:lang w:val="sr-Latn-CS"/>
        </w:rPr>
        <w:t xml:space="preserve"> </w:t>
      </w:r>
      <w:r w:rsidRPr="00520CD8">
        <w:rPr>
          <w:noProof/>
          <w:lang w:val="en-US"/>
        </w:rPr>
        <w:t>наручиоца</w:t>
      </w:r>
      <w:r w:rsidRPr="00520CD8">
        <w:rPr>
          <w:noProof/>
          <w:lang w:val="sr-Latn-CS"/>
        </w:rPr>
        <w:t xml:space="preserve"> </w:t>
      </w:r>
      <w:r w:rsidRPr="00520CD8">
        <w:rPr>
          <w:noProof/>
          <w:lang w:val="en-US"/>
        </w:rPr>
        <w:t>овлашћује</w:t>
      </w:r>
      <w:r w:rsidRPr="00520CD8">
        <w:rPr>
          <w:noProof/>
          <w:lang w:val="sr-Latn-CS"/>
        </w:rPr>
        <w:t xml:space="preserve"> </w:t>
      </w:r>
      <w:r w:rsidRPr="00520CD8">
        <w:rPr>
          <w:noProof/>
          <w:lang w:val="en-US"/>
        </w:rPr>
        <w:t>се</w:t>
      </w:r>
      <w:r w:rsidRPr="00520CD8">
        <w:rPr>
          <w:noProof/>
          <w:lang w:val="sr-Latn-CS"/>
        </w:rPr>
        <w:t xml:space="preserve"> ________________________</w:t>
      </w:r>
      <w:r w:rsidRPr="00520CD8">
        <w:rPr>
          <w:noProof/>
          <w:lang w:val="sr-Cyrl-CS"/>
        </w:rPr>
        <w:t>.</w:t>
      </w:r>
    </w:p>
    <w:p w:rsidR="006720DF" w:rsidRPr="00520CD8" w:rsidRDefault="006720DF" w:rsidP="006720DF">
      <w:pPr>
        <w:ind w:firstLine="720"/>
        <w:rPr>
          <w:noProof/>
          <w:lang w:val="sr-Cyrl-CS"/>
        </w:rPr>
      </w:pPr>
      <w:r w:rsidRPr="00520CD8">
        <w:rPr>
          <w:noProof/>
          <w:lang w:val="sr-Cyrl-CS"/>
        </w:rPr>
        <w:t>За праћење извршења уговорних обавеза уговорних страна и финансијске реализације овог уговора у име наручиоца овлашћује се _____________________________.</w:t>
      </w:r>
    </w:p>
    <w:p w:rsidR="006720DF" w:rsidRPr="00520CD8" w:rsidRDefault="006720DF" w:rsidP="006720DF">
      <w:pPr>
        <w:jc w:val="center"/>
        <w:rPr>
          <w:b/>
          <w:noProof/>
          <w:lang w:val="sr-Cyrl-CS"/>
        </w:rPr>
      </w:pPr>
    </w:p>
    <w:p w:rsidR="006720DF" w:rsidRPr="00520CD8" w:rsidRDefault="006720DF" w:rsidP="006720DF">
      <w:pPr>
        <w:jc w:val="center"/>
        <w:rPr>
          <w:b/>
          <w:noProof/>
          <w:lang w:val="sr-Cyrl-CS"/>
        </w:rPr>
      </w:pPr>
      <w:r w:rsidRPr="00520CD8">
        <w:rPr>
          <w:b/>
          <w:noProof/>
          <w:lang w:val="sr-Cyrl-CS"/>
        </w:rPr>
        <w:t>Члан 10.</w:t>
      </w:r>
    </w:p>
    <w:p w:rsidR="006720DF" w:rsidRPr="00520CD8" w:rsidRDefault="006720DF" w:rsidP="006720DF">
      <w:pPr>
        <w:ind w:firstLine="720"/>
        <w:jc w:val="both"/>
        <w:rPr>
          <w:noProof/>
          <w:lang w:val="sr-Cyrl-CS"/>
        </w:rPr>
      </w:pPr>
      <w:r w:rsidRPr="00520C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6720DF" w:rsidRPr="00520CD8" w:rsidRDefault="006720DF" w:rsidP="006720DF">
      <w:pPr>
        <w:jc w:val="center"/>
        <w:rPr>
          <w:b/>
          <w:noProof/>
          <w:lang w:val="sr-Cyrl-CS"/>
        </w:rPr>
      </w:pPr>
    </w:p>
    <w:p w:rsidR="006720DF" w:rsidRPr="00520CD8" w:rsidRDefault="006720DF" w:rsidP="006720DF">
      <w:pPr>
        <w:jc w:val="center"/>
        <w:rPr>
          <w:b/>
          <w:noProof/>
          <w:lang w:val="sr-Cyrl-CS"/>
        </w:rPr>
      </w:pPr>
      <w:r w:rsidRPr="00520CD8">
        <w:rPr>
          <w:b/>
          <w:noProof/>
          <w:lang w:val="sr-Cyrl-CS"/>
        </w:rPr>
        <w:t>Члан 11.</w:t>
      </w:r>
    </w:p>
    <w:p w:rsidR="006720DF" w:rsidRPr="00520CD8" w:rsidRDefault="006720DF" w:rsidP="006720DF">
      <w:pPr>
        <w:ind w:firstLine="720"/>
        <w:jc w:val="both"/>
        <w:rPr>
          <w:noProof/>
          <w:lang w:val="sr-Cyrl-CS"/>
        </w:rPr>
      </w:pPr>
      <w:r w:rsidRPr="00520C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шест месеци од дана закључења овог уговора.</w:t>
      </w:r>
    </w:p>
    <w:p w:rsidR="006720DF" w:rsidRPr="00520CD8" w:rsidRDefault="006720DF" w:rsidP="006720DF">
      <w:pPr>
        <w:jc w:val="both"/>
        <w:rPr>
          <w:noProof/>
          <w:lang w:val="sr-Cyrl-CS"/>
        </w:rPr>
      </w:pPr>
    </w:p>
    <w:p w:rsidR="006720DF" w:rsidRPr="00520CD8" w:rsidRDefault="006720DF" w:rsidP="006720DF">
      <w:pPr>
        <w:jc w:val="center"/>
        <w:rPr>
          <w:b/>
          <w:noProof/>
          <w:lang w:val="sr-Cyrl-CS"/>
        </w:rPr>
      </w:pPr>
      <w:r w:rsidRPr="00520CD8">
        <w:rPr>
          <w:b/>
          <w:noProof/>
          <w:lang w:val="sr-Cyrl-CS"/>
        </w:rPr>
        <w:t>Члан 12.</w:t>
      </w:r>
    </w:p>
    <w:p w:rsidR="006720DF" w:rsidRPr="00520CD8" w:rsidRDefault="006720DF" w:rsidP="006720DF">
      <w:pPr>
        <w:ind w:firstLine="741"/>
        <w:jc w:val="both"/>
        <w:rPr>
          <w:noProof/>
          <w:lang w:val="sr-Cyrl-CS"/>
        </w:rPr>
      </w:pPr>
      <w:r w:rsidRPr="00520C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720DF" w:rsidRPr="00520CD8" w:rsidRDefault="006720DF" w:rsidP="006720DF">
      <w:pPr>
        <w:ind w:firstLine="720"/>
        <w:jc w:val="both"/>
        <w:rPr>
          <w:noProof/>
          <w:lang w:val="sr-Cyrl-CS"/>
        </w:rPr>
      </w:pPr>
    </w:p>
    <w:p w:rsidR="006720DF" w:rsidRPr="00520CD8" w:rsidRDefault="006720DF" w:rsidP="006720DF">
      <w:pPr>
        <w:jc w:val="center"/>
        <w:rPr>
          <w:b/>
          <w:noProof/>
          <w:lang w:val="sr-Cyrl-CS"/>
        </w:rPr>
      </w:pPr>
      <w:r w:rsidRPr="00520CD8">
        <w:rPr>
          <w:b/>
          <w:noProof/>
          <w:lang w:val="sr-Cyrl-CS"/>
        </w:rPr>
        <w:t>Члан 13.</w:t>
      </w:r>
    </w:p>
    <w:p w:rsidR="006720DF" w:rsidRPr="00520CD8" w:rsidRDefault="006720DF" w:rsidP="006720DF">
      <w:pPr>
        <w:ind w:firstLine="741"/>
        <w:rPr>
          <w:noProof/>
          <w:lang w:val="sr-Cyrl-CS"/>
        </w:rPr>
      </w:pPr>
      <w:r w:rsidRPr="00520CD8">
        <w:rPr>
          <w:noProof/>
          <w:lang w:val="sr-Cyrl-CS"/>
        </w:rPr>
        <w:t>Овај уговор је сачињен у шест истоветних примерака од којих наручилац задржава четири, а добављач два примерка.</w:t>
      </w:r>
    </w:p>
    <w:p w:rsidR="006720DF" w:rsidRPr="00520CD8" w:rsidRDefault="006720DF" w:rsidP="006720DF">
      <w:pPr>
        <w:ind w:firstLine="720"/>
        <w:rPr>
          <w:noProof/>
          <w:lang w:val="sr-Cyrl-CS"/>
        </w:rPr>
      </w:pPr>
    </w:p>
    <w:p w:rsidR="006720DF" w:rsidRPr="00520CD8" w:rsidRDefault="006720DF" w:rsidP="006720DF">
      <w:pPr>
        <w:ind w:firstLine="720"/>
        <w:rPr>
          <w:noProof/>
          <w:lang w:val="sr-Cyrl-CS"/>
        </w:rPr>
      </w:pPr>
    </w:p>
    <w:tbl>
      <w:tblPr>
        <w:tblpPr w:leftFromText="180" w:rightFromText="180" w:vertAnchor="text" w:horzAnchor="margin" w:tblpY="-25"/>
        <w:tblW w:w="9118" w:type="dxa"/>
        <w:tblLook w:val="0000"/>
      </w:tblPr>
      <w:tblGrid>
        <w:gridCol w:w="3168"/>
        <w:gridCol w:w="1992"/>
        <w:gridCol w:w="3958"/>
      </w:tblGrid>
      <w:tr w:rsidR="006720DF" w:rsidRPr="00520CD8" w:rsidTr="006720DF">
        <w:trPr>
          <w:trHeight w:val="347"/>
        </w:trPr>
        <w:tc>
          <w:tcPr>
            <w:tcW w:w="3168" w:type="dxa"/>
            <w:vAlign w:val="center"/>
          </w:tcPr>
          <w:p w:rsidR="006720DF" w:rsidRPr="00520CD8" w:rsidRDefault="006720DF" w:rsidP="006720DF">
            <w:pPr>
              <w:jc w:val="center"/>
              <w:rPr>
                <w:noProof/>
              </w:rPr>
            </w:pPr>
            <w:r w:rsidRPr="00520CD8">
              <w:rPr>
                <w:noProof/>
              </w:rPr>
              <w:t>ЗА ДОБАВЉАЧА:</w:t>
            </w:r>
          </w:p>
        </w:tc>
        <w:tc>
          <w:tcPr>
            <w:tcW w:w="1992" w:type="dxa"/>
          </w:tcPr>
          <w:p w:rsidR="006720DF" w:rsidRPr="00520CD8" w:rsidRDefault="006720DF" w:rsidP="006720DF">
            <w:pPr>
              <w:jc w:val="center"/>
              <w:rPr>
                <w:noProof/>
              </w:rPr>
            </w:pPr>
          </w:p>
        </w:tc>
        <w:tc>
          <w:tcPr>
            <w:tcW w:w="3958" w:type="dxa"/>
            <w:vAlign w:val="center"/>
          </w:tcPr>
          <w:p w:rsidR="006720DF" w:rsidRPr="00520CD8" w:rsidRDefault="006720DF" w:rsidP="006720DF">
            <w:pPr>
              <w:jc w:val="center"/>
              <w:rPr>
                <w:noProof/>
              </w:rPr>
            </w:pPr>
            <w:r w:rsidRPr="00520CD8">
              <w:rPr>
                <w:noProof/>
              </w:rPr>
              <w:t>ЗА НАРУЧИОЦА:</w:t>
            </w:r>
          </w:p>
        </w:tc>
      </w:tr>
      <w:tr w:rsidR="006720DF" w:rsidRPr="00520CD8" w:rsidTr="006720DF">
        <w:trPr>
          <w:trHeight w:val="359"/>
        </w:trPr>
        <w:tc>
          <w:tcPr>
            <w:tcW w:w="3168" w:type="dxa"/>
            <w:vAlign w:val="center"/>
          </w:tcPr>
          <w:p w:rsidR="006720DF" w:rsidRPr="00520CD8" w:rsidRDefault="006720DF" w:rsidP="006720DF">
            <w:pPr>
              <w:jc w:val="center"/>
              <w:rPr>
                <w:noProof/>
              </w:rPr>
            </w:pPr>
            <w:r w:rsidRPr="00520CD8">
              <w:rPr>
                <w:noProof/>
              </w:rPr>
              <w:t>ДИРЕКТОР</w:t>
            </w:r>
          </w:p>
        </w:tc>
        <w:tc>
          <w:tcPr>
            <w:tcW w:w="1992" w:type="dxa"/>
          </w:tcPr>
          <w:p w:rsidR="006720DF" w:rsidRPr="00520CD8" w:rsidRDefault="006720DF" w:rsidP="006720DF">
            <w:pPr>
              <w:jc w:val="center"/>
              <w:rPr>
                <w:noProof/>
              </w:rPr>
            </w:pPr>
          </w:p>
        </w:tc>
        <w:tc>
          <w:tcPr>
            <w:tcW w:w="3958" w:type="dxa"/>
            <w:vAlign w:val="center"/>
          </w:tcPr>
          <w:p w:rsidR="006720DF" w:rsidRPr="00520CD8" w:rsidRDefault="006720DF" w:rsidP="006720DF">
            <w:pPr>
              <w:jc w:val="center"/>
              <w:rPr>
                <w:noProof/>
              </w:rPr>
            </w:pPr>
            <w:r w:rsidRPr="00520CD8">
              <w:rPr>
                <w:noProof/>
              </w:rPr>
              <w:t>ДИРЕКТОР</w:t>
            </w:r>
          </w:p>
        </w:tc>
      </w:tr>
      <w:tr w:rsidR="006720DF" w:rsidRPr="00520CD8" w:rsidTr="006720DF">
        <w:trPr>
          <w:trHeight w:val="347"/>
        </w:trPr>
        <w:tc>
          <w:tcPr>
            <w:tcW w:w="3168" w:type="dxa"/>
            <w:vAlign w:val="bottom"/>
          </w:tcPr>
          <w:p w:rsidR="006720DF" w:rsidRPr="00520CD8" w:rsidRDefault="006720DF" w:rsidP="006720DF">
            <w:pPr>
              <w:rPr>
                <w:noProof/>
              </w:rPr>
            </w:pPr>
            <w:r w:rsidRPr="00520CD8">
              <w:rPr>
                <w:noProof/>
              </w:rPr>
              <w:t xml:space="preserve">   _____________________</w:t>
            </w:r>
          </w:p>
        </w:tc>
        <w:tc>
          <w:tcPr>
            <w:tcW w:w="1992" w:type="dxa"/>
            <w:vAlign w:val="bottom"/>
          </w:tcPr>
          <w:p w:rsidR="006720DF" w:rsidRPr="00520CD8" w:rsidRDefault="006720DF" w:rsidP="006720DF">
            <w:pPr>
              <w:rPr>
                <w:noProof/>
              </w:rPr>
            </w:pPr>
          </w:p>
        </w:tc>
        <w:tc>
          <w:tcPr>
            <w:tcW w:w="3958" w:type="dxa"/>
            <w:vAlign w:val="bottom"/>
          </w:tcPr>
          <w:p w:rsidR="006720DF" w:rsidRPr="00520CD8" w:rsidRDefault="006720DF" w:rsidP="006720DF">
            <w:pPr>
              <w:rPr>
                <w:noProof/>
              </w:rPr>
            </w:pPr>
            <w:r w:rsidRPr="00520CD8">
              <w:rPr>
                <w:noProof/>
              </w:rPr>
              <w:t xml:space="preserve">      ________________________</w:t>
            </w:r>
          </w:p>
        </w:tc>
      </w:tr>
      <w:tr w:rsidR="006720DF" w:rsidRPr="00520CD8" w:rsidTr="006720DF">
        <w:trPr>
          <w:trHeight w:val="359"/>
        </w:trPr>
        <w:tc>
          <w:tcPr>
            <w:tcW w:w="3168" w:type="dxa"/>
            <w:vAlign w:val="center"/>
          </w:tcPr>
          <w:p w:rsidR="006720DF" w:rsidRPr="00520CD8" w:rsidRDefault="006720DF" w:rsidP="006720DF">
            <w:pPr>
              <w:rPr>
                <w:i/>
                <w:noProof/>
              </w:rPr>
            </w:pPr>
          </w:p>
        </w:tc>
        <w:tc>
          <w:tcPr>
            <w:tcW w:w="1992" w:type="dxa"/>
          </w:tcPr>
          <w:p w:rsidR="006720DF" w:rsidRPr="00520CD8" w:rsidRDefault="006720DF" w:rsidP="006720DF">
            <w:pPr>
              <w:rPr>
                <w:i/>
                <w:noProof/>
              </w:rPr>
            </w:pPr>
          </w:p>
        </w:tc>
        <w:tc>
          <w:tcPr>
            <w:tcW w:w="3958" w:type="dxa"/>
            <w:vAlign w:val="center"/>
          </w:tcPr>
          <w:p w:rsidR="006720DF" w:rsidRPr="00520CD8" w:rsidRDefault="006720DF" w:rsidP="006720DF">
            <w:pPr>
              <w:rPr>
                <w:i/>
                <w:noProof/>
              </w:rPr>
            </w:pPr>
            <w:r w:rsidRPr="00520CD8">
              <w:rPr>
                <w:i/>
                <w:noProof/>
              </w:rPr>
              <w:t xml:space="preserve">      </w:t>
            </w:r>
          </w:p>
        </w:tc>
      </w:tr>
    </w:tbl>
    <w:p w:rsidR="006720DF" w:rsidRPr="00520CD8" w:rsidRDefault="006720DF">
      <w:pPr>
        <w:rPr>
          <w:noProof/>
        </w:rPr>
      </w:pPr>
      <w:r w:rsidRPr="00520CD8">
        <w:rPr>
          <w:noProof/>
        </w:rPr>
        <w:br w:type="page"/>
      </w:r>
    </w:p>
    <w:p w:rsidR="00900BFF" w:rsidRPr="00520CD8" w:rsidRDefault="00900BFF" w:rsidP="0061386C">
      <w:pPr>
        <w:pStyle w:val="Heading2"/>
        <w:numPr>
          <w:ilvl w:val="0"/>
          <w:numId w:val="5"/>
        </w:numPr>
        <w:rPr>
          <w:noProof/>
        </w:rPr>
      </w:pPr>
      <w:r w:rsidRPr="00520CD8">
        <w:rPr>
          <w:noProof/>
        </w:rPr>
        <w:lastRenderedPageBreak/>
        <w:t>ИЗЈАВА О НЕЗАВИСНОЈ ПОНУДИ</w:t>
      </w:r>
      <w:bookmarkEnd w:id="23"/>
    </w:p>
    <w:p w:rsidR="00900BFF" w:rsidRPr="00520CD8" w:rsidRDefault="00900BFF" w:rsidP="00900BFF">
      <w:pPr>
        <w:jc w:val="center"/>
        <w:rPr>
          <w:b/>
          <w:noProof/>
        </w:rPr>
      </w:pPr>
    </w:p>
    <w:p w:rsidR="00900BFF" w:rsidRPr="00520CD8" w:rsidRDefault="00900BFF" w:rsidP="00900BFF">
      <w:pPr>
        <w:jc w:val="both"/>
        <w:rPr>
          <w:noProof/>
        </w:rPr>
      </w:pPr>
    </w:p>
    <w:p w:rsidR="00900BFF" w:rsidRPr="00520CD8" w:rsidRDefault="00900BFF" w:rsidP="00900BFF">
      <w:pPr>
        <w:ind w:firstLine="720"/>
        <w:jc w:val="both"/>
        <w:rPr>
          <w:noProof/>
        </w:rPr>
      </w:pPr>
      <w:r w:rsidRPr="00520CD8">
        <w:rPr>
          <w:noProof/>
        </w:rPr>
        <w:t>У са чланом 26. Закона о јавним набавкама („Сл. гласник РС” бр. 124/2012), као заступник понуђача дајем:</w:t>
      </w: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jc w:val="center"/>
        <w:rPr>
          <w:b/>
          <w:bCs/>
          <w:iCs/>
          <w:noProof/>
        </w:rPr>
      </w:pPr>
      <w:r w:rsidRPr="00520CD8">
        <w:rPr>
          <w:b/>
          <w:bCs/>
          <w:iCs/>
          <w:noProof/>
        </w:rPr>
        <w:t>ИЗЈАВУ</w:t>
      </w:r>
    </w:p>
    <w:p w:rsidR="00900BFF" w:rsidRPr="00520CD8" w:rsidRDefault="00900BFF" w:rsidP="00900BFF">
      <w:pPr>
        <w:tabs>
          <w:tab w:val="left" w:pos="6028"/>
        </w:tabs>
        <w:autoSpaceDE w:val="0"/>
        <w:ind w:left="360"/>
        <w:jc w:val="center"/>
        <w:rPr>
          <w:b/>
          <w:bCs/>
          <w:iCs/>
          <w:noProof/>
        </w:rPr>
      </w:pPr>
      <w:r w:rsidRPr="00520CD8">
        <w:rPr>
          <w:b/>
          <w:bCs/>
          <w:iCs/>
          <w:noProof/>
        </w:rPr>
        <w:t>О НЕЗАВИСНОЈ ПОНУДИ</w:t>
      </w:r>
    </w:p>
    <w:p w:rsidR="00900BFF" w:rsidRPr="00520CD8" w:rsidRDefault="00900BFF" w:rsidP="00900BFF">
      <w:pPr>
        <w:tabs>
          <w:tab w:val="left" w:pos="6028"/>
        </w:tabs>
        <w:autoSpaceDE w:val="0"/>
        <w:ind w:left="360"/>
        <w:jc w:val="center"/>
        <w:rPr>
          <w:b/>
          <w:bCs/>
          <w:iCs/>
          <w:noProof/>
        </w:rPr>
      </w:pPr>
    </w:p>
    <w:p w:rsidR="00900BFF" w:rsidRPr="00520CD8" w:rsidRDefault="00900BFF" w:rsidP="00900BFF">
      <w:pPr>
        <w:tabs>
          <w:tab w:val="left" w:pos="6028"/>
        </w:tabs>
        <w:autoSpaceDE w:val="0"/>
        <w:ind w:left="360"/>
        <w:jc w:val="center"/>
        <w:rPr>
          <w:b/>
          <w:bCs/>
          <w:iCs/>
          <w:noProof/>
        </w:rPr>
      </w:pPr>
    </w:p>
    <w:p w:rsidR="00900BFF" w:rsidRPr="00520CD8" w:rsidRDefault="00900BFF" w:rsidP="00900BFF">
      <w:pPr>
        <w:tabs>
          <w:tab w:val="left" w:pos="6028"/>
        </w:tabs>
        <w:autoSpaceDE w:val="0"/>
        <w:ind w:left="360"/>
        <w:jc w:val="center"/>
        <w:rPr>
          <w:b/>
          <w:bCs/>
          <w:iCs/>
          <w:noProof/>
        </w:rPr>
      </w:pPr>
    </w:p>
    <w:p w:rsidR="00900BFF" w:rsidRPr="00520CD8" w:rsidRDefault="00900BFF" w:rsidP="00900BFF">
      <w:pPr>
        <w:pStyle w:val="Footer"/>
        <w:jc w:val="center"/>
        <w:rPr>
          <w:noProof/>
        </w:rPr>
      </w:pPr>
      <w:r w:rsidRPr="00520CD8">
        <w:rPr>
          <w:noProof/>
        </w:rPr>
        <w:t xml:space="preserve">Понуђач ..................................................................................... </w:t>
      </w:r>
      <w:r w:rsidRPr="00520CD8">
        <w:rPr>
          <w:i/>
          <w:iCs/>
          <w:noProof/>
        </w:rPr>
        <w:t>[</w:t>
      </w:r>
      <w:r w:rsidRPr="00520CD8">
        <w:rPr>
          <w:i/>
          <w:noProof/>
        </w:rPr>
        <w:t>навести назив понуђача</w:t>
      </w:r>
      <w:r w:rsidRPr="00520CD8">
        <w:rPr>
          <w:i/>
          <w:iCs/>
          <w:noProof/>
        </w:rPr>
        <w:t>]</w:t>
      </w:r>
      <w:r w:rsidRPr="00520CD8">
        <w:rPr>
          <w:i/>
          <w:noProof/>
        </w:rPr>
        <w:t xml:space="preserve"> </w:t>
      </w:r>
      <w:r w:rsidRPr="00520CD8">
        <w:rPr>
          <w:noProof/>
        </w:rPr>
        <w:t xml:space="preserve">у поступку јавне набавке </w:t>
      </w:r>
      <w:r w:rsidRPr="00520CD8">
        <w:rPr>
          <w:b/>
          <w:noProof/>
        </w:rPr>
        <w:t xml:space="preserve">- </w:t>
      </w:r>
      <w:r w:rsidRPr="00520CD8">
        <w:rPr>
          <w:noProof/>
        </w:rPr>
        <w:t xml:space="preserve">Набавка средстава и материјала за одржавање хигијене </w:t>
      </w:r>
    </w:p>
    <w:p w:rsidR="00900BFF" w:rsidRPr="00520CD8" w:rsidRDefault="00900BFF" w:rsidP="00900BFF">
      <w:pPr>
        <w:pStyle w:val="Footer"/>
        <w:jc w:val="center"/>
        <w:rPr>
          <w:noProof/>
        </w:rPr>
      </w:pPr>
      <w:r w:rsidRPr="00520CD8">
        <w:rPr>
          <w:noProof/>
          <w:lang w:val="sr-Cyrl-BA"/>
        </w:rPr>
        <w:t xml:space="preserve">за потребе Клиничког центра Војводине </w:t>
      </w:r>
      <w:r w:rsidRPr="00520CD8">
        <w:rPr>
          <w:i/>
          <w:noProof/>
        </w:rPr>
        <w:t xml:space="preserve"> </w:t>
      </w:r>
      <w:r w:rsidRPr="00520CD8">
        <w:rPr>
          <w:noProof/>
        </w:rPr>
        <w:t xml:space="preserve"> бр. 219-13-О,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00BFF" w:rsidRPr="00520CD8" w:rsidRDefault="00900BFF" w:rsidP="00900BFF">
      <w:pPr>
        <w:tabs>
          <w:tab w:val="left" w:pos="6028"/>
        </w:tabs>
        <w:autoSpaceDE w:val="0"/>
        <w:ind w:left="360"/>
        <w:rPr>
          <w:bCs/>
          <w:iCs/>
          <w:noProof/>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tabs>
          <w:tab w:val="left" w:pos="6028"/>
        </w:tabs>
        <w:autoSpaceDE w:val="0"/>
        <w:ind w:left="360"/>
        <w:rPr>
          <w:bCs/>
          <w:iCs/>
          <w:noProof/>
          <w:color w:val="002060"/>
        </w:rPr>
      </w:pPr>
    </w:p>
    <w:p w:rsidR="00900BFF" w:rsidRPr="00520CD8" w:rsidRDefault="00900BFF" w:rsidP="00900BFF">
      <w:pPr>
        <w:jc w:val="both"/>
        <w:rPr>
          <w:b/>
          <w:noProof/>
        </w:rPr>
      </w:pPr>
    </w:p>
    <w:p w:rsidR="00900BFF" w:rsidRPr="00520CD8" w:rsidRDefault="00737B5E" w:rsidP="00900BFF">
      <w:pPr>
        <w:jc w:val="both"/>
        <w:rPr>
          <w:noProof/>
        </w:rPr>
      </w:pPr>
      <w:r w:rsidRPr="00520CD8">
        <w:rPr>
          <w:noProof/>
          <w:lang w:val="en-US"/>
        </w:rPr>
        <w:pict>
          <v:shapetype id="_x0000_t32" coordsize="21600,21600" o:spt="32" o:oned="t" path="m,l21600,21600e" filled="f">
            <v:path arrowok="t" fillok="f" o:connecttype="none"/>
            <o:lock v:ext="edit" shapetype="t"/>
          </v:shapetype>
          <v:shape id="_x0000_s1043" type="#_x0000_t32" style="position:absolute;left:0;text-align:left;margin-left:323.6pt;margin-top:12.9pt;width:115.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520CD8">
        <w:rPr>
          <w:noProof/>
          <w:lang w:val="en-US"/>
        </w:rPr>
        <w:pict>
          <v:shape id="_x0000_s1044" type="#_x0000_t32" style="position:absolute;left:0;text-align:left;margin-left:-4.9pt;margin-top:12.9pt;width:11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00BFF" w:rsidRPr="00520CD8" w:rsidRDefault="00900BFF" w:rsidP="00900BFF">
      <w:pPr>
        <w:ind w:firstLine="720"/>
        <w:jc w:val="both"/>
        <w:rPr>
          <w:noProof/>
        </w:rPr>
      </w:pPr>
      <w:r w:rsidRPr="00520CD8">
        <w:rPr>
          <w:noProof/>
        </w:rPr>
        <w:t>ДАТУМ</w:t>
      </w:r>
      <w:r w:rsidRPr="00520CD8">
        <w:rPr>
          <w:noProof/>
        </w:rPr>
        <w:tab/>
      </w:r>
      <w:r w:rsidRPr="00520CD8">
        <w:rPr>
          <w:noProof/>
        </w:rPr>
        <w:tab/>
        <w:t xml:space="preserve"> </w:t>
      </w:r>
      <w:r w:rsidRPr="00520CD8">
        <w:rPr>
          <w:noProof/>
        </w:rPr>
        <w:tab/>
      </w:r>
      <w:r w:rsidRPr="00520CD8">
        <w:rPr>
          <w:noProof/>
        </w:rPr>
        <w:tab/>
        <w:t>М.П.</w:t>
      </w:r>
      <w:r w:rsidRPr="00520CD8">
        <w:rPr>
          <w:noProof/>
        </w:rPr>
        <w:tab/>
      </w:r>
      <w:r w:rsidRPr="00520CD8">
        <w:rPr>
          <w:noProof/>
        </w:rPr>
        <w:tab/>
      </w:r>
      <w:r w:rsidRPr="00520CD8">
        <w:rPr>
          <w:noProof/>
        </w:rPr>
        <w:tab/>
      </w:r>
      <w:r w:rsidRPr="00520CD8">
        <w:rPr>
          <w:noProof/>
        </w:rPr>
        <w:tab/>
        <w:t>ПОНУЂАЧ</w:t>
      </w:r>
    </w:p>
    <w:p w:rsidR="00900BFF" w:rsidRPr="00520CD8" w:rsidRDefault="00900BFF" w:rsidP="00900BFF">
      <w:pPr>
        <w:jc w:val="both"/>
        <w:rPr>
          <w:noProof/>
        </w:rPr>
      </w:pPr>
    </w:p>
    <w:p w:rsidR="00900BFF" w:rsidRPr="00520CD8" w:rsidRDefault="00900BFF" w:rsidP="00900BFF">
      <w:pPr>
        <w:jc w:val="both"/>
        <w:rPr>
          <w:noProof/>
        </w:rPr>
      </w:pP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t>___________________</w:t>
      </w:r>
    </w:p>
    <w:p w:rsidR="00900BFF" w:rsidRPr="00520CD8" w:rsidRDefault="00900BFF" w:rsidP="00900BFF">
      <w:pPr>
        <w:jc w:val="both"/>
        <w:rPr>
          <w:noProof/>
        </w:rPr>
      </w:pP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r>
      <w:r w:rsidRPr="00520CD8">
        <w:rPr>
          <w:noProof/>
        </w:rPr>
        <w:tab/>
        <w:t>ПОТПИС</w:t>
      </w:r>
    </w:p>
    <w:p w:rsidR="00900BFF" w:rsidRPr="00520CD8" w:rsidRDefault="00900BFF" w:rsidP="00900BFF">
      <w:pPr>
        <w:rPr>
          <w:noProof/>
        </w:rPr>
      </w:pPr>
      <w:r w:rsidRPr="00520CD8">
        <w:rPr>
          <w:noProof/>
        </w:rPr>
        <w:br w:type="page"/>
      </w:r>
    </w:p>
    <w:p w:rsidR="00900BFF" w:rsidRPr="00520CD8" w:rsidRDefault="00900BFF" w:rsidP="0061386C">
      <w:pPr>
        <w:pStyle w:val="Heading2"/>
        <w:numPr>
          <w:ilvl w:val="0"/>
          <w:numId w:val="5"/>
        </w:numPr>
        <w:rPr>
          <w:noProof/>
        </w:rPr>
      </w:pPr>
      <w:bookmarkStart w:id="24" w:name="_Toc364326365"/>
      <w:r w:rsidRPr="00520CD8">
        <w:rPr>
          <w:noProof/>
        </w:rPr>
        <w:lastRenderedPageBreak/>
        <w:t>ОБРАЗАЦ ИЗЈАВЕ О ПОШТОВАЊУ ОБАВЕЗА</w:t>
      </w:r>
      <w:bookmarkEnd w:id="24"/>
    </w:p>
    <w:p w:rsidR="00900BFF" w:rsidRPr="00520CD8" w:rsidRDefault="00900BFF" w:rsidP="00900BFF">
      <w:pPr>
        <w:pStyle w:val="BodyText3"/>
        <w:jc w:val="center"/>
        <w:rPr>
          <w:b/>
          <w:noProof/>
          <w:sz w:val="24"/>
          <w:szCs w:val="24"/>
        </w:rPr>
      </w:pPr>
      <w:r w:rsidRPr="00520CD8">
        <w:rPr>
          <w:b/>
          <w:noProof/>
          <w:sz w:val="24"/>
          <w:szCs w:val="24"/>
        </w:rPr>
        <w:t>ИЗ ЧЛ. 75. СТ. 2. ЗАКОНА О ЈАВНИМ НАБАВКАМА</w:t>
      </w:r>
    </w:p>
    <w:p w:rsidR="00900BFF" w:rsidRPr="00520CD8" w:rsidRDefault="00900BFF" w:rsidP="00900BFF">
      <w:pPr>
        <w:tabs>
          <w:tab w:val="left" w:pos="6028"/>
        </w:tabs>
        <w:autoSpaceDE w:val="0"/>
        <w:ind w:left="360"/>
        <w:rPr>
          <w:b/>
          <w:bCs/>
          <w:iCs/>
          <w:noProof/>
          <w:lang w:val="ru-RU"/>
        </w:rPr>
      </w:pPr>
    </w:p>
    <w:p w:rsidR="00900BFF" w:rsidRPr="00520CD8" w:rsidRDefault="00900BFF" w:rsidP="00900BFF">
      <w:pPr>
        <w:tabs>
          <w:tab w:val="left" w:pos="6028"/>
        </w:tabs>
        <w:autoSpaceDE w:val="0"/>
        <w:ind w:left="360"/>
        <w:rPr>
          <w:bCs/>
          <w:iCs/>
          <w:noProof/>
          <w:lang w:val="ru-RU"/>
        </w:rPr>
      </w:pPr>
    </w:p>
    <w:p w:rsidR="00900BFF" w:rsidRPr="00520CD8" w:rsidRDefault="00900BFF" w:rsidP="00900BFF">
      <w:pPr>
        <w:tabs>
          <w:tab w:val="left" w:pos="709"/>
        </w:tabs>
        <w:autoSpaceDE w:val="0"/>
        <w:jc w:val="both"/>
        <w:rPr>
          <w:bCs/>
          <w:iCs/>
          <w:noProof/>
          <w:lang w:val="sr-Latn-CS"/>
        </w:rPr>
      </w:pPr>
      <w:r w:rsidRPr="00520CD8">
        <w:rPr>
          <w:bCs/>
          <w:iCs/>
          <w:noProof/>
          <w:lang w:val="sr-Latn-CS"/>
        </w:rPr>
        <w:tab/>
      </w:r>
      <w:r w:rsidRPr="00520CD8">
        <w:rPr>
          <w:bCs/>
          <w:iCs/>
          <w:noProof/>
        </w:rPr>
        <w:t>У</w:t>
      </w:r>
      <w:r w:rsidRPr="00520CD8">
        <w:rPr>
          <w:bCs/>
          <w:iCs/>
          <w:noProof/>
          <w:lang w:val="sr-Latn-CS"/>
        </w:rPr>
        <w:t xml:space="preserve"> </w:t>
      </w:r>
      <w:r w:rsidRPr="00520CD8">
        <w:rPr>
          <w:bCs/>
          <w:iCs/>
          <w:noProof/>
        </w:rPr>
        <w:t>са</w:t>
      </w:r>
      <w:r w:rsidRPr="00520CD8">
        <w:rPr>
          <w:bCs/>
          <w:iCs/>
          <w:noProof/>
          <w:lang w:val="sr-Latn-CS"/>
        </w:rPr>
        <w:t xml:space="preserve"> </w:t>
      </w:r>
      <w:r w:rsidRPr="00520CD8">
        <w:rPr>
          <w:bCs/>
          <w:iCs/>
          <w:noProof/>
        </w:rPr>
        <w:t>чланом</w:t>
      </w:r>
      <w:r w:rsidRPr="00520CD8">
        <w:rPr>
          <w:bCs/>
          <w:iCs/>
          <w:noProof/>
          <w:lang w:val="sr-Latn-CS"/>
        </w:rPr>
        <w:t xml:space="preserve"> 75. </w:t>
      </w:r>
      <w:r w:rsidRPr="00520CD8">
        <w:rPr>
          <w:bCs/>
          <w:iCs/>
          <w:noProof/>
        </w:rPr>
        <w:t>став</w:t>
      </w:r>
      <w:r w:rsidRPr="00520CD8">
        <w:rPr>
          <w:bCs/>
          <w:iCs/>
          <w:noProof/>
          <w:lang w:val="sr-Latn-CS"/>
        </w:rPr>
        <w:t xml:space="preserve"> 2. </w:t>
      </w:r>
      <w:r w:rsidRPr="00520CD8">
        <w:rPr>
          <w:bCs/>
          <w:iCs/>
          <w:noProof/>
        </w:rPr>
        <w:t>Закона</w:t>
      </w:r>
      <w:r w:rsidRPr="00520CD8">
        <w:rPr>
          <w:bCs/>
          <w:iCs/>
          <w:noProof/>
          <w:lang w:val="sr-Latn-CS"/>
        </w:rPr>
        <w:t xml:space="preserve"> </w:t>
      </w:r>
      <w:r w:rsidRPr="00520CD8">
        <w:rPr>
          <w:bCs/>
          <w:iCs/>
          <w:noProof/>
        </w:rPr>
        <w:t>о</w:t>
      </w:r>
      <w:r w:rsidRPr="00520CD8">
        <w:rPr>
          <w:bCs/>
          <w:iCs/>
          <w:noProof/>
          <w:lang w:val="sr-Latn-CS"/>
        </w:rPr>
        <w:t xml:space="preserve"> </w:t>
      </w:r>
      <w:r w:rsidRPr="00520CD8">
        <w:rPr>
          <w:bCs/>
          <w:iCs/>
          <w:noProof/>
        </w:rPr>
        <w:t>јавним</w:t>
      </w:r>
      <w:r w:rsidRPr="00520CD8">
        <w:rPr>
          <w:bCs/>
          <w:iCs/>
          <w:noProof/>
          <w:lang w:val="sr-Latn-CS"/>
        </w:rPr>
        <w:t xml:space="preserve"> </w:t>
      </w:r>
      <w:r w:rsidRPr="00520CD8">
        <w:rPr>
          <w:bCs/>
          <w:iCs/>
          <w:noProof/>
        </w:rPr>
        <w:t>набавкама</w:t>
      </w:r>
      <w:r w:rsidRPr="00520CD8">
        <w:rPr>
          <w:bCs/>
          <w:iCs/>
          <w:noProof/>
          <w:lang w:val="sr-Latn-CS"/>
        </w:rPr>
        <w:t xml:space="preserve"> („</w:t>
      </w:r>
      <w:r w:rsidRPr="00520CD8">
        <w:rPr>
          <w:bCs/>
          <w:iCs/>
          <w:noProof/>
        </w:rPr>
        <w:t>Сл</w:t>
      </w:r>
      <w:r w:rsidRPr="00520CD8">
        <w:rPr>
          <w:bCs/>
          <w:iCs/>
          <w:noProof/>
          <w:lang w:val="sr-Latn-CS"/>
        </w:rPr>
        <w:t xml:space="preserve">. </w:t>
      </w:r>
      <w:r w:rsidRPr="00520CD8">
        <w:rPr>
          <w:bCs/>
          <w:iCs/>
          <w:noProof/>
        </w:rPr>
        <w:t>гласник</w:t>
      </w:r>
      <w:r w:rsidRPr="00520CD8">
        <w:rPr>
          <w:bCs/>
          <w:iCs/>
          <w:noProof/>
          <w:lang w:val="sr-Latn-CS"/>
        </w:rPr>
        <w:t xml:space="preserve"> </w:t>
      </w:r>
      <w:r w:rsidRPr="00520CD8">
        <w:rPr>
          <w:bCs/>
          <w:iCs/>
          <w:noProof/>
        </w:rPr>
        <w:t>РС</w:t>
      </w:r>
      <w:r w:rsidRPr="00520CD8">
        <w:rPr>
          <w:bCs/>
          <w:iCs/>
          <w:noProof/>
          <w:lang w:val="sr-Latn-CS"/>
        </w:rPr>
        <w:t xml:space="preserve">” </w:t>
      </w:r>
      <w:r w:rsidRPr="00520CD8">
        <w:rPr>
          <w:bCs/>
          <w:iCs/>
          <w:noProof/>
        </w:rPr>
        <w:t>бр</w:t>
      </w:r>
      <w:r w:rsidRPr="00520CD8">
        <w:rPr>
          <w:bCs/>
          <w:iCs/>
          <w:noProof/>
          <w:lang w:val="sr-Latn-CS"/>
        </w:rPr>
        <w:t xml:space="preserve">. 124/2012), </w:t>
      </w:r>
      <w:r w:rsidRPr="00520CD8">
        <w:rPr>
          <w:bCs/>
          <w:iCs/>
          <w:noProof/>
        </w:rPr>
        <w:t>као</w:t>
      </w:r>
      <w:r w:rsidRPr="00520CD8">
        <w:rPr>
          <w:bCs/>
          <w:iCs/>
          <w:noProof/>
          <w:lang w:val="sr-Latn-CS"/>
        </w:rPr>
        <w:t xml:space="preserve"> </w:t>
      </w:r>
      <w:r w:rsidRPr="00520CD8">
        <w:rPr>
          <w:bCs/>
          <w:iCs/>
          <w:noProof/>
        </w:rPr>
        <w:t>заступник</w:t>
      </w:r>
      <w:r w:rsidRPr="00520CD8">
        <w:rPr>
          <w:bCs/>
          <w:iCs/>
          <w:noProof/>
          <w:lang w:val="sr-Latn-CS"/>
        </w:rPr>
        <w:t xml:space="preserve"> </w:t>
      </w:r>
      <w:r w:rsidRPr="00520CD8">
        <w:rPr>
          <w:bCs/>
          <w:iCs/>
          <w:noProof/>
        </w:rPr>
        <w:t>понуђача</w:t>
      </w:r>
      <w:r w:rsidRPr="00520CD8">
        <w:rPr>
          <w:bCs/>
          <w:iCs/>
          <w:noProof/>
          <w:lang w:val="sr-Latn-CS"/>
        </w:rPr>
        <w:t xml:space="preserve"> </w:t>
      </w:r>
      <w:r w:rsidRPr="00520CD8">
        <w:rPr>
          <w:bCs/>
          <w:iCs/>
          <w:noProof/>
        </w:rPr>
        <w:t>дајем</w:t>
      </w:r>
      <w:r w:rsidRPr="00520CD8">
        <w:rPr>
          <w:bCs/>
          <w:iCs/>
          <w:noProof/>
          <w:lang w:val="sr-Latn-CS"/>
        </w:rPr>
        <w:t>:</w:t>
      </w: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jc w:val="center"/>
        <w:rPr>
          <w:b/>
          <w:bCs/>
          <w:iCs/>
          <w:noProof/>
          <w:lang w:val="sr-Latn-CS"/>
        </w:rPr>
      </w:pPr>
      <w:r w:rsidRPr="00520CD8">
        <w:rPr>
          <w:b/>
          <w:bCs/>
          <w:iCs/>
          <w:noProof/>
        </w:rPr>
        <w:t>ИЗЈАВУ</w:t>
      </w:r>
    </w:p>
    <w:p w:rsidR="00900BFF" w:rsidRPr="00520CD8" w:rsidRDefault="00900BFF" w:rsidP="00900BFF">
      <w:pPr>
        <w:tabs>
          <w:tab w:val="left" w:pos="6028"/>
        </w:tabs>
        <w:autoSpaceDE w:val="0"/>
        <w:ind w:left="360"/>
        <w:jc w:val="center"/>
        <w:rPr>
          <w:bCs/>
          <w:iCs/>
          <w:noProof/>
          <w:lang w:val="sr-Latn-CS"/>
        </w:rPr>
      </w:pPr>
    </w:p>
    <w:p w:rsidR="00900BFF" w:rsidRPr="00520CD8" w:rsidRDefault="00900BFF" w:rsidP="00900BFF">
      <w:pPr>
        <w:tabs>
          <w:tab w:val="left" w:pos="6028"/>
        </w:tabs>
        <w:autoSpaceDE w:val="0"/>
        <w:ind w:left="360"/>
        <w:jc w:val="center"/>
        <w:rPr>
          <w:bCs/>
          <w:iCs/>
          <w:noProof/>
          <w:lang w:val="sr-Latn-CS"/>
        </w:rPr>
      </w:pPr>
    </w:p>
    <w:p w:rsidR="00900BFF" w:rsidRPr="00520CD8" w:rsidRDefault="00900BFF" w:rsidP="00900BFF">
      <w:pPr>
        <w:pStyle w:val="Footer"/>
        <w:jc w:val="center"/>
        <w:rPr>
          <w:noProof/>
          <w:lang w:val="sr-Latn-CS"/>
        </w:rPr>
      </w:pPr>
      <w:r w:rsidRPr="00520CD8">
        <w:rPr>
          <w:bCs/>
          <w:iCs/>
          <w:noProof/>
          <w:lang w:val="sr-Latn-CS"/>
        </w:rPr>
        <w:tab/>
      </w:r>
      <w:r w:rsidRPr="00520CD8">
        <w:rPr>
          <w:bCs/>
          <w:iCs/>
          <w:noProof/>
          <w:lang w:val="sr-Latn-CS"/>
        </w:rPr>
        <w:tab/>
      </w:r>
      <w:r w:rsidRPr="00520CD8">
        <w:rPr>
          <w:bCs/>
          <w:iCs/>
          <w:noProof/>
          <w:lang w:val="sr-Latn-CS"/>
        </w:rPr>
        <w:tab/>
      </w:r>
      <w:r w:rsidRPr="00520CD8">
        <w:rPr>
          <w:bCs/>
          <w:iCs/>
          <w:noProof/>
          <w:lang w:val="sr-Latn-CS"/>
        </w:rPr>
        <w:tab/>
      </w:r>
      <w:r w:rsidRPr="00520CD8">
        <w:rPr>
          <w:bCs/>
          <w:iCs/>
          <w:noProof/>
        </w:rPr>
        <w:t>Понуђач</w:t>
      </w:r>
      <w:r w:rsidRPr="00520CD8">
        <w:rPr>
          <w:noProof/>
          <w:lang w:val="sr-Latn-CS"/>
        </w:rPr>
        <w:t xml:space="preserve">..................................................................................... </w:t>
      </w:r>
      <w:r w:rsidRPr="00520CD8">
        <w:rPr>
          <w:i/>
          <w:iCs/>
          <w:noProof/>
          <w:lang w:val="sr-Latn-CS"/>
        </w:rPr>
        <w:t>[</w:t>
      </w:r>
      <w:r w:rsidRPr="00520CD8">
        <w:rPr>
          <w:i/>
          <w:noProof/>
        </w:rPr>
        <w:t>навести</w:t>
      </w:r>
      <w:r w:rsidRPr="00520CD8">
        <w:rPr>
          <w:i/>
          <w:noProof/>
          <w:lang w:val="sr-Latn-CS"/>
        </w:rPr>
        <w:t xml:space="preserve"> </w:t>
      </w:r>
      <w:r w:rsidRPr="00520CD8">
        <w:rPr>
          <w:i/>
          <w:noProof/>
        </w:rPr>
        <w:t>назив</w:t>
      </w:r>
      <w:r w:rsidRPr="00520CD8">
        <w:rPr>
          <w:i/>
          <w:noProof/>
          <w:lang w:val="sr-Latn-CS"/>
        </w:rPr>
        <w:t xml:space="preserve"> </w:t>
      </w:r>
      <w:r w:rsidRPr="00520CD8">
        <w:rPr>
          <w:i/>
          <w:noProof/>
        </w:rPr>
        <w:t>понуђача</w:t>
      </w:r>
      <w:r w:rsidRPr="00520CD8">
        <w:rPr>
          <w:i/>
          <w:iCs/>
          <w:noProof/>
          <w:lang w:val="sr-Latn-CS"/>
        </w:rPr>
        <w:t>]</w:t>
      </w:r>
      <w:r w:rsidRPr="00520CD8">
        <w:rPr>
          <w:i/>
          <w:noProof/>
          <w:lang w:val="sr-Latn-CS"/>
        </w:rPr>
        <w:t xml:space="preserve"> </w:t>
      </w:r>
      <w:r w:rsidRPr="00520CD8">
        <w:rPr>
          <w:noProof/>
        </w:rPr>
        <w:t>у</w:t>
      </w:r>
      <w:r w:rsidRPr="00520CD8">
        <w:rPr>
          <w:noProof/>
          <w:lang w:val="sr-Latn-CS"/>
        </w:rPr>
        <w:t xml:space="preserve"> </w:t>
      </w:r>
      <w:r w:rsidRPr="00520CD8">
        <w:rPr>
          <w:noProof/>
        </w:rPr>
        <w:t>поступку</w:t>
      </w:r>
      <w:r w:rsidRPr="00520CD8">
        <w:rPr>
          <w:noProof/>
          <w:lang w:val="sr-Latn-CS"/>
        </w:rPr>
        <w:t xml:space="preserve"> </w:t>
      </w:r>
      <w:r w:rsidRPr="00520CD8">
        <w:rPr>
          <w:noProof/>
        </w:rPr>
        <w:t>јавне</w:t>
      </w:r>
      <w:r w:rsidRPr="00520CD8">
        <w:rPr>
          <w:noProof/>
          <w:lang w:val="sr-Latn-CS"/>
        </w:rPr>
        <w:t xml:space="preserve"> </w:t>
      </w:r>
      <w:r w:rsidRPr="00520CD8">
        <w:rPr>
          <w:noProof/>
        </w:rPr>
        <w:t>набавке</w:t>
      </w:r>
      <w:r w:rsidRPr="00520CD8">
        <w:rPr>
          <w:noProof/>
          <w:lang w:val="sr-Latn-CS"/>
        </w:rPr>
        <w:t xml:space="preserve"> </w:t>
      </w:r>
      <w:r w:rsidRPr="00520CD8">
        <w:rPr>
          <w:noProof/>
        </w:rPr>
        <w:t>Набавка</w:t>
      </w:r>
      <w:r w:rsidRPr="00520CD8">
        <w:rPr>
          <w:noProof/>
          <w:lang w:val="sr-Latn-CS"/>
        </w:rPr>
        <w:t xml:space="preserve"> </w:t>
      </w:r>
      <w:r w:rsidRPr="00520CD8">
        <w:rPr>
          <w:noProof/>
        </w:rPr>
        <w:t>средстава</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материјала</w:t>
      </w:r>
      <w:r w:rsidRPr="00520CD8">
        <w:rPr>
          <w:noProof/>
          <w:lang w:val="sr-Latn-CS"/>
        </w:rPr>
        <w:t xml:space="preserve"> </w:t>
      </w:r>
      <w:r w:rsidRPr="00520CD8">
        <w:rPr>
          <w:noProof/>
        </w:rPr>
        <w:t>за</w:t>
      </w:r>
      <w:r w:rsidRPr="00520CD8">
        <w:rPr>
          <w:noProof/>
          <w:lang w:val="sr-Latn-CS"/>
        </w:rPr>
        <w:t xml:space="preserve"> </w:t>
      </w:r>
      <w:r w:rsidRPr="00520CD8">
        <w:rPr>
          <w:noProof/>
        </w:rPr>
        <w:t>одржавање</w:t>
      </w:r>
      <w:r w:rsidRPr="00520CD8">
        <w:rPr>
          <w:noProof/>
          <w:lang w:val="sr-Latn-CS"/>
        </w:rPr>
        <w:t xml:space="preserve"> </w:t>
      </w:r>
      <w:r w:rsidRPr="00520CD8">
        <w:rPr>
          <w:noProof/>
        </w:rPr>
        <w:t>хигијене</w:t>
      </w:r>
      <w:r w:rsidRPr="00520CD8">
        <w:rPr>
          <w:noProof/>
          <w:lang w:val="sr-Latn-CS"/>
        </w:rPr>
        <w:t xml:space="preserve"> </w:t>
      </w:r>
    </w:p>
    <w:p w:rsidR="00900BFF" w:rsidRPr="00520CD8" w:rsidRDefault="00900BFF" w:rsidP="00900BFF">
      <w:pPr>
        <w:tabs>
          <w:tab w:val="left" w:pos="6028"/>
        </w:tabs>
        <w:autoSpaceDE w:val="0"/>
        <w:ind w:left="360"/>
        <w:jc w:val="both"/>
        <w:rPr>
          <w:bCs/>
          <w:iCs/>
          <w:noProof/>
          <w:lang w:val="sr-Latn-CS"/>
        </w:rPr>
      </w:pPr>
      <w:r w:rsidRPr="00520CD8">
        <w:rPr>
          <w:noProof/>
          <w:lang w:val="sr-Cyrl-BA"/>
        </w:rPr>
        <w:t xml:space="preserve">за потребе Клиничког центра Војводине </w:t>
      </w:r>
      <w:r w:rsidRPr="00520CD8">
        <w:rPr>
          <w:i/>
          <w:noProof/>
          <w:lang w:val="sr-Latn-CS"/>
        </w:rPr>
        <w:t xml:space="preserve"> </w:t>
      </w:r>
      <w:r w:rsidRPr="00520CD8">
        <w:rPr>
          <w:noProof/>
          <w:lang w:val="sr-Latn-CS"/>
        </w:rPr>
        <w:t xml:space="preserve"> </w:t>
      </w:r>
      <w:r w:rsidRPr="00520CD8">
        <w:rPr>
          <w:noProof/>
        </w:rPr>
        <w:t>бр</w:t>
      </w:r>
      <w:r w:rsidRPr="00520CD8">
        <w:rPr>
          <w:noProof/>
          <w:lang w:val="sr-Latn-CS"/>
        </w:rPr>
        <w:t>. 219-13-</w:t>
      </w:r>
      <w:r w:rsidRPr="00520CD8">
        <w:rPr>
          <w:noProof/>
        </w:rPr>
        <w:t>О</w:t>
      </w:r>
      <w:r w:rsidRPr="00520CD8">
        <w:rPr>
          <w:noProof/>
          <w:lang w:val="sr-Latn-CS"/>
        </w:rPr>
        <w:t xml:space="preserve">, </w:t>
      </w:r>
      <w:r w:rsidRPr="00520CD8">
        <w:rPr>
          <w:bCs/>
          <w:iCs/>
          <w:noProof/>
          <w:lang w:val="sr-Latn-CS"/>
        </w:rPr>
        <w:t xml:space="preserve"> </w:t>
      </w:r>
      <w:r w:rsidRPr="00520CD8">
        <w:rPr>
          <w:bCs/>
          <w:iCs/>
          <w:noProof/>
        </w:rPr>
        <w:t>изјављује</w:t>
      </w:r>
      <w:r w:rsidRPr="00520CD8">
        <w:rPr>
          <w:bCs/>
          <w:iCs/>
          <w:noProof/>
          <w:lang w:val="sr-Latn-CS"/>
        </w:rPr>
        <w:t xml:space="preserve"> </w:t>
      </w:r>
      <w:r w:rsidRPr="00520CD8">
        <w:rPr>
          <w:bCs/>
          <w:iCs/>
          <w:noProof/>
        </w:rPr>
        <w:t>да</w:t>
      </w:r>
      <w:r w:rsidRPr="00520CD8">
        <w:rPr>
          <w:bCs/>
          <w:iCs/>
          <w:noProof/>
          <w:lang w:val="sr-Latn-CS"/>
        </w:rPr>
        <w:t xml:space="preserve"> </w:t>
      </w:r>
      <w:r w:rsidRPr="00520CD8">
        <w:rPr>
          <w:bCs/>
          <w:iCs/>
          <w:noProof/>
        </w:rPr>
        <w:t>је</w:t>
      </w:r>
      <w:r w:rsidRPr="00520CD8">
        <w:rPr>
          <w:bCs/>
          <w:iCs/>
          <w:noProof/>
          <w:lang w:val="sr-Latn-CS"/>
        </w:rPr>
        <w:t xml:space="preserve"> </w:t>
      </w:r>
      <w:r w:rsidRPr="00520CD8">
        <w:rPr>
          <w:bCs/>
          <w:iCs/>
          <w:noProof/>
        </w:rPr>
        <w:t>поштовао</w:t>
      </w:r>
      <w:r w:rsidRPr="00520CD8">
        <w:rPr>
          <w:bCs/>
          <w:iCs/>
          <w:noProof/>
          <w:lang w:val="sr-Latn-CS"/>
        </w:rPr>
        <w:t xml:space="preserve"> </w:t>
      </w:r>
      <w:r w:rsidRPr="00520CD8">
        <w:rPr>
          <w:bCs/>
          <w:iCs/>
          <w:noProof/>
        </w:rPr>
        <w:t>обавезе</w:t>
      </w:r>
      <w:r w:rsidRPr="00520CD8">
        <w:rPr>
          <w:bCs/>
          <w:iCs/>
          <w:noProof/>
          <w:lang w:val="sr-Latn-CS"/>
        </w:rPr>
        <w:t xml:space="preserve"> </w:t>
      </w:r>
      <w:r w:rsidRPr="00520CD8">
        <w:rPr>
          <w:bCs/>
          <w:iCs/>
          <w:noProof/>
        </w:rPr>
        <w:t>које</w:t>
      </w:r>
      <w:r w:rsidRPr="00520CD8">
        <w:rPr>
          <w:bCs/>
          <w:iCs/>
          <w:noProof/>
          <w:lang w:val="sr-Latn-CS"/>
        </w:rPr>
        <w:t xml:space="preserve"> </w:t>
      </w:r>
      <w:r w:rsidRPr="00520CD8">
        <w:rPr>
          <w:bCs/>
          <w:iCs/>
          <w:noProof/>
        </w:rPr>
        <w:t>произлазе</w:t>
      </w:r>
      <w:r w:rsidRPr="00520CD8">
        <w:rPr>
          <w:bCs/>
          <w:iCs/>
          <w:noProof/>
          <w:lang w:val="sr-Latn-CS"/>
        </w:rPr>
        <w:t xml:space="preserve"> </w:t>
      </w:r>
      <w:r w:rsidRPr="00520CD8">
        <w:rPr>
          <w:bCs/>
          <w:iCs/>
          <w:noProof/>
        </w:rPr>
        <w:t>из</w:t>
      </w:r>
      <w:r w:rsidRPr="00520CD8">
        <w:rPr>
          <w:bCs/>
          <w:iCs/>
          <w:noProof/>
          <w:lang w:val="sr-Latn-CS"/>
        </w:rPr>
        <w:t xml:space="preserve"> </w:t>
      </w:r>
      <w:r w:rsidRPr="00520CD8">
        <w:rPr>
          <w:bCs/>
          <w:iCs/>
          <w:noProof/>
        </w:rPr>
        <w:t>важећих</w:t>
      </w:r>
      <w:r w:rsidRPr="00520CD8">
        <w:rPr>
          <w:bCs/>
          <w:iCs/>
          <w:noProof/>
          <w:lang w:val="sr-Latn-CS"/>
        </w:rPr>
        <w:t xml:space="preserve"> </w:t>
      </w:r>
      <w:r w:rsidRPr="00520CD8">
        <w:rPr>
          <w:bCs/>
          <w:iCs/>
          <w:noProof/>
        </w:rPr>
        <w:t>прописа</w:t>
      </w:r>
      <w:r w:rsidRPr="00520CD8">
        <w:rPr>
          <w:bCs/>
          <w:iCs/>
          <w:noProof/>
          <w:lang w:val="sr-Latn-CS"/>
        </w:rPr>
        <w:t xml:space="preserve"> </w:t>
      </w:r>
      <w:r w:rsidRPr="00520CD8">
        <w:rPr>
          <w:bCs/>
          <w:iCs/>
          <w:noProof/>
        </w:rPr>
        <w:t>о</w:t>
      </w:r>
      <w:r w:rsidRPr="00520CD8">
        <w:rPr>
          <w:bCs/>
          <w:iCs/>
          <w:noProof/>
          <w:lang w:val="sr-Latn-CS"/>
        </w:rPr>
        <w:t xml:space="preserve"> </w:t>
      </w:r>
      <w:r w:rsidRPr="00520CD8">
        <w:rPr>
          <w:bCs/>
          <w:iCs/>
          <w:noProof/>
        </w:rPr>
        <w:t>заштити</w:t>
      </w:r>
      <w:r w:rsidRPr="00520CD8">
        <w:rPr>
          <w:bCs/>
          <w:iCs/>
          <w:noProof/>
          <w:lang w:val="sr-Latn-CS"/>
        </w:rPr>
        <w:t xml:space="preserve"> </w:t>
      </w:r>
      <w:r w:rsidRPr="00520CD8">
        <w:rPr>
          <w:bCs/>
          <w:iCs/>
          <w:noProof/>
        </w:rPr>
        <w:t>на</w:t>
      </w:r>
      <w:r w:rsidRPr="00520CD8">
        <w:rPr>
          <w:bCs/>
          <w:iCs/>
          <w:noProof/>
          <w:lang w:val="sr-Latn-CS"/>
        </w:rPr>
        <w:t xml:space="preserve"> </w:t>
      </w:r>
      <w:r w:rsidRPr="00520CD8">
        <w:rPr>
          <w:bCs/>
          <w:iCs/>
          <w:noProof/>
        </w:rPr>
        <w:t>раду</w:t>
      </w:r>
      <w:r w:rsidRPr="00520CD8">
        <w:rPr>
          <w:bCs/>
          <w:iCs/>
          <w:noProof/>
          <w:lang w:val="sr-Latn-CS"/>
        </w:rPr>
        <w:t xml:space="preserve">, </w:t>
      </w:r>
      <w:r w:rsidRPr="00520CD8">
        <w:rPr>
          <w:bCs/>
          <w:iCs/>
          <w:noProof/>
        </w:rPr>
        <w:t>запошљавању</w:t>
      </w:r>
      <w:r w:rsidRPr="00520CD8">
        <w:rPr>
          <w:bCs/>
          <w:iCs/>
          <w:noProof/>
          <w:lang w:val="sr-Latn-CS"/>
        </w:rPr>
        <w:t xml:space="preserve"> </w:t>
      </w:r>
      <w:r w:rsidRPr="00520CD8">
        <w:rPr>
          <w:bCs/>
          <w:iCs/>
          <w:noProof/>
        </w:rPr>
        <w:t>и</w:t>
      </w:r>
      <w:r w:rsidRPr="00520CD8">
        <w:rPr>
          <w:bCs/>
          <w:iCs/>
          <w:noProof/>
          <w:lang w:val="sr-Latn-CS"/>
        </w:rPr>
        <w:t xml:space="preserve"> </w:t>
      </w:r>
      <w:r w:rsidRPr="00520CD8">
        <w:rPr>
          <w:bCs/>
          <w:iCs/>
          <w:noProof/>
        </w:rPr>
        <w:t>условима</w:t>
      </w:r>
      <w:r w:rsidRPr="00520CD8">
        <w:rPr>
          <w:bCs/>
          <w:iCs/>
          <w:noProof/>
          <w:lang w:val="sr-Latn-CS"/>
        </w:rPr>
        <w:t xml:space="preserve"> </w:t>
      </w:r>
      <w:r w:rsidRPr="00520CD8">
        <w:rPr>
          <w:bCs/>
          <w:iCs/>
          <w:noProof/>
        </w:rPr>
        <w:t>рада</w:t>
      </w:r>
      <w:r w:rsidRPr="00520CD8">
        <w:rPr>
          <w:bCs/>
          <w:iCs/>
          <w:noProof/>
          <w:lang w:val="sr-Latn-CS"/>
        </w:rPr>
        <w:t xml:space="preserve">, </w:t>
      </w:r>
      <w:r w:rsidRPr="00520CD8">
        <w:rPr>
          <w:bCs/>
          <w:iCs/>
          <w:noProof/>
        </w:rPr>
        <w:t>заштити</w:t>
      </w:r>
      <w:r w:rsidRPr="00520CD8">
        <w:rPr>
          <w:bCs/>
          <w:iCs/>
          <w:noProof/>
          <w:lang w:val="sr-Latn-CS"/>
        </w:rPr>
        <w:t xml:space="preserve"> </w:t>
      </w:r>
      <w:r w:rsidRPr="00520CD8">
        <w:rPr>
          <w:bCs/>
          <w:iCs/>
          <w:noProof/>
        </w:rPr>
        <w:t>животне</w:t>
      </w:r>
      <w:r w:rsidRPr="00520CD8">
        <w:rPr>
          <w:bCs/>
          <w:iCs/>
          <w:noProof/>
          <w:lang w:val="sr-Latn-CS"/>
        </w:rPr>
        <w:t xml:space="preserve"> </w:t>
      </w:r>
      <w:r w:rsidRPr="00520CD8">
        <w:rPr>
          <w:bCs/>
          <w:iCs/>
          <w:noProof/>
        </w:rPr>
        <w:t>средине</w:t>
      </w:r>
      <w:r w:rsidRPr="00520CD8">
        <w:rPr>
          <w:bCs/>
          <w:iCs/>
          <w:noProof/>
          <w:lang w:val="sr-Latn-CS"/>
        </w:rPr>
        <w:t xml:space="preserve"> </w:t>
      </w:r>
      <w:r w:rsidRPr="00520CD8">
        <w:rPr>
          <w:bCs/>
          <w:iCs/>
          <w:noProof/>
        </w:rPr>
        <w:t>и</w:t>
      </w:r>
      <w:r w:rsidRPr="00520CD8">
        <w:rPr>
          <w:bCs/>
          <w:iCs/>
          <w:noProof/>
          <w:lang w:val="sr-Latn-CS"/>
        </w:rPr>
        <w:t xml:space="preserve"> </w:t>
      </w:r>
      <w:r w:rsidRPr="00520CD8">
        <w:rPr>
          <w:bCs/>
          <w:iCs/>
          <w:noProof/>
        </w:rPr>
        <w:t>гарантује</w:t>
      </w:r>
      <w:r w:rsidRPr="00520CD8">
        <w:rPr>
          <w:bCs/>
          <w:iCs/>
          <w:noProof/>
          <w:lang w:val="sr-Latn-CS"/>
        </w:rPr>
        <w:t xml:space="preserve"> </w:t>
      </w:r>
      <w:r w:rsidRPr="00520CD8">
        <w:rPr>
          <w:bCs/>
          <w:iCs/>
          <w:noProof/>
        </w:rPr>
        <w:t>да</w:t>
      </w:r>
      <w:r w:rsidRPr="00520CD8">
        <w:rPr>
          <w:bCs/>
          <w:iCs/>
          <w:noProof/>
          <w:lang w:val="sr-Latn-CS"/>
        </w:rPr>
        <w:t xml:space="preserve"> </w:t>
      </w:r>
      <w:r w:rsidRPr="00520CD8">
        <w:rPr>
          <w:bCs/>
          <w:iCs/>
          <w:noProof/>
        </w:rPr>
        <w:t>је</w:t>
      </w:r>
      <w:r w:rsidRPr="00520CD8">
        <w:rPr>
          <w:bCs/>
          <w:iCs/>
          <w:noProof/>
          <w:lang w:val="sr-Latn-CS"/>
        </w:rPr>
        <w:t xml:space="preserve"> </w:t>
      </w:r>
      <w:r w:rsidRPr="00520CD8">
        <w:rPr>
          <w:bCs/>
          <w:iCs/>
          <w:noProof/>
        </w:rPr>
        <w:t>ималац</w:t>
      </w:r>
      <w:r w:rsidRPr="00520CD8">
        <w:rPr>
          <w:bCs/>
          <w:iCs/>
          <w:noProof/>
          <w:lang w:val="sr-Latn-CS"/>
        </w:rPr>
        <w:t xml:space="preserve"> </w:t>
      </w:r>
      <w:r w:rsidRPr="00520CD8">
        <w:rPr>
          <w:bCs/>
          <w:iCs/>
          <w:noProof/>
        </w:rPr>
        <w:t>права</w:t>
      </w:r>
      <w:r w:rsidRPr="00520CD8">
        <w:rPr>
          <w:bCs/>
          <w:iCs/>
          <w:noProof/>
          <w:lang w:val="sr-Latn-CS"/>
        </w:rPr>
        <w:t xml:space="preserve"> </w:t>
      </w:r>
      <w:r w:rsidRPr="00520CD8">
        <w:rPr>
          <w:bCs/>
          <w:iCs/>
          <w:noProof/>
        </w:rPr>
        <w:t>интелектуалне</w:t>
      </w:r>
      <w:r w:rsidRPr="00520CD8">
        <w:rPr>
          <w:bCs/>
          <w:iCs/>
          <w:noProof/>
          <w:lang w:val="sr-Latn-CS"/>
        </w:rPr>
        <w:t xml:space="preserve"> </w:t>
      </w:r>
      <w:r w:rsidRPr="00520CD8">
        <w:rPr>
          <w:bCs/>
          <w:iCs/>
          <w:noProof/>
        </w:rPr>
        <w:t>својине</w:t>
      </w:r>
      <w:r w:rsidRPr="00520CD8">
        <w:rPr>
          <w:bCs/>
          <w:iCs/>
          <w:noProof/>
          <w:lang w:val="sr-Latn-CS"/>
        </w:rPr>
        <w:t>.</w:t>
      </w:r>
    </w:p>
    <w:p w:rsidR="00900BFF" w:rsidRPr="00520CD8" w:rsidRDefault="00900BFF" w:rsidP="00900BFF">
      <w:pPr>
        <w:tabs>
          <w:tab w:val="left" w:pos="6028"/>
        </w:tabs>
        <w:autoSpaceDE w:val="0"/>
        <w:ind w:left="360"/>
        <w:rPr>
          <w:bCs/>
          <w:iCs/>
          <w:noProof/>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tabs>
          <w:tab w:val="left" w:pos="6028"/>
        </w:tabs>
        <w:autoSpaceDE w:val="0"/>
        <w:ind w:left="360"/>
        <w:rPr>
          <w:bCs/>
          <w:iCs/>
          <w:noProof/>
          <w:color w:val="002060"/>
          <w:lang w:val="sr-Latn-CS"/>
        </w:rPr>
      </w:pPr>
    </w:p>
    <w:p w:rsidR="00900BFF" w:rsidRPr="00520CD8" w:rsidRDefault="00900BFF" w:rsidP="00900BFF">
      <w:pPr>
        <w:jc w:val="both"/>
        <w:rPr>
          <w:b/>
          <w:noProof/>
          <w:lang w:val="sr-Latn-CS"/>
        </w:rPr>
      </w:pPr>
    </w:p>
    <w:p w:rsidR="00900BFF" w:rsidRPr="00520CD8" w:rsidRDefault="00737B5E" w:rsidP="00900BFF">
      <w:pPr>
        <w:jc w:val="both"/>
        <w:rPr>
          <w:noProof/>
          <w:lang w:val="sr-Latn-CS"/>
        </w:rPr>
      </w:pPr>
      <w:r w:rsidRPr="00520CD8">
        <w:rPr>
          <w:noProof/>
          <w:lang w:val="en-US"/>
        </w:rPr>
        <w:pict>
          <v:shape id="Straight Arrow Connector 3" o:spid="_x0000_s1041" type="#_x0000_t32" style="position:absolute;left:0;text-align:left;margin-left:323.6pt;margin-top:12.9pt;width:11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520CD8">
        <w:rPr>
          <w:noProof/>
          <w:lang w:val="en-US"/>
        </w:rPr>
        <w:pict>
          <v:shape id="Straight Arrow Connector 2" o:spid="_x0000_s1042" type="#_x0000_t32" style="position:absolute;left:0;text-align:left;margin-left:-4.9pt;margin-top:12.9pt;width:1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00BFF" w:rsidRPr="00520CD8" w:rsidRDefault="00900BFF" w:rsidP="00900BFF">
      <w:pPr>
        <w:ind w:firstLine="720"/>
        <w:jc w:val="both"/>
        <w:rPr>
          <w:noProof/>
          <w:lang w:val="sr-Latn-CS"/>
        </w:rPr>
      </w:pPr>
      <w:r w:rsidRPr="00520CD8">
        <w:rPr>
          <w:noProof/>
        </w:rPr>
        <w:t>ДАТУМ</w:t>
      </w:r>
      <w:r w:rsidRPr="00520CD8">
        <w:rPr>
          <w:noProof/>
          <w:lang w:val="sr-Latn-CS"/>
        </w:rPr>
        <w:tab/>
      </w:r>
      <w:r w:rsidRPr="00520CD8">
        <w:rPr>
          <w:noProof/>
          <w:lang w:val="sr-Latn-CS"/>
        </w:rPr>
        <w:tab/>
        <w:t xml:space="preserve"> </w:t>
      </w:r>
      <w:r w:rsidRPr="00520CD8">
        <w:rPr>
          <w:noProof/>
          <w:lang w:val="sr-Latn-CS"/>
        </w:rPr>
        <w:tab/>
      </w:r>
      <w:r w:rsidRPr="00520CD8">
        <w:rPr>
          <w:noProof/>
          <w:lang w:val="sr-Latn-CS"/>
        </w:rPr>
        <w:tab/>
      </w:r>
      <w:r w:rsidRPr="00520CD8">
        <w:rPr>
          <w:noProof/>
        </w:rPr>
        <w:t>М</w:t>
      </w:r>
      <w:r w:rsidRPr="00520CD8">
        <w:rPr>
          <w:noProof/>
          <w:lang w:val="sr-Latn-CS"/>
        </w:rPr>
        <w:t>.</w:t>
      </w:r>
      <w:r w:rsidRPr="00520CD8">
        <w:rPr>
          <w:noProof/>
        </w:rPr>
        <w:t>П</w:t>
      </w:r>
      <w:r w:rsidRPr="00520CD8">
        <w:rPr>
          <w:noProof/>
          <w:lang w:val="sr-Latn-CS"/>
        </w:rPr>
        <w:t>.</w:t>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rPr>
        <w:t>ПОНУЂАЧ</w:t>
      </w:r>
    </w:p>
    <w:p w:rsidR="00900BFF" w:rsidRPr="00520CD8" w:rsidRDefault="00900BFF" w:rsidP="00900BFF">
      <w:pPr>
        <w:jc w:val="both"/>
        <w:rPr>
          <w:noProof/>
          <w:lang w:val="sr-Latn-CS"/>
        </w:rPr>
      </w:pPr>
    </w:p>
    <w:p w:rsidR="00900BFF" w:rsidRPr="00520CD8" w:rsidRDefault="00900BFF" w:rsidP="00900BFF">
      <w:pPr>
        <w:jc w:val="both"/>
        <w:rPr>
          <w:noProof/>
          <w:lang w:val="sr-Latn-CS"/>
        </w:rPr>
      </w:pP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t>___________________</w:t>
      </w:r>
    </w:p>
    <w:p w:rsidR="00900BFF" w:rsidRPr="00520CD8" w:rsidRDefault="00900BFF" w:rsidP="00900BFF">
      <w:pPr>
        <w:jc w:val="both"/>
        <w:rPr>
          <w:noProof/>
          <w:lang w:val="sr-Latn-CS"/>
        </w:rPr>
      </w:pP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lang w:val="sr-Latn-CS"/>
        </w:rPr>
        <w:tab/>
      </w:r>
      <w:r w:rsidRPr="00520CD8">
        <w:rPr>
          <w:noProof/>
        </w:rPr>
        <w:t>ПОТПИС</w:t>
      </w:r>
    </w:p>
    <w:p w:rsidR="00900BFF" w:rsidRPr="00520CD8" w:rsidRDefault="00900BFF" w:rsidP="00900BFF">
      <w:pPr>
        <w:rPr>
          <w:bCs/>
          <w:iCs/>
          <w:noProof/>
          <w:lang w:val="sr-Cyrl-CS"/>
        </w:rPr>
      </w:pPr>
    </w:p>
    <w:p w:rsidR="00900BFF" w:rsidRPr="00520CD8" w:rsidRDefault="00900BFF" w:rsidP="00900BFF">
      <w:pPr>
        <w:rPr>
          <w:bCs/>
          <w:iCs/>
          <w:noProof/>
          <w:lang w:val="sr-Cyrl-CS"/>
        </w:rPr>
      </w:pPr>
    </w:p>
    <w:p w:rsidR="00900BFF" w:rsidRPr="00520CD8" w:rsidRDefault="00900BFF" w:rsidP="00900BFF">
      <w:pPr>
        <w:rPr>
          <w:bCs/>
          <w:iCs/>
          <w:noProof/>
          <w:lang w:val="sr-Cyrl-CS"/>
        </w:rPr>
      </w:pPr>
    </w:p>
    <w:p w:rsidR="00900BFF" w:rsidRPr="00520CD8" w:rsidRDefault="00900BFF" w:rsidP="00900BFF">
      <w:pPr>
        <w:rPr>
          <w:bCs/>
          <w:iCs/>
          <w:noProof/>
          <w:lang w:val="sr-Cyrl-CS"/>
        </w:rPr>
      </w:pPr>
    </w:p>
    <w:p w:rsidR="00900BFF" w:rsidRPr="00520CD8" w:rsidRDefault="00900BFF" w:rsidP="00900BFF">
      <w:pPr>
        <w:rPr>
          <w:bCs/>
          <w:iCs/>
          <w:noProof/>
          <w:lang w:val="sr-Latn-CS"/>
        </w:rPr>
      </w:pPr>
      <w:r w:rsidRPr="00520CD8">
        <w:rPr>
          <w:bCs/>
          <w:iCs/>
          <w:noProof/>
          <w:lang w:val="sr-Latn-CS"/>
        </w:rPr>
        <w:br w:type="page"/>
      </w:r>
    </w:p>
    <w:p w:rsidR="00900BFF" w:rsidRPr="00520CD8" w:rsidRDefault="00900BFF" w:rsidP="00900BFF">
      <w:pPr>
        <w:rPr>
          <w:noProof/>
          <w:lang w:val="sr-Cyrl-CS"/>
        </w:rPr>
      </w:pPr>
      <w:bookmarkStart w:id="25" w:name="_Toc364326366"/>
      <w:r w:rsidRPr="00520CD8">
        <w:rPr>
          <w:noProof/>
          <w:lang w:val="sr-Cyrl-CS"/>
        </w:rPr>
        <w:lastRenderedPageBreak/>
        <w:t>(Тачан назив понуђача)</w:t>
      </w:r>
    </w:p>
    <w:p w:rsidR="00900BFF" w:rsidRPr="00520CD8" w:rsidRDefault="00900BFF" w:rsidP="00900BFF">
      <w:pPr>
        <w:rPr>
          <w:noProof/>
          <w:lang w:val="sr-Cyrl-CS"/>
        </w:rPr>
      </w:pPr>
      <w:r w:rsidRPr="00520CD8">
        <w:rPr>
          <w:noProof/>
          <w:lang w:val="sr-Cyrl-CS"/>
        </w:rPr>
        <w:t>______________________________</w:t>
      </w:r>
    </w:p>
    <w:p w:rsidR="00900BFF" w:rsidRPr="00520CD8" w:rsidRDefault="00900BFF" w:rsidP="00900BFF">
      <w:pPr>
        <w:rPr>
          <w:noProof/>
          <w:lang w:val="sr-Cyrl-CS"/>
        </w:rPr>
      </w:pPr>
      <w:r w:rsidRPr="00520CD8">
        <w:rPr>
          <w:noProof/>
          <w:lang w:val="sr-Cyrl-CS"/>
        </w:rPr>
        <w:t>(Адреса понуђача)</w:t>
      </w:r>
    </w:p>
    <w:p w:rsidR="00900BFF" w:rsidRPr="00520CD8" w:rsidRDefault="00900BFF" w:rsidP="00900BFF">
      <w:pPr>
        <w:rPr>
          <w:noProof/>
          <w:lang w:val="sr-Cyrl-CS"/>
        </w:rPr>
      </w:pPr>
      <w:r w:rsidRPr="00520CD8">
        <w:rPr>
          <w:noProof/>
          <w:lang w:val="sr-Cyrl-CS"/>
        </w:rPr>
        <w:t>_____________________________</w:t>
      </w:r>
    </w:p>
    <w:p w:rsidR="00900BFF" w:rsidRPr="00520CD8" w:rsidRDefault="00900BFF" w:rsidP="00900BFF">
      <w:pPr>
        <w:rPr>
          <w:noProof/>
          <w:lang w:val="sr-Cyrl-CS"/>
        </w:rPr>
      </w:pPr>
    </w:p>
    <w:p w:rsidR="00900BFF" w:rsidRPr="00520CD8" w:rsidRDefault="00FB0079" w:rsidP="00900BFF">
      <w:pPr>
        <w:pStyle w:val="ListParagraph"/>
        <w:jc w:val="center"/>
        <w:rPr>
          <w:lang w:val="sr-Cyrl-CS"/>
        </w:rPr>
      </w:pPr>
      <w:r w:rsidRPr="00520CD8">
        <w:rPr>
          <w:b/>
          <w:noProof/>
          <w:lang w:val="sr-Cyrl-CS"/>
        </w:rPr>
        <w:t>9</w:t>
      </w:r>
      <w:r w:rsidR="00900BFF" w:rsidRPr="00520CD8">
        <w:rPr>
          <w:b/>
          <w:noProof/>
          <w:lang w:val="sr-Cyrl-CS"/>
        </w:rPr>
        <w:t>. ОБРАЗАЦ СТРУКТУРЕ ПОНУЂЕНЕ ЦЕНЕ</w:t>
      </w:r>
    </w:p>
    <w:p w:rsidR="00900BFF" w:rsidRPr="00520CD8" w:rsidRDefault="00900BFF" w:rsidP="00900BFF">
      <w:pPr>
        <w:pStyle w:val="ListParagraph"/>
        <w:ind w:left="3229"/>
        <w:rPr>
          <w:lang w:val="sr-Cyrl-CS"/>
        </w:rPr>
      </w:pPr>
      <w:r w:rsidRPr="00520CD8">
        <w:rPr>
          <w:b/>
          <w:noProof/>
          <w:lang w:val="sr-Cyrl-CS"/>
        </w:rPr>
        <w:t>(са упутством о попуњавању)</w:t>
      </w:r>
    </w:p>
    <w:p w:rsidR="00900BFF" w:rsidRPr="00520CD8" w:rsidRDefault="00900BFF" w:rsidP="00900BFF">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900BFF" w:rsidRPr="00520CD8" w:rsidRDefault="00900BFF" w:rsidP="00900BFF">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900BFF" w:rsidRPr="00520CD8" w:rsidTr="00900BFF">
        <w:trPr>
          <w:trHeight w:val="822"/>
        </w:trPr>
        <w:tc>
          <w:tcPr>
            <w:tcW w:w="1314" w:type="dxa"/>
            <w:vMerge w:val="restart"/>
            <w:shd w:val="clear" w:color="auto" w:fill="auto"/>
          </w:tcPr>
          <w:p w:rsidR="00900BFF" w:rsidRPr="00520CD8" w:rsidRDefault="00900BFF" w:rsidP="00900BFF">
            <w:pPr>
              <w:jc w:val="center"/>
              <w:rPr>
                <w:noProof/>
                <w:sz w:val="22"/>
                <w:szCs w:val="22"/>
                <w:lang w:val="sr-Cyrl-CS"/>
              </w:rPr>
            </w:pPr>
            <w:r w:rsidRPr="00520CD8">
              <w:rPr>
                <w:noProof/>
                <w:sz w:val="22"/>
                <w:szCs w:val="22"/>
                <w:lang w:val="sr-Cyrl-CS"/>
              </w:rPr>
              <w:t>Редни бр ставке</w:t>
            </w:r>
          </w:p>
          <w:p w:rsidR="00900BFF" w:rsidRPr="00520CD8" w:rsidRDefault="00900BFF" w:rsidP="00900BFF">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900BFF" w:rsidRPr="00520CD8" w:rsidRDefault="00900BFF" w:rsidP="00900BFF">
            <w:pPr>
              <w:rPr>
                <w:b/>
                <w:noProof/>
                <w:lang w:val="sr-Cyrl-CS"/>
              </w:rPr>
            </w:pPr>
            <w:r w:rsidRPr="00520CD8">
              <w:rPr>
                <w:b/>
                <w:noProof/>
                <w:lang w:val="sr-Cyrl-CS"/>
              </w:rPr>
              <w:t>Јединична цена без ПДВ-а</w:t>
            </w:r>
          </w:p>
        </w:tc>
        <w:tc>
          <w:tcPr>
            <w:tcW w:w="1276" w:type="dxa"/>
            <w:vMerge w:val="restart"/>
            <w:shd w:val="clear" w:color="auto" w:fill="auto"/>
          </w:tcPr>
          <w:p w:rsidR="00900BFF" w:rsidRPr="00520CD8" w:rsidRDefault="00900BFF" w:rsidP="00900BFF">
            <w:r w:rsidRPr="00520CD8">
              <w:rPr>
                <w:b/>
                <w:noProof/>
              </w:rPr>
              <w:t>Јединична цена са ПДВ-ом</w:t>
            </w:r>
          </w:p>
          <w:p w:rsidR="00900BFF" w:rsidRPr="00520CD8" w:rsidRDefault="00900BFF" w:rsidP="00900BFF">
            <w:pPr>
              <w:pStyle w:val="ListParagraph"/>
              <w:spacing w:before="100" w:beforeAutospacing="1" w:line="210" w:lineRule="atLeast"/>
              <w:ind w:left="0"/>
              <w:jc w:val="center"/>
              <w:rPr>
                <w:b/>
                <w:noProof/>
              </w:rPr>
            </w:pPr>
          </w:p>
        </w:tc>
        <w:tc>
          <w:tcPr>
            <w:tcW w:w="1134" w:type="dxa"/>
            <w:vMerge w:val="restart"/>
            <w:shd w:val="clear" w:color="auto" w:fill="auto"/>
          </w:tcPr>
          <w:p w:rsidR="00900BFF" w:rsidRPr="00520CD8" w:rsidRDefault="00900BFF" w:rsidP="00900BFF">
            <w:r w:rsidRPr="00520CD8">
              <w:rPr>
                <w:b/>
                <w:noProof/>
              </w:rPr>
              <w:t>Укупна цена без ПДВ-а</w:t>
            </w:r>
          </w:p>
          <w:p w:rsidR="00900BFF" w:rsidRPr="00520CD8" w:rsidRDefault="00900BFF" w:rsidP="00900BFF">
            <w:pPr>
              <w:pStyle w:val="ListParagraph"/>
              <w:spacing w:before="100" w:beforeAutospacing="1" w:line="210" w:lineRule="atLeast"/>
              <w:ind w:left="0"/>
              <w:jc w:val="center"/>
              <w:rPr>
                <w:b/>
                <w:noProof/>
              </w:rPr>
            </w:pPr>
          </w:p>
        </w:tc>
        <w:tc>
          <w:tcPr>
            <w:tcW w:w="1134" w:type="dxa"/>
            <w:vMerge w:val="restart"/>
            <w:shd w:val="clear" w:color="auto" w:fill="auto"/>
          </w:tcPr>
          <w:p w:rsidR="00900BFF" w:rsidRPr="00520CD8" w:rsidRDefault="00900BFF" w:rsidP="00900BFF">
            <w:r w:rsidRPr="00520CD8">
              <w:rPr>
                <w:b/>
                <w:noProof/>
              </w:rPr>
              <w:t>Укупна цена са ПДВ-ом</w:t>
            </w:r>
          </w:p>
          <w:p w:rsidR="00900BFF" w:rsidRPr="00520CD8" w:rsidRDefault="00900BFF" w:rsidP="00900BFF">
            <w:pPr>
              <w:pStyle w:val="ListParagraph"/>
              <w:spacing w:before="100" w:beforeAutospacing="1" w:line="210" w:lineRule="atLeast"/>
              <w:ind w:left="0"/>
              <w:jc w:val="center"/>
              <w:rPr>
                <w:b/>
                <w:noProof/>
              </w:rPr>
            </w:pPr>
          </w:p>
        </w:tc>
        <w:tc>
          <w:tcPr>
            <w:tcW w:w="3368" w:type="dxa"/>
            <w:gridSpan w:val="6"/>
            <w:shd w:val="clear" w:color="auto" w:fill="auto"/>
          </w:tcPr>
          <w:p w:rsidR="00900BFF" w:rsidRPr="00520CD8" w:rsidRDefault="00900BFF" w:rsidP="00900BFF">
            <w:r w:rsidRPr="00520CD8">
              <w:rPr>
                <w:b/>
                <w:noProof/>
              </w:rPr>
              <w:t>Процентуално учешће (одређене врсте) трошкова</w:t>
            </w:r>
          </w:p>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rPr>
          <w:trHeight w:val="444"/>
        </w:trPr>
        <w:tc>
          <w:tcPr>
            <w:tcW w:w="1314" w:type="dxa"/>
            <w:vMerge/>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vMerge/>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vMerge/>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vMerge/>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vMerge/>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028" w:type="dxa"/>
            <w:gridSpan w:val="2"/>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60" w:type="dxa"/>
            <w:gridSpan w:val="2"/>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080" w:type="dxa"/>
            <w:gridSpan w:val="2"/>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sz w:val="20"/>
                <w:szCs w:val="20"/>
              </w:rPr>
            </w:pPr>
            <w:r w:rsidRPr="00520CD8">
              <w:rPr>
                <w:b/>
                <w:noProof/>
                <w:sz w:val="20"/>
                <w:szCs w:val="20"/>
              </w:rPr>
              <w:t>%</w:t>
            </w: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r w:rsidR="00900BFF" w:rsidRPr="00520CD8" w:rsidTr="00900BFF">
        <w:tc>
          <w:tcPr>
            <w:tcW w:w="1314" w:type="dxa"/>
            <w:shd w:val="clear" w:color="auto" w:fill="auto"/>
          </w:tcPr>
          <w:p w:rsidR="00900BFF" w:rsidRPr="00520CD8" w:rsidRDefault="00900BFF" w:rsidP="00900BFF">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276"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1134"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668"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90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72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c>
          <w:tcPr>
            <w:tcW w:w="360" w:type="dxa"/>
            <w:shd w:val="clear" w:color="auto" w:fill="auto"/>
          </w:tcPr>
          <w:p w:rsidR="00900BFF" w:rsidRPr="00520CD8" w:rsidRDefault="00900BFF" w:rsidP="00900BFF">
            <w:pPr>
              <w:pStyle w:val="ListParagraph"/>
              <w:spacing w:before="100" w:beforeAutospacing="1" w:line="210" w:lineRule="atLeast"/>
              <w:ind w:left="0"/>
              <w:jc w:val="center"/>
              <w:rPr>
                <w:b/>
                <w:noProof/>
              </w:rPr>
            </w:pPr>
          </w:p>
        </w:tc>
      </w:tr>
    </w:tbl>
    <w:p w:rsidR="00900BFF" w:rsidRPr="00520CD8" w:rsidRDefault="00900BFF" w:rsidP="00900BFF">
      <w:pPr>
        <w:rPr>
          <w:b/>
          <w:noProof/>
        </w:rPr>
      </w:pPr>
    </w:p>
    <w:p w:rsidR="00900BFF" w:rsidRPr="00520CD8" w:rsidRDefault="00900BFF" w:rsidP="00900BFF">
      <w:pPr>
        <w:rPr>
          <w:b/>
          <w:noProof/>
        </w:rPr>
      </w:pPr>
      <w:r w:rsidRPr="00520CD8">
        <w:rPr>
          <w:b/>
          <w:noProof/>
        </w:rPr>
        <w:t>Упутство о попуњавању:</w:t>
      </w:r>
    </w:p>
    <w:p w:rsidR="00900BFF" w:rsidRPr="00520CD8" w:rsidRDefault="00900BFF" w:rsidP="0061386C">
      <w:pPr>
        <w:pStyle w:val="ListParagraph"/>
        <w:numPr>
          <w:ilvl w:val="0"/>
          <w:numId w:val="12"/>
        </w:numPr>
        <w:rPr>
          <w:noProof/>
        </w:rPr>
      </w:pPr>
      <w:r w:rsidRPr="00520CD8">
        <w:rPr>
          <w:noProof/>
        </w:rPr>
        <w:t>У колони 2</w:t>
      </w:r>
      <w:r w:rsidR="00ED7E88" w:rsidRPr="00520CD8">
        <w:rPr>
          <w:noProof/>
          <w:lang w:val="sr-Cyrl-CS"/>
        </w:rPr>
        <w:t>(обрасца структуре понуђене цене)</w:t>
      </w:r>
      <w:r w:rsidRPr="00520CD8">
        <w:rPr>
          <w:noProof/>
        </w:rPr>
        <w:t xml:space="preserve">- уписати јединичну цену без ПДВ-а која је идентична јединичној цени из обрасца понуде (колона </w:t>
      </w:r>
      <w:r w:rsidRPr="00520CD8">
        <w:rPr>
          <w:noProof/>
          <w:lang w:val="sr-Cyrl-CS"/>
        </w:rPr>
        <w:t>5</w:t>
      </w:r>
      <w:r w:rsidRPr="00520CD8">
        <w:rPr>
          <w:noProof/>
        </w:rPr>
        <w:t>) ( уписати за сваку ставку из обрасца понуде)</w:t>
      </w:r>
    </w:p>
    <w:p w:rsidR="00900BFF" w:rsidRPr="00520CD8" w:rsidRDefault="00900BFF" w:rsidP="0061386C">
      <w:pPr>
        <w:pStyle w:val="ListParagraph"/>
        <w:numPr>
          <w:ilvl w:val="0"/>
          <w:numId w:val="12"/>
        </w:numPr>
        <w:rPr>
          <w:noProof/>
        </w:rPr>
      </w:pPr>
      <w:r w:rsidRPr="00520CD8">
        <w:rPr>
          <w:noProof/>
        </w:rPr>
        <w:t>У колони 3</w:t>
      </w:r>
      <w:r w:rsidR="00ED7E88" w:rsidRPr="00520CD8">
        <w:rPr>
          <w:noProof/>
          <w:lang w:val="sr-Cyrl-CS"/>
        </w:rPr>
        <w:t>(обрасца структуре понуђене цене)</w:t>
      </w:r>
      <w:r w:rsidR="00ED7E88" w:rsidRPr="00520CD8">
        <w:rPr>
          <w:noProof/>
        </w:rPr>
        <w:t xml:space="preserve">- </w:t>
      </w:r>
      <w:r w:rsidRPr="00520CD8">
        <w:rPr>
          <w:noProof/>
        </w:rPr>
        <w:t>уписти јединичну цену са ПДВ-ом – добија се сабирањем јединичне цене без ПДВ-а ( колона 2) и обрачунатим ПДВ на јединичну цену</w:t>
      </w:r>
    </w:p>
    <w:p w:rsidR="00900BFF" w:rsidRPr="00520CD8" w:rsidRDefault="00900BFF" w:rsidP="0061386C">
      <w:pPr>
        <w:pStyle w:val="ListParagraph"/>
        <w:numPr>
          <w:ilvl w:val="0"/>
          <w:numId w:val="12"/>
        </w:numPr>
        <w:rPr>
          <w:noProof/>
        </w:rPr>
      </w:pPr>
      <w:r w:rsidRPr="00520CD8">
        <w:rPr>
          <w:noProof/>
        </w:rPr>
        <w:t>У колони 4</w:t>
      </w:r>
      <w:r w:rsidR="00ED7E88" w:rsidRPr="00520CD8">
        <w:rPr>
          <w:noProof/>
          <w:lang w:val="sr-Cyrl-CS"/>
        </w:rPr>
        <w:t>(обрасца структуре понуђене цене)</w:t>
      </w:r>
      <w:r w:rsidR="00ED7E88" w:rsidRPr="00520CD8">
        <w:rPr>
          <w:noProof/>
        </w:rPr>
        <w:t xml:space="preserve">- </w:t>
      </w:r>
      <w:r w:rsidRPr="00520CD8">
        <w:rPr>
          <w:noProof/>
        </w:rPr>
        <w:t xml:space="preserve">уписати укупну цену без ПДВ-а добија се множењем јединичине цене без ПДВ-а и количине (колона </w:t>
      </w:r>
      <w:r w:rsidRPr="00520CD8">
        <w:rPr>
          <w:noProof/>
          <w:lang w:val="sr-Cyrl-CS"/>
        </w:rPr>
        <w:t>7</w:t>
      </w:r>
      <w:r w:rsidRPr="00520CD8">
        <w:rPr>
          <w:noProof/>
        </w:rPr>
        <w:t xml:space="preserve">) из обрасца понуде. </w:t>
      </w:r>
    </w:p>
    <w:p w:rsidR="00900BFF" w:rsidRPr="00520CD8" w:rsidRDefault="00900BFF" w:rsidP="00900BFF">
      <w:pPr>
        <w:rPr>
          <w:b/>
          <w:noProof/>
        </w:rPr>
      </w:pPr>
      <w:r w:rsidRPr="00520CD8">
        <w:rPr>
          <w:b/>
          <w:noProof/>
        </w:rPr>
        <w:t>Напомена:</w:t>
      </w:r>
    </w:p>
    <w:p w:rsidR="00900BFF" w:rsidRPr="00520CD8" w:rsidRDefault="00900BFF" w:rsidP="0061386C">
      <w:pPr>
        <w:pStyle w:val="ListParagraph"/>
        <w:numPr>
          <w:ilvl w:val="0"/>
          <w:numId w:val="2"/>
        </w:numPr>
        <w:jc w:val="both"/>
        <w:rPr>
          <w:noProof/>
        </w:rPr>
      </w:pPr>
      <w:r w:rsidRPr="00520CD8">
        <w:rPr>
          <w:b/>
          <w:noProof/>
        </w:rPr>
        <w:t>Процентуално учешће (одређене врсте) трошкова</w:t>
      </w:r>
      <w:r w:rsidRPr="00520CD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900BFF" w:rsidRPr="00520CD8" w:rsidRDefault="00900BFF" w:rsidP="0061386C">
      <w:pPr>
        <w:pStyle w:val="ListParagraph"/>
        <w:numPr>
          <w:ilvl w:val="0"/>
          <w:numId w:val="2"/>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900BFF" w:rsidRPr="00520CD8" w:rsidRDefault="00900BFF" w:rsidP="0061386C">
      <w:pPr>
        <w:pStyle w:val="ListParagraph"/>
        <w:numPr>
          <w:ilvl w:val="0"/>
          <w:numId w:val="2"/>
        </w:numPr>
        <w:rPr>
          <w:noProof/>
        </w:rPr>
      </w:pPr>
      <w:r w:rsidRPr="00520CD8">
        <w:rPr>
          <w:noProof/>
        </w:rPr>
        <w:t xml:space="preserve">Уколико има више ставки, које су дате у </w:t>
      </w:r>
      <w:r w:rsidR="00ED7E88" w:rsidRPr="00520CD8">
        <w:rPr>
          <w:noProof/>
          <w:lang w:val="sr-Cyrl-CS"/>
        </w:rPr>
        <w:t>обрасцу понуде</w:t>
      </w:r>
      <w:r w:rsidRPr="00520CD8">
        <w:rPr>
          <w:noProof/>
        </w:rPr>
        <w:t xml:space="preserve">; понуђач ће образац  </w:t>
      </w:r>
      <w:r w:rsidR="00ED7E88"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900BFF" w:rsidRPr="00520CD8" w:rsidRDefault="00900BFF" w:rsidP="00900BFF">
      <w:pPr>
        <w:rPr>
          <w:noProof/>
        </w:rPr>
      </w:pPr>
    </w:p>
    <w:p w:rsidR="00900BFF" w:rsidRPr="00520CD8" w:rsidRDefault="00900BFF" w:rsidP="00900BFF">
      <w:pPr>
        <w:jc w:val="center"/>
        <w:rPr>
          <w:noProof/>
        </w:rPr>
      </w:pPr>
      <w:r w:rsidRPr="00520CD8">
        <w:rPr>
          <w:noProof/>
        </w:rPr>
        <w:t>М.П.</w:t>
      </w:r>
    </w:p>
    <w:p w:rsidR="00900BFF" w:rsidRPr="00520CD8" w:rsidRDefault="00900BFF" w:rsidP="00900BFF">
      <w:pPr>
        <w:ind w:left="5760"/>
        <w:rPr>
          <w:noProof/>
        </w:rPr>
      </w:pPr>
      <w:r w:rsidRPr="00520CD8">
        <w:rPr>
          <w:noProof/>
        </w:rPr>
        <w:t>ПОТПИС ПОНУЂАЧА</w:t>
      </w:r>
      <w:r w:rsidR="00737B5E" w:rsidRPr="00520CD8">
        <w:rPr>
          <w:noProof/>
          <w:lang w:val="en-US"/>
        </w:rPr>
        <w:pict>
          <v:shape id="AutoShape 17" o:spid="_x0000_s1045" type="#_x0000_t32" style="position:absolute;left:0;text-align:left;margin-left:263.6pt;margin-top:0;width: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900BFF" w:rsidRPr="00520CD8" w:rsidRDefault="00900BFF" w:rsidP="00900BFF">
      <w:pPr>
        <w:rPr>
          <w:b/>
          <w:noProof/>
        </w:rPr>
      </w:pPr>
      <w:r w:rsidRPr="00520CD8">
        <w:rPr>
          <w:noProof/>
        </w:rPr>
        <w:br w:type="page"/>
      </w:r>
    </w:p>
    <w:p w:rsidR="00900BFF" w:rsidRPr="00520CD8" w:rsidRDefault="00900BFF" w:rsidP="0061386C">
      <w:pPr>
        <w:pStyle w:val="Heading2"/>
        <w:numPr>
          <w:ilvl w:val="0"/>
          <w:numId w:val="13"/>
        </w:numPr>
        <w:jc w:val="left"/>
        <w:rPr>
          <w:noProof/>
        </w:rPr>
      </w:pPr>
      <w:bookmarkStart w:id="26" w:name="_Toc364326367"/>
      <w:bookmarkEnd w:id="25"/>
      <w:r w:rsidRPr="00520CD8">
        <w:rPr>
          <w:noProof/>
        </w:rPr>
        <w:lastRenderedPageBreak/>
        <w:t>ОБРАЗАЦ ТРОШКОВА ПРИПРЕМЕ ПОНУДЕ</w:t>
      </w:r>
      <w:bookmarkEnd w:id="26"/>
    </w:p>
    <w:p w:rsidR="00900BFF" w:rsidRPr="00520CD8" w:rsidRDefault="00900BFF" w:rsidP="00900BFF">
      <w:pPr>
        <w:spacing w:before="100" w:beforeAutospacing="1" w:line="210" w:lineRule="atLeast"/>
        <w:ind w:left="360"/>
        <w:jc w:val="both"/>
        <w:rPr>
          <w:noProof/>
          <w:lang w:val="sr-Latn-CS"/>
        </w:rPr>
      </w:pPr>
      <w:r w:rsidRPr="00520CD8">
        <w:rPr>
          <w:noProof/>
        </w:rPr>
        <w:t>У</w:t>
      </w:r>
      <w:r w:rsidRPr="00520CD8">
        <w:rPr>
          <w:noProof/>
          <w:lang w:val="sr-Latn-CS"/>
        </w:rPr>
        <w:t xml:space="preserve"> </w:t>
      </w:r>
      <w:r w:rsidRPr="00520CD8">
        <w:rPr>
          <w:noProof/>
        </w:rPr>
        <w:t>обрасцу</w:t>
      </w:r>
      <w:r w:rsidRPr="00520CD8">
        <w:rPr>
          <w:noProof/>
          <w:lang w:val="sr-Latn-CS"/>
        </w:rPr>
        <w:t xml:space="preserve"> </w:t>
      </w:r>
      <w:r w:rsidRPr="00520CD8">
        <w:rPr>
          <w:noProof/>
        </w:rPr>
        <w:t>трошкова</w:t>
      </w:r>
      <w:r w:rsidRPr="00520CD8">
        <w:rPr>
          <w:noProof/>
          <w:lang w:val="sr-Latn-CS"/>
        </w:rPr>
        <w:t xml:space="preserve"> </w:t>
      </w:r>
      <w:r w:rsidRPr="00520CD8">
        <w:rPr>
          <w:noProof/>
        </w:rPr>
        <w:t>припреме</w:t>
      </w:r>
      <w:r w:rsidRPr="00520CD8">
        <w:rPr>
          <w:noProof/>
          <w:lang w:val="sr-Latn-CS"/>
        </w:rPr>
        <w:t xml:space="preserve"> </w:t>
      </w:r>
      <w:r w:rsidRPr="00520CD8">
        <w:rPr>
          <w:noProof/>
        </w:rPr>
        <w:t>понуде</w:t>
      </w:r>
      <w:r w:rsidRPr="00520CD8">
        <w:rPr>
          <w:noProof/>
          <w:lang w:val="sr-Latn-CS"/>
        </w:rPr>
        <w:t xml:space="preserve"> </w:t>
      </w:r>
      <w:r w:rsidRPr="00520CD8">
        <w:rPr>
          <w:noProof/>
        </w:rPr>
        <w:t>могу</w:t>
      </w:r>
      <w:r w:rsidRPr="00520CD8">
        <w:rPr>
          <w:noProof/>
          <w:lang w:val="sr-Latn-CS"/>
        </w:rPr>
        <w:t xml:space="preserve"> </w:t>
      </w:r>
      <w:r w:rsidRPr="00520CD8">
        <w:rPr>
          <w:noProof/>
        </w:rPr>
        <w:t>бити</w:t>
      </w:r>
      <w:r w:rsidRPr="00520CD8">
        <w:rPr>
          <w:noProof/>
          <w:lang w:val="sr-Latn-CS"/>
        </w:rPr>
        <w:t xml:space="preserve"> </w:t>
      </w:r>
      <w:r w:rsidRPr="00520CD8">
        <w:rPr>
          <w:noProof/>
        </w:rPr>
        <w:t>приказани</w:t>
      </w:r>
      <w:r w:rsidRPr="00520CD8">
        <w:rPr>
          <w:noProof/>
          <w:lang w:val="sr-Latn-CS"/>
        </w:rPr>
        <w:t xml:space="preserve"> </w:t>
      </w:r>
      <w:r w:rsidRPr="00520CD8">
        <w:rPr>
          <w:noProof/>
        </w:rPr>
        <w:t>трошкови</w:t>
      </w:r>
      <w:r w:rsidRPr="00520CD8">
        <w:rPr>
          <w:noProof/>
          <w:lang w:val="sr-Latn-CS"/>
        </w:rPr>
        <w:t xml:space="preserve"> </w:t>
      </w:r>
      <w:r w:rsidRPr="00520CD8">
        <w:rPr>
          <w:noProof/>
        </w:rPr>
        <w:t>израде</w:t>
      </w:r>
      <w:r w:rsidRPr="00520CD8">
        <w:rPr>
          <w:noProof/>
          <w:lang w:val="sr-Latn-CS"/>
        </w:rPr>
        <w:t xml:space="preserve"> </w:t>
      </w:r>
      <w:r w:rsidRPr="00520CD8">
        <w:rPr>
          <w:noProof/>
        </w:rPr>
        <w:t>узорка</w:t>
      </w:r>
      <w:r w:rsidRPr="00520CD8">
        <w:rPr>
          <w:noProof/>
          <w:lang w:val="sr-Latn-CS"/>
        </w:rPr>
        <w:t xml:space="preserve"> </w:t>
      </w:r>
      <w:r w:rsidRPr="00520CD8">
        <w:rPr>
          <w:noProof/>
        </w:rPr>
        <w:t>или</w:t>
      </w:r>
      <w:r w:rsidRPr="00520CD8">
        <w:rPr>
          <w:noProof/>
          <w:lang w:val="sr-Latn-CS"/>
        </w:rPr>
        <w:t xml:space="preserve"> </w:t>
      </w:r>
      <w:r w:rsidRPr="00520CD8">
        <w:rPr>
          <w:noProof/>
        </w:rPr>
        <w:t>модела</w:t>
      </w:r>
      <w:r w:rsidRPr="00520CD8">
        <w:rPr>
          <w:noProof/>
          <w:lang w:val="sr-Latn-CS"/>
        </w:rPr>
        <w:t xml:space="preserve">, </w:t>
      </w:r>
      <w:r w:rsidRPr="00520CD8">
        <w:rPr>
          <w:noProof/>
        </w:rPr>
        <w:t>ако</w:t>
      </w:r>
      <w:r w:rsidRPr="00520CD8">
        <w:rPr>
          <w:noProof/>
          <w:lang w:val="sr-Latn-CS"/>
        </w:rPr>
        <w:t xml:space="preserve"> </w:t>
      </w:r>
      <w:r w:rsidRPr="00520CD8">
        <w:rPr>
          <w:noProof/>
        </w:rPr>
        <w:t>су</w:t>
      </w:r>
      <w:r w:rsidRPr="00520CD8">
        <w:rPr>
          <w:noProof/>
          <w:lang w:val="sr-Latn-CS"/>
        </w:rPr>
        <w:t xml:space="preserve"> </w:t>
      </w:r>
      <w:r w:rsidRPr="00520CD8">
        <w:rPr>
          <w:noProof/>
        </w:rPr>
        <w:t>израђени</w:t>
      </w:r>
      <w:r w:rsidRPr="00520CD8">
        <w:rPr>
          <w:noProof/>
          <w:lang w:val="sr-Latn-CS"/>
        </w:rPr>
        <w:t xml:space="preserve"> </w:t>
      </w:r>
      <w:r w:rsidRPr="00520CD8">
        <w:rPr>
          <w:noProof/>
        </w:rPr>
        <w:t>у</w:t>
      </w:r>
      <w:r w:rsidRPr="00520CD8">
        <w:rPr>
          <w:noProof/>
          <w:lang w:val="sr-Latn-CS"/>
        </w:rPr>
        <w:t xml:space="preserve"> </w:t>
      </w:r>
      <w:r w:rsidRPr="00520CD8">
        <w:rPr>
          <w:noProof/>
        </w:rPr>
        <w:t>складу</w:t>
      </w:r>
      <w:r w:rsidRPr="00520CD8">
        <w:rPr>
          <w:noProof/>
          <w:lang w:val="sr-Latn-CS"/>
        </w:rPr>
        <w:t xml:space="preserve"> </w:t>
      </w:r>
      <w:r w:rsidRPr="00520CD8">
        <w:rPr>
          <w:noProof/>
        </w:rPr>
        <w:t>са</w:t>
      </w:r>
      <w:r w:rsidRPr="00520CD8">
        <w:rPr>
          <w:noProof/>
          <w:lang w:val="sr-Latn-CS"/>
        </w:rPr>
        <w:t xml:space="preserve"> </w:t>
      </w:r>
      <w:r w:rsidRPr="00520CD8">
        <w:rPr>
          <w:noProof/>
        </w:rPr>
        <w:t>техничким</w:t>
      </w:r>
      <w:r w:rsidRPr="00520CD8">
        <w:rPr>
          <w:noProof/>
          <w:lang w:val="sr-Latn-CS"/>
        </w:rPr>
        <w:t xml:space="preserve"> </w:t>
      </w:r>
      <w:r w:rsidRPr="00520CD8">
        <w:rPr>
          <w:noProof/>
        </w:rPr>
        <w:t>спецификацијама</w:t>
      </w:r>
      <w:r w:rsidRPr="00520CD8">
        <w:rPr>
          <w:noProof/>
          <w:lang w:val="sr-Latn-CS"/>
        </w:rPr>
        <w:t xml:space="preserve"> </w:t>
      </w:r>
      <w:r w:rsidRPr="00520CD8">
        <w:rPr>
          <w:noProof/>
        </w:rPr>
        <w:t>наручиоца</w:t>
      </w:r>
      <w:r w:rsidRPr="00520CD8">
        <w:rPr>
          <w:noProof/>
          <w:lang w:val="sr-Latn-CS"/>
        </w:rPr>
        <w:t xml:space="preserve"> </w:t>
      </w:r>
      <w:r w:rsidRPr="00520CD8">
        <w:rPr>
          <w:noProof/>
        </w:rPr>
        <w:t>и</w:t>
      </w:r>
      <w:r w:rsidRPr="00520CD8">
        <w:rPr>
          <w:noProof/>
          <w:lang w:val="sr-Latn-CS"/>
        </w:rPr>
        <w:t xml:space="preserve"> </w:t>
      </w:r>
      <w:r w:rsidRPr="00520CD8">
        <w:rPr>
          <w:noProof/>
        </w:rPr>
        <w:t>трошкови</w:t>
      </w:r>
      <w:r w:rsidRPr="00520CD8">
        <w:rPr>
          <w:noProof/>
          <w:lang w:val="sr-Latn-CS"/>
        </w:rPr>
        <w:t xml:space="preserve"> </w:t>
      </w:r>
      <w:r w:rsidRPr="00520CD8">
        <w:rPr>
          <w:noProof/>
        </w:rPr>
        <w:t>прибављања</w:t>
      </w:r>
      <w:r w:rsidRPr="00520CD8">
        <w:rPr>
          <w:noProof/>
          <w:lang w:val="sr-Latn-CS"/>
        </w:rPr>
        <w:t xml:space="preserve"> </w:t>
      </w:r>
      <w:r w:rsidRPr="00520CD8">
        <w:rPr>
          <w:noProof/>
        </w:rPr>
        <w:t>средства</w:t>
      </w:r>
      <w:r w:rsidRPr="00520CD8">
        <w:rPr>
          <w:noProof/>
          <w:lang w:val="sr-Latn-CS"/>
        </w:rPr>
        <w:t xml:space="preserve"> </w:t>
      </w:r>
      <w:r w:rsidRPr="00520CD8">
        <w:rPr>
          <w:noProof/>
        </w:rPr>
        <w:t>обезбеђења</w:t>
      </w:r>
      <w:r w:rsidRPr="00520CD8">
        <w:rPr>
          <w:noProof/>
          <w:lang w:val="sr-Latn-CS"/>
        </w:rPr>
        <w:t>.</w:t>
      </w:r>
    </w:p>
    <w:p w:rsidR="00900BFF" w:rsidRPr="00520CD8" w:rsidRDefault="00900BFF" w:rsidP="00900BFF">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900BFF" w:rsidRPr="00520CD8" w:rsidTr="00900BFF">
        <w:tc>
          <w:tcPr>
            <w:tcW w:w="8928" w:type="dxa"/>
            <w:gridSpan w:val="5"/>
          </w:tcPr>
          <w:p w:rsidR="00900BFF" w:rsidRPr="00520CD8" w:rsidRDefault="00900BFF" w:rsidP="00900BFF">
            <w:pPr>
              <w:spacing w:before="100" w:beforeAutospacing="1" w:line="210" w:lineRule="atLeast"/>
              <w:jc w:val="center"/>
              <w:rPr>
                <w:b/>
                <w:noProof/>
                <w:lang w:val="sr-Latn-CS"/>
              </w:rPr>
            </w:pPr>
            <w:r w:rsidRPr="00520CD8">
              <w:rPr>
                <w:b/>
                <w:noProof/>
              </w:rPr>
              <w:t>Трошкови</w:t>
            </w:r>
            <w:r w:rsidRPr="00520CD8">
              <w:rPr>
                <w:b/>
                <w:noProof/>
                <w:lang w:val="sr-Latn-CS"/>
              </w:rPr>
              <w:t xml:space="preserve"> </w:t>
            </w:r>
            <w:r w:rsidRPr="00520CD8">
              <w:rPr>
                <w:b/>
                <w:noProof/>
              </w:rPr>
              <w:t>израде</w:t>
            </w:r>
            <w:r w:rsidRPr="00520CD8">
              <w:rPr>
                <w:b/>
                <w:noProof/>
                <w:lang w:val="sr-Latn-CS"/>
              </w:rPr>
              <w:t xml:space="preserve"> </w:t>
            </w:r>
            <w:r w:rsidRPr="00520CD8">
              <w:rPr>
                <w:b/>
                <w:noProof/>
              </w:rPr>
              <w:t>узорка</w:t>
            </w:r>
            <w:r w:rsidRPr="00520CD8">
              <w:rPr>
                <w:b/>
                <w:noProof/>
                <w:lang w:val="sr-Latn-CS"/>
              </w:rPr>
              <w:t xml:space="preserve"> </w:t>
            </w:r>
            <w:r w:rsidRPr="00520CD8">
              <w:rPr>
                <w:b/>
                <w:noProof/>
              </w:rPr>
              <w:t>или</w:t>
            </w:r>
            <w:r w:rsidRPr="00520CD8">
              <w:rPr>
                <w:b/>
                <w:noProof/>
                <w:lang w:val="sr-Latn-CS"/>
              </w:rPr>
              <w:t xml:space="preserve"> </w:t>
            </w:r>
            <w:r w:rsidRPr="00520CD8">
              <w:rPr>
                <w:b/>
                <w:noProof/>
              </w:rPr>
              <w:t>модела</w:t>
            </w:r>
            <w:r w:rsidRPr="00520CD8">
              <w:rPr>
                <w:b/>
                <w:noProof/>
                <w:lang w:val="sr-Latn-CS"/>
              </w:rPr>
              <w:t xml:space="preserve"> (</w:t>
            </w:r>
            <w:r w:rsidRPr="00520CD8">
              <w:rPr>
                <w:b/>
                <w:noProof/>
              </w:rPr>
              <w:t>уколико</w:t>
            </w:r>
            <w:r w:rsidRPr="00520CD8">
              <w:rPr>
                <w:b/>
                <w:noProof/>
                <w:lang w:val="sr-Latn-CS"/>
              </w:rPr>
              <w:t xml:space="preserve"> </w:t>
            </w:r>
            <w:r w:rsidRPr="00520CD8">
              <w:rPr>
                <w:b/>
                <w:noProof/>
              </w:rPr>
              <w:t>постоје</w:t>
            </w:r>
            <w:r w:rsidRPr="00520CD8">
              <w:rPr>
                <w:b/>
                <w:noProof/>
                <w:lang w:val="sr-Latn-CS"/>
              </w:rPr>
              <w:t>)</w:t>
            </w:r>
          </w:p>
        </w:tc>
      </w:tr>
      <w:tr w:rsidR="00900BFF" w:rsidRPr="00520CD8" w:rsidTr="00900BFF">
        <w:tc>
          <w:tcPr>
            <w:tcW w:w="1805" w:type="dxa"/>
          </w:tcPr>
          <w:p w:rsidR="00900BFF" w:rsidRPr="00520CD8" w:rsidRDefault="00900BFF" w:rsidP="00900BFF">
            <w:pPr>
              <w:spacing w:before="100" w:beforeAutospacing="1" w:line="210" w:lineRule="atLeast"/>
              <w:jc w:val="both"/>
              <w:rPr>
                <w:noProof/>
              </w:rPr>
            </w:pPr>
            <w:r w:rsidRPr="00520CD8">
              <w:rPr>
                <w:noProof/>
              </w:rPr>
              <w:t>Назив трошка</w:t>
            </w:r>
          </w:p>
        </w:tc>
        <w:tc>
          <w:tcPr>
            <w:tcW w:w="1795" w:type="dxa"/>
          </w:tcPr>
          <w:p w:rsidR="00900BFF" w:rsidRPr="00520CD8" w:rsidRDefault="00900BFF" w:rsidP="00900BFF">
            <w:pPr>
              <w:spacing w:before="100" w:beforeAutospacing="1" w:line="210" w:lineRule="atLeast"/>
              <w:jc w:val="both"/>
              <w:rPr>
                <w:b/>
                <w:noProof/>
              </w:rPr>
            </w:pPr>
          </w:p>
        </w:tc>
        <w:tc>
          <w:tcPr>
            <w:tcW w:w="1788" w:type="dxa"/>
          </w:tcPr>
          <w:p w:rsidR="00900BFF" w:rsidRPr="00520CD8" w:rsidRDefault="00900BFF" w:rsidP="00900BFF">
            <w:pPr>
              <w:spacing w:before="100" w:beforeAutospacing="1" w:line="210" w:lineRule="atLeast"/>
              <w:jc w:val="both"/>
              <w:rPr>
                <w:b/>
                <w:noProof/>
              </w:rPr>
            </w:pPr>
          </w:p>
        </w:tc>
        <w:tc>
          <w:tcPr>
            <w:tcW w:w="1783" w:type="dxa"/>
          </w:tcPr>
          <w:p w:rsidR="00900BFF" w:rsidRPr="00520CD8" w:rsidRDefault="00900BFF" w:rsidP="00900BFF">
            <w:pPr>
              <w:spacing w:before="100" w:beforeAutospacing="1" w:line="210" w:lineRule="atLeast"/>
              <w:jc w:val="both"/>
              <w:rPr>
                <w:b/>
                <w:noProof/>
              </w:rPr>
            </w:pPr>
          </w:p>
        </w:tc>
        <w:tc>
          <w:tcPr>
            <w:tcW w:w="1757" w:type="dxa"/>
          </w:tcPr>
          <w:p w:rsidR="00900BFF" w:rsidRPr="00520CD8" w:rsidRDefault="00900BFF" w:rsidP="00900BFF">
            <w:pPr>
              <w:spacing w:before="100" w:beforeAutospacing="1" w:line="210" w:lineRule="atLeast"/>
              <w:jc w:val="both"/>
              <w:rPr>
                <w:b/>
                <w:noProof/>
              </w:rPr>
            </w:pPr>
          </w:p>
        </w:tc>
      </w:tr>
      <w:tr w:rsidR="00900BFF" w:rsidRPr="00520CD8" w:rsidTr="00900BFF">
        <w:tc>
          <w:tcPr>
            <w:tcW w:w="1805" w:type="dxa"/>
          </w:tcPr>
          <w:p w:rsidR="00900BFF" w:rsidRPr="00520CD8" w:rsidRDefault="00900BFF" w:rsidP="00900BFF">
            <w:pPr>
              <w:spacing w:before="100" w:beforeAutospacing="1" w:line="210" w:lineRule="atLeast"/>
              <w:rPr>
                <w:noProof/>
              </w:rPr>
            </w:pPr>
            <w:r w:rsidRPr="00520CD8">
              <w:rPr>
                <w:noProof/>
              </w:rPr>
              <w:t>Вредност у динарима</w:t>
            </w:r>
          </w:p>
        </w:tc>
        <w:tc>
          <w:tcPr>
            <w:tcW w:w="1795" w:type="dxa"/>
          </w:tcPr>
          <w:p w:rsidR="00900BFF" w:rsidRPr="00520CD8" w:rsidRDefault="00900BFF" w:rsidP="00900BFF">
            <w:pPr>
              <w:spacing w:before="100" w:beforeAutospacing="1" w:line="210" w:lineRule="atLeast"/>
              <w:jc w:val="center"/>
              <w:rPr>
                <w:b/>
                <w:noProof/>
              </w:rPr>
            </w:pPr>
          </w:p>
        </w:tc>
        <w:tc>
          <w:tcPr>
            <w:tcW w:w="1788" w:type="dxa"/>
          </w:tcPr>
          <w:p w:rsidR="00900BFF" w:rsidRPr="00520CD8" w:rsidRDefault="00900BFF" w:rsidP="00900BFF">
            <w:pPr>
              <w:spacing w:before="100" w:beforeAutospacing="1" w:line="210" w:lineRule="atLeast"/>
              <w:jc w:val="center"/>
              <w:rPr>
                <w:b/>
                <w:noProof/>
              </w:rPr>
            </w:pPr>
          </w:p>
        </w:tc>
        <w:tc>
          <w:tcPr>
            <w:tcW w:w="1783" w:type="dxa"/>
          </w:tcPr>
          <w:p w:rsidR="00900BFF" w:rsidRPr="00520CD8" w:rsidRDefault="00900BFF" w:rsidP="00900BFF">
            <w:pPr>
              <w:spacing w:before="100" w:beforeAutospacing="1" w:line="210" w:lineRule="atLeast"/>
              <w:jc w:val="center"/>
              <w:rPr>
                <w:b/>
                <w:noProof/>
              </w:rPr>
            </w:pPr>
          </w:p>
        </w:tc>
        <w:tc>
          <w:tcPr>
            <w:tcW w:w="1757" w:type="dxa"/>
          </w:tcPr>
          <w:p w:rsidR="00900BFF" w:rsidRPr="00520CD8" w:rsidRDefault="00900BFF" w:rsidP="00900BFF">
            <w:pPr>
              <w:spacing w:before="100" w:beforeAutospacing="1" w:line="210" w:lineRule="atLeast"/>
              <w:jc w:val="center"/>
              <w:rPr>
                <w:b/>
                <w:noProof/>
              </w:rPr>
            </w:pPr>
          </w:p>
        </w:tc>
      </w:tr>
      <w:tr w:rsidR="00900BFF" w:rsidRPr="00520CD8" w:rsidTr="00900BFF">
        <w:tc>
          <w:tcPr>
            <w:tcW w:w="8928" w:type="dxa"/>
            <w:gridSpan w:val="5"/>
          </w:tcPr>
          <w:p w:rsidR="00900BFF" w:rsidRPr="00520CD8" w:rsidRDefault="00900BFF" w:rsidP="00900BFF">
            <w:pPr>
              <w:spacing w:before="100" w:beforeAutospacing="1" w:line="210" w:lineRule="atLeast"/>
              <w:jc w:val="center"/>
              <w:rPr>
                <w:b/>
                <w:noProof/>
              </w:rPr>
            </w:pPr>
            <w:r w:rsidRPr="00520CD8">
              <w:rPr>
                <w:b/>
                <w:noProof/>
              </w:rPr>
              <w:t>Трошкови прибављања средства обезбеђења (уколико постоји)</w:t>
            </w:r>
          </w:p>
        </w:tc>
      </w:tr>
      <w:tr w:rsidR="00900BFF" w:rsidRPr="00520CD8" w:rsidTr="00900BFF">
        <w:tc>
          <w:tcPr>
            <w:tcW w:w="1805" w:type="dxa"/>
          </w:tcPr>
          <w:p w:rsidR="00900BFF" w:rsidRPr="00520CD8" w:rsidRDefault="00900BFF" w:rsidP="00900BFF">
            <w:pPr>
              <w:spacing w:before="100" w:beforeAutospacing="1" w:line="210" w:lineRule="atLeast"/>
              <w:jc w:val="both"/>
              <w:rPr>
                <w:noProof/>
              </w:rPr>
            </w:pPr>
            <w:r w:rsidRPr="00520CD8">
              <w:rPr>
                <w:noProof/>
              </w:rPr>
              <w:t>Назив трошка</w:t>
            </w:r>
          </w:p>
        </w:tc>
        <w:tc>
          <w:tcPr>
            <w:tcW w:w="1795" w:type="dxa"/>
          </w:tcPr>
          <w:p w:rsidR="00900BFF" w:rsidRPr="00520CD8" w:rsidRDefault="00900BFF" w:rsidP="00900BFF">
            <w:pPr>
              <w:spacing w:before="100" w:beforeAutospacing="1" w:line="210" w:lineRule="atLeast"/>
              <w:jc w:val="both"/>
              <w:rPr>
                <w:noProof/>
              </w:rPr>
            </w:pPr>
          </w:p>
        </w:tc>
        <w:tc>
          <w:tcPr>
            <w:tcW w:w="1788" w:type="dxa"/>
          </w:tcPr>
          <w:p w:rsidR="00900BFF" w:rsidRPr="00520CD8" w:rsidRDefault="00900BFF" w:rsidP="00900BFF">
            <w:pPr>
              <w:spacing w:before="100" w:beforeAutospacing="1" w:line="210" w:lineRule="atLeast"/>
              <w:jc w:val="both"/>
              <w:rPr>
                <w:noProof/>
              </w:rPr>
            </w:pPr>
          </w:p>
        </w:tc>
        <w:tc>
          <w:tcPr>
            <w:tcW w:w="1783" w:type="dxa"/>
          </w:tcPr>
          <w:p w:rsidR="00900BFF" w:rsidRPr="00520CD8" w:rsidRDefault="00900BFF" w:rsidP="00900BFF">
            <w:pPr>
              <w:spacing w:before="100" w:beforeAutospacing="1" w:line="210" w:lineRule="atLeast"/>
              <w:jc w:val="both"/>
              <w:rPr>
                <w:noProof/>
              </w:rPr>
            </w:pPr>
          </w:p>
        </w:tc>
        <w:tc>
          <w:tcPr>
            <w:tcW w:w="1757" w:type="dxa"/>
          </w:tcPr>
          <w:p w:rsidR="00900BFF" w:rsidRPr="00520CD8" w:rsidRDefault="00900BFF" w:rsidP="00900BFF">
            <w:pPr>
              <w:spacing w:before="100" w:beforeAutospacing="1" w:line="210" w:lineRule="atLeast"/>
              <w:jc w:val="both"/>
              <w:rPr>
                <w:noProof/>
              </w:rPr>
            </w:pPr>
          </w:p>
        </w:tc>
      </w:tr>
      <w:tr w:rsidR="00900BFF" w:rsidRPr="00520CD8" w:rsidTr="00900BFF">
        <w:tc>
          <w:tcPr>
            <w:tcW w:w="1805" w:type="dxa"/>
          </w:tcPr>
          <w:p w:rsidR="00900BFF" w:rsidRPr="00520CD8" w:rsidRDefault="00900BFF" w:rsidP="00900BFF">
            <w:pPr>
              <w:spacing w:before="100" w:beforeAutospacing="1" w:line="210" w:lineRule="atLeast"/>
              <w:rPr>
                <w:noProof/>
              </w:rPr>
            </w:pPr>
            <w:r w:rsidRPr="00520CD8">
              <w:rPr>
                <w:noProof/>
              </w:rPr>
              <w:t>Вредност у динарима</w:t>
            </w:r>
          </w:p>
        </w:tc>
        <w:tc>
          <w:tcPr>
            <w:tcW w:w="1795" w:type="dxa"/>
          </w:tcPr>
          <w:p w:rsidR="00900BFF" w:rsidRPr="00520CD8" w:rsidRDefault="00900BFF" w:rsidP="00900BFF">
            <w:pPr>
              <w:spacing w:before="100" w:beforeAutospacing="1" w:line="210" w:lineRule="atLeast"/>
              <w:jc w:val="both"/>
              <w:rPr>
                <w:noProof/>
              </w:rPr>
            </w:pPr>
          </w:p>
        </w:tc>
        <w:tc>
          <w:tcPr>
            <w:tcW w:w="1788" w:type="dxa"/>
          </w:tcPr>
          <w:p w:rsidR="00900BFF" w:rsidRPr="00520CD8" w:rsidRDefault="00900BFF" w:rsidP="00900BFF">
            <w:pPr>
              <w:spacing w:before="100" w:beforeAutospacing="1" w:line="210" w:lineRule="atLeast"/>
              <w:jc w:val="both"/>
              <w:rPr>
                <w:noProof/>
              </w:rPr>
            </w:pPr>
          </w:p>
        </w:tc>
        <w:tc>
          <w:tcPr>
            <w:tcW w:w="1783" w:type="dxa"/>
          </w:tcPr>
          <w:p w:rsidR="00900BFF" w:rsidRPr="00520CD8" w:rsidRDefault="00900BFF" w:rsidP="00900BFF">
            <w:pPr>
              <w:spacing w:before="100" w:beforeAutospacing="1" w:line="210" w:lineRule="atLeast"/>
              <w:jc w:val="both"/>
              <w:rPr>
                <w:noProof/>
              </w:rPr>
            </w:pPr>
          </w:p>
        </w:tc>
        <w:tc>
          <w:tcPr>
            <w:tcW w:w="1757" w:type="dxa"/>
          </w:tcPr>
          <w:p w:rsidR="00900BFF" w:rsidRPr="00520CD8" w:rsidRDefault="00900BFF" w:rsidP="00900BFF">
            <w:pPr>
              <w:spacing w:before="100" w:beforeAutospacing="1" w:line="210" w:lineRule="atLeast"/>
              <w:jc w:val="both"/>
              <w:rPr>
                <w:noProof/>
              </w:rPr>
            </w:pPr>
          </w:p>
        </w:tc>
      </w:tr>
    </w:tbl>
    <w:tbl>
      <w:tblPr>
        <w:tblStyle w:val="TableGrid"/>
        <w:tblpPr w:leftFromText="180" w:rightFromText="180" w:vertAnchor="text" w:horzAnchor="page" w:tblpX="676" w:tblpY="752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900BFF" w:rsidRPr="00520CD8" w:rsidTr="00900BFF">
        <w:trPr>
          <w:trHeight w:val="312"/>
        </w:trPr>
        <w:tc>
          <w:tcPr>
            <w:tcW w:w="3547" w:type="dxa"/>
            <w:tcBorders>
              <w:bottom w:val="single" w:sz="4" w:space="0" w:color="auto"/>
            </w:tcBorders>
          </w:tcPr>
          <w:p w:rsidR="00900BFF" w:rsidRPr="00520CD8" w:rsidRDefault="00900BFF" w:rsidP="00900BFF">
            <w:pPr>
              <w:rPr>
                <w:noProof/>
              </w:rPr>
            </w:pPr>
          </w:p>
        </w:tc>
        <w:tc>
          <w:tcPr>
            <w:tcW w:w="2918" w:type="dxa"/>
          </w:tcPr>
          <w:p w:rsidR="00900BFF" w:rsidRPr="00520CD8" w:rsidRDefault="00900BFF" w:rsidP="00900BFF">
            <w:pPr>
              <w:rPr>
                <w:noProof/>
              </w:rPr>
            </w:pPr>
          </w:p>
        </w:tc>
        <w:tc>
          <w:tcPr>
            <w:tcW w:w="2676" w:type="dxa"/>
            <w:tcBorders>
              <w:bottom w:val="single" w:sz="4" w:space="0" w:color="auto"/>
            </w:tcBorders>
          </w:tcPr>
          <w:p w:rsidR="00900BFF" w:rsidRPr="00520CD8" w:rsidRDefault="00900BFF" w:rsidP="00900BFF">
            <w:pPr>
              <w:rPr>
                <w:noProof/>
              </w:rPr>
            </w:pPr>
          </w:p>
        </w:tc>
      </w:tr>
      <w:tr w:rsidR="00900BFF" w:rsidRPr="00520CD8" w:rsidTr="00900BFF">
        <w:trPr>
          <w:trHeight w:val="293"/>
        </w:trPr>
        <w:tc>
          <w:tcPr>
            <w:tcW w:w="3547" w:type="dxa"/>
            <w:tcBorders>
              <w:top w:val="single" w:sz="4" w:space="0" w:color="auto"/>
            </w:tcBorders>
          </w:tcPr>
          <w:p w:rsidR="00900BFF" w:rsidRPr="00520CD8" w:rsidRDefault="00900BFF" w:rsidP="00900BFF">
            <w:pPr>
              <w:jc w:val="center"/>
              <w:rPr>
                <w:noProof/>
              </w:rPr>
            </w:pPr>
            <w:r w:rsidRPr="00520CD8">
              <w:rPr>
                <w:noProof/>
              </w:rPr>
              <w:t>НАЗИВ ПОНУЂАЧА</w:t>
            </w:r>
          </w:p>
        </w:tc>
        <w:tc>
          <w:tcPr>
            <w:tcW w:w="2918" w:type="dxa"/>
          </w:tcPr>
          <w:p w:rsidR="00900BFF" w:rsidRPr="00520CD8" w:rsidRDefault="00900BFF" w:rsidP="00900BFF">
            <w:pPr>
              <w:jc w:val="center"/>
              <w:rPr>
                <w:noProof/>
              </w:rPr>
            </w:pPr>
            <w:r w:rsidRPr="00520CD8">
              <w:rPr>
                <w:noProof/>
              </w:rPr>
              <w:t>М.П.</w:t>
            </w:r>
          </w:p>
        </w:tc>
        <w:tc>
          <w:tcPr>
            <w:tcW w:w="2676" w:type="dxa"/>
            <w:tcBorders>
              <w:top w:val="single" w:sz="4" w:space="0" w:color="auto"/>
            </w:tcBorders>
          </w:tcPr>
          <w:p w:rsidR="00900BFF" w:rsidRPr="00520CD8" w:rsidRDefault="00900BFF" w:rsidP="00900BFF">
            <w:pPr>
              <w:jc w:val="center"/>
              <w:rPr>
                <w:noProof/>
              </w:rPr>
            </w:pPr>
            <w:r w:rsidRPr="00520CD8">
              <w:rPr>
                <w:noProof/>
              </w:rPr>
              <w:t>ПОТПИС ПОНУЂАЧА</w:t>
            </w:r>
          </w:p>
        </w:tc>
      </w:tr>
    </w:tbl>
    <w:p w:rsidR="00900BFF" w:rsidRPr="00520CD8" w:rsidRDefault="00900BFF" w:rsidP="00900BFF">
      <w:pPr>
        <w:rPr>
          <w:b/>
          <w:noProof/>
        </w:rPr>
      </w:pPr>
    </w:p>
    <w:p w:rsidR="00900BFF" w:rsidRPr="00520CD8" w:rsidRDefault="00900BFF" w:rsidP="00900BFF">
      <w:pPr>
        <w:tabs>
          <w:tab w:val="left" w:pos="6028"/>
        </w:tabs>
        <w:autoSpaceDE w:val="0"/>
        <w:ind w:left="360"/>
        <w:jc w:val="center"/>
        <w:rPr>
          <w:bCs/>
          <w:iCs/>
          <w:noProof/>
        </w:rPr>
      </w:pPr>
      <w:r w:rsidRPr="00520CD8">
        <w:rPr>
          <w:noProof/>
        </w:rPr>
        <w:br w:type="page"/>
      </w:r>
    </w:p>
    <w:p w:rsidR="00900BFF" w:rsidRPr="00520CD8" w:rsidRDefault="00900BFF" w:rsidP="00900BFF">
      <w:pPr>
        <w:jc w:val="both"/>
        <w:rPr>
          <w:noProof/>
        </w:rPr>
        <w:sectPr w:rsidR="00900BFF" w:rsidRPr="00520CD8" w:rsidSect="005E2923">
          <w:footerReference w:type="default" r:id="rId11"/>
          <w:pgSz w:w="11906" w:h="16838"/>
          <w:pgMar w:top="1418" w:right="1418" w:bottom="1418" w:left="1418" w:header="709" w:footer="709" w:gutter="0"/>
          <w:cols w:space="708"/>
          <w:docGrid w:linePitch="360"/>
        </w:sectPr>
      </w:pPr>
    </w:p>
    <w:p w:rsidR="00900BFF" w:rsidRPr="00520CD8" w:rsidRDefault="00900BFF" w:rsidP="0061386C">
      <w:pPr>
        <w:pStyle w:val="Heading2"/>
        <w:numPr>
          <w:ilvl w:val="0"/>
          <w:numId w:val="13"/>
        </w:numPr>
        <w:rPr>
          <w:noProof/>
        </w:rPr>
      </w:pPr>
      <w:bookmarkStart w:id="27" w:name="_Toc364326368"/>
      <w:r w:rsidRPr="00520CD8">
        <w:rPr>
          <w:noProof/>
        </w:rPr>
        <w:lastRenderedPageBreak/>
        <w:t>ОБРАЗАЦ ПОНУДЕ</w:t>
      </w:r>
      <w:bookmarkEnd w:id="27"/>
    </w:p>
    <w:p w:rsidR="00900BFF" w:rsidRPr="00520CD8" w:rsidRDefault="00900BFF" w:rsidP="00900BFF">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900BFF" w:rsidRPr="00520CD8" w:rsidTr="00900BFF">
        <w:trPr>
          <w:trHeight w:val="856"/>
        </w:trPr>
        <w:tc>
          <w:tcPr>
            <w:tcW w:w="5245" w:type="dxa"/>
            <w:tcBorders>
              <w:right w:val="single" w:sz="4" w:space="0" w:color="auto"/>
            </w:tcBorders>
            <w:vAlign w:val="center"/>
          </w:tcPr>
          <w:p w:rsidR="00900BFF" w:rsidRPr="00520CD8" w:rsidRDefault="00900BFF" w:rsidP="00900BFF">
            <w:pPr>
              <w:jc w:val="right"/>
              <w:rPr>
                <w:noProof/>
              </w:rPr>
            </w:pPr>
            <w:r w:rsidRPr="00520CD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900BFF" w:rsidRPr="00520CD8" w:rsidRDefault="00900BFF" w:rsidP="00900BFF">
            <w:pPr>
              <w:pStyle w:val="Footer"/>
              <w:rPr>
                <w:noProof/>
              </w:rPr>
            </w:pPr>
            <w:r w:rsidRPr="00520CD8">
              <w:rPr>
                <w:noProof/>
              </w:rPr>
              <w:t xml:space="preserve">Набавка средстава и материјала за одржавање хигијене </w:t>
            </w:r>
          </w:p>
          <w:p w:rsidR="00900BFF" w:rsidRPr="00520CD8" w:rsidRDefault="00900BFF" w:rsidP="00900BFF">
            <w:pPr>
              <w:pStyle w:val="Footer"/>
              <w:rPr>
                <w:noProof/>
              </w:rPr>
            </w:pPr>
            <w:r w:rsidRPr="00520CD8">
              <w:rPr>
                <w:noProof/>
                <w:lang w:val="sr-Cyrl-BA"/>
              </w:rPr>
              <w:t xml:space="preserve">за потребе Клиничког центра Војводине </w:t>
            </w:r>
            <w:r w:rsidRPr="00520CD8">
              <w:rPr>
                <w:i/>
                <w:noProof/>
              </w:rPr>
              <w:t xml:space="preserve"> </w:t>
            </w:r>
            <w:r w:rsidRPr="00520CD8">
              <w:rPr>
                <w:noProof/>
              </w:rPr>
              <w:t xml:space="preserve"> бр. 219-13-О</w:t>
            </w:r>
          </w:p>
        </w:tc>
      </w:tr>
      <w:tr w:rsidR="00900BFF" w:rsidRPr="00520CD8" w:rsidTr="00900BFF">
        <w:tc>
          <w:tcPr>
            <w:tcW w:w="5245" w:type="dxa"/>
          </w:tcPr>
          <w:p w:rsidR="00900BFF" w:rsidRPr="00520CD8" w:rsidRDefault="00900BFF" w:rsidP="00900BFF">
            <w:pPr>
              <w:jc w:val="right"/>
              <w:rPr>
                <w:noProof/>
              </w:rPr>
            </w:pPr>
            <w:r w:rsidRPr="00520CD8">
              <w:rPr>
                <w:noProof/>
              </w:rPr>
              <w:t>Број понуде</w:t>
            </w:r>
          </w:p>
        </w:tc>
        <w:tc>
          <w:tcPr>
            <w:tcW w:w="3402" w:type="dxa"/>
            <w:gridSpan w:val="2"/>
            <w:tcBorders>
              <w:top w:val="inset" w:sz="6" w:space="0" w:color="auto"/>
            </w:tcBorders>
          </w:tcPr>
          <w:p w:rsidR="00900BFF" w:rsidRPr="00520CD8" w:rsidRDefault="00900BFF" w:rsidP="00900BFF">
            <w:pPr>
              <w:jc w:val="right"/>
              <w:rPr>
                <w:noProof/>
              </w:rPr>
            </w:pPr>
          </w:p>
        </w:tc>
        <w:tc>
          <w:tcPr>
            <w:tcW w:w="2977" w:type="dxa"/>
            <w:tcBorders>
              <w:top w:val="inset" w:sz="6" w:space="0" w:color="auto"/>
            </w:tcBorders>
          </w:tcPr>
          <w:p w:rsidR="00900BFF" w:rsidRPr="00520CD8" w:rsidRDefault="00900BFF" w:rsidP="00900BFF">
            <w:pPr>
              <w:jc w:val="right"/>
              <w:rPr>
                <w:noProof/>
              </w:rPr>
            </w:pPr>
            <w:r w:rsidRPr="00520CD8">
              <w:rPr>
                <w:noProof/>
              </w:rPr>
              <w:t>Датум понуде</w:t>
            </w:r>
          </w:p>
        </w:tc>
        <w:tc>
          <w:tcPr>
            <w:tcW w:w="3686" w:type="dxa"/>
            <w:gridSpan w:val="2"/>
            <w:tcBorders>
              <w:top w:val="inset" w:sz="6" w:space="0" w:color="auto"/>
            </w:tcBorders>
          </w:tcPr>
          <w:p w:rsidR="00900BFF" w:rsidRPr="00520CD8" w:rsidRDefault="00900BFF" w:rsidP="00900BFF">
            <w:pPr>
              <w:jc w:val="right"/>
              <w:rPr>
                <w:b/>
                <w:noProof/>
              </w:rPr>
            </w:pPr>
          </w:p>
        </w:tc>
      </w:tr>
      <w:tr w:rsidR="00900BFF" w:rsidRPr="00520CD8" w:rsidTr="00900BFF">
        <w:tc>
          <w:tcPr>
            <w:tcW w:w="15310" w:type="dxa"/>
            <w:gridSpan w:val="6"/>
          </w:tcPr>
          <w:p w:rsidR="00900BFF" w:rsidRPr="00520CD8" w:rsidRDefault="00900BFF" w:rsidP="00900BFF">
            <w:pPr>
              <w:jc w:val="center"/>
              <w:rPr>
                <w:b/>
                <w:noProof/>
              </w:rPr>
            </w:pPr>
            <w:r w:rsidRPr="00520CD8">
              <w:rPr>
                <w:b/>
                <w:noProof/>
              </w:rPr>
              <w:br w:type="page"/>
              <w:t>Општи подаци о понуђачу</w:t>
            </w:r>
          </w:p>
        </w:tc>
      </w:tr>
      <w:tr w:rsidR="00900BFF" w:rsidRPr="00520CD8" w:rsidTr="00900BFF">
        <w:tc>
          <w:tcPr>
            <w:tcW w:w="5245" w:type="dxa"/>
          </w:tcPr>
          <w:p w:rsidR="00900BFF" w:rsidRPr="00520CD8" w:rsidRDefault="00900BFF" w:rsidP="00900BFF">
            <w:pPr>
              <w:rPr>
                <w:b/>
                <w:noProof/>
              </w:rPr>
            </w:pPr>
            <w:r w:rsidRPr="00520CD8">
              <w:rPr>
                <w:noProof/>
              </w:rPr>
              <w:t>Пословно име или скраћени назив из одговарајућег регистра</w:t>
            </w:r>
          </w:p>
        </w:tc>
        <w:tc>
          <w:tcPr>
            <w:tcW w:w="10065" w:type="dxa"/>
            <w:gridSpan w:val="5"/>
          </w:tcPr>
          <w:p w:rsidR="00900BFF" w:rsidRPr="00520CD8" w:rsidRDefault="00900BFF" w:rsidP="00900BFF">
            <w:pPr>
              <w:rPr>
                <w:b/>
                <w:noProof/>
              </w:rPr>
            </w:pPr>
          </w:p>
        </w:tc>
      </w:tr>
      <w:tr w:rsidR="00900BFF" w:rsidRPr="00520CD8" w:rsidTr="00900BFF">
        <w:tc>
          <w:tcPr>
            <w:tcW w:w="5245" w:type="dxa"/>
          </w:tcPr>
          <w:p w:rsidR="00900BFF" w:rsidRPr="00520CD8" w:rsidRDefault="00900BFF" w:rsidP="00900BFF">
            <w:pPr>
              <w:rPr>
                <w:b/>
                <w:noProof/>
              </w:rPr>
            </w:pPr>
            <w:r w:rsidRPr="00520CD8">
              <w:rPr>
                <w:noProof/>
              </w:rPr>
              <w:t>Адреса седишта</w:t>
            </w:r>
          </w:p>
        </w:tc>
        <w:tc>
          <w:tcPr>
            <w:tcW w:w="10065" w:type="dxa"/>
            <w:gridSpan w:val="5"/>
          </w:tcPr>
          <w:p w:rsidR="00900BFF" w:rsidRPr="00520CD8" w:rsidRDefault="00900BFF" w:rsidP="00900BFF">
            <w:pPr>
              <w:rPr>
                <w:b/>
                <w:noProof/>
              </w:rPr>
            </w:pPr>
          </w:p>
        </w:tc>
      </w:tr>
      <w:tr w:rsidR="00900BFF" w:rsidRPr="00520CD8" w:rsidTr="00900BFF">
        <w:tc>
          <w:tcPr>
            <w:tcW w:w="5245" w:type="dxa"/>
          </w:tcPr>
          <w:p w:rsidR="00900BFF" w:rsidRPr="00520CD8" w:rsidRDefault="00900BFF" w:rsidP="00900BFF">
            <w:pPr>
              <w:rPr>
                <w:noProof/>
              </w:rPr>
            </w:pPr>
            <w:r w:rsidRPr="00520CD8">
              <w:rPr>
                <w:noProof/>
              </w:rPr>
              <w:t>Име особе за контакт</w:t>
            </w:r>
          </w:p>
        </w:tc>
        <w:tc>
          <w:tcPr>
            <w:tcW w:w="3402" w:type="dxa"/>
            <w:gridSpan w:val="2"/>
          </w:tcPr>
          <w:p w:rsidR="00900BFF" w:rsidRPr="00520CD8" w:rsidRDefault="00900BFF" w:rsidP="00900BFF">
            <w:pPr>
              <w:rPr>
                <w:b/>
                <w:noProof/>
              </w:rPr>
            </w:pPr>
          </w:p>
        </w:tc>
        <w:tc>
          <w:tcPr>
            <w:tcW w:w="3508" w:type="dxa"/>
            <w:gridSpan w:val="2"/>
          </w:tcPr>
          <w:p w:rsidR="00900BFF" w:rsidRPr="00520CD8" w:rsidRDefault="00900BFF" w:rsidP="00900BFF">
            <w:pPr>
              <w:jc w:val="right"/>
              <w:rPr>
                <w:b/>
                <w:noProof/>
              </w:rPr>
            </w:pPr>
            <w:r w:rsidRPr="00520CD8">
              <w:rPr>
                <w:noProof/>
              </w:rPr>
              <w:t xml:space="preserve">Матични број </w:t>
            </w:r>
          </w:p>
        </w:tc>
        <w:tc>
          <w:tcPr>
            <w:tcW w:w="3155" w:type="dxa"/>
          </w:tcPr>
          <w:p w:rsidR="00900BFF" w:rsidRPr="00520CD8" w:rsidRDefault="00900BFF" w:rsidP="00900BFF">
            <w:pPr>
              <w:jc w:val="right"/>
              <w:rPr>
                <w:b/>
                <w:noProof/>
              </w:rPr>
            </w:pPr>
          </w:p>
        </w:tc>
      </w:tr>
      <w:tr w:rsidR="00900BFF" w:rsidRPr="00520CD8" w:rsidTr="00900BFF">
        <w:tc>
          <w:tcPr>
            <w:tcW w:w="5245" w:type="dxa"/>
          </w:tcPr>
          <w:p w:rsidR="00900BFF" w:rsidRPr="00520CD8" w:rsidRDefault="00900BFF" w:rsidP="00900BFF">
            <w:pPr>
              <w:rPr>
                <w:b/>
                <w:noProof/>
              </w:rPr>
            </w:pPr>
            <w:r w:rsidRPr="00520CD8">
              <w:rPr>
                <w:noProof/>
              </w:rPr>
              <w:t>Телефон/факс</w:t>
            </w:r>
          </w:p>
        </w:tc>
        <w:tc>
          <w:tcPr>
            <w:tcW w:w="3402" w:type="dxa"/>
            <w:gridSpan w:val="2"/>
          </w:tcPr>
          <w:p w:rsidR="00900BFF" w:rsidRPr="00520CD8" w:rsidRDefault="00900BFF" w:rsidP="00900BFF">
            <w:pPr>
              <w:rPr>
                <w:b/>
                <w:noProof/>
              </w:rPr>
            </w:pPr>
          </w:p>
        </w:tc>
        <w:tc>
          <w:tcPr>
            <w:tcW w:w="3508" w:type="dxa"/>
            <w:gridSpan w:val="2"/>
          </w:tcPr>
          <w:p w:rsidR="00900BFF" w:rsidRPr="00520CD8" w:rsidRDefault="00900BFF" w:rsidP="00900BFF">
            <w:pPr>
              <w:jc w:val="right"/>
              <w:rPr>
                <w:b/>
                <w:noProof/>
              </w:rPr>
            </w:pPr>
            <w:r w:rsidRPr="00520CD8">
              <w:rPr>
                <w:noProof/>
              </w:rPr>
              <w:t>Порески идентификациони број</w:t>
            </w:r>
          </w:p>
        </w:tc>
        <w:tc>
          <w:tcPr>
            <w:tcW w:w="3155" w:type="dxa"/>
          </w:tcPr>
          <w:p w:rsidR="00900BFF" w:rsidRPr="00520CD8" w:rsidRDefault="00900BFF" w:rsidP="00900BFF">
            <w:pPr>
              <w:jc w:val="right"/>
              <w:rPr>
                <w:b/>
                <w:noProof/>
              </w:rPr>
            </w:pPr>
          </w:p>
        </w:tc>
      </w:tr>
      <w:tr w:rsidR="00900BFF" w:rsidRPr="00520CD8" w:rsidTr="00900BFF">
        <w:tc>
          <w:tcPr>
            <w:tcW w:w="5245" w:type="dxa"/>
          </w:tcPr>
          <w:p w:rsidR="00900BFF" w:rsidRPr="00520CD8" w:rsidRDefault="00900BFF" w:rsidP="00900BFF">
            <w:pPr>
              <w:rPr>
                <w:b/>
                <w:noProof/>
              </w:rPr>
            </w:pPr>
            <w:r w:rsidRPr="00520CD8">
              <w:rPr>
                <w:noProof/>
              </w:rPr>
              <w:t>Е-маил</w:t>
            </w:r>
          </w:p>
        </w:tc>
        <w:tc>
          <w:tcPr>
            <w:tcW w:w="3402" w:type="dxa"/>
            <w:gridSpan w:val="2"/>
          </w:tcPr>
          <w:p w:rsidR="00900BFF" w:rsidRPr="00520CD8" w:rsidRDefault="00900BFF" w:rsidP="00900BFF">
            <w:pPr>
              <w:rPr>
                <w:b/>
                <w:noProof/>
              </w:rPr>
            </w:pPr>
          </w:p>
        </w:tc>
        <w:tc>
          <w:tcPr>
            <w:tcW w:w="3508" w:type="dxa"/>
            <w:gridSpan w:val="2"/>
          </w:tcPr>
          <w:p w:rsidR="00900BFF" w:rsidRPr="00520CD8" w:rsidRDefault="00900BFF" w:rsidP="00900BFF">
            <w:pPr>
              <w:jc w:val="right"/>
              <w:rPr>
                <w:noProof/>
              </w:rPr>
            </w:pPr>
            <w:r w:rsidRPr="00520CD8">
              <w:rPr>
                <w:noProof/>
              </w:rPr>
              <w:t>Регистарски број</w:t>
            </w:r>
          </w:p>
        </w:tc>
        <w:tc>
          <w:tcPr>
            <w:tcW w:w="3155" w:type="dxa"/>
          </w:tcPr>
          <w:p w:rsidR="00900BFF" w:rsidRPr="00520CD8" w:rsidRDefault="00900BFF" w:rsidP="00900BFF">
            <w:pPr>
              <w:jc w:val="right"/>
              <w:rPr>
                <w:b/>
                <w:noProof/>
              </w:rPr>
            </w:pPr>
          </w:p>
        </w:tc>
      </w:tr>
      <w:tr w:rsidR="00900BFF" w:rsidRPr="00520CD8" w:rsidTr="00900BFF">
        <w:tc>
          <w:tcPr>
            <w:tcW w:w="5245" w:type="dxa"/>
          </w:tcPr>
          <w:p w:rsidR="00900BFF" w:rsidRPr="00520CD8" w:rsidRDefault="00900BFF" w:rsidP="00900BFF">
            <w:pPr>
              <w:rPr>
                <w:noProof/>
              </w:rPr>
            </w:pPr>
            <w:r w:rsidRPr="00520CD8">
              <w:rPr>
                <w:noProof/>
              </w:rPr>
              <w:t>Овлашћено лице, које ће потписати Уговор</w:t>
            </w:r>
          </w:p>
        </w:tc>
        <w:tc>
          <w:tcPr>
            <w:tcW w:w="3402" w:type="dxa"/>
            <w:gridSpan w:val="2"/>
          </w:tcPr>
          <w:p w:rsidR="00900BFF" w:rsidRPr="00520CD8" w:rsidRDefault="00900BFF" w:rsidP="00900BFF">
            <w:pPr>
              <w:rPr>
                <w:b/>
                <w:noProof/>
              </w:rPr>
            </w:pPr>
          </w:p>
        </w:tc>
        <w:tc>
          <w:tcPr>
            <w:tcW w:w="3508" w:type="dxa"/>
            <w:gridSpan w:val="2"/>
          </w:tcPr>
          <w:p w:rsidR="00900BFF" w:rsidRPr="00520CD8" w:rsidRDefault="00900BFF" w:rsidP="00900BFF">
            <w:pPr>
              <w:jc w:val="right"/>
              <w:rPr>
                <w:noProof/>
              </w:rPr>
            </w:pPr>
            <w:r w:rsidRPr="00520CD8">
              <w:rPr>
                <w:noProof/>
              </w:rPr>
              <w:t>Шифра делатности</w:t>
            </w:r>
          </w:p>
        </w:tc>
        <w:tc>
          <w:tcPr>
            <w:tcW w:w="3155" w:type="dxa"/>
          </w:tcPr>
          <w:p w:rsidR="00900BFF" w:rsidRPr="00520CD8" w:rsidRDefault="00900BFF" w:rsidP="00900BFF">
            <w:pPr>
              <w:jc w:val="right"/>
              <w:rPr>
                <w:b/>
                <w:noProof/>
              </w:rPr>
            </w:pPr>
          </w:p>
        </w:tc>
      </w:tr>
      <w:tr w:rsidR="00900BFF" w:rsidRPr="00520CD8" w:rsidTr="00900BFF">
        <w:trPr>
          <w:trHeight w:val="828"/>
        </w:trPr>
        <w:tc>
          <w:tcPr>
            <w:tcW w:w="5245" w:type="dxa"/>
          </w:tcPr>
          <w:p w:rsidR="00900BFF" w:rsidRPr="00520CD8" w:rsidRDefault="00900BFF" w:rsidP="00900BFF">
            <w:pPr>
              <w:rPr>
                <w:b/>
                <w:noProof/>
              </w:rPr>
            </w:pPr>
            <w:r w:rsidRPr="00520CD8">
              <w:rPr>
                <w:b/>
                <w:noProof/>
              </w:rPr>
              <w:br w:type="page"/>
            </w:r>
            <w:r w:rsidRPr="00520CD8">
              <w:rPr>
                <w:noProof/>
              </w:rPr>
              <w:t>Рок важења понуде изражен у броју дана од дана отварања понуда, који не може бити краћи од 60 дана</w:t>
            </w:r>
          </w:p>
        </w:tc>
        <w:tc>
          <w:tcPr>
            <w:tcW w:w="3402" w:type="dxa"/>
            <w:gridSpan w:val="2"/>
          </w:tcPr>
          <w:p w:rsidR="00900BFF" w:rsidRPr="00520CD8" w:rsidRDefault="00900BFF" w:rsidP="00900BFF">
            <w:pPr>
              <w:rPr>
                <w:b/>
                <w:noProof/>
              </w:rPr>
            </w:pPr>
          </w:p>
        </w:tc>
        <w:tc>
          <w:tcPr>
            <w:tcW w:w="3508" w:type="dxa"/>
            <w:gridSpan w:val="2"/>
          </w:tcPr>
          <w:p w:rsidR="00900BFF" w:rsidRPr="00520CD8" w:rsidRDefault="00900BFF" w:rsidP="00900BFF">
            <w:pPr>
              <w:jc w:val="right"/>
              <w:rPr>
                <w:noProof/>
              </w:rPr>
            </w:pPr>
            <w:r w:rsidRPr="00520CD8">
              <w:rPr>
                <w:noProof/>
              </w:rPr>
              <w:t>Жиро рачун и назив банке</w:t>
            </w:r>
          </w:p>
        </w:tc>
        <w:tc>
          <w:tcPr>
            <w:tcW w:w="3155" w:type="dxa"/>
          </w:tcPr>
          <w:p w:rsidR="00900BFF" w:rsidRPr="00520CD8" w:rsidRDefault="00900BFF" w:rsidP="00900BFF">
            <w:pPr>
              <w:jc w:val="right"/>
              <w:rPr>
                <w:b/>
                <w:noProof/>
              </w:rPr>
            </w:pPr>
          </w:p>
        </w:tc>
      </w:tr>
      <w:tr w:rsidR="00900BFF" w:rsidRPr="00520CD8" w:rsidTr="00900BFF">
        <w:tc>
          <w:tcPr>
            <w:tcW w:w="15310" w:type="dxa"/>
            <w:gridSpan w:val="6"/>
          </w:tcPr>
          <w:p w:rsidR="00900BFF" w:rsidRPr="00520CD8" w:rsidRDefault="00900BFF" w:rsidP="00900BFF">
            <w:pPr>
              <w:jc w:val="center"/>
              <w:rPr>
                <w:b/>
                <w:noProof/>
              </w:rPr>
            </w:pPr>
            <w:r w:rsidRPr="00520CD8">
              <w:rPr>
                <w:b/>
                <w:noProof/>
              </w:rPr>
              <w:t>Остали подаци које наручилац сматра релевантним за закључење уговора</w:t>
            </w:r>
          </w:p>
        </w:tc>
      </w:tr>
      <w:tr w:rsidR="00900BFF" w:rsidRPr="00520CD8" w:rsidTr="00900BFF">
        <w:tc>
          <w:tcPr>
            <w:tcW w:w="5245" w:type="dxa"/>
            <w:vMerge w:val="restart"/>
            <w:vAlign w:val="center"/>
          </w:tcPr>
          <w:p w:rsidR="00900BFF" w:rsidRPr="00520CD8" w:rsidRDefault="00900BFF" w:rsidP="00900BFF">
            <w:pPr>
              <w:rPr>
                <w:noProof/>
              </w:rPr>
            </w:pPr>
            <w:r w:rsidRPr="00520CD8">
              <w:rPr>
                <w:noProof/>
              </w:rPr>
              <w:t>Начин подношења понуде (заокружити)</w:t>
            </w:r>
          </w:p>
        </w:tc>
        <w:tc>
          <w:tcPr>
            <w:tcW w:w="426" w:type="dxa"/>
          </w:tcPr>
          <w:p w:rsidR="00900BFF" w:rsidRPr="00520CD8" w:rsidRDefault="00900BFF" w:rsidP="00900BFF">
            <w:pPr>
              <w:rPr>
                <w:noProof/>
              </w:rPr>
            </w:pPr>
            <w:r w:rsidRPr="00520CD8">
              <w:rPr>
                <w:noProof/>
              </w:rPr>
              <w:t>а</w:t>
            </w:r>
          </w:p>
        </w:tc>
        <w:tc>
          <w:tcPr>
            <w:tcW w:w="9639" w:type="dxa"/>
            <w:gridSpan w:val="4"/>
          </w:tcPr>
          <w:p w:rsidR="00900BFF" w:rsidRPr="00520CD8" w:rsidRDefault="00900BFF" w:rsidP="00900BFF">
            <w:pPr>
              <w:rPr>
                <w:noProof/>
              </w:rPr>
            </w:pPr>
            <w:r w:rsidRPr="00520CD8">
              <w:rPr>
                <w:noProof/>
              </w:rPr>
              <w:t>Самостална понуда</w:t>
            </w:r>
          </w:p>
        </w:tc>
      </w:tr>
      <w:tr w:rsidR="00900BFF" w:rsidRPr="00520CD8" w:rsidTr="00900BFF">
        <w:tc>
          <w:tcPr>
            <w:tcW w:w="5245" w:type="dxa"/>
            <w:vMerge/>
          </w:tcPr>
          <w:p w:rsidR="00900BFF" w:rsidRPr="00520CD8" w:rsidRDefault="00900BFF" w:rsidP="00900BFF">
            <w:pPr>
              <w:rPr>
                <w:b/>
                <w:noProof/>
              </w:rPr>
            </w:pPr>
          </w:p>
        </w:tc>
        <w:tc>
          <w:tcPr>
            <w:tcW w:w="426" w:type="dxa"/>
          </w:tcPr>
          <w:p w:rsidR="00900BFF" w:rsidRPr="00520CD8" w:rsidRDefault="00900BFF" w:rsidP="00900BFF">
            <w:pPr>
              <w:rPr>
                <w:noProof/>
              </w:rPr>
            </w:pPr>
            <w:r w:rsidRPr="00520CD8">
              <w:rPr>
                <w:noProof/>
              </w:rPr>
              <w:t>б</w:t>
            </w:r>
          </w:p>
        </w:tc>
        <w:tc>
          <w:tcPr>
            <w:tcW w:w="9639" w:type="dxa"/>
            <w:gridSpan w:val="4"/>
          </w:tcPr>
          <w:p w:rsidR="00900BFF" w:rsidRPr="00520CD8" w:rsidRDefault="00900BFF" w:rsidP="00900BFF">
            <w:pPr>
              <w:rPr>
                <w:noProof/>
              </w:rPr>
            </w:pPr>
            <w:r w:rsidRPr="00520CD8">
              <w:rPr>
                <w:noProof/>
              </w:rPr>
              <w:t>Заједничка понуда</w:t>
            </w:r>
          </w:p>
        </w:tc>
      </w:tr>
      <w:tr w:rsidR="00900BFF" w:rsidRPr="00520CD8" w:rsidTr="00900BFF">
        <w:tc>
          <w:tcPr>
            <w:tcW w:w="5245" w:type="dxa"/>
            <w:vMerge/>
          </w:tcPr>
          <w:p w:rsidR="00900BFF" w:rsidRPr="00520CD8" w:rsidRDefault="00900BFF" w:rsidP="00900BFF">
            <w:pPr>
              <w:rPr>
                <w:b/>
                <w:noProof/>
              </w:rPr>
            </w:pPr>
          </w:p>
        </w:tc>
        <w:tc>
          <w:tcPr>
            <w:tcW w:w="426" w:type="dxa"/>
          </w:tcPr>
          <w:p w:rsidR="00900BFF" w:rsidRPr="00520CD8" w:rsidRDefault="00900BFF" w:rsidP="00900BFF">
            <w:pPr>
              <w:rPr>
                <w:noProof/>
              </w:rPr>
            </w:pPr>
            <w:r w:rsidRPr="00520CD8">
              <w:rPr>
                <w:noProof/>
              </w:rPr>
              <w:t>в</w:t>
            </w:r>
          </w:p>
        </w:tc>
        <w:tc>
          <w:tcPr>
            <w:tcW w:w="9639" w:type="dxa"/>
            <w:gridSpan w:val="4"/>
          </w:tcPr>
          <w:p w:rsidR="00900BFF" w:rsidRPr="00520CD8" w:rsidRDefault="00900BFF" w:rsidP="00900BFF">
            <w:pPr>
              <w:rPr>
                <w:noProof/>
              </w:rPr>
            </w:pPr>
            <w:r w:rsidRPr="00520CD8">
              <w:rPr>
                <w:noProof/>
              </w:rPr>
              <w:t>Понуда са подизвођачем</w:t>
            </w:r>
          </w:p>
        </w:tc>
      </w:tr>
      <w:tr w:rsidR="00900BFF" w:rsidRPr="00520CD8" w:rsidTr="00900BFF">
        <w:trPr>
          <w:trHeight w:val="614"/>
        </w:trPr>
        <w:tc>
          <w:tcPr>
            <w:tcW w:w="5245" w:type="dxa"/>
          </w:tcPr>
          <w:p w:rsidR="00900BFF" w:rsidRPr="00520CD8" w:rsidRDefault="00900BFF" w:rsidP="00900BFF">
            <w:pPr>
              <w:rPr>
                <w:noProof/>
              </w:rPr>
            </w:pPr>
            <w:r w:rsidRPr="00520CD8">
              <w:rPr>
                <w:noProof/>
              </w:rPr>
              <w:t xml:space="preserve">Податке о проценту укупне вредности набавке који ће поверити </w:t>
            </w:r>
            <w:r w:rsidRPr="00520CD8">
              <w:rPr>
                <w:b/>
                <w:noProof/>
              </w:rPr>
              <w:t>подизвођачу</w:t>
            </w:r>
          </w:p>
        </w:tc>
        <w:tc>
          <w:tcPr>
            <w:tcW w:w="10065" w:type="dxa"/>
            <w:gridSpan w:val="5"/>
          </w:tcPr>
          <w:p w:rsidR="00900BFF" w:rsidRPr="00520CD8" w:rsidRDefault="00900BFF" w:rsidP="00900BFF">
            <w:pPr>
              <w:rPr>
                <w:b/>
                <w:noProof/>
              </w:rPr>
            </w:pPr>
            <w:r w:rsidRPr="00520CD8">
              <w:rPr>
                <w:noProof/>
              </w:rPr>
              <w:t xml:space="preserve"> </w:t>
            </w:r>
          </w:p>
        </w:tc>
      </w:tr>
      <w:tr w:rsidR="00900BFF" w:rsidRPr="00520CD8" w:rsidTr="00900BFF">
        <w:trPr>
          <w:trHeight w:val="614"/>
        </w:trPr>
        <w:tc>
          <w:tcPr>
            <w:tcW w:w="5245" w:type="dxa"/>
          </w:tcPr>
          <w:p w:rsidR="00900BFF" w:rsidRPr="00520CD8" w:rsidRDefault="00900BFF" w:rsidP="00900BFF">
            <w:pPr>
              <w:rPr>
                <w:noProof/>
              </w:rPr>
            </w:pPr>
            <w:r w:rsidRPr="00520CD8">
              <w:rPr>
                <w:noProof/>
              </w:rPr>
              <w:t xml:space="preserve">Део предмета набавке који ће извршити преко </w:t>
            </w:r>
            <w:r w:rsidRPr="00520CD8">
              <w:rPr>
                <w:b/>
                <w:noProof/>
              </w:rPr>
              <w:t>подизвођача</w:t>
            </w:r>
          </w:p>
        </w:tc>
        <w:tc>
          <w:tcPr>
            <w:tcW w:w="10065" w:type="dxa"/>
            <w:gridSpan w:val="5"/>
          </w:tcPr>
          <w:p w:rsidR="00900BFF" w:rsidRPr="00520CD8" w:rsidRDefault="00900BFF" w:rsidP="00900BFF">
            <w:pPr>
              <w:rPr>
                <w:b/>
                <w:noProof/>
              </w:rPr>
            </w:pPr>
          </w:p>
        </w:tc>
      </w:tr>
      <w:tr w:rsidR="00900BFF" w:rsidRPr="00520CD8" w:rsidTr="00900BFF">
        <w:trPr>
          <w:trHeight w:val="293"/>
        </w:trPr>
        <w:tc>
          <w:tcPr>
            <w:tcW w:w="5245" w:type="dxa"/>
          </w:tcPr>
          <w:p w:rsidR="00900BFF" w:rsidRPr="00520CD8" w:rsidRDefault="00900BFF" w:rsidP="00900BFF">
            <w:pPr>
              <w:rPr>
                <w:noProof/>
              </w:rPr>
            </w:pPr>
            <w:r w:rsidRPr="00520CD8">
              <w:rPr>
                <w:noProof/>
              </w:rPr>
              <w:t>Начин и услови плаћања</w:t>
            </w:r>
          </w:p>
        </w:tc>
        <w:tc>
          <w:tcPr>
            <w:tcW w:w="10065" w:type="dxa"/>
            <w:gridSpan w:val="5"/>
          </w:tcPr>
          <w:p w:rsidR="00900BFF" w:rsidRPr="00520CD8" w:rsidRDefault="00900BFF" w:rsidP="00900BFF">
            <w:pPr>
              <w:rPr>
                <w:b/>
                <w:noProof/>
              </w:rPr>
            </w:pPr>
          </w:p>
        </w:tc>
      </w:tr>
      <w:tr w:rsidR="00900BFF" w:rsidRPr="00520CD8" w:rsidTr="00900BFF">
        <w:trPr>
          <w:trHeight w:val="283"/>
        </w:trPr>
        <w:tc>
          <w:tcPr>
            <w:tcW w:w="5245" w:type="dxa"/>
          </w:tcPr>
          <w:p w:rsidR="00900BFF" w:rsidRPr="00520CD8" w:rsidRDefault="00900BFF" w:rsidP="007B39DF">
            <w:pPr>
              <w:rPr>
                <w:noProof/>
              </w:rPr>
            </w:pPr>
            <w:r w:rsidRPr="00520CD8">
              <w:rPr>
                <w:noProof/>
              </w:rPr>
              <w:t xml:space="preserve">Рок </w:t>
            </w:r>
            <w:r w:rsidR="007B39DF" w:rsidRPr="00520CD8">
              <w:rPr>
                <w:noProof/>
              </w:rPr>
              <w:t>испоруке</w:t>
            </w:r>
          </w:p>
        </w:tc>
        <w:tc>
          <w:tcPr>
            <w:tcW w:w="10065" w:type="dxa"/>
            <w:gridSpan w:val="5"/>
          </w:tcPr>
          <w:p w:rsidR="00900BFF" w:rsidRPr="00520CD8" w:rsidRDefault="00900BFF" w:rsidP="00900BFF">
            <w:pPr>
              <w:rPr>
                <w:b/>
                <w:noProof/>
              </w:rPr>
            </w:pPr>
          </w:p>
        </w:tc>
      </w:tr>
      <w:tr w:rsidR="00900BFF" w:rsidRPr="00520CD8" w:rsidTr="00900BFF">
        <w:trPr>
          <w:trHeight w:val="283"/>
        </w:trPr>
        <w:tc>
          <w:tcPr>
            <w:tcW w:w="5245" w:type="dxa"/>
          </w:tcPr>
          <w:p w:rsidR="00900BFF" w:rsidRPr="00520CD8" w:rsidRDefault="00900BFF" w:rsidP="00900BFF">
            <w:pPr>
              <w:rPr>
                <w:noProof/>
              </w:rPr>
            </w:pPr>
            <w:r w:rsidRPr="00520CD8">
              <w:rPr>
                <w:noProof/>
              </w:rPr>
              <w:t>Друго</w:t>
            </w:r>
          </w:p>
        </w:tc>
        <w:tc>
          <w:tcPr>
            <w:tcW w:w="10065" w:type="dxa"/>
            <w:gridSpan w:val="5"/>
          </w:tcPr>
          <w:p w:rsidR="00900BFF" w:rsidRPr="00520CD8" w:rsidRDefault="00900BFF" w:rsidP="00900BFF">
            <w:pPr>
              <w:rPr>
                <w:b/>
                <w:noProof/>
              </w:rPr>
            </w:pPr>
          </w:p>
        </w:tc>
      </w:tr>
    </w:tbl>
    <w:p w:rsidR="00900BFF" w:rsidRPr="00520CD8" w:rsidRDefault="00900BFF" w:rsidP="00900BFF">
      <w:pPr>
        <w:pStyle w:val="BodyText"/>
        <w:rPr>
          <w:noProof/>
          <w:szCs w:val="24"/>
        </w:rPr>
      </w:pPr>
    </w:p>
    <w:p w:rsidR="00900BFF" w:rsidRPr="00520CD8" w:rsidRDefault="00900BFF" w:rsidP="00900BFF">
      <w:pPr>
        <w:pStyle w:val="BodyText"/>
        <w:rPr>
          <w:noProof/>
          <w:szCs w:val="24"/>
        </w:rPr>
      </w:pPr>
    </w:p>
    <w:p w:rsidR="00900BFF" w:rsidRPr="00520CD8" w:rsidRDefault="00900BFF" w:rsidP="00900BFF">
      <w:pPr>
        <w:pStyle w:val="BodyText"/>
        <w:rPr>
          <w:noProof/>
          <w:szCs w:val="24"/>
        </w:rPr>
      </w:pPr>
    </w:p>
    <w:tbl>
      <w:tblPr>
        <w:tblW w:w="1543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4516"/>
        <w:gridCol w:w="992"/>
        <w:gridCol w:w="1134"/>
        <w:gridCol w:w="1276"/>
        <w:gridCol w:w="1275"/>
        <w:gridCol w:w="1418"/>
        <w:gridCol w:w="1417"/>
        <w:gridCol w:w="1276"/>
        <w:gridCol w:w="1559"/>
      </w:tblGrid>
      <w:tr w:rsidR="007B39DF" w:rsidRPr="00520CD8" w:rsidTr="004818D7">
        <w:trPr>
          <w:trHeight w:val="262"/>
        </w:trPr>
        <w:tc>
          <w:tcPr>
            <w:tcW w:w="569" w:type="dxa"/>
            <w:vAlign w:val="center"/>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rPr>
              <w:lastRenderedPageBreak/>
              <w:t>Р.БР</w:t>
            </w:r>
          </w:p>
        </w:tc>
        <w:tc>
          <w:tcPr>
            <w:tcW w:w="4516" w:type="dxa"/>
            <w:vAlign w:val="center"/>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lang w:val="en-US"/>
              </w:rPr>
              <w:t>Назив</w:t>
            </w:r>
          </w:p>
        </w:tc>
        <w:tc>
          <w:tcPr>
            <w:tcW w:w="992" w:type="dxa"/>
            <w:vAlign w:val="center"/>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lang w:val="en-US"/>
              </w:rPr>
              <w:t>Јединица мере</w:t>
            </w:r>
          </w:p>
        </w:tc>
        <w:tc>
          <w:tcPr>
            <w:tcW w:w="1134" w:type="dxa"/>
            <w:vAlign w:val="center"/>
          </w:tcPr>
          <w:p w:rsidR="007B39DF" w:rsidRPr="00520CD8" w:rsidRDefault="007B39DF" w:rsidP="007B39DF">
            <w:pPr>
              <w:autoSpaceDE w:val="0"/>
              <w:autoSpaceDN w:val="0"/>
              <w:adjustRightInd w:val="0"/>
              <w:jc w:val="center"/>
              <w:rPr>
                <w:noProof/>
                <w:color w:val="000000"/>
                <w:lang w:val="en-US"/>
              </w:rPr>
            </w:pPr>
            <w:r w:rsidRPr="00520CD8">
              <w:rPr>
                <w:noProof/>
                <w:color w:val="000000"/>
                <w:lang w:val="en-US"/>
              </w:rPr>
              <w:t>Количина</w:t>
            </w:r>
          </w:p>
        </w:tc>
        <w:tc>
          <w:tcPr>
            <w:tcW w:w="1276" w:type="dxa"/>
            <w:vAlign w:val="center"/>
          </w:tcPr>
          <w:p w:rsidR="007B39DF" w:rsidRPr="00520CD8" w:rsidRDefault="007B39DF" w:rsidP="007B39DF">
            <w:pPr>
              <w:autoSpaceDE w:val="0"/>
              <w:autoSpaceDN w:val="0"/>
              <w:adjustRightInd w:val="0"/>
              <w:jc w:val="center"/>
              <w:rPr>
                <w:noProof/>
                <w:color w:val="000000"/>
                <w:lang w:val="en-US"/>
              </w:rPr>
            </w:pPr>
            <w:r w:rsidRPr="00520CD8">
              <w:rPr>
                <w:noProof/>
                <w:color w:val="000000"/>
                <w:lang w:val="en-US"/>
              </w:rPr>
              <w:t>Јединична цена без ПДВ-а</w:t>
            </w:r>
          </w:p>
        </w:tc>
        <w:tc>
          <w:tcPr>
            <w:tcW w:w="1275" w:type="dxa"/>
          </w:tcPr>
          <w:p w:rsidR="007B39DF" w:rsidRPr="00520CD8" w:rsidRDefault="007B39DF" w:rsidP="007B39DF">
            <w:pPr>
              <w:autoSpaceDE w:val="0"/>
              <w:autoSpaceDN w:val="0"/>
              <w:adjustRightInd w:val="0"/>
              <w:jc w:val="center"/>
              <w:rPr>
                <w:noProof/>
                <w:color w:val="000000"/>
                <w:lang w:val="sr-Cyrl-CS"/>
              </w:rPr>
            </w:pPr>
            <w:r w:rsidRPr="00520CD8">
              <w:rPr>
                <w:noProof/>
                <w:color w:val="000000"/>
              </w:rPr>
              <w:t>Стопа ПДВ-а</w:t>
            </w:r>
            <w:r w:rsidR="004818D7" w:rsidRPr="00520CD8">
              <w:rPr>
                <w:noProof/>
                <w:color w:val="000000"/>
                <w:lang w:val="sr-Cyrl-CS"/>
              </w:rPr>
              <w:t xml:space="preserve"> на јединичну цену</w:t>
            </w:r>
          </w:p>
        </w:tc>
        <w:tc>
          <w:tcPr>
            <w:tcW w:w="1418" w:type="dxa"/>
            <w:vAlign w:val="center"/>
          </w:tcPr>
          <w:p w:rsidR="007B39DF" w:rsidRPr="00520CD8" w:rsidRDefault="007B39DF" w:rsidP="007B39DF">
            <w:pPr>
              <w:autoSpaceDE w:val="0"/>
              <w:autoSpaceDN w:val="0"/>
              <w:adjustRightInd w:val="0"/>
              <w:jc w:val="center"/>
              <w:rPr>
                <w:noProof/>
                <w:color w:val="000000"/>
                <w:lang w:val="sr-Cyrl-CS"/>
              </w:rPr>
            </w:pPr>
            <w:r w:rsidRPr="00520CD8">
              <w:rPr>
                <w:noProof/>
                <w:color w:val="000000"/>
                <w:lang w:val="sr-Cyrl-CS"/>
              </w:rPr>
              <w:t>Укупна цена без ПДВ-а</w:t>
            </w:r>
          </w:p>
        </w:tc>
        <w:tc>
          <w:tcPr>
            <w:tcW w:w="1417" w:type="dxa"/>
            <w:vAlign w:val="center"/>
          </w:tcPr>
          <w:p w:rsidR="007B39DF" w:rsidRPr="00520CD8" w:rsidRDefault="007B39DF" w:rsidP="007B39DF">
            <w:pPr>
              <w:autoSpaceDE w:val="0"/>
              <w:autoSpaceDN w:val="0"/>
              <w:adjustRightInd w:val="0"/>
              <w:jc w:val="center"/>
              <w:rPr>
                <w:noProof/>
                <w:color w:val="000000"/>
              </w:rPr>
            </w:pPr>
            <w:r w:rsidRPr="00520CD8">
              <w:rPr>
                <w:noProof/>
                <w:color w:val="000000"/>
              </w:rPr>
              <w:t>Произвођач</w:t>
            </w:r>
          </w:p>
        </w:tc>
        <w:tc>
          <w:tcPr>
            <w:tcW w:w="1276" w:type="dxa"/>
          </w:tcPr>
          <w:p w:rsidR="007B39DF" w:rsidRPr="00520CD8" w:rsidRDefault="007B39DF" w:rsidP="007B39DF">
            <w:pPr>
              <w:autoSpaceDE w:val="0"/>
              <w:autoSpaceDN w:val="0"/>
              <w:adjustRightInd w:val="0"/>
              <w:jc w:val="center"/>
              <w:rPr>
                <w:noProof/>
                <w:color w:val="000000"/>
              </w:rPr>
            </w:pPr>
            <w:r w:rsidRPr="00520CD8">
              <w:rPr>
                <w:noProof/>
                <w:color w:val="000000"/>
              </w:rPr>
              <w:t>Земља порекла</w:t>
            </w:r>
          </w:p>
        </w:tc>
        <w:tc>
          <w:tcPr>
            <w:tcW w:w="1559" w:type="dxa"/>
          </w:tcPr>
          <w:p w:rsidR="007B39DF" w:rsidRPr="00520CD8" w:rsidRDefault="007B39DF" w:rsidP="007B39DF">
            <w:pPr>
              <w:autoSpaceDE w:val="0"/>
              <w:autoSpaceDN w:val="0"/>
              <w:adjustRightInd w:val="0"/>
              <w:jc w:val="center"/>
              <w:rPr>
                <w:noProof/>
                <w:color w:val="000000"/>
              </w:rPr>
            </w:pPr>
            <w:r w:rsidRPr="00520CD8">
              <w:rPr>
                <w:noProof/>
                <w:color w:val="000000"/>
              </w:rPr>
              <w:t>Напомена</w:t>
            </w:r>
          </w:p>
        </w:tc>
      </w:tr>
      <w:tr w:rsidR="007B39DF" w:rsidRPr="00520CD8" w:rsidTr="004818D7">
        <w:trPr>
          <w:trHeight w:val="288"/>
        </w:trPr>
        <w:tc>
          <w:tcPr>
            <w:tcW w:w="569" w:type="dxa"/>
          </w:tcPr>
          <w:p w:rsidR="007B39DF" w:rsidRPr="00520CD8" w:rsidRDefault="007B39DF" w:rsidP="00900BFF">
            <w:pPr>
              <w:autoSpaceDE w:val="0"/>
              <w:autoSpaceDN w:val="0"/>
              <w:adjustRightInd w:val="0"/>
              <w:jc w:val="center"/>
              <w:rPr>
                <w:b/>
                <w:noProof/>
                <w:color w:val="000000"/>
              </w:rPr>
            </w:pPr>
            <w:r w:rsidRPr="00520CD8">
              <w:rPr>
                <w:b/>
                <w:noProof/>
                <w:color w:val="000000"/>
              </w:rPr>
              <w:t>И</w:t>
            </w:r>
          </w:p>
        </w:tc>
        <w:tc>
          <w:tcPr>
            <w:tcW w:w="4516" w:type="dxa"/>
          </w:tcPr>
          <w:p w:rsidR="007B39DF" w:rsidRPr="00520CD8" w:rsidRDefault="007B39DF" w:rsidP="00900BFF">
            <w:pPr>
              <w:autoSpaceDE w:val="0"/>
              <w:autoSpaceDN w:val="0"/>
              <w:adjustRightInd w:val="0"/>
              <w:jc w:val="center"/>
              <w:rPr>
                <w:noProof/>
                <w:color w:val="000000"/>
                <w:lang w:val="en-US"/>
              </w:rPr>
            </w:pPr>
            <w:r w:rsidRPr="00520CD8">
              <w:rPr>
                <w:noProof/>
                <w:color w:val="000000"/>
                <w:lang w:val="en-US"/>
              </w:rPr>
              <w:t>2</w:t>
            </w:r>
          </w:p>
        </w:tc>
        <w:tc>
          <w:tcPr>
            <w:tcW w:w="992" w:type="dxa"/>
          </w:tcPr>
          <w:p w:rsidR="007B39DF" w:rsidRPr="00520CD8" w:rsidRDefault="007B39DF" w:rsidP="00900BFF">
            <w:pPr>
              <w:autoSpaceDE w:val="0"/>
              <w:autoSpaceDN w:val="0"/>
              <w:adjustRightInd w:val="0"/>
              <w:jc w:val="center"/>
              <w:rPr>
                <w:noProof/>
                <w:color w:val="000000"/>
                <w:lang w:val="en-US"/>
              </w:rPr>
            </w:pPr>
            <w:r w:rsidRPr="00520CD8">
              <w:rPr>
                <w:noProof/>
                <w:color w:val="000000"/>
                <w:lang w:val="en-US"/>
              </w:rPr>
              <w:t>3</w:t>
            </w:r>
          </w:p>
        </w:tc>
        <w:tc>
          <w:tcPr>
            <w:tcW w:w="1134" w:type="dxa"/>
          </w:tcPr>
          <w:p w:rsidR="007B39DF" w:rsidRPr="00520CD8" w:rsidRDefault="007B39DF" w:rsidP="00900BFF">
            <w:pPr>
              <w:autoSpaceDE w:val="0"/>
              <w:autoSpaceDN w:val="0"/>
              <w:adjustRightInd w:val="0"/>
              <w:jc w:val="center"/>
              <w:rPr>
                <w:noProof/>
                <w:color w:val="000000"/>
                <w:lang w:val="en-US"/>
              </w:rPr>
            </w:pPr>
            <w:r w:rsidRPr="00520CD8">
              <w:rPr>
                <w:noProof/>
                <w:color w:val="000000"/>
                <w:lang w:val="en-US"/>
              </w:rPr>
              <w:t>4</w:t>
            </w:r>
          </w:p>
        </w:tc>
        <w:tc>
          <w:tcPr>
            <w:tcW w:w="1276"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5</w:t>
            </w:r>
          </w:p>
        </w:tc>
        <w:tc>
          <w:tcPr>
            <w:tcW w:w="1275"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6</w:t>
            </w:r>
          </w:p>
        </w:tc>
        <w:tc>
          <w:tcPr>
            <w:tcW w:w="1418"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7</w:t>
            </w:r>
            <w:r w:rsidR="004818D7" w:rsidRPr="00520CD8">
              <w:rPr>
                <w:noProof/>
                <w:color w:val="000000"/>
                <w:lang w:val="sr-Cyrl-CS"/>
              </w:rPr>
              <w:t>(4х5)</w:t>
            </w:r>
          </w:p>
        </w:tc>
        <w:tc>
          <w:tcPr>
            <w:tcW w:w="1417"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8</w:t>
            </w:r>
          </w:p>
        </w:tc>
        <w:tc>
          <w:tcPr>
            <w:tcW w:w="1276"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9</w:t>
            </w:r>
          </w:p>
        </w:tc>
        <w:tc>
          <w:tcPr>
            <w:tcW w:w="1559" w:type="dxa"/>
          </w:tcPr>
          <w:p w:rsidR="007B39DF" w:rsidRPr="00520CD8" w:rsidRDefault="007B39DF" w:rsidP="00900BFF">
            <w:pPr>
              <w:autoSpaceDE w:val="0"/>
              <w:autoSpaceDN w:val="0"/>
              <w:adjustRightInd w:val="0"/>
              <w:jc w:val="center"/>
              <w:rPr>
                <w:noProof/>
                <w:color w:val="000000"/>
                <w:lang w:val="sr-Cyrl-CS"/>
              </w:rPr>
            </w:pPr>
            <w:r w:rsidRPr="00520CD8">
              <w:rPr>
                <w:noProof/>
                <w:color w:val="000000"/>
                <w:lang w:val="sr-Cyrl-CS"/>
              </w:rPr>
              <w:t>10</w:t>
            </w: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1.</w:t>
            </w:r>
          </w:p>
        </w:tc>
        <w:tc>
          <w:tcPr>
            <w:tcW w:w="4516" w:type="dxa"/>
            <w:vAlign w:val="bottom"/>
          </w:tcPr>
          <w:p w:rsidR="007B39DF" w:rsidRPr="00520CD8" w:rsidRDefault="007B39DF" w:rsidP="00900BFF">
            <w:pPr>
              <w:rPr>
                <w:noProof/>
                <w:sz w:val="22"/>
                <w:szCs w:val="22"/>
              </w:rPr>
            </w:pPr>
            <w:r w:rsidRPr="00520CD8">
              <w:rPr>
                <w:noProof/>
                <w:sz w:val="22"/>
                <w:szCs w:val="22"/>
              </w:rPr>
              <w:t>Бели - двослојни папирни пешкир 240 мм -мин. Тежине 160 гр.</w:t>
            </w:r>
          </w:p>
        </w:tc>
        <w:tc>
          <w:tcPr>
            <w:tcW w:w="992" w:type="dxa"/>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rPr>
              <w:t>к</w:t>
            </w:r>
            <w:r w:rsidRPr="00520CD8">
              <w:rPr>
                <w:noProof/>
                <w:color w:val="000000"/>
                <w:sz w:val="22"/>
                <w:szCs w:val="22"/>
                <w:lang w:val="en-US"/>
              </w:rPr>
              <w:t>oм</w:t>
            </w:r>
          </w:p>
        </w:tc>
        <w:tc>
          <w:tcPr>
            <w:tcW w:w="1134" w:type="dxa"/>
            <w:vAlign w:val="bottom"/>
          </w:tcPr>
          <w:p w:rsidR="007B39DF" w:rsidRPr="00520CD8" w:rsidRDefault="007B39DF" w:rsidP="00900BFF">
            <w:pPr>
              <w:jc w:val="center"/>
              <w:rPr>
                <w:noProof/>
                <w:sz w:val="22"/>
                <w:szCs w:val="22"/>
              </w:rPr>
            </w:pPr>
          </w:p>
          <w:p w:rsidR="007B39DF" w:rsidRPr="00520CD8" w:rsidRDefault="007B39DF" w:rsidP="00A23511">
            <w:pPr>
              <w:jc w:val="center"/>
              <w:rPr>
                <w:noProof/>
                <w:sz w:val="22"/>
                <w:szCs w:val="22"/>
              </w:rPr>
            </w:pPr>
            <w:r w:rsidRPr="00520CD8">
              <w:rPr>
                <w:noProof/>
                <w:sz w:val="22"/>
                <w:szCs w:val="22"/>
              </w:rPr>
              <w:t>1</w:t>
            </w:r>
            <w:r w:rsidR="00A23511" w:rsidRPr="00520CD8">
              <w:rPr>
                <w:noProof/>
                <w:sz w:val="22"/>
                <w:szCs w:val="22"/>
              </w:rPr>
              <w:t>40000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2.</w:t>
            </w:r>
          </w:p>
        </w:tc>
        <w:tc>
          <w:tcPr>
            <w:tcW w:w="4516" w:type="dxa"/>
            <w:vAlign w:val="bottom"/>
          </w:tcPr>
          <w:p w:rsidR="007B39DF" w:rsidRPr="00520CD8" w:rsidRDefault="007B39DF" w:rsidP="00900BFF">
            <w:pPr>
              <w:rPr>
                <w:noProof/>
                <w:sz w:val="22"/>
                <w:szCs w:val="22"/>
              </w:rPr>
            </w:pPr>
            <w:r w:rsidRPr="00520CD8">
              <w:rPr>
                <w:noProof/>
                <w:sz w:val="22"/>
                <w:szCs w:val="22"/>
              </w:rPr>
              <w:t>Беле двослојне -папирне тоалет ролне-200 листа- мин. Тежине 90 гр</w:t>
            </w:r>
          </w:p>
        </w:tc>
        <w:tc>
          <w:tcPr>
            <w:tcW w:w="992" w:type="dxa"/>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lang w:val="en-US"/>
              </w:rPr>
              <w:t>ком</w:t>
            </w:r>
          </w:p>
        </w:tc>
        <w:tc>
          <w:tcPr>
            <w:tcW w:w="1134" w:type="dxa"/>
            <w:vAlign w:val="bottom"/>
          </w:tcPr>
          <w:p w:rsidR="007B39DF" w:rsidRPr="00520CD8" w:rsidRDefault="00A23511" w:rsidP="00A23511">
            <w:pPr>
              <w:jc w:val="center"/>
              <w:rPr>
                <w:noProof/>
                <w:sz w:val="22"/>
                <w:szCs w:val="22"/>
              </w:rPr>
            </w:pPr>
            <w:r w:rsidRPr="00520CD8">
              <w:rPr>
                <w:noProof/>
                <w:sz w:val="22"/>
                <w:szCs w:val="22"/>
              </w:rPr>
              <w:t>84000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3.</w:t>
            </w:r>
          </w:p>
        </w:tc>
        <w:tc>
          <w:tcPr>
            <w:tcW w:w="4516" w:type="dxa"/>
            <w:vAlign w:val="bottom"/>
          </w:tcPr>
          <w:p w:rsidR="007B39DF" w:rsidRPr="00520CD8" w:rsidRDefault="007B39DF" w:rsidP="00900BFF">
            <w:pPr>
              <w:rPr>
                <w:noProof/>
                <w:sz w:val="22"/>
                <w:szCs w:val="22"/>
              </w:rPr>
            </w:pPr>
            <w:r w:rsidRPr="00520CD8">
              <w:rPr>
                <w:noProof/>
                <w:sz w:val="22"/>
                <w:szCs w:val="22"/>
              </w:rPr>
              <w:t>Папирни пешкир сложиви 100% целулоза, 200/1,  за апарат кимберy кларк</w:t>
            </w:r>
            <w:r w:rsidR="007365D6" w:rsidRPr="00520CD8">
              <w:rPr>
                <w:noProof/>
                <w:sz w:val="22"/>
                <w:szCs w:val="22"/>
              </w:rPr>
              <w:t xml:space="preserve"> или „одговарајуће“</w:t>
            </w:r>
          </w:p>
        </w:tc>
        <w:tc>
          <w:tcPr>
            <w:tcW w:w="992" w:type="dxa"/>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lang w:val="en-US"/>
              </w:rPr>
              <w:t>ком</w:t>
            </w:r>
          </w:p>
        </w:tc>
        <w:tc>
          <w:tcPr>
            <w:tcW w:w="1134" w:type="dxa"/>
            <w:vAlign w:val="bottom"/>
          </w:tcPr>
          <w:p w:rsidR="007B39DF" w:rsidRPr="00520CD8" w:rsidRDefault="00A23511" w:rsidP="00280B7F">
            <w:pPr>
              <w:jc w:val="center"/>
              <w:rPr>
                <w:noProof/>
                <w:sz w:val="22"/>
                <w:szCs w:val="22"/>
                <w:lang w:val="sr-Cyrl-CS"/>
              </w:rPr>
            </w:pPr>
            <w:r w:rsidRPr="00520CD8">
              <w:rPr>
                <w:noProof/>
                <w:sz w:val="22"/>
                <w:szCs w:val="22"/>
                <w:lang w:val="sr-Cyrl-CS"/>
              </w:rPr>
              <w:t>1</w:t>
            </w:r>
            <w:r w:rsidR="00280B7F" w:rsidRPr="00520CD8">
              <w:rPr>
                <w:noProof/>
                <w:sz w:val="22"/>
                <w:szCs w:val="22"/>
                <w:lang w:val="sr-Cyrl-CS"/>
              </w:rPr>
              <w:t>0</w:t>
            </w:r>
            <w:r w:rsidR="00ED7E88" w:rsidRPr="00520CD8">
              <w:rPr>
                <w:noProof/>
                <w:sz w:val="22"/>
                <w:szCs w:val="22"/>
                <w:lang w:val="sr-Cyrl-CS"/>
              </w:rPr>
              <w:t>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4.</w:t>
            </w:r>
          </w:p>
        </w:tc>
        <w:tc>
          <w:tcPr>
            <w:tcW w:w="4516" w:type="dxa"/>
            <w:vAlign w:val="bottom"/>
          </w:tcPr>
          <w:p w:rsidR="007B39DF" w:rsidRPr="00520CD8" w:rsidRDefault="007B39DF" w:rsidP="00900BFF">
            <w:pPr>
              <w:rPr>
                <w:noProof/>
                <w:sz w:val="22"/>
                <w:szCs w:val="22"/>
              </w:rPr>
            </w:pPr>
            <w:r w:rsidRPr="00520CD8">
              <w:rPr>
                <w:noProof/>
                <w:sz w:val="22"/>
                <w:szCs w:val="22"/>
              </w:rPr>
              <w:t>Тоалет папир сложиви 100% целулоза, 200/1, за апарат кимберy кларк</w:t>
            </w:r>
            <w:r w:rsidR="007365D6" w:rsidRPr="00520CD8">
              <w:rPr>
                <w:noProof/>
                <w:sz w:val="22"/>
                <w:szCs w:val="22"/>
              </w:rPr>
              <w:t xml:space="preserve"> или „одговарајуће“</w:t>
            </w:r>
          </w:p>
        </w:tc>
        <w:tc>
          <w:tcPr>
            <w:tcW w:w="992" w:type="dxa"/>
          </w:tcPr>
          <w:p w:rsidR="007B39DF" w:rsidRPr="00520CD8" w:rsidRDefault="007B39DF" w:rsidP="00900BFF">
            <w:pPr>
              <w:autoSpaceDE w:val="0"/>
              <w:autoSpaceDN w:val="0"/>
              <w:adjustRightInd w:val="0"/>
              <w:jc w:val="center"/>
              <w:rPr>
                <w:noProof/>
                <w:color w:val="000000"/>
                <w:sz w:val="22"/>
                <w:szCs w:val="22"/>
                <w:lang w:val="en-US"/>
              </w:rPr>
            </w:pPr>
            <w:r w:rsidRPr="00520CD8">
              <w:rPr>
                <w:noProof/>
                <w:color w:val="000000"/>
                <w:sz w:val="22"/>
                <w:szCs w:val="22"/>
                <w:lang w:val="en-US"/>
              </w:rPr>
              <w:t>ком</w:t>
            </w:r>
          </w:p>
        </w:tc>
        <w:tc>
          <w:tcPr>
            <w:tcW w:w="1134" w:type="dxa"/>
            <w:vAlign w:val="bottom"/>
          </w:tcPr>
          <w:p w:rsidR="007B39DF" w:rsidRPr="00520CD8" w:rsidRDefault="00A23511" w:rsidP="00280B7F">
            <w:pPr>
              <w:jc w:val="center"/>
              <w:rPr>
                <w:noProof/>
                <w:sz w:val="22"/>
                <w:szCs w:val="22"/>
                <w:lang w:val="sr-Cyrl-CS"/>
              </w:rPr>
            </w:pPr>
            <w:r w:rsidRPr="00520CD8">
              <w:rPr>
                <w:noProof/>
                <w:sz w:val="22"/>
                <w:szCs w:val="22"/>
                <w:lang w:val="sr-Cyrl-CS"/>
              </w:rPr>
              <w:t>1</w:t>
            </w:r>
            <w:r w:rsidR="00280B7F" w:rsidRPr="00520CD8">
              <w:rPr>
                <w:noProof/>
                <w:sz w:val="22"/>
                <w:szCs w:val="22"/>
                <w:lang w:val="sr-Cyrl-CS"/>
              </w:rPr>
              <w:t>0</w:t>
            </w:r>
            <w:r w:rsidR="00ED7E88" w:rsidRPr="00520CD8">
              <w:rPr>
                <w:noProof/>
                <w:sz w:val="22"/>
                <w:szCs w:val="22"/>
                <w:lang w:val="sr-Cyrl-CS"/>
              </w:rPr>
              <w:t>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217"/>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5.</w:t>
            </w:r>
          </w:p>
        </w:tc>
        <w:tc>
          <w:tcPr>
            <w:tcW w:w="4516" w:type="dxa"/>
            <w:vAlign w:val="bottom"/>
          </w:tcPr>
          <w:p w:rsidR="007B39DF" w:rsidRPr="00520CD8" w:rsidRDefault="00450A1C" w:rsidP="00900BFF">
            <w:pPr>
              <w:rPr>
                <w:noProof/>
                <w:sz w:val="22"/>
                <w:szCs w:val="22"/>
                <w:lang w:val="sr-Cyrl-CS"/>
              </w:rPr>
            </w:pPr>
            <w:r w:rsidRPr="00520CD8">
              <w:rPr>
                <w:noProof/>
                <w:sz w:val="22"/>
                <w:szCs w:val="22"/>
                <w:lang w:val="sr-Cyrl-CS"/>
              </w:rPr>
              <w:t>Папирни тањир (бели четвртасти) 25х15цм</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450A1C" w:rsidP="00900BFF">
            <w:pPr>
              <w:jc w:val="center"/>
              <w:rPr>
                <w:noProof/>
                <w:sz w:val="22"/>
                <w:szCs w:val="22"/>
                <w:lang w:val="sr-Cyrl-CS"/>
              </w:rPr>
            </w:pPr>
            <w:r w:rsidRPr="00520CD8">
              <w:rPr>
                <w:noProof/>
                <w:sz w:val="22"/>
                <w:szCs w:val="22"/>
                <w:lang w:val="sr-Cyrl-CS"/>
              </w:rPr>
              <w:t>4000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6.</w:t>
            </w:r>
          </w:p>
        </w:tc>
        <w:tc>
          <w:tcPr>
            <w:tcW w:w="4516" w:type="dxa"/>
            <w:vAlign w:val="bottom"/>
          </w:tcPr>
          <w:p w:rsidR="007B39DF" w:rsidRPr="00520CD8" w:rsidRDefault="00ED7E88" w:rsidP="00267765">
            <w:pPr>
              <w:rPr>
                <w:noProof/>
                <w:sz w:val="22"/>
                <w:szCs w:val="22"/>
              </w:rPr>
            </w:pPr>
            <w:r w:rsidRPr="00520CD8">
              <w:rPr>
                <w:noProof/>
                <w:sz w:val="22"/>
                <w:szCs w:val="22"/>
              </w:rPr>
              <w:t>Пвц в</w:t>
            </w:r>
            <w:r w:rsidR="007B39DF" w:rsidRPr="00520CD8">
              <w:rPr>
                <w:noProof/>
                <w:sz w:val="22"/>
                <w:szCs w:val="22"/>
              </w:rPr>
              <w:t>рећ</w:t>
            </w:r>
            <w:r w:rsidR="00267765" w:rsidRPr="00520CD8">
              <w:rPr>
                <w:noProof/>
                <w:sz w:val="22"/>
                <w:szCs w:val="22"/>
              </w:rPr>
              <w:t>а</w:t>
            </w:r>
            <w:r w:rsidR="007B39DF" w:rsidRPr="00520CD8">
              <w:rPr>
                <w:noProof/>
                <w:sz w:val="22"/>
                <w:szCs w:val="22"/>
              </w:rPr>
              <w:t xml:space="preserve"> </w:t>
            </w:r>
            <w:r w:rsidRPr="00520CD8">
              <w:rPr>
                <w:noProof/>
                <w:sz w:val="22"/>
                <w:szCs w:val="22"/>
              </w:rPr>
              <w:t xml:space="preserve">од полиетилена </w:t>
            </w:r>
            <w:r w:rsidR="007B39DF" w:rsidRPr="00520CD8">
              <w:rPr>
                <w:noProof/>
                <w:sz w:val="22"/>
                <w:szCs w:val="22"/>
              </w:rPr>
              <w:t>за смеће-црне 400x700-0,04</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sz w:val="22"/>
                <w:szCs w:val="22"/>
                <w:lang w:val="sr-Cyrl-CS"/>
              </w:rPr>
            </w:pPr>
            <w:r w:rsidRPr="00520CD8">
              <w:rPr>
                <w:noProof/>
                <w:sz w:val="22"/>
                <w:szCs w:val="22"/>
                <w:lang w:val="sr-Cyrl-CS"/>
              </w:rPr>
              <w:t>78000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7.</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 xml:space="preserve"> за смеће-црне 500x1000-0,06</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4818D7" w:rsidP="004818D7">
            <w:pPr>
              <w:jc w:val="center"/>
              <w:rPr>
                <w:noProof/>
                <w:sz w:val="22"/>
                <w:szCs w:val="22"/>
                <w:lang w:val="sr-Cyrl-CS"/>
              </w:rPr>
            </w:pPr>
            <w:r w:rsidRPr="00520CD8">
              <w:rPr>
                <w:noProof/>
                <w:sz w:val="22"/>
                <w:szCs w:val="22"/>
                <w:lang w:val="sr-Cyrl-CS"/>
              </w:rPr>
              <w:t>130</w:t>
            </w:r>
            <w:r w:rsidR="00A23511" w:rsidRPr="00520CD8">
              <w:rPr>
                <w:noProof/>
                <w:sz w:val="22"/>
                <w:szCs w:val="22"/>
                <w:lang w:val="sr-Cyrl-CS"/>
              </w:rPr>
              <w:t>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8.</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за смеће-беле 600x1200-0,08</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sz w:val="22"/>
                <w:szCs w:val="22"/>
                <w:lang w:val="sr-Cyrl-CS"/>
              </w:rPr>
            </w:pPr>
            <w:r w:rsidRPr="00520CD8">
              <w:rPr>
                <w:noProof/>
                <w:sz w:val="22"/>
                <w:szCs w:val="22"/>
                <w:lang w:val="sr-Cyrl-CS"/>
              </w:rPr>
              <w:t>3000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9.</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 xml:space="preserve"> за смеће-црне 600x1100-0,08</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sz w:val="22"/>
                <w:szCs w:val="22"/>
                <w:lang w:val="sr-Cyrl-CS"/>
              </w:rPr>
            </w:pPr>
            <w:r w:rsidRPr="00520CD8">
              <w:rPr>
                <w:noProof/>
                <w:sz w:val="22"/>
                <w:szCs w:val="22"/>
                <w:lang w:val="sr-Cyrl-CS"/>
              </w:rPr>
              <w:t>1200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10.</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за смеће-плаве 900x1200-0,08</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280B7F" w:rsidP="00900BFF">
            <w:pPr>
              <w:jc w:val="center"/>
              <w:rPr>
                <w:noProof/>
                <w:sz w:val="22"/>
                <w:szCs w:val="22"/>
                <w:lang w:val="sr-Cyrl-CS"/>
              </w:rPr>
            </w:pPr>
            <w:r w:rsidRPr="00520CD8">
              <w:rPr>
                <w:noProof/>
                <w:sz w:val="22"/>
                <w:szCs w:val="22"/>
                <w:lang w:val="sr-Cyrl-CS"/>
              </w:rPr>
              <w:t>39</w:t>
            </w:r>
            <w:r w:rsidR="00A23511" w:rsidRPr="00520CD8">
              <w:rPr>
                <w:noProof/>
                <w:sz w:val="22"/>
                <w:szCs w:val="22"/>
                <w:lang w:val="sr-Cyrl-CS"/>
              </w:rPr>
              <w:t>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11.</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 xml:space="preserve"> за смеће-плаве 900x1700-0,08</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280B7F" w:rsidP="00900BFF">
            <w:pPr>
              <w:jc w:val="center"/>
              <w:rPr>
                <w:noProof/>
                <w:sz w:val="22"/>
                <w:szCs w:val="22"/>
                <w:lang w:val="sr-Cyrl-CS"/>
              </w:rPr>
            </w:pPr>
            <w:r w:rsidRPr="00520CD8">
              <w:rPr>
                <w:noProof/>
                <w:sz w:val="22"/>
                <w:szCs w:val="22"/>
                <w:lang w:val="sr-Cyrl-CS"/>
              </w:rPr>
              <w:t>2</w:t>
            </w:r>
            <w:r w:rsidR="004818D7" w:rsidRPr="00520CD8">
              <w:rPr>
                <w:noProof/>
                <w:sz w:val="22"/>
                <w:szCs w:val="22"/>
                <w:lang w:val="sr-Cyrl-CS"/>
              </w:rPr>
              <w:t>0</w:t>
            </w:r>
            <w:r w:rsidR="00A23511" w:rsidRPr="00520CD8">
              <w:rPr>
                <w:noProof/>
                <w:sz w:val="22"/>
                <w:szCs w:val="22"/>
                <w:lang w:val="sr-Cyrl-CS"/>
              </w:rPr>
              <w:t>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12.</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 xml:space="preserve"> за мед. отпад жуте 1200x1500-0,12</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sz w:val="22"/>
                <w:szCs w:val="22"/>
                <w:lang w:val="sr-Cyrl-CS"/>
              </w:rPr>
            </w:pPr>
            <w:r w:rsidRPr="00520CD8">
              <w:rPr>
                <w:noProof/>
                <w:sz w:val="22"/>
                <w:szCs w:val="22"/>
                <w:lang w:val="sr-Cyrl-CS"/>
              </w:rPr>
              <w:t>200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13.</w:t>
            </w:r>
          </w:p>
        </w:tc>
        <w:tc>
          <w:tcPr>
            <w:tcW w:w="4516" w:type="dxa"/>
            <w:vAlign w:val="bottom"/>
          </w:tcPr>
          <w:p w:rsidR="007B39DF" w:rsidRPr="00520CD8" w:rsidRDefault="004818D7" w:rsidP="004818D7">
            <w:pPr>
              <w:rPr>
                <w:noProof/>
                <w:sz w:val="22"/>
                <w:szCs w:val="22"/>
              </w:rPr>
            </w:pPr>
            <w:r w:rsidRPr="00520CD8">
              <w:rPr>
                <w:noProof/>
                <w:sz w:val="22"/>
                <w:szCs w:val="22"/>
              </w:rPr>
              <w:t xml:space="preserve">Пвц врећа од полиетилена </w:t>
            </w:r>
            <w:r w:rsidR="007B39DF" w:rsidRPr="00520CD8">
              <w:rPr>
                <w:noProof/>
                <w:sz w:val="22"/>
                <w:szCs w:val="22"/>
              </w:rPr>
              <w:t xml:space="preserve"> за медицински отпад-плаве 1000x1900-0,10</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sz w:val="22"/>
                <w:szCs w:val="22"/>
                <w:lang w:val="sr-Cyrl-CS"/>
              </w:rPr>
            </w:pPr>
            <w:r w:rsidRPr="00520CD8">
              <w:rPr>
                <w:noProof/>
                <w:sz w:val="22"/>
                <w:szCs w:val="22"/>
                <w:lang w:val="sr-Cyrl-CS"/>
              </w:rPr>
              <w:t>200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1242"/>
        </w:trPr>
        <w:tc>
          <w:tcPr>
            <w:tcW w:w="569"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lastRenderedPageBreak/>
              <w:t>14.</w:t>
            </w:r>
          </w:p>
        </w:tc>
        <w:tc>
          <w:tcPr>
            <w:tcW w:w="4516" w:type="dxa"/>
            <w:vAlign w:val="bottom"/>
          </w:tcPr>
          <w:p w:rsidR="007B39DF" w:rsidRPr="00520CD8" w:rsidRDefault="007B39DF" w:rsidP="00730468">
            <w:pPr>
              <w:rPr>
                <w:noProof/>
                <w:sz w:val="22"/>
                <w:szCs w:val="22"/>
              </w:rPr>
            </w:pPr>
            <w:r w:rsidRPr="00520CD8">
              <w:rPr>
                <w:noProof/>
                <w:sz w:val="22"/>
                <w:szCs w:val="22"/>
              </w:rPr>
              <w:t>Марамице за брисање површина на одељењима , у лабораторијама , операционим салама , кревета , операционих столова које уништавају споре - спорицидне марамице, пак 25/1 у квалитету "</w:t>
            </w:r>
            <w:r w:rsidR="00730468" w:rsidRPr="00520CD8">
              <w:rPr>
                <w:noProof/>
                <w:sz w:val="22"/>
                <w:szCs w:val="22"/>
              </w:rPr>
              <w:t>Clinell</w:t>
            </w:r>
            <w:r w:rsidRPr="00520CD8">
              <w:rPr>
                <w:noProof/>
                <w:sz w:val="22"/>
                <w:szCs w:val="22"/>
              </w:rPr>
              <w:t xml:space="preserve">" или </w:t>
            </w:r>
            <w:r w:rsidR="007365D6" w:rsidRPr="00520CD8">
              <w:rPr>
                <w:noProof/>
                <w:sz w:val="22"/>
                <w:szCs w:val="22"/>
              </w:rPr>
              <w:t>„одговарајуће“</w:t>
            </w:r>
          </w:p>
        </w:tc>
        <w:tc>
          <w:tcPr>
            <w:tcW w:w="992" w:type="dxa"/>
          </w:tcPr>
          <w:p w:rsidR="007B39DF" w:rsidRPr="00520CD8" w:rsidRDefault="00730468" w:rsidP="00730468">
            <w:pPr>
              <w:autoSpaceDE w:val="0"/>
              <w:autoSpaceDN w:val="0"/>
              <w:adjustRightInd w:val="0"/>
              <w:rPr>
                <w:noProof/>
                <w:color w:val="000000"/>
              </w:rPr>
            </w:pPr>
            <w:r w:rsidRPr="00520CD8">
              <w:rPr>
                <w:noProof/>
                <w:color w:val="000000"/>
              </w:rPr>
              <w:t xml:space="preserve">     пак</w:t>
            </w:r>
          </w:p>
        </w:tc>
        <w:tc>
          <w:tcPr>
            <w:tcW w:w="1134" w:type="dxa"/>
            <w:vAlign w:val="bottom"/>
          </w:tcPr>
          <w:p w:rsidR="007B39DF" w:rsidRPr="00520CD8" w:rsidRDefault="004818D7" w:rsidP="005C6998">
            <w:pPr>
              <w:jc w:val="center"/>
              <w:rPr>
                <w:noProof/>
                <w:lang w:val="sr-Cyrl-CS"/>
              </w:rPr>
            </w:pPr>
            <w:r w:rsidRPr="00520CD8">
              <w:rPr>
                <w:noProof/>
                <w:lang w:val="sr-Cyrl-CS"/>
              </w:rPr>
              <w:t>200</w:t>
            </w:r>
          </w:p>
        </w:tc>
        <w:tc>
          <w:tcPr>
            <w:tcW w:w="1276" w:type="dxa"/>
          </w:tcPr>
          <w:p w:rsidR="007B39DF" w:rsidRPr="00520CD8" w:rsidRDefault="007B39DF" w:rsidP="00900BFF">
            <w:pPr>
              <w:autoSpaceDE w:val="0"/>
              <w:autoSpaceDN w:val="0"/>
              <w:adjustRightInd w:val="0"/>
              <w:jc w:val="center"/>
              <w:rPr>
                <w:noProof/>
                <w:color w:val="000000"/>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A23511">
            <w:pPr>
              <w:autoSpaceDE w:val="0"/>
              <w:autoSpaceDN w:val="0"/>
              <w:adjustRightInd w:val="0"/>
              <w:jc w:val="center"/>
              <w:rPr>
                <w:noProof/>
                <w:color w:val="000000"/>
                <w:sz w:val="22"/>
                <w:szCs w:val="22"/>
              </w:rPr>
            </w:pPr>
            <w:r w:rsidRPr="00520CD8">
              <w:rPr>
                <w:noProof/>
                <w:color w:val="000000"/>
                <w:sz w:val="22"/>
                <w:szCs w:val="22"/>
              </w:rPr>
              <w:t>1</w:t>
            </w:r>
            <w:r w:rsidR="00A23511" w:rsidRPr="00520CD8">
              <w:rPr>
                <w:noProof/>
                <w:color w:val="000000"/>
                <w:sz w:val="22"/>
                <w:szCs w:val="22"/>
              </w:rPr>
              <w:t>5</w:t>
            </w:r>
            <w:r w:rsidRPr="00520CD8">
              <w:rPr>
                <w:noProof/>
                <w:color w:val="000000"/>
                <w:sz w:val="22"/>
                <w:szCs w:val="22"/>
              </w:rPr>
              <w:t>.</w:t>
            </w:r>
          </w:p>
        </w:tc>
        <w:tc>
          <w:tcPr>
            <w:tcW w:w="4516" w:type="dxa"/>
            <w:vAlign w:val="bottom"/>
          </w:tcPr>
          <w:p w:rsidR="007B39DF" w:rsidRPr="00520CD8" w:rsidRDefault="007B39DF" w:rsidP="00900BFF">
            <w:pPr>
              <w:rPr>
                <w:noProof/>
                <w:sz w:val="22"/>
                <w:szCs w:val="22"/>
              </w:rPr>
            </w:pPr>
            <w:r w:rsidRPr="00520CD8">
              <w:rPr>
                <w:noProof/>
                <w:sz w:val="22"/>
                <w:szCs w:val="22"/>
              </w:rPr>
              <w:t>Универзалне марамице за дезинфекцију руку медицинског особља  и пацијената,</w:t>
            </w:r>
            <w:r w:rsidR="00730468" w:rsidRPr="00520CD8">
              <w:rPr>
                <w:noProof/>
                <w:sz w:val="22"/>
                <w:szCs w:val="22"/>
              </w:rPr>
              <w:t xml:space="preserve"> пак. 40/1  у квалитету "Clinell</w:t>
            </w:r>
            <w:r w:rsidRPr="00520CD8">
              <w:rPr>
                <w:noProof/>
                <w:sz w:val="22"/>
                <w:szCs w:val="22"/>
              </w:rPr>
              <w:t>" или еквивалент</w:t>
            </w:r>
          </w:p>
        </w:tc>
        <w:tc>
          <w:tcPr>
            <w:tcW w:w="992" w:type="dxa"/>
          </w:tcPr>
          <w:p w:rsidR="007B39DF" w:rsidRPr="00520CD8" w:rsidRDefault="00730468" w:rsidP="00900BFF">
            <w:pPr>
              <w:autoSpaceDE w:val="0"/>
              <w:autoSpaceDN w:val="0"/>
              <w:adjustRightInd w:val="0"/>
              <w:jc w:val="center"/>
              <w:rPr>
                <w:noProof/>
                <w:color w:val="000000"/>
              </w:rPr>
            </w:pPr>
            <w:r w:rsidRPr="00520CD8">
              <w:rPr>
                <w:noProof/>
                <w:color w:val="000000"/>
              </w:rPr>
              <w:t>пак</w:t>
            </w:r>
          </w:p>
        </w:tc>
        <w:tc>
          <w:tcPr>
            <w:tcW w:w="1134" w:type="dxa"/>
            <w:vAlign w:val="bottom"/>
          </w:tcPr>
          <w:p w:rsidR="007B39DF" w:rsidRPr="00520CD8" w:rsidRDefault="005C6998" w:rsidP="00900BFF">
            <w:pPr>
              <w:jc w:val="center"/>
              <w:rPr>
                <w:noProof/>
                <w:lang w:val="sr-Latn-CS"/>
              </w:rPr>
            </w:pPr>
            <w:r w:rsidRPr="00520CD8">
              <w:rPr>
                <w:noProof/>
                <w:lang w:val="sr-Latn-CS"/>
              </w:rPr>
              <w:t>1920</w:t>
            </w:r>
          </w:p>
        </w:tc>
        <w:tc>
          <w:tcPr>
            <w:tcW w:w="1276" w:type="dxa"/>
          </w:tcPr>
          <w:p w:rsidR="007B39DF" w:rsidRPr="00520CD8" w:rsidRDefault="007B39DF" w:rsidP="00900BFF">
            <w:pPr>
              <w:autoSpaceDE w:val="0"/>
              <w:autoSpaceDN w:val="0"/>
              <w:adjustRightInd w:val="0"/>
              <w:jc w:val="center"/>
              <w:rPr>
                <w:noProof/>
                <w:color w:val="000000"/>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420"/>
        </w:trPr>
        <w:tc>
          <w:tcPr>
            <w:tcW w:w="569" w:type="dxa"/>
          </w:tcPr>
          <w:p w:rsidR="007B39DF" w:rsidRPr="00520CD8" w:rsidRDefault="007B39DF" w:rsidP="00A23511">
            <w:pPr>
              <w:autoSpaceDE w:val="0"/>
              <w:autoSpaceDN w:val="0"/>
              <w:adjustRightInd w:val="0"/>
              <w:jc w:val="center"/>
              <w:rPr>
                <w:noProof/>
                <w:color w:val="000000"/>
                <w:sz w:val="22"/>
                <w:szCs w:val="22"/>
              </w:rPr>
            </w:pPr>
            <w:r w:rsidRPr="00520CD8">
              <w:rPr>
                <w:noProof/>
                <w:color w:val="000000"/>
                <w:sz w:val="22"/>
                <w:szCs w:val="22"/>
              </w:rPr>
              <w:t>1</w:t>
            </w:r>
            <w:r w:rsidR="00A23511" w:rsidRPr="00520CD8">
              <w:rPr>
                <w:noProof/>
                <w:color w:val="000000"/>
                <w:sz w:val="22"/>
                <w:szCs w:val="22"/>
              </w:rPr>
              <w:t>6</w:t>
            </w:r>
            <w:r w:rsidRPr="00520CD8">
              <w:rPr>
                <w:noProof/>
                <w:color w:val="000000"/>
                <w:sz w:val="22"/>
                <w:szCs w:val="22"/>
              </w:rPr>
              <w:t>.</w:t>
            </w:r>
          </w:p>
        </w:tc>
        <w:tc>
          <w:tcPr>
            <w:tcW w:w="4516" w:type="dxa"/>
            <w:vAlign w:val="bottom"/>
          </w:tcPr>
          <w:p w:rsidR="007B39DF" w:rsidRPr="00520CD8" w:rsidRDefault="007B39DF" w:rsidP="007365D6">
            <w:pPr>
              <w:rPr>
                <w:noProof/>
                <w:sz w:val="22"/>
                <w:szCs w:val="22"/>
              </w:rPr>
            </w:pPr>
            <w:r w:rsidRPr="00520CD8">
              <w:rPr>
                <w:noProof/>
                <w:sz w:val="22"/>
                <w:szCs w:val="22"/>
              </w:rPr>
              <w:t>Универзалне марамице за дезинфекцију површина ( метал, дрво , пластика, гума) и опреме;  садржај алкохола маx 5%,</w:t>
            </w:r>
            <w:r w:rsidR="00730468" w:rsidRPr="00520CD8">
              <w:rPr>
                <w:noProof/>
                <w:sz w:val="22"/>
                <w:szCs w:val="22"/>
              </w:rPr>
              <w:t xml:space="preserve"> пак. 200/1 у квалитету "Clinell</w:t>
            </w:r>
            <w:r w:rsidRPr="00520CD8">
              <w:rPr>
                <w:noProof/>
                <w:sz w:val="22"/>
                <w:szCs w:val="22"/>
              </w:rPr>
              <w:t xml:space="preserve">" или </w:t>
            </w:r>
            <w:r w:rsidR="007365D6" w:rsidRPr="00520CD8">
              <w:rPr>
                <w:noProof/>
                <w:sz w:val="22"/>
                <w:szCs w:val="22"/>
              </w:rPr>
              <w:t>„одговарајуће“</w:t>
            </w:r>
          </w:p>
        </w:tc>
        <w:tc>
          <w:tcPr>
            <w:tcW w:w="992" w:type="dxa"/>
          </w:tcPr>
          <w:p w:rsidR="007B39DF" w:rsidRPr="00520CD8" w:rsidRDefault="00730468" w:rsidP="00900BFF">
            <w:pPr>
              <w:autoSpaceDE w:val="0"/>
              <w:autoSpaceDN w:val="0"/>
              <w:adjustRightInd w:val="0"/>
              <w:jc w:val="center"/>
              <w:rPr>
                <w:noProof/>
                <w:color w:val="000000"/>
              </w:rPr>
            </w:pPr>
            <w:r w:rsidRPr="00520CD8">
              <w:rPr>
                <w:noProof/>
                <w:color w:val="000000"/>
              </w:rPr>
              <w:t>pak</w:t>
            </w:r>
          </w:p>
        </w:tc>
        <w:tc>
          <w:tcPr>
            <w:tcW w:w="1134" w:type="dxa"/>
            <w:vAlign w:val="bottom"/>
          </w:tcPr>
          <w:p w:rsidR="007B39DF" w:rsidRPr="00520CD8" w:rsidRDefault="005C6998" w:rsidP="00A23511">
            <w:pPr>
              <w:jc w:val="center"/>
              <w:rPr>
                <w:noProof/>
              </w:rPr>
            </w:pPr>
            <w:r w:rsidRPr="00520CD8">
              <w:rPr>
                <w:noProof/>
              </w:rPr>
              <w:t>150</w:t>
            </w:r>
          </w:p>
        </w:tc>
        <w:tc>
          <w:tcPr>
            <w:tcW w:w="1276" w:type="dxa"/>
          </w:tcPr>
          <w:p w:rsidR="007B39DF" w:rsidRPr="00520CD8" w:rsidRDefault="007B39DF" w:rsidP="00900BFF">
            <w:pPr>
              <w:autoSpaceDE w:val="0"/>
              <w:autoSpaceDN w:val="0"/>
              <w:adjustRightInd w:val="0"/>
              <w:jc w:val="center"/>
              <w:rPr>
                <w:noProof/>
                <w:color w:val="000000"/>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337"/>
        </w:trPr>
        <w:tc>
          <w:tcPr>
            <w:tcW w:w="569" w:type="dxa"/>
          </w:tcPr>
          <w:p w:rsidR="007B39DF"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17</w:t>
            </w:r>
          </w:p>
        </w:tc>
        <w:tc>
          <w:tcPr>
            <w:tcW w:w="4516" w:type="dxa"/>
            <w:vAlign w:val="bottom"/>
          </w:tcPr>
          <w:p w:rsidR="007B39DF" w:rsidRPr="00520CD8" w:rsidRDefault="007B39DF" w:rsidP="00900BFF">
            <w:pPr>
              <w:rPr>
                <w:noProof/>
                <w:sz w:val="22"/>
                <w:szCs w:val="22"/>
              </w:rPr>
            </w:pPr>
            <w:r w:rsidRPr="00520CD8">
              <w:rPr>
                <w:noProof/>
                <w:sz w:val="22"/>
                <w:szCs w:val="22"/>
              </w:rPr>
              <w:t>Трулекс крпа 3/1</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lang w:val="sr-Cyrl-CS"/>
              </w:rPr>
            </w:pPr>
            <w:r w:rsidRPr="00520CD8">
              <w:rPr>
                <w:noProof/>
                <w:lang w:val="sr-Cyrl-CS"/>
              </w:rPr>
              <w:t>5000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257"/>
        </w:trPr>
        <w:tc>
          <w:tcPr>
            <w:tcW w:w="569" w:type="dxa"/>
          </w:tcPr>
          <w:p w:rsidR="007B39DF"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18</w:t>
            </w:r>
          </w:p>
        </w:tc>
        <w:tc>
          <w:tcPr>
            <w:tcW w:w="4516" w:type="dxa"/>
            <w:vAlign w:val="bottom"/>
          </w:tcPr>
          <w:p w:rsidR="007B39DF" w:rsidRPr="00520CD8" w:rsidRDefault="007B39DF" w:rsidP="00900BFF">
            <w:pPr>
              <w:rPr>
                <w:noProof/>
                <w:sz w:val="22"/>
                <w:szCs w:val="22"/>
              </w:rPr>
            </w:pPr>
            <w:r w:rsidRPr="00520CD8">
              <w:rPr>
                <w:noProof/>
                <w:sz w:val="22"/>
                <w:szCs w:val="22"/>
              </w:rPr>
              <w:t>Абразивна крпа</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900BFF">
            <w:pPr>
              <w:jc w:val="center"/>
              <w:rPr>
                <w:noProof/>
                <w:lang w:val="sr-Cyrl-CS"/>
              </w:rPr>
            </w:pPr>
            <w:r w:rsidRPr="00520CD8">
              <w:rPr>
                <w:noProof/>
                <w:lang w:val="sr-Cyrl-CS"/>
              </w:rPr>
              <w:t>1500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233"/>
        </w:trPr>
        <w:tc>
          <w:tcPr>
            <w:tcW w:w="569" w:type="dxa"/>
          </w:tcPr>
          <w:p w:rsidR="007B39DF"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19</w:t>
            </w:r>
          </w:p>
        </w:tc>
        <w:tc>
          <w:tcPr>
            <w:tcW w:w="4516" w:type="dxa"/>
            <w:vAlign w:val="bottom"/>
          </w:tcPr>
          <w:p w:rsidR="007B39DF" w:rsidRPr="00520CD8" w:rsidRDefault="007B39DF" w:rsidP="00900BFF">
            <w:pPr>
              <w:rPr>
                <w:noProof/>
                <w:sz w:val="22"/>
                <w:szCs w:val="22"/>
              </w:rPr>
            </w:pPr>
            <w:r w:rsidRPr="00520CD8">
              <w:rPr>
                <w:noProof/>
                <w:sz w:val="22"/>
                <w:szCs w:val="22"/>
              </w:rPr>
              <w:t>Сунђер за посуђе - средњи</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280B7F">
            <w:pPr>
              <w:jc w:val="center"/>
              <w:rPr>
                <w:noProof/>
                <w:lang w:val="sr-Cyrl-CS"/>
              </w:rPr>
            </w:pPr>
            <w:r w:rsidRPr="00520CD8">
              <w:rPr>
                <w:noProof/>
                <w:lang w:val="sr-Cyrl-CS"/>
              </w:rPr>
              <w:t>4</w:t>
            </w:r>
            <w:r w:rsidR="00280B7F" w:rsidRPr="00520CD8">
              <w:rPr>
                <w:noProof/>
                <w:lang w:val="sr-Cyrl-CS"/>
              </w:rPr>
              <w:t>0</w:t>
            </w:r>
            <w:r w:rsidRPr="00520CD8">
              <w:rPr>
                <w:noProof/>
                <w:lang w:val="sr-Cyrl-CS"/>
              </w:rPr>
              <w:t>00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7B39DF" w:rsidRPr="00520CD8" w:rsidTr="004818D7">
        <w:trPr>
          <w:trHeight w:val="258"/>
        </w:trPr>
        <w:tc>
          <w:tcPr>
            <w:tcW w:w="569" w:type="dxa"/>
          </w:tcPr>
          <w:p w:rsidR="007B39DF"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0</w:t>
            </w:r>
          </w:p>
        </w:tc>
        <w:tc>
          <w:tcPr>
            <w:tcW w:w="4516" w:type="dxa"/>
            <w:vAlign w:val="bottom"/>
          </w:tcPr>
          <w:p w:rsidR="007B39DF" w:rsidRPr="00520CD8" w:rsidRDefault="007B39DF" w:rsidP="00900BFF">
            <w:pPr>
              <w:rPr>
                <w:noProof/>
                <w:sz w:val="22"/>
                <w:szCs w:val="22"/>
              </w:rPr>
            </w:pPr>
            <w:r w:rsidRPr="00520CD8">
              <w:rPr>
                <w:noProof/>
                <w:sz w:val="22"/>
                <w:szCs w:val="22"/>
              </w:rPr>
              <w:t>Крпа за подове 80x100-памучна</w:t>
            </w:r>
          </w:p>
        </w:tc>
        <w:tc>
          <w:tcPr>
            <w:tcW w:w="992" w:type="dxa"/>
          </w:tcPr>
          <w:p w:rsidR="007B39DF" w:rsidRPr="00520CD8" w:rsidRDefault="007B39D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B39DF" w:rsidRPr="00520CD8" w:rsidRDefault="00A23511" w:rsidP="00280B7F">
            <w:pPr>
              <w:jc w:val="center"/>
              <w:rPr>
                <w:noProof/>
                <w:lang w:val="sr-Cyrl-CS"/>
              </w:rPr>
            </w:pPr>
            <w:r w:rsidRPr="00520CD8">
              <w:rPr>
                <w:noProof/>
                <w:lang w:val="sr-Cyrl-CS"/>
              </w:rPr>
              <w:t>1</w:t>
            </w:r>
            <w:r w:rsidR="00280B7F" w:rsidRPr="00520CD8">
              <w:rPr>
                <w:noProof/>
                <w:lang w:val="sr-Cyrl-CS"/>
              </w:rPr>
              <w:t>65</w:t>
            </w:r>
            <w:r w:rsidRPr="00520CD8">
              <w:rPr>
                <w:noProof/>
                <w:lang w:val="sr-Cyrl-CS"/>
              </w:rPr>
              <w:t>0</w:t>
            </w:r>
          </w:p>
        </w:tc>
        <w:tc>
          <w:tcPr>
            <w:tcW w:w="1276" w:type="dxa"/>
          </w:tcPr>
          <w:p w:rsidR="007B39DF" w:rsidRPr="00520CD8" w:rsidRDefault="007B39DF" w:rsidP="00900BFF">
            <w:pPr>
              <w:autoSpaceDE w:val="0"/>
              <w:autoSpaceDN w:val="0"/>
              <w:adjustRightInd w:val="0"/>
              <w:jc w:val="center"/>
              <w:rPr>
                <w:noProof/>
                <w:color w:val="000000"/>
                <w:sz w:val="22"/>
                <w:szCs w:val="22"/>
              </w:rPr>
            </w:pPr>
          </w:p>
        </w:tc>
        <w:tc>
          <w:tcPr>
            <w:tcW w:w="1275" w:type="dxa"/>
          </w:tcPr>
          <w:p w:rsidR="007B39DF" w:rsidRPr="00520CD8" w:rsidRDefault="007B39DF" w:rsidP="00900BFF">
            <w:pPr>
              <w:autoSpaceDE w:val="0"/>
              <w:autoSpaceDN w:val="0"/>
              <w:adjustRightInd w:val="0"/>
              <w:jc w:val="center"/>
              <w:rPr>
                <w:noProof/>
                <w:color w:val="000000"/>
                <w:lang w:val="en-US"/>
              </w:rPr>
            </w:pPr>
          </w:p>
        </w:tc>
        <w:tc>
          <w:tcPr>
            <w:tcW w:w="1418" w:type="dxa"/>
          </w:tcPr>
          <w:p w:rsidR="007B39DF" w:rsidRPr="00520CD8" w:rsidRDefault="007B39DF" w:rsidP="00900BFF">
            <w:pPr>
              <w:autoSpaceDE w:val="0"/>
              <w:autoSpaceDN w:val="0"/>
              <w:adjustRightInd w:val="0"/>
              <w:jc w:val="center"/>
              <w:rPr>
                <w:noProof/>
                <w:color w:val="000000"/>
                <w:lang w:val="en-US"/>
              </w:rPr>
            </w:pPr>
          </w:p>
        </w:tc>
        <w:tc>
          <w:tcPr>
            <w:tcW w:w="1417" w:type="dxa"/>
          </w:tcPr>
          <w:p w:rsidR="007B39DF" w:rsidRPr="00520CD8" w:rsidRDefault="007B39DF" w:rsidP="00900BFF">
            <w:pPr>
              <w:autoSpaceDE w:val="0"/>
              <w:autoSpaceDN w:val="0"/>
              <w:adjustRightInd w:val="0"/>
              <w:jc w:val="right"/>
              <w:rPr>
                <w:noProof/>
                <w:color w:val="000000"/>
                <w:lang w:val="en-US"/>
              </w:rPr>
            </w:pPr>
          </w:p>
        </w:tc>
        <w:tc>
          <w:tcPr>
            <w:tcW w:w="1276" w:type="dxa"/>
          </w:tcPr>
          <w:p w:rsidR="007B39DF" w:rsidRPr="00520CD8" w:rsidRDefault="007B39DF" w:rsidP="00900BFF">
            <w:pPr>
              <w:autoSpaceDE w:val="0"/>
              <w:autoSpaceDN w:val="0"/>
              <w:adjustRightInd w:val="0"/>
              <w:jc w:val="right"/>
              <w:rPr>
                <w:noProof/>
                <w:color w:val="000000"/>
                <w:lang w:val="en-US"/>
              </w:rPr>
            </w:pPr>
          </w:p>
        </w:tc>
        <w:tc>
          <w:tcPr>
            <w:tcW w:w="1559" w:type="dxa"/>
          </w:tcPr>
          <w:p w:rsidR="007B39DF" w:rsidRPr="00520CD8" w:rsidRDefault="007B39DF" w:rsidP="00900BFF">
            <w:pPr>
              <w:autoSpaceDE w:val="0"/>
              <w:autoSpaceDN w:val="0"/>
              <w:adjustRightInd w:val="0"/>
              <w:jc w:val="right"/>
              <w:rPr>
                <w:noProof/>
                <w:color w:val="000000"/>
                <w:lang w:val="en-US"/>
              </w:rPr>
            </w:pPr>
          </w:p>
        </w:tc>
      </w:tr>
      <w:tr w:rsidR="00A23511" w:rsidRPr="00520CD8" w:rsidTr="004818D7">
        <w:trPr>
          <w:trHeight w:val="262"/>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1</w:t>
            </w:r>
          </w:p>
        </w:tc>
        <w:tc>
          <w:tcPr>
            <w:tcW w:w="4516" w:type="dxa"/>
            <w:vAlign w:val="bottom"/>
          </w:tcPr>
          <w:p w:rsidR="00A23511" w:rsidRPr="00520CD8" w:rsidRDefault="00A23511" w:rsidP="00900BFF">
            <w:pPr>
              <w:rPr>
                <w:noProof/>
                <w:sz w:val="22"/>
                <w:szCs w:val="22"/>
              </w:rPr>
            </w:pPr>
            <w:r w:rsidRPr="00520CD8">
              <w:rPr>
                <w:noProof/>
                <w:sz w:val="22"/>
                <w:szCs w:val="22"/>
              </w:rPr>
              <w:t>Жица за посуђе-нерђајућа</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280B7F">
            <w:pPr>
              <w:jc w:val="center"/>
              <w:rPr>
                <w:noProof/>
                <w:lang w:val="sr-Cyrl-CS"/>
              </w:rPr>
            </w:pPr>
            <w:r w:rsidRPr="00520CD8">
              <w:rPr>
                <w:noProof/>
                <w:lang w:val="sr-Cyrl-CS"/>
              </w:rPr>
              <w:t>1</w:t>
            </w:r>
            <w:r w:rsidR="00280B7F" w:rsidRPr="00520CD8">
              <w:rPr>
                <w:noProof/>
                <w:lang w:val="sr-Cyrl-CS"/>
              </w:rPr>
              <w:t>7</w:t>
            </w:r>
            <w:r w:rsidRPr="00520CD8">
              <w:rPr>
                <w:noProof/>
                <w:lang w:val="sr-Cyrl-CS"/>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38"/>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2</w:t>
            </w:r>
          </w:p>
        </w:tc>
        <w:tc>
          <w:tcPr>
            <w:tcW w:w="4516" w:type="dxa"/>
            <w:vAlign w:val="bottom"/>
          </w:tcPr>
          <w:p w:rsidR="00A23511" w:rsidRPr="00520CD8" w:rsidRDefault="00A23511" w:rsidP="007365D6">
            <w:pPr>
              <w:rPr>
                <w:noProof/>
                <w:sz w:val="22"/>
                <w:szCs w:val="22"/>
              </w:rPr>
            </w:pPr>
            <w:r w:rsidRPr="00520CD8">
              <w:rPr>
                <w:noProof/>
                <w:sz w:val="22"/>
                <w:szCs w:val="22"/>
              </w:rPr>
              <w:t xml:space="preserve">Жилети за бријање – ГИЛЕТЕ или </w:t>
            </w:r>
            <w:r w:rsidR="007365D6" w:rsidRPr="00520CD8">
              <w:rPr>
                <w:noProof/>
                <w:sz w:val="22"/>
                <w:szCs w:val="22"/>
              </w:rPr>
              <w:t>„одговарајуће“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lang w:val="sr-Cyrl-CS"/>
              </w:rPr>
            </w:pPr>
            <w:r w:rsidRPr="00520CD8">
              <w:rPr>
                <w:noProof/>
                <w:lang w:val="sr-Cyrl-CS"/>
              </w:rPr>
              <w:t>14000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70"/>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3</w:t>
            </w:r>
          </w:p>
        </w:tc>
        <w:tc>
          <w:tcPr>
            <w:tcW w:w="4516" w:type="dxa"/>
            <w:vAlign w:val="bottom"/>
          </w:tcPr>
          <w:p w:rsidR="00A23511" w:rsidRPr="00520CD8" w:rsidRDefault="00A23511" w:rsidP="00900BFF">
            <w:pPr>
              <w:rPr>
                <w:noProof/>
                <w:sz w:val="22"/>
                <w:szCs w:val="22"/>
              </w:rPr>
            </w:pPr>
            <w:r w:rsidRPr="00520CD8">
              <w:rPr>
                <w:noProof/>
                <w:sz w:val="22"/>
                <w:szCs w:val="22"/>
              </w:rPr>
              <w:t>Техничке рукавице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lang w:val="sr-Cyrl-CS"/>
              </w:rPr>
            </w:pPr>
            <w:r w:rsidRPr="00520CD8">
              <w:rPr>
                <w:noProof/>
                <w:lang w:val="sr-Cyrl-CS"/>
              </w:rPr>
              <w:t>3000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62"/>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4</w:t>
            </w:r>
          </w:p>
        </w:tc>
        <w:tc>
          <w:tcPr>
            <w:tcW w:w="4516" w:type="dxa"/>
            <w:vAlign w:val="bottom"/>
          </w:tcPr>
          <w:p w:rsidR="00A23511" w:rsidRPr="00520CD8" w:rsidRDefault="00A23511" w:rsidP="00900BFF">
            <w:pPr>
              <w:rPr>
                <w:noProof/>
                <w:sz w:val="22"/>
                <w:szCs w:val="22"/>
              </w:rPr>
            </w:pPr>
            <w:r w:rsidRPr="00520CD8">
              <w:rPr>
                <w:noProof/>
                <w:sz w:val="22"/>
                <w:szCs w:val="22"/>
              </w:rPr>
              <w:t>Метле (сиркове) велике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B665E9">
            <w:pPr>
              <w:jc w:val="center"/>
              <w:rPr>
                <w:noProof/>
                <w:lang w:val="sr-Cyrl-CS"/>
              </w:rPr>
            </w:pPr>
            <w:r w:rsidRPr="00520CD8">
              <w:rPr>
                <w:noProof/>
                <w:lang w:val="sr-Cyrl-CS"/>
              </w:rPr>
              <w:t>1</w:t>
            </w:r>
            <w:r w:rsidR="00B665E9" w:rsidRPr="00520CD8">
              <w:rPr>
                <w:noProof/>
                <w:lang w:val="sr-Cyrl-CS"/>
              </w:rPr>
              <w:t>0</w:t>
            </w:r>
            <w:r w:rsidRPr="00520CD8">
              <w:rPr>
                <w:noProof/>
                <w:lang w:val="sr-Cyrl-CS"/>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51"/>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5</w:t>
            </w:r>
          </w:p>
        </w:tc>
        <w:tc>
          <w:tcPr>
            <w:tcW w:w="4516" w:type="dxa"/>
            <w:vAlign w:val="bottom"/>
          </w:tcPr>
          <w:p w:rsidR="00A23511" w:rsidRPr="00520CD8" w:rsidRDefault="00A23511" w:rsidP="00900BFF">
            <w:pPr>
              <w:rPr>
                <w:noProof/>
                <w:sz w:val="22"/>
                <w:szCs w:val="22"/>
              </w:rPr>
            </w:pPr>
            <w:r w:rsidRPr="00520CD8">
              <w:rPr>
                <w:noProof/>
                <w:sz w:val="22"/>
                <w:szCs w:val="22"/>
              </w:rPr>
              <w:t>Метле (сиркове) мале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B665E9" w:rsidP="00A23511">
            <w:pPr>
              <w:jc w:val="center"/>
              <w:rPr>
                <w:noProof/>
                <w:sz w:val="22"/>
                <w:szCs w:val="22"/>
                <w:lang w:val="sr-Cyrl-CS"/>
              </w:rPr>
            </w:pPr>
            <w:r w:rsidRPr="00520CD8">
              <w:rPr>
                <w:noProof/>
                <w:sz w:val="22"/>
                <w:szCs w:val="22"/>
                <w:lang w:val="sr-Cyrl-CS"/>
              </w:rPr>
              <w:t>6</w:t>
            </w:r>
            <w:r w:rsidR="00A23511" w:rsidRPr="00520CD8">
              <w:rPr>
                <w:noProof/>
                <w:sz w:val="22"/>
                <w:szCs w:val="22"/>
                <w:lang w:val="sr-Cyrl-CS"/>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27"/>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6</w:t>
            </w:r>
          </w:p>
        </w:tc>
        <w:tc>
          <w:tcPr>
            <w:tcW w:w="4516" w:type="dxa"/>
            <w:vAlign w:val="bottom"/>
          </w:tcPr>
          <w:p w:rsidR="00A23511" w:rsidRPr="00520CD8" w:rsidRDefault="00A23511" w:rsidP="00900BFF">
            <w:pPr>
              <w:rPr>
                <w:noProof/>
                <w:sz w:val="22"/>
                <w:szCs w:val="22"/>
              </w:rPr>
            </w:pPr>
            <w:r w:rsidRPr="00520CD8">
              <w:rPr>
                <w:noProof/>
                <w:sz w:val="22"/>
                <w:szCs w:val="22"/>
              </w:rPr>
              <w:t>Четке за руке једнострана - ПВЦ</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sz w:val="22"/>
                <w:szCs w:val="22"/>
                <w:lang w:val="sr-Cyrl-CS"/>
              </w:rPr>
            </w:pPr>
            <w:r w:rsidRPr="00520CD8">
              <w:rPr>
                <w:noProof/>
                <w:sz w:val="22"/>
                <w:szCs w:val="22"/>
                <w:lang w:val="sr-Cyrl-CS"/>
              </w:rPr>
              <w:t>20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73"/>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7</w:t>
            </w:r>
          </w:p>
        </w:tc>
        <w:tc>
          <w:tcPr>
            <w:tcW w:w="4516" w:type="dxa"/>
            <w:vAlign w:val="bottom"/>
          </w:tcPr>
          <w:p w:rsidR="00A23511" w:rsidRPr="00520CD8" w:rsidRDefault="00A23511" w:rsidP="00900BFF">
            <w:pPr>
              <w:rPr>
                <w:noProof/>
                <w:sz w:val="22"/>
                <w:szCs w:val="22"/>
              </w:rPr>
            </w:pPr>
            <w:r w:rsidRPr="00520CD8">
              <w:rPr>
                <w:noProof/>
                <w:sz w:val="22"/>
                <w:szCs w:val="22"/>
              </w:rPr>
              <w:t>Четка за тоалет са постољем</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sz w:val="22"/>
                <w:szCs w:val="22"/>
                <w:lang w:val="sr-Cyrl-CS"/>
              </w:rPr>
            </w:pPr>
            <w:r w:rsidRPr="00520CD8">
              <w:rPr>
                <w:noProof/>
                <w:sz w:val="22"/>
                <w:szCs w:val="22"/>
                <w:lang w:val="sr-Cyrl-CS"/>
              </w:rPr>
              <w:t>150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65"/>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2</w:t>
            </w:r>
            <w:r w:rsidR="007365D6" w:rsidRPr="00520CD8">
              <w:rPr>
                <w:noProof/>
                <w:color w:val="000000"/>
              </w:rPr>
              <w:t>8</w:t>
            </w:r>
          </w:p>
        </w:tc>
        <w:tc>
          <w:tcPr>
            <w:tcW w:w="4516" w:type="dxa"/>
            <w:vAlign w:val="bottom"/>
          </w:tcPr>
          <w:p w:rsidR="00A23511" w:rsidRPr="00520CD8" w:rsidRDefault="00A23511" w:rsidP="00900BFF">
            <w:pPr>
              <w:rPr>
                <w:noProof/>
                <w:sz w:val="22"/>
                <w:szCs w:val="22"/>
              </w:rPr>
            </w:pPr>
            <w:r w:rsidRPr="00520CD8">
              <w:rPr>
                <w:noProof/>
                <w:sz w:val="22"/>
                <w:szCs w:val="22"/>
              </w:rPr>
              <w:t>Собни партвиш-длака са дршком</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sz w:val="22"/>
                <w:szCs w:val="22"/>
                <w:lang w:val="sr-Cyrl-CS"/>
              </w:rPr>
            </w:pPr>
            <w:r w:rsidRPr="00520CD8">
              <w:rPr>
                <w:noProof/>
                <w:sz w:val="22"/>
                <w:szCs w:val="22"/>
                <w:lang w:val="sr-Cyrl-CS"/>
              </w:rPr>
              <w:t>70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1"/>
        </w:trPr>
        <w:tc>
          <w:tcPr>
            <w:tcW w:w="569" w:type="dxa"/>
          </w:tcPr>
          <w:p w:rsidR="00A23511" w:rsidRPr="00520CD8" w:rsidRDefault="007365D6" w:rsidP="007365D6">
            <w:pPr>
              <w:autoSpaceDE w:val="0"/>
              <w:autoSpaceDN w:val="0"/>
              <w:adjustRightInd w:val="0"/>
              <w:jc w:val="center"/>
              <w:rPr>
                <w:noProof/>
                <w:color w:val="000000"/>
              </w:rPr>
            </w:pPr>
            <w:r w:rsidRPr="00520CD8">
              <w:rPr>
                <w:noProof/>
                <w:color w:val="000000"/>
              </w:rPr>
              <w:t>29</w:t>
            </w:r>
          </w:p>
        </w:tc>
        <w:tc>
          <w:tcPr>
            <w:tcW w:w="4516" w:type="dxa"/>
            <w:vAlign w:val="bottom"/>
          </w:tcPr>
          <w:p w:rsidR="00A23511" w:rsidRPr="00520CD8" w:rsidRDefault="00A23511" w:rsidP="00900BFF">
            <w:pPr>
              <w:rPr>
                <w:noProof/>
                <w:sz w:val="22"/>
                <w:szCs w:val="22"/>
              </w:rPr>
            </w:pPr>
            <w:r w:rsidRPr="00520CD8">
              <w:rPr>
                <w:noProof/>
                <w:sz w:val="22"/>
                <w:szCs w:val="22"/>
              </w:rPr>
              <w:t>Јеж пајалица-ПВЦ са дршком</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sz w:val="22"/>
                <w:szCs w:val="22"/>
                <w:lang w:val="sr-Cyrl-CS"/>
              </w:rPr>
            </w:pPr>
            <w:r w:rsidRPr="00520CD8">
              <w:rPr>
                <w:noProof/>
                <w:sz w:val="22"/>
                <w:szCs w:val="22"/>
                <w:lang w:val="sr-Cyrl-CS"/>
              </w:rPr>
              <w:t>30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73"/>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3</w:t>
            </w:r>
            <w:r w:rsidR="007365D6" w:rsidRPr="00520CD8">
              <w:rPr>
                <w:noProof/>
                <w:color w:val="000000"/>
              </w:rPr>
              <w:t>0</w:t>
            </w:r>
          </w:p>
        </w:tc>
        <w:tc>
          <w:tcPr>
            <w:tcW w:w="4516" w:type="dxa"/>
            <w:vAlign w:val="bottom"/>
          </w:tcPr>
          <w:p w:rsidR="00A23511" w:rsidRPr="00520CD8" w:rsidRDefault="00A23511" w:rsidP="00900BFF">
            <w:pPr>
              <w:rPr>
                <w:noProof/>
                <w:sz w:val="22"/>
                <w:szCs w:val="22"/>
              </w:rPr>
            </w:pPr>
            <w:r w:rsidRPr="00520CD8">
              <w:rPr>
                <w:noProof/>
                <w:sz w:val="22"/>
                <w:szCs w:val="22"/>
              </w:rPr>
              <w:t>Четке за рибање -ПВЦ</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A23511">
            <w:pPr>
              <w:jc w:val="center"/>
              <w:rPr>
                <w:noProof/>
                <w:sz w:val="22"/>
                <w:szCs w:val="22"/>
                <w:lang w:val="sr-Cyrl-CS"/>
              </w:rPr>
            </w:pPr>
            <w:r w:rsidRPr="00520CD8">
              <w:rPr>
                <w:noProof/>
                <w:sz w:val="22"/>
                <w:szCs w:val="22"/>
                <w:lang w:val="sr-Cyrl-CS"/>
              </w:rPr>
              <w:t>50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51"/>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3</w:t>
            </w:r>
            <w:r w:rsidR="007365D6" w:rsidRPr="00520CD8">
              <w:rPr>
                <w:noProof/>
                <w:color w:val="000000"/>
              </w:rPr>
              <w:t>1</w:t>
            </w:r>
          </w:p>
        </w:tc>
        <w:tc>
          <w:tcPr>
            <w:tcW w:w="4516" w:type="dxa"/>
            <w:vAlign w:val="bottom"/>
          </w:tcPr>
          <w:p w:rsidR="00A23511" w:rsidRPr="00520CD8" w:rsidRDefault="001E66F8" w:rsidP="005E030D">
            <w:pPr>
              <w:rPr>
                <w:noProof/>
                <w:sz w:val="22"/>
                <w:szCs w:val="22"/>
              </w:rPr>
            </w:pPr>
            <w:r w:rsidRPr="00520CD8">
              <w:rPr>
                <w:noProof/>
                <w:sz w:val="22"/>
                <w:szCs w:val="22"/>
              </w:rPr>
              <w:t>Аqва колица(метални рам)ПВЦ +(2 ком кофе+цедиљка)</w:t>
            </w:r>
          </w:p>
        </w:tc>
        <w:tc>
          <w:tcPr>
            <w:tcW w:w="992" w:type="dxa"/>
          </w:tcPr>
          <w:p w:rsidR="00A23511" w:rsidRPr="00520CD8" w:rsidRDefault="007365D6" w:rsidP="001E66F8">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900BFF">
            <w:pPr>
              <w:jc w:val="center"/>
              <w:rPr>
                <w:noProof/>
                <w:sz w:val="22"/>
                <w:szCs w:val="22"/>
                <w:lang w:val="sr-Cyrl-CS"/>
              </w:rPr>
            </w:pPr>
            <w:r w:rsidRPr="00520CD8">
              <w:rPr>
                <w:noProof/>
                <w:sz w:val="22"/>
                <w:szCs w:val="22"/>
                <w:lang w:val="sr-Cyrl-CS"/>
              </w:rPr>
              <w:t>7</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420"/>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t>3</w:t>
            </w:r>
            <w:r w:rsidR="007365D6" w:rsidRPr="00520CD8">
              <w:rPr>
                <w:noProof/>
                <w:color w:val="000000"/>
              </w:rPr>
              <w:t>2</w:t>
            </w:r>
          </w:p>
        </w:tc>
        <w:tc>
          <w:tcPr>
            <w:tcW w:w="4516" w:type="dxa"/>
            <w:vAlign w:val="bottom"/>
          </w:tcPr>
          <w:p w:rsidR="00A23511" w:rsidRPr="00520CD8" w:rsidRDefault="001E66F8" w:rsidP="007365D6">
            <w:pPr>
              <w:rPr>
                <w:noProof/>
                <w:sz w:val="22"/>
                <w:szCs w:val="22"/>
              </w:rPr>
            </w:pPr>
            <w:r w:rsidRPr="00520CD8">
              <w:rPr>
                <w:noProof/>
                <w:sz w:val="22"/>
                <w:szCs w:val="22"/>
              </w:rPr>
              <w:t>Универзалне крпе за под, 40</w:t>
            </w:r>
            <w:r w:rsidRPr="00520CD8">
              <w:rPr>
                <w:noProof/>
                <w:sz w:val="22"/>
                <w:szCs w:val="22"/>
                <w:lang w:val="sr-Latn-CS"/>
              </w:rPr>
              <w:t xml:space="preserve"> cm</w:t>
            </w:r>
            <w:r w:rsidRPr="00520CD8">
              <w:rPr>
                <w:noProof/>
                <w:sz w:val="22"/>
                <w:szCs w:val="22"/>
              </w:rPr>
              <w:t xml:space="preserve"> - микрофибер - Моп крпе или „одговарајуће“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900BFF">
            <w:pPr>
              <w:jc w:val="center"/>
              <w:rPr>
                <w:noProof/>
                <w:sz w:val="22"/>
                <w:szCs w:val="22"/>
                <w:lang w:val="sr-Cyrl-CS"/>
              </w:rPr>
            </w:pPr>
            <w:r w:rsidRPr="00520CD8">
              <w:rPr>
                <w:noProof/>
                <w:sz w:val="22"/>
                <w:szCs w:val="22"/>
                <w:lang w:val="sr-Cyrl-CS"/>
              </w:rPr>
              <w:t>70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77"/>
        </w:trPr>
        <w:tc>
          <w:tcPr>
            <w:tcW w:w="569" w:type="dxa"/>
          </w:tcPr>
          <w:p w:rsidR="00A23511" w:rsidRPr="00520CD8" w:rsidRDefault="00A23511" w:rsidP="007365D6">
            <w:pPr>
              <w:autoSpaceDE w:val="0"/>
              <w:autoSpaceDN w:val="0"/>
              <w:adjustRightInd w:val="0"/>
              <w:jc w:val="center"/>
              <w:rPr>
                <w:noProof/>
                <w:color w:val="000000"/>
              </w:rPr>
            </w:pPr>
            <w:r w:rsidRPr="00520CD8">
              <w:rPr>
                <w:noProof/>
                <w:color w:val="000000"/>
              </w:rPr>
              <w:lastRenderedPageBreak/>
              <w:t>3</w:t>
            </w:r>
            <w:r w:rsidR="007365D6" w:rsidRPr="00520CD8">
              <w:rPr>
                <w:noProof/>
                <w:color w:val="000000"/>
              </w:rPr>
              <w:t>3</w:t>
            </w:r>
          </w:p>
        </w:tc>
        <w:tc>
          <w:tcPr>
            <w:tcW w:w="4516" w:type="dxa"/>
            <w:vAlign w:val="bottom"/>
          </w:tcPr>
          <w:p w:rsidR="00A23511" w:rsidRPr="00520CD8" w:rsidRDefault="001E66F8" w:rsidP="007365D6">
            <w:pPr>
              <w:rPr>
                <w:noProof/>
                <w:sz w:val="22"/>
                <w:szCs w:val="22"/>
                <w:lang w:val="sr-Latn-CS"/>
              </w:rPr>
            </w:pPr>
            <w:r w:rsidRPr="00520CD8">
              <w:rPr>
                <w:noProof/>
                <w:sz w:val="22"/>
                <w:szCs w:val="22"/>
              </w:rPr>
              <w:t xml:space="preserve">Алуминијумска дршка за моп крпе, дужине мин.140 </w:t>
            </w:r>
            <w:r w:rsidRPr="00520CD8">
              <w:rPr>
                <w:noProof/>
                <w:sz w:val="22"/>
                <w:szCs w:val="22"/>
                <w:lang w:val="sr-Latn-CS"/>
              </w:rPr>
              <w:t>cm</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912BB4" w:rsidP="00912BB4">
            <w:pPr>
              <w:jc w:val="center"/>
              <w:rPr>
                <w:noProof/>
                <w:sz w:val="22"/>
                <w:szCs w:val="22"/>
                <w:lang w:val="sr-Latn-CS"/>
              </w:rPr>
            </w:pPr>
            <w:r w:rsidRPr="00520CD8">
              <w:rPr>
                <w:noProof/>
                <w:sz w:val="22"/>
                <w:szCs w:val="22"/>
                <w:lang w:val="sr-Latn-CS"/>
              </w:rPr>
              <w:t>30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7365D6" w:rsidRPr="00520CD8" w:rsidTr="004818D7">
        <w:trPr>
          <w:trHeight w:val="277"/>
        </w:trPr>
        <w:tc>
          <w:tcPr>
            <w:tcW w:w="569" w:type="dxa"/>
          </w:tcPr>
          <w:p w:rsidR="007365D6" w:rsidRPr="00520CD8" w:rsidRDefault="007365D6" w:rsidP="00900BFF">
            <w:pPr>
              <w:autoSpaceDE w:val="0"/>
              <w:autoSpaceDN w:val="0"/>
              <w:adjustRightInd w:val="0"/>
              <w:jc w:val="center"/>
              <w:rPr>
                <w:noProof/>
                <w:color w:val="000000"/>
              </w:rPr>
            </w:pPr>
            <w:r w:rsidRPr="00520CD8">
              <w:rPr>
                <w:noProof/>
                <w:color w:val="000000"/>
              </w:rPr>
              <w:t>34</w:t>
            </w:r>
          </w:p>
        </w:tc>
        <w:tc>
          <w:tcPr>
            <w:tcW w:w="4516" w:type="dxa"/>
            <w:vAlign w:val="bottom"/>
          </w:tcPr>
          <w:p w:rsidR="007365D6" w:rsidRPr="00520CD8" w:rsidRDefault="001E66F8" w:rsidP="007365D6">
            <w:pPr>
              <w:rPr>
                <w:noProof/>
                <w:sz w:val="22"/>
                <w:szCs w:val="22"/>
              </w:rPr>
            </w:pPr>
            <w:r w:rsidRPr="00520CD8">
              <w:rPr>
                <w:noProof/>
                <w:sz w:val="22"/>
                <w:szCs w:val="22"/>
              </w:rPr>
              <w:t xml:space="preserve">Плоча носач-носач моп крпе, 40 </w:t>
            </w:r>
            <w:r w:rsidRPr="00520CD8">
              <w:rPr>
                <w:noProof/>
                <w:sz w:val="22"/>
                <w:szCs w:val="22"/>
                <w:lang w:val="sr-Latn-CS"/>
              </w:rPr>
              <w:t>cm</w:t>
            </w:r>
          </w:p>
        </w:tc>
        <w:tc>
          <w:tcPr>
            <w:tcW w:w="992" w:type="dxa"/>
          </w:tcPr>
          <w:p w:rsidR="007365D6" w:rsidRPr="00520CD8" w:rsidRDefault="007365D6"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7365D6" w:rsidRPr="00520CD8" w:rsidRDefault="005E030D" w:rsidP="00900BFF">
            <w:pPr>
              <w:jc w:val="center"/>
              <w:rPr>
                <w:noProof/>
                <w:sz w:val="22"/>
                <w:szCs w:val="22"/>
                <w:lang w:val="sr-Latn-CS"/>
              </w:rPr>
            </w:pPr>
            <w:r w:rsidRPr="00520CD8">
              <w:rPr>
                <w:noProof/>
                <w:sz w:val="22"/>
                <w:szCs w:val="22"/>
                <w:lang w:val="sr-Latn-CS"/>
              </w:rPr>
              <w:t>40</w:t>
            </w:r>
          </w:p>
        </w:tc>
        <w:tc>
          <w:tcPr>
            <w:tcW w:w="1276" w:type="dxa"/>
          </w:tcPr>
          <w:p w:rsidR="007365D6" w:rsidRPr="00520CD8" w:rsidRDefault="007365D6" w:rsidP="00900BFF">
            <w:pPr>
              <w:autoSpaceDE w:val="0"/>
              <w:autoSpaceDN w:val="0"/>
              <w:adjustRightInd w:val="0"/>
              <w:jc w:val="center"/>
              <w:rPr>
                <w:noProof/>
                <w:color w:val="000000"/>
                <w:sz w:val="22"/>
                <w:szCs w:val="22"/>
              </w:rPr>
            </w:pPr>
          </w:p>
        </w:tc>
        <w:tc>
          <w:tcPr>
            <w:tcW w:w="1275" w:type="dxa"/>
          </w:tcPr>
          <w:p w:rsidR="007365D6" w:rsidRPr="00520CD8" w:rsidRDefault="007365D6" w:rsidP="00900BFF">
            <w:pPr>
              <w:autoSpaceDE w:val="0"/>
              <w:autoSpaceDN w:val="0"/>
              <w:adjustRightInd w:val="0"/>
              <w:jc w:val="center"/>
              <w:rPr>
                <w:noProof/>
                <w:color w:val="000000"/>
                <w:lang w:val="en-US"/>
              </w:rPr>
            </w:pPr>
          </w:p>
        </w:tc>
        <w:tc>
          <w:tcPr>
            <w:tcW w:w="1418" w:type="dxa"/>
          </w:tcPr>
          <w:p w:rsidR="007365D6" w:rsidRPr="00520CD8" w:rsidRDefault="007365D6" w:rsidP="00900BFF">
            <w:pPr>
              <w:autoSpaceDE w:val="0"/>
              <w:autoSpaceDN w:val="0"/>
              <w:adjustRightInd w:val="0"/>
              <w:jc w:val="center"/>
              <w:rPr>
                <w:noProof/>
                <w:color w:val="000000"/>
                <w:lang w:val="en-US"/>
              </w:rPr>
            </w:pPr>
          </w:p>
        </w:tc>
        <w:tc>
          <w:tcPr>
            <w:tcW w:w="1417" w:type="dxa"/>
          </w:tcPr>
          <w:p w:rsidR="007365D6" w:rsidRPr="00520CD8" w:rsidRDefault="007365D6" w:rsidP="00900BFF">
            <w:pPr>
              <w:autoSpaceDE w:val="0"/>
              <w:autoSpaceDN w:val="0"/>
              <w:adjustRightInd w:val="0"/>
              <w:jc w:val="right"/>
              <w:rPr>
                <w:noProof/>
                <w:color w:val="000000"/>
                <w:lang w:val="en-US"/>
              </w:rPr>
            </w:pPr>
          </w:p>
        </w:tc>
        <w:tc>
          <w:tcPr>
            <w:tcW w:w="1276" w:type="dxa"/>
          </w:tcPr>
          <w:p w:rsidR="007365D6" w:rsidRPr="00520CD8" w:rsidRDefault="007365D6" w:rsidP="00900BFF">
            <w:pPr>
              <w:autoSpaceDE w:val="0"/>
              <w:autoSpaceDN w:val="0"/>
              <w:adjustRightInd w:val="0"/>
              <w:jc w:val="right"/>
              <w:rPr>
                <w:noProof/>
                <w:color w:val="000000"/>
                <w:lang w:val="en-US"/>
              </w:rPr>
            </w:pPr>
          </w:p>
        </w:tc>
        <w:tc>
          <w:tcPr>
            <w:tcW w:w="1559" w:type="dxa"/>
          </w:tcPr>
          <w:p w:rsidR="007365D6" w:rsidRPr="00520CD8" w:rsidRDefault="007365D6" w:rsidP="00900BFF">
            <w:pPr>
              <w:autoSpaceDE w:val="0"/>
              <w:autoSpaceDN w:val="0"/>
              <w:adjustRightInd w:val="0"/>
              <w:jc w:val="right"/>
              <w:rPr>
                <w:noProof/>
                <w:color w:val="000000"/>
                <w:lang w:val="en-US"/>
              </w:rPr>
            </w:pPr>
          </w:p>
        </w:tc>
      </w:tr>
      <w:tr w:rsidR="00A23511" w:rsidRPr="00520CD8" w:rsidTr="004818D7">
        <w:trPr>
          <w:trHeight w:val="281"/>
        </w:trPr>
        <w:tc>
          <w:tcPr>
            <w:tcW w:w="569" w:type="dxa"/>
          </w:tcPr>
          <w:p w:rsidR="00A23511" w:rsidRPr="00520CD8" w:rsidRDefault="00A23511" w:rsidP="00900BFF">
            <w:pPr>
              <w:autoSpaceDE w:val="0"/>
              <w:autoSpaceDN w:val="0"/>
              <w:adjustRightInd w:val="0"/>
              <w:jc w:val="center"/>
              <w:rPr>
                <w:noProof/>
                <w:color w:val="000000"/>
              </w:rPr>
            </w:pPr>
            <w:r w:rsidRPr="00520CD8">
              <w:rPr>
                <w:noProof/>
                <w:color w:val="000000"/>
              </w:rPr>
              <w:t>35</w:t>
            </w:r>
          </w:p>
        </w:tc>
        <w:tc>
          <w:tcPr>
            <w:tcW w:w="4516" w:type="dxa"/>
            <w:vAlign w:val="bottom"/>
          </w:tcPr>
          <w:p w:rsidR="00A23511" w:rsidRPr="00520CD8" w:rsidRDefault="00A23511" w:rsidP="00900BFF">
            <w:pPr>
              <w:rPr>
                <w:noProof/>
                <w:sz w:val="22"/>
                <w:szCs w:val="22"/>
              </w:rPr>
            </w:pPr>
            <w:r w:rsidRPr="00520CD8">
              <w:rPr>
                <w:noProof/>
                <w:sz w:val="22"/>
                <w:szCs w:val="22"/>
              </w:rPr>
              <w:t>Зогер</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40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7"/>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3</w:t>
            </w:r>
            <w:r w:rsidR="001E66F8" w:rsidRPr="00520CD8">
              <w:rPr>
                <w:noProof/>
                <w:color w:val="000000"/>
              </w:rPr>
              <w:t>6</w:t>
            </w:r>
          </w:p>
        </w:tc>
        <w:tc>
          <w:tcPr>
            <w:tcW w:w="4516" w:type="dxa"/>
            <w:vAlign w:val="bottom"/>
          </w:tcPr>
          <w:p w:rsidR="00A23511" w:rsidRPr="00520CD8" w:rsidRDefault="00A23511" w:rsidP="00900BFF">
            <w:pPr>
              <w:rPr>
                <w:noProof/>
                <w:sz w:val="22"/>
                <w:szCs w:val="22"/>
              </w:rPr>
            </w:pPr>
            <w:r w:rsidRPr="00520CD8">
              <w:rPr>
                <w:noProof/>
                <w:sz w:val="22"/>
                <w:szCs w:val="22"/>
              </w:rPr>
              <w:t>ПВЦ- корпа папируша</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50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37"/>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3</w:t>
            </w:r>
            <w:r w:rsidR="001E66F8" w:rsidRPr="00520CD8">
              <w:rPr>
                <w:noProof/>
                <w:color w:val="000000"/>
              </w:rPr>
              <w:t>7</w:t>
            </w:r>
          </w:p>
        </w:tc>
        <w:tc>
          <w:tcPr>
            <w:tcW w:w="4516" w:type="dxa"/>
            <w:vAlign w:val="bottom"/>
          </w:tcPr>
          <w:p w:rsidR="00A23511" w:rsidRPr="00520CD8" w:rsidRDefault="00A23511" w:rsidP="00900BFF">
            <w:pPr>
              <w:rPr>
                <w:noProof/>
                <w:sz w:val="22"/>
                <w:szCs w:val="22"/>
              </w:rPr>
            </w:pPr>
            <w:r w:rsidRPr="00520CD8">
              <w:rPr>
                <w:noProof/>
                <w:sz w:val="22"/>
                <w:szCs w:val="22"/>
              </w:rPr>
              <w:t>ПВЦ-канта 10 лит.</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B665E9" w:rsidP="00900BFF">
            <w:pPr>
              <w:jc w:val="center"/>
              <w:rPr>
                <w:noProof/>
                <w:sz w:val="22"/>
                <w:szCs w:val="22"/>
                <w:lang w:val="sr-Cyrl-CS"/>
              </w:rPr>
            </w:pPr>
            <w:r w:rsidRPr="00520CD8">
              <w:rPr>
                <w:noProof/>
                <w:sz w:val="22"/>
                <w:szCs w:val="22"/>
                <w:lang w:val="sr-Cyrl-CS"/>
              </w:rPr>
              <w:t>5</w:t>
            </w:r>
            <w:r w:rsidR="007365D6" w:rsidRPr="00520CD8">
              <w:rPr>
                <w:noProof/>
                <w:sz w:val="22"/>
                <w:szCs w:val="22"/>
                <w:lang w:val="sr-Cyrl-CS"/>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69"/>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3</w:t>
            </w:r>
            <w:r w:rsidR="001E66F8" w:rsidRPr="00520CD8">
              <w:rPr>
                <w:noProof/>
                <w:color w:val="000000"/>
              </w:rPr>
              <w:t>8</w:t>
            </w:r>
          </w:p>
        </w:tc>
        <w:tc>
          <w:tcPr>
            <w:tcW w:w="4516" w:type="dxa"/>
            <w:vAlign w:val="bottom"/>
          </w:tcPr>
          <w:p w:rsidR="00A23511" w:rsidRPr="00520CD8" w:rsidRDefault="00A23511" w:rsidP="00900BFF">
            <w:pPr>
              <w:rPr>
                <w:noProof/>
                <w:sz w:val="22"/>
                <w:szCs w:val="22"/>
              </w:rPr>
            </w:pPr>
            <w:r w:rsidRPr="00520CD8">
              <w:rPr>
                <w:noProof/>
                <w:sz w:val="22"/>
                <w:szCs w:val="22"/>
              </w:rPr>
              <w:t>ПВЦ-лопатица за смеће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60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61"/>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39</w:t>
            </w:r>
          </w:p>
        </w:tc>
        <w:tc>
          <w:tcPr>
            <w:tcW w:w="4516" w:type="dxa"/>
            <w:vAlign w:val="bottom"/>
          </w:tcPr>
          <w:p w:rsidR="00A23511" w:rsidRPr="00520CD8" w:rsidRDefault="00A23511" w:rsidP="00900BFF">
            <w:pPr>
              <w:rPr>
                <w:noProof/>
                <w:sz w:val="22"/>
                <w:szCs w:val="22"/>
              </w:rPr>
            </w:pPr>
            <w:r w:rsidRPr="00520CD8">
              <w:rPr>
                <w:noProof/>
                <w:sz w:val="22"/>
                <w:szCs w:val="22"/>
              </w:rPr>
              <w:t>ПВЦ бочице од 10мл са поклопцем,стерилне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1E66F8">
            <w:pPr>
              <w:jc w:val="center"/>
              <w:rPr>
                <w:noProof/>
                <w:sz w:val="22"/>
                <w:szCs w:val="22"/>
                <w:lang w:val="sr-Cyrl-CS"/>
              </w:rPr>
            </w:pPr>
            <w:r w:rsidRPr="00520CD8">
              <w:rPr>
                <w:noProof/>
                <w:sz w:val="22"/>
                <w:szCs w:val="22"/>
                <w:lang w:val="sr-Cyrl-CS"/>
              </w:rPr>
              <w:t>3</w:t>
            </w:r>
            <w:r w:rsidR="001E66F8" w:rsidRPr="00520CD8">
              <w:rPr>
                <w:noProof/>
                <w:sz w:val="22"/>
                <w:szCs w:val="22"/>
                <w:lang w:val="sr-Cyrl-CS"/>
              </w:rPr>
              <w:t>0</w:t>
            </w:r>
            <w:r w:rsidRPr="00520CD8">
              <w:rPr>
                <w:noProof/>
                <w:sz w:val="22"/>
                <w:szCs w:val="22"/>
                <w:lang w:val="sr-Cyrl-CS"/>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37"/>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4</w:t>
            </w:r>
            <w:r w:rsidR="001E66F8" w:rsidRPr="00520CD8">
              <w:rPr>
                <w:noProof/>
                <w:color w:val="000000"/>
              </w:rPr>
              <w:t>0</w:t>
            </w:r>
          </w:p>
        </w:tc>
        <w:tc>
          <w:tcPr>
            <w:tcW w:w="4516" w:type="dxa"/>
            <w:vAlign w:val="bottom"/>
          </w:tcPr>
          <w:p w:rsidR="00A23511" w:rsidRPr="00520CD8" w:rsidRDefault="00A23511" w:rsidP="00900BFF">
            <w:pPr>
              <w:rPr>
                <w:noProof/>
                <w:sz w:val="22"/>
                <w:szCs w:val="22"/>
              </w:rPr>
            </w:pPr>
            <w:r w:rsidRPr="00520CD8">
              <w:rPr>
                <w:noProof/>
                <w:sz w:val="22"/>
                <w:szCs w:val="22"/>
              </w:rPr>
              <w:t>Крпа за под Талехт -Еxтра</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760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1"/>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4</w:t>
            </w:r>
            <w:r w:rsidR="001E66F8" w:rsidRPr="00520CD8">
              <w:rPr>
                <w:noProof/>
                <w:color w:val="000000"/>
              </w:rPr>
              <w:t>1</w:t>
            </w:r>
          </w:p>
        </w:tc>
        <w:tc>
          <w:tcPr>
            <w:tcW w:w="4516" w:type="dxa"/>
            <w:vAlign w:val="bottom"/>
          </w:tcPr>
          <w:p w:rsidR="00A23511" w:rsidRPr="00520CD8" w:rsidRDefault="00A23511" w:rsidP="00900BFF">
            <w:pPr>
              <w:rPr>
                <w:noProof/>
                <w:sz w:val="22"/>
                <w:szCs w:val="22"/>
              </w:rPr>
            </w:pPr>
            <w:r w:rsidRPr="00520CD8">
              <w:rPr>
                <w:noProof/>
                <w:sz w:val="22"/>
                <w:szCs w:val="22"/>
              </w:rPr>
              <w:t>Магична крпа</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1E66F8">
            <w:pPr>
              <w:jc w:val="center"/>
              <w:rPr>
                <w:noProof/>
                <w:sz w:val="22"/>
                <w:szCs w:val="22"/>
                <w:lang w:val="sr-Cyrl-CS"/>
              </w:rPr>
            </w:pPr>
            <w:r w:rsidRPr="00520CD8">
              <w:rPr>
                <w:noProof/>
                <w:sz w:val="22"/>
                <w:szCs w:val="22"/>
                <w:lang w:val="sr-Cyrl-CS"/>
              </w:rPr>
              <w:t>3</w:t>
            </w:r>
            <w:r w:rsidR="001E66F8" w:rsidRPr="00520CD8">
              <w:rPr>
                <w:noProof/>
                <w:sz w:val="22"/>
                <w:szCs w:val="22"/>
                <w:lang w:val="sr-Cyrl-CS"/>
              </w:rPr>
              <w:t>1</w:t>
            </w:r>
            <w:r w:rsidRPr="00520CD8">
              <w:rPr>
                <w:noProof/>
                <w:sz w:val="22"/>
                <w:szCs w:val="22"/>
                <w:lang w:val="sr-Cyrl-CS"/>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420"/>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4</w:t>
            </w:r>
            <w:r w:rsidR="001E66F8" w:rsidRPr="00520CD8">
              <w:rPr>
                <w:noProof/>
                <w:color w:val="000000"/>
              </w:rPr>
              <w:t>2</w:t>
            </w:r>
          </w:p>
        </w:tc>
        <w:tc>
          <w:tcPr>
            <w:tcW w:w="4516" w:type="dxa"/>
            <w:vAlign w:val="bottom"/>
          </w:tcPr>
          <w:p w:rsidR="00A23511" w:rsidRPr="00520CD8" w:rsidRDefault="00A23511" w:rsidP="00900BFF">
            <w:pPr>
              <w:rPr>
                <w:noProof/>
                <w:sz w:val="22"/>
                <w:szCs w:val="22"/>
              </w:rPr>
            </w:pPr>
            <w:r w:rsidRPr="00520CD8">
              <w:rPr>
                <w:noProof/>
                <w:sz w:val="22"/>
                <w:szCs w:val="22"/>
              </w:rPr>
              <w:t>Бријач за једнократну употребу - Гилете Блуе</w:t>
            </w:r>
          </w:p>
          <w:p w:rsidR="00A23511" w:rsidRPr="00520CD8" w:rsidRDefault="00A23511" w:rsidP="007365D6">
            <w:pPr>
              <w:rPr>
                <w:noProof/>
                <w:sz w:val="22"/>
                <w:szCs w:val="22"/>
              </w:rPr>
            </w:pPr>
            <w:r w:rsidRPr="00520CD8">
              <w:rPr>
                <w:noProof/>
                <w:sz w:val="22"/>
                <w:szCs w:val="22"/>
              </w:rPr>
              <w:t xml:space="preserve">ИИ или </w:t>
            </w:r>
            <w:r w:rsidR="007365D6" w:rsidRPr="00520CD8">
              <w:rPr>
                <w:noProof/>
                <w:sz w:val="22"/>
                <w:szCs w:val="22"/>
              </w:rPr>
              <w:t>„одговарајуће“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1700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420"/>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4</w:t>
            </w:r>
            <w:r w:rsidR="001E66F8" w:rsidRPr="00520CD8">
              <w:rPr>
                <w:noProof/>
                <w:color w:val="000000"/>
              </w:rPr>
              <w:t>3</w:t>
            </w:r>
          </w:p>
        </w:tc>
        <w:tc>
          <w:tcPr>
            <w:tcW w:w="4516" w:type="dxa"/>
          </w:tcPr>
          <w:p w:rsidR="00A23511" w:rsidRPr="00520CD8" w:rsidRDefault="00A23511" w:rsidP="00900BFF">
            <w:pPr>
              <w:rPr>
                <w:noProof/>
                <w:sz w:val="22"/>
                <w:szCs w:val="22"/>
              </w:rPr>
            </w:pPr>
            <w:r w:rsidRPr="00520CD8">
              <w:rPr>
                <w:noProof/>
                <w:sz w:val="22"/>
                <w:szCs w:val="22"/>
              </w:rPr>
              <w:t>Четка за бријање  од коњске длаке и пвц дршком</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5</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50"/>
        </w:trPr>
        <w:tc>
          <w:tcPr>
            <w:tcW w:w="569" w:type="dxa"/>
          </w:tcPr>
          <w:p w:rsidR="00A23511" w:rsidRPr="00520CD8" w:rsidRDefault="007365D6" w:rsidP="001E66F8">
            <w:pPr>
              <w:autoSpaceDE w:val="0"/>
              <w:autoSpaceDN w:val="0"/>
              <w:adjustRightInd w:val="0"/>
              <w:jc w:val="center"/>
              <w:rPr>
                <w:noProof/>
                <w:color w:val="000000"/>
              </w:rPr>
            </w:pPr>
            <w:r w:rsidRPr="00520CD8">
              <w:rPr>
                <w:noProof/>
                <w:color w:val="000000"/>
              </w:rPr>
              <w:t>4</w:t>
            </w:r>
            <w:r w:rsidR="001E66F8" w:rsidRPr="00520CD8">
              <w:rPr>
                <w:noProof/>
                <w:color w:val="000000"/>
              </w:rPr>
              <w:t>4</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Панол паста 500 гр.</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130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0"/>
        </w:trPr>
        <w:tc>
          <w:tcPr>
            <w:tcW w:w="569" w:type="dxa"/>
          </w:tcPr>
          <w:p w:rsidR="00A23511" w:rsidRPr="00520CD8" w:rsidRDefault="007365D6" w:rsidP="001E66F8">
            <w:pPr>
              <w:autoSpaceDE w:val="0"/>
              <w:autoSpaceDN w:val="0"/>
              <w:adjustRightInd w:val="0"/>
              <w:jc w:val="center"/>
              <w:rPr>
                <w:noProof/>
                <w:color w:val="000000"/>
              </w:rPr>
            </w:pPr>
            <w:r w:rsidRPr="00520CD8">
              <w:rPr>
                <w:noProof/>
                <w:color w:val="000000"/>
              </w:rPr>
              <w:t>4</w:t>
            </w:r>
            <w:r w:rsidR="001E66F8" w:rsidRPr="00520CD8">
              <w:rPr>
                <w:noProof/>
                <w:color w:val="000000"/>
              </w:rPr>
              <w:t>5</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Варикина 1/1</w:t>
            </w:r>
          </w:p>
        </w:tc>
        <w:tc>
          <w:tcPr>
            <w:tcW w:w="992" w:type="dxa"/>
          </w:tcPr>
          <w:p w:rsidR="00A23511" w:rsidRPr="00520CD8" w:rsidRDefault="00912BB4" w:rsidP="00900BFF">
            <w:pPr>
              <w:autoSpaceDE w:val="0"/>
              <w:autoSpaceDN w:val="0"/>
              <w:adjustRightInd w:val="0"/>
              <w:jc w:val="center"/>
              <w:rPr>
                <w:noProof/>
                <w:color w:val="000000"/>
                <w:sz w:val="22"/>
                <w:szCs w:val="22"/>
                <w:lang w:val="sr-Cyrl-CS"/>
              </w:rPr>
            </w:pPr>
            <w:r w:rsidRPr="00520CD8">
              <w:rPr>
                <w:noProof/>
                <w:color w:val="000000"/>
                <w:sz w:val="22"/>
                <w:szCs w:val="22"/>
                <w:lang w:val="sr-Cyrl-CS"/>
              </w:rPr>
              <w:t>лит</w:t>
            </w:r>
          </w:p>
        </w:tc>
        <w:tc>
          <w:tcPr>
            <w:tcW w:w="1134" w:type="dxa"/>
            <w:vAlign w:val="bottom"/>
          </w:tcPr>
          <w:p w:rsidR="00A23511" w:rsidRPr="00520CD8" w:rsidRDefault="007365D6" w:rsidP="001E66F8">
            <w:pPr>
              <w:jc w:val="center"/>
              <w:rPr>
                <w:noProof/>
                <w:sz w:val="22"/>
                <w:szCs w:val="22"/>
                <w:lang w:val="sr-Cyrl-CS"/>
              </w:rPr>
            </w:pPr>
            <w:r w:rsidRPr="00520CD8">
              <w:rPr>
                <w:noProof/>
                <w:sz w:val="22"/>
                <w:szCs w:val="22"/>
                <w:lang w:val="sr-Cyrl-CS"/>
              </w:rPr>
              <w:t>1</w:t>
            </w:r>
            <w:r w:rsidR="001E66F8" w:rsidRPr="00520CD8">
              <w:rPr>
                <w:noProof/>
                <w:sz w:val="22"/>
                <w:szCs w:val="22"/>
                <w:lang w:val="sr-Cyrl-CS"/>
              </w:rPr>
              <w:t>4</w:t>
            </w:r>
            <w:r w:rsidRPr="00520CD8">
              <w:rPr>
                <w:noProof/>
                <w:sz w:val="22"/>
                <w:szCs w:val="22"/>
                <w:lang w:val="sr-Cyrl-CS"/>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16"/>
        </w:trPr>
        <w:tc>
          <w:tcPr>
            <w:tcW w:w="569" w:type="dxa"/>
          </w:tcPr>
          <w:p w:rsidR="00A23511" w:rsidRPr="00520CD8" w:rsidRDefault="007365D6" w:rsidP="001E66F8">
            <w:pPr>
              <w:autoSpaceDE w:val="0"/>
              <w:autoSpaceDN w:val="0"/>
              <w:adjustRightInd w:val="0"/>
              <w:jc w:val="center"/>
              <w:rPr>
                <w:noProof/>
                <w:color w:val="000000"/>
              </w:rPr>
            </w:pPr>
            <w:r w:rsidRPr="00520CD8">
              <w:rPr>
                <w:noProof/>
                <w:color w:val="000000"/>
              </w:rPr>
              <w:t>4</w:t>
            </w:r>
            <w:r w:rsidR="001E66F8" w:rsidRPr="00520CD8">
              <w:rPr>
                <w:noProof/>
                <w:color w:val="000000"/>
              </w:rPr>
              <w:t>6</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Сона киселина 1/1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480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06"/>
        </w:trPr>
        <w:tc>
          <w:tcPr>
            <w:tcW w:w="569" w:type="dxa"/>
          </w:tcPr>
          <w:p w:rsidR="00A23511" w:rsidRPr="00520CD8" w:rsidRDefault="007365D6" w:rsidP="001E66F8">
            <w:pPr>
              <w:autoSpaceDE w:val="0"/>
              <w:autoSpaceDN w:val="0"/>
              <w:adjustRightInd w:val="0"/>
              <w:jc w:val="center"/>
              <w:rPr>
                <w:noProof/>
                <w:color w:val="000000"/>
              </w:rPr>
            </w:pPr>
            <w:r w:rsidRPr="00520CD8">
              <w:rPr>
                <w:noProof/>
                <w:color w:val="000000"/>
              </w:rPr>
              <w:t>4</w:t>
            </w:r>
            <w:r w:rsidR="001E66F8" w:rsidRPr="00520CD8">
              <w:rPr>
                <w:noProof/>
                <w:color w:val="000000"/>
              </w:rPr>
              <w:t>7</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Средство за пр. подова течно 5/1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7365D6" w:rsidP="001E66F8">
            <w:pPr>
              <w:jc w:val="center"/>
              <w:rPr>
                <w:noProof/>
                <w:sz w:val="22"/>
                <w:szCs w:val="22"/>
                <w:lang w:val="sr-Cyrl-CS"/>
              </w:rPr>
            </w:pPr>
            <w:r w:rsidRPr="00520CD8">
              <w:rPr>
                <w:noProof/>
                <w:sz w:val="22"/>
                <w:szCs w:val="22"/>
                <w:lang w:val="sr-Cyrl-CS"/>
              </w:rPr>
              <w:t>5</w:t>
            </w:r>
            <w:r w:rsidR="001E66F8" w:rsidRPr="00520CD8">
              <w:rPr>
                <w:noProof/>
                <w:sz w:val="22"/>
                <w:szCs w:val="22"/>
                <w:lang w:val="sr-Cyrl-CS"/>
              </w:rPr>
              <w:t>2</w:t>
            </w:r>
            <w:r w:rsidRPr="00520CD8">
              <w:rPr>
                <w:noProof/>
                <w:sz w:val="22"/>
                <w:szCs w:val="22"/>
                <w:lang w:val="sr-Cyrl-CS"/>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5"/>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48</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Течни вим 750 мл.</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7365D6" w:rsidP="00900BFF">
            <w:pPr>
              <w:jc w:val="center"/>
              <w:rPr>
                <w:noProof/>
                <w:sz w:val="22"/>
                <w:szCs w:val="22"/>
                <w:lang w:val="sr-Cyrl-CS"/>
              </w:rPr>
            </w:pPr>
            <w:r w:rsidRPr="00520CD8">
              <w:rPr>
                <w:noProof/>
                <w:sz w:val="22"/>
                <w:szCs w:val="22"/>
                <w:lang w:val="sr-Cyrl-CS"/>
              </w:rPr>
              <w:t>2500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61"/>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49</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Течни сапун 1/1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912BB4" w:rsidP="001E66F8">
            <w:pPr>
              <w:jc w:val="center"/>
              <w:rPr>
                <w:noProof/>
                <w:sz w:val="22"/>
                <w:szCs w:val="22"/>
                <w:lang w:val="sr-Cyrl-CS"/>
              </w:rPr>
            </w:pPr>
            <w:r w:rsidRPr="00520CD8">
              <w:rPr>
                <w:noProof/>
                <w:sz w:val="22"/>
                <w:szCs w:val="22"/>
                <w:lang w:val="sr-Cyrl-CS"/>
              </w:rPr>
              <w:t>4</w:t>
            </w:r>
            <w:r w:rsidR="001E66F8" w:rsidRPr="00520CD8">
              <w:rPr>
                <w:noProof/>
                <w:sz w:val="22"/>
                <w:szCs w:val="22"/>
                <w:lang w:val="sr-Cyrl-CS"/>
              </w:rPr>
              <w:t>2</w:t>
            </w:r>
            <w:r w:rsidRPr="00520CD8">
              <w:rPr>
                <w:noProof/>
                <w:sz w:val="22"/>
                <w:szCs w:val="22"/>
                <w:lang w:val="sr-Cyrl-CS"/>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37"/>
        </w:trPr>
        <w:tc>
          <w:tcPr>
            <w:tcW w:w="569" w:type="dxa"/>
          </w:tcPr>
          <w:p w:rsidR="00A23511" w:rsidRPr="00520CD8" w:rsidRDefault="00A23511" w:rsidP="001E66F8">
            <w:pPr>
              <w:autoSpaceDE w:val="0"/>
              <w:autoSpaceDN w:val="0"/>
              <w:adjustRightInd w:val="0"/>
              <w:jc w:val="center"/>
              <w:rPr>
                <w:noProof/>
                <w:color w:val="000000"/>
              </w:rPr>
            </w:pPr>
            <w:r w:rsidRPr="00520CD8">
              <w:rPr>
                <w:noProof/>
                <w:color w:val="000000"/>
              </w:rPr>
              <w:t>5</w:t>
            </w:r>
            <w:r w:rsidR="001E66F8" w:rsidRPr="00520CD8">
              <w:rPr>
                <w:noProof/>
                <w:color w:val="000000"/>
              </w:rPr>
              <w:t>0</w:t>
            </w:r>
            <w:r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Средство за прање посуђа 1/1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912BB4" w:rsidP="00900BFF">
            <w:pPr>
              <w:jc w:val="center"/>
              <w:rPr>
                <w:noProof/>
                <w:sz w:val="22"/>
                <w:szCs w:val="22"/>
                <w:lang w:val="sr-Cyrl-CS"/>
              </w:rPr>
            </w:pPr>
            <w:r w:rsidRPr="00520CD8">
              <w:rPr>
                <w:noProof/>
                <w:sz w:val="22"/>
                <w:szCs w:val="22"/>
                <w:lang w:val="sr-Cyrl-CS"/>
              </w:rPr>
              <w:t>5200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69"/>
        </w:trPr>
        <w:tc>
          <w:tcPr>
            <w:tcW w:w="569" w:type="dxa"/>
          </w:tcPr>
          <w:p w:rsidR="00A23511" w:rsidRPr="00520CD8" w:rsidRDefault="00912BB4" w:rsidP="001E66F8">
            <w:pPr>
              <w:autoSpaceDE w:val="0"/>
              <w:autoSpaceDN w:val="0"/>
              <w:adjustRightInd w:val="0"/>
              <w:jc w:val="center"/>
              <w:rPr>
                <w:noProof/>
                <w:color w:val="000000"/>
              </w:rPr>
            </w:pPr>
            <w:r w:rsidRPr="00520CD8">
              <w:rPr>
                <w:noProof/>
                <w:color w:val="000000"/>
                <w:lang w:val="sr-Latn-CS"/>
              </w:rPr>
              <w:t>5</w:t>
            </w:r>
            <w:r w:rsidR="001E66F8" w:rsidRPr="00520CD8">
              <w:rPr>
                <w:noProof/>
                <w:color w:val="000000"/>
                <w:lang w:val="sr-Cyrl-CS"/>
              </w:rPr>
              <w:t>1</w:t>
            </w:r>
            <w:r w:rsidR="00A23511"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Санитар 750мл</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A23511" w:rsidP="001E66F8">
            <w:pPr>
              <w:jc w:val="center"/>
              <w:rPr>
                <w:noProof/>
                <w:sz w:val="22"/>
                <w:szCs w:val="22"/>
              </w:rPr>
            </w:pPr>
            <w:r w:rsidRPr="00520CD8">
              <w:rPr>
                <w:noProof/>
                <w:sz w:val="22"/>
                <w:szCs w:val="22"/>
              </w:rPr>
              <w:t>4</w:t>
            </w:r>
            <w:r w:rsidR="001E66F8" w:rsidRPr="00520CD8">
              <w:rPr>
                <w:noProof/>
                <w:sz w:val="22"/>
                <w:szCs w:val="22"/>
              </w:rPr>
              <w:t>5</w:t>
            </w:r>
            <w:r w:rsidR="00912BB4" w:rsidRPr="00520CD8">
              <w:rPr>
                <w:noProof/>
                <w:sz w:val="22"/>
                <w:szCs w:val="22"/>
              </w:rPr>
              <w:t>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74"/>
        </w:trPr>
        <w:tc>
          <w:tcPr>
            <w:tcW w:w="569" w:type="dxa"/>
          </w:tcPr>
          <w:p w:rsidR="00A23511" w:rsidRPr="00520CD8" w:rsidRDefault="007A2618" w:rsidP="001E66F8">
            <w:pPr>
              <w:autoSpaceDE w:val="0"/>
              <w:autoSpaceDN w:val="0"/>
              <w:adjustRightInd w:val="0"/>
              <w:jc w:val="center"/>
              <w:rPr>
                <w:noProof/>
                <w:color w:val="000000"/>
              </w:rPr>
            </w:pPr>
            <w:r w:rsidRPr="00520CD8">
              <w:rPr>
                <w:noProof/>
                <w:color w:val="000000"/>
              </w:rPr>
              <w:t>5</w:t>
            </w:r>
            <w:r w:rsidR="001E66F8" w:rsidRPr="00520CD8">
              <w:rPr>
                <w:noProof/>
                <w:color w:val="000000"/>
              </w:rPr>
              <w:t>2</w:t>
            </w:r>
            <w:r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Шампон за косу 1/1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912BB4" w:rsidP="001E66F8">
            <w:pPr>
              <w:jc w:val="center"/>
              <w:rPr>
                <w:noProof/>
                <w:sz w:val="22"/>
                <w:szCs w:val="22"/>
                <w:lang w:val="sr-Cyrl-CS"/>
              </w:rPr>
            </w:pPr>
            <w:r w:rsidRPr="00520CD8">
              <w:rPr>
                <w:noProof/>
                <w:sz w:val="22"/>
                <w:szCs w:val="22"/>
                <w:lang w:val="sr-Cyrl-CS"/>
              </w:rPr>
              <w:t>3</w:t>
            </w:r>
            <w:r w:rsidR="001E66F8" w:rsidRPr="00520CD8">
              <w:rPr>
                <w:noProof/>
                <w:sz w:val="22"/>
                <w:szCs w:val="22"/>
                <w:lang w:val="sr-Cyrl-CS"/>
              </w:rPr>
              <w:t>5</w:t>
            </w:r>
            <w:r w:rsidRPr="00520CD8">
              <w:rPr>
                <w:noProof/>
                <w:sz w:val="22"/>
                <w:szCs w:val="22"/>
                <w:lang w:val="sr-Cyrl-CS"/>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1"/>
        </w:trPr>
        <w:tc>
          <w:tcPr>
            <w:tcW w:w="569" w:type="dxa"/>
          </w:tcPr>
          <w:p w:rsidR="00A23511" w:rsidRPr="00520CD8" w:rsidRDefault="007A2618" w:rsidP="001E66F8">
            <w:pPr>
              <w:autoSpaceDE w:val="0"/>
              <w:autoSpaceDN w:val="0"/>
              <w:adjustRightInd w:val="0"/>
              <w:jc w:val="center"/>
              <w:rPr>
                <w:noProof/>
                <w:color w:val="000000"/>
              </w:rPr>
            </w:pPr>
            <w:r w:rsidRPr="00520CD8">
              <w:rPr>
                <w:noProof/>
                <w:color w:val="000000"/>
              </w:rPr>
              <w:t>5</w:t>
            </w:r>
            <w:r w:rsidR="001E66F8" w:rsidRPr="00520CD8">
              <w:rPr>
                <w:noProof/>
                <w:color w:val="000000"/>
              </w:rPr>
              <w:t>3</w:t>
            </w:r>
            <w:r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Прашак за веш 3/1</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кг</w:t>
            </w:r>
          </w:p>
        </w:tc>
        <w:tc>
          <w:tcPr>
            <w:tcW w:w="1134" w:type="dxa"/>
            <w:vAlign w:val="bottom"/>
          </w:tcPr>
          <w:p w:rsidR="00A23511" w:rsidRPr="00520CD8" w:rsidRDefault="001E66F8" w:rsidP="00900BFF">
            <w:pPr>
              <w:jc w:val="center"/>
              <w:rPr>
                <w:noProof/>
                <w:sz w:val="22"/>
                <w:szCs w:val="22"/>
              </w:rPr>
            </w:pPr>
            <w:r w:rsidRPr="00520CD8">
              <w:rPr>
                <w:noProof/>
                <w:sz w:val="22"/>
                <w:szCs w:val="22"/>
              </w:rPr>
              <w:t>39</w:t>
            </w:r>
            <w:r w:rsidR="00A23511" w:rsidRPr="00520CD8">
              <w:rPr>
                <w:noProof/>
                <w:sz w:val="22"/>
                <w:szCs w:val="22"/>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373"/>
        </w:trPr>
        <w:tc>
          <w:tcPr>
            <w:tcW w:w="569" w:type="dxa"/>
          </w:tcPr>
          <w:p w:rsidR="00A23511" w:rsidRPr="00520CD8" w:rsidRDefault="007A2618" w:rsidP="001E66F8">
            <w:pPr>
              <w:autoSpaceDE w:val="0"/>
              <w:autoSpaceDN w:val="0"/>
              <w:adjustRightInd w:val="0"/>
              <w:jc w:val="center"/>
              <w:rPr>
                <w:noProof/>
                <w:color w:val="000000"/>
              </w:rPr>
            </w:pPr>
            <w:r w:rsidRPr="00520CD8">
              <w:rPr>
                <w:noProof/>
                <w:color w:val="000000"/>
              </w:rPr>
              <w:t>5</w:t>
            </w:r>
            <w:r w:rsidR="001E66F8" w:rsidRPr="00520CD8">
              <w:rPr>
                <w:noProof/>
                <w:color w:val="000000"/>
              </w:rPr>
              <w:t>4</w:t>
            </w:r>
            <w:r w:rsidRPr="00520CD8">
              <w:rPr>
                <w:noProof/>
                <w:color w:val="000000"/>
              </w:rPr>
              <w:t>.</w:t>
            </w:r>
          </w:p>
        </w:tc>
        <w:tc>
          <w:tcPr>
            <w:tcW w:w="4516" w:type="dxa"/>
            <w:vAlign w:val="bottom"/>
          </w:tcPr>
          <w:p w:rsidR="00A23511" w:rsidRPr="00520CD8" w:rsidRDefault="00A23511" w:rsidP="00900BFF">
            <w:pPr>
              <w:rPr>
                <w:noProof/>
                <w:sz w:val="22"/>
                <w:szCs w:val="22"/>
              </w:rPr>
            </w:pPr>
            <w:r w:rsidRPr="00520CD8">
              <w:rPr>
                <w:noProof/>
                <w:sz w:val="22"/>
                <w:szCs w:val="22"/>
              </w:rPr>
              <w:t>Сапун глицер. 120 гр. (бор-рубин)</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912BB4" w:rsidP="00900BFF">
            <w:pPr>
              <w:jc w:val="center"/>
              <w:rPr>
                <w:noProof/>
                <w:sz w:val="22"/>
                <w:szCs w:val="22"/>
                <w:lang w:val="sr-Cyrl-CS"/>
              </w:rPr>
            </w:pPr>
            <w:r w:rsidRPr="00520CD8">
              <w:rPr>
                <w:noProof/>
                <w:sz w:val="22"/>
                <w:szCs w:val="22"/>
                <w:lang w:val="sr-Cyrl-CS"/>
              </w:rPr>
              <w:t>3000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41"/>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55</w:t>
            </w:r>
            <w:r w:rsidR="007A2618" w:rsidRPr="00520CD8">
              <w:rPr>
                <w:noProof/>
                <w:color w:val="000000"/>
              </w:rPr>
              <w:t>.</w:t>
            </w:r>
          </w:p>
        </w:tc>
        <w:tc>
          <w:tcPr>
            <w:tcW w:w="4516" w:type="dxa"/>
            <w:vAlign w:val="bottom"/>
          </w:tcPr>
          <w:p w:rsidR="00A23511" w:rsidRPr="00520CD8" w:rsidRDefault="00A23511" w:rsidP="00912BB4">
            <w:pPr>
              <w:rPr>
                <w:noProof/>
                <w:sz w:val="22"/>
                <w:szCs w:val="22"/>
              </w:rPr>
            </w:pPr>
            <w:r w:rsidRPr="00520CD8">
              <w:rPr>
                <w:noProof/>
                <w:sz w:val="22"/>
                <w:szCs w:val="22"/>
              </w:rPr>
              <w:t xml:space="preserve">Мр Пропер 1/1 л или </w:t>
            </w:r>
            <w:r w:rsidR="00912BB4" w:rsidRPr="00520CD8">
              <w:rPr>
                <w:noProof/>
                <w:sz w:val="22"/>
                <w:szCs w:val="22"/>
              </w:rPr>
              <w:t>„одговарајуће“</w:t>
            </w:r>
          </w:p>
        </w:tc>
        <w:tc>
          <w:tcPr>
            <w:tcW w:w="992" w:type="dxa"/>
          </w:tcPr>
          <w:p w:rsidR="00A23511"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A23511" w:rsidRPr="00520CD8" w:rsidRDefault="00912BB4" w:rsidP="00900BFF">
            <w:pPr>
              <w:jc w:val="center"/>
              <w:rPr>
                <w:noProof/>
                <w:sz w:val="22"/>
                <w:szCs w:val="22"/>
              </w:rPr>
            </w:pPr>
            <w:r w:rsidRPr="00520CD8">
              <w:rPr>
                <w:noProof/>
                <w:sz w:val="22"/>
                <w:szCs w:val="22"/>
              </w:rPr>
              <w:t>39</w:t>
            </w:r>
            <w:r w:rsidR="00A23511" w:rsidRPr="00520CD8">
              <w:rPr>
                <w:noProof/>
                <w:sz w:val="22"/>
                <w:szCs w:val="22"/>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1E66F8" w:rsidRPr="00520CD8" w:rsidTr="004818D7">
        <w:trPr>
          <w:trHeight w:val="241"/>
        </w:trPr>
        <w:tc>
          <w:tcPr>
            <w:tcW w:w="569" w:type="dxa"/>
          </w:tcPr>
          <w:p w:rsidR="001E66F8" w:rsidRPr="00520CD8" w:rsidRDefault="001E66F8" w:rsidP="001E66F8">
            <w:pPr>
              <w:autoSpaceDE w:val="0"/>
              <w:autoSpaceDN w:val="0"/>
              <w:adjustRightInd w:val="0"/>
              <w:jc w:val="center"/>
              <w:rPr>
                <w:noProof/>
                <w:color w:val="000000"/>
              </w:rPr>
            </w:pPr>
            <w:r w:rsidRPr="00520CD8">
              <w:rPr>
                <w:noProof/>
                <w:color w:val="000000"/>
              </w:rPr>
              <w:t>56.</w:t>
            </w:r>
          </w:p>
        </w:tc>
        <w:tc>
          <w:tcPr>
            <w:tcW w:w="4516" w:type="dxa"/>
            <w:vAlign w:val="bottom"/>
          </w:tcPr>
          <w:p w:rsidR="001E66F8" w:rsidRPr="00520CD8" w:rsidRDefault="00380B1C" w:rsidP="00380B1C">
            <w:pPr>
              <w:rPr>
                <w:noProof/>
                <w:sz w:val="22"/>
                <w:szCs w:val="22"/>
              </w:rPr>
            </w:pPr>
            <w:r w:rsidRPr="00520CD8">
              <w:rPr>
                <w:noProof/>
                <w:sz w:val="22"/>
                <w:szCs w:val="22"/>
              </w:rPr>
              <w:t>Средство за прање стакла</w:t>
            </w:r>
            <w:r w:rsidR="001E66F8" w:rsidRPr="00520CD8">
              <w:rPr>
                <w:noProof/>
                <w:sz w:val="22"/>
                <w:szCs w:val="22"/>
              </w:rPr>
              <w:t xml:space="preserve"> са пумпицом 0,75 л</w:t>
            </w:r>
          </w:p>
        </w:tc>
        <w:tc>
          <w:tcPr>
            <w:tcW w:w="992" w:type="dxa"/>
          </w:tcPr>
          <w:p w:rsidR="001E66F8" w:rsidRPr="00520CD8" w:rsidRDefault="001E66F8" w:rsidP="001E66F8">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1E66F8" w:rsidRPr="00520CD8" w:rsidRDefault="001E66F8" w:rsidP="001E66F8">
            <w:pPr>
              <w:jc w:val="center"/>
              <w:rPr>
                <w:noProof/>
                <w:sz w:val="22"/>
                <w:szCs w:val="22"/>
                <w:lang w:val="sr-Cyrl-CS"/>
              </w:rPr>
            </w:pPr>
            <w:r w:rsidRPr="00520CD8">
              <w:rPr>
                <w:noProof/>
                <w:sz w:val="22"/>
                <w:szCs w:val="22"/>
                <w:lang w:val="sr-Cyrl-CS"/>
              </w:rPr>
              <w:t>250</w:t>
            </w:r>
          </w:p>
        </w:tc>
        <w:tc>
          <w:tcPr>
            <w:tcW w:w="1276" w:type="dxa"/>
          </w:tcPr>
          <w:p w:rsidR="001E66F8" w:rsidRPr="00520CD8" w:rsidRDefault="001E66F8" w:rsidP="00900BFF">
            <w:pPr>
              <w:autoSpaceDE w:val="0"/>
              <w:autoSpaceDN w:val="0"/>
              <w:adjustRightInd w:val="0"/>
              <w:jc w:val="center"/>
              <w:rPr>
                <w:noProof/>
                <w:color w:val="000000"/>
                <w:sz w:val="22"/>
                <w:szCs w:val="22"/>
              </w:rPr>
            </w:pPr>
          </w:p>
        </w:tc>
        <w:tc>
          <w:tcPr>
            <w:tcW w:w="1275" w:type="dxa"/>
          </w:tcPr>
          <w:p w:rsidR="001E66F8" w:rsidRPr="00520CD8" w:rsidRDefault="001E66F8" w:rsidP="00900BFF">
            <w:pPr>
              <w:autoSpaceDE w:val="0"/>
              <w:autoSpaceDN w:val="0"/>
              <w:adjustRightInd w:val="0"/>
              <w:jc w:val="center"/>
              <w:rPr>
                <w:noProof/>
                <w:color w:val="000000"/>
                <w:lang w:val="en-US"/>
              </w:rPr>
            </w:pPr>
          </w:p>
        </w:tc>
        <w:tc>
          <w:tcPr>
            <w:tcW w:w="1418" w:type="dxa"/>
          </w:tcPr>
          <w:p w:rsidR="001E66F8" w:rsidRPr="00520CD8" w:rsidRDefault="001E66F8" w:rsidP="00900BFF">
            <w:pPr>
              <w:autoSpaceDE w:val="0"/>
              <w:autoSpaceDN w:val="0"/>
              <w:adjustRightInd w:val="0"/>
              <w:jc w:val="center"/>
              <w:rPr>
                <w:noProof/>
                <w:color w:val="000000"/>
                <w:lang w:val="en-US"/>
              </w:rPr>
            </w:pPr>
          </w:p>
        </w:tc>
        <w:tc>
          <w:tcPr>
            <w:tcW w:w="1417" w:type="dxa"/>
          </w:tcPr>
          <w:p w:rsidR="001E66F8" w:rsidRPr="00520CD8" w:rsidRDefault="001E66F8" w:rsidP="00900BFF">
            <w:pPr>
              <w:autoSpaceDE w:val="0"/>
              <w:autoSpaceDN w:val="0"/>
              <w:adjustRightInd w:val="0"/>
              <w:jc w:val="right"/>
              <w:rPr>
                <w:noProof/>
                <w:color w:val="000000"/>
                <w:lang w:val="en-US"/>
              </w:rPr>
            </w:pPr>
          </w:p>
        </w:tc>
        <w:tc>
          <w:tcPr>
            <w:tcW w:w="1276" w:type="dxa"/>
          </w:tcPr>
          <w:p w:rsidR="001E66F8" w:rsidRPr="00520CD8" w:rsidRDefault="001E66F8" w:rsidP="00900BFF">
            <w:pPr>
              <w:autoSpaceDE w:val="0"/>
              <w:autoSpaceDN w:val="0"/>
              <w:adjustRightInd w:val="0"/>
              <w:jc w:val="right"/>
              <w:rPr>
                <w:noProof/>
                <w:color w:val="000000"/>
                <w:lang w:val="en-US"/>
              </w:rPr>
            </w:pPr>
          </w:p>
        </w:tc>
        <w:tc>
          <w:tcPr>
            <w:tcW w:w="1559" w:type="dxa"/>
          </w:tcPr>
          <w:p w:rsidR="001E66F8" w:rsidRPr="00520CD8" w:rsidRDefault="001E66F8" w:rsidP="00900BFF">
            <w:pPr>
              <w:autoSpaceDE w:val="0"/>
              <w:autoSpaceDN w:val="0"/>
              <w:adjustRightInd w:val="0"/>
              <w:jc w:val="right"/>
              <w:rPr>
                <w:noProof/>
                <w:color w:val="000000"/>
                <w:lang w:val="en-US"/>
              </w:rPr>
            </w:pPr>
          </w:p>
        </w:tc>
      </w:tr>
      <w:tr w:rsidR="00A23511" w:rsidRPr="00520CD8" w:rsidTr="004818D7">
        <w:trPr>
          <w:trHeight w:val="245"/>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57</w:t>
            </w:r>
            <w:r w:rsidR="007A2618" w:rsidRPr="00520CD8">
              <w:rPr>
                <w:noProof/>
                <w:color w:val="000000"/>
              </w:rPr>
              <w:t>.</w:t>
            </w:r>
          </w:p>
        </w:tc>
        <w:tc>
          <w:tcPr>
            <w:tcW w:w="4516" w:type="dxa"/>
            <w:vAlign w:val="bottom"/>
          </w:tcPr>
          <w:p w:rsidR="00A23511" w:rsidRPr="00520CD8" w:rsidRDefault="00A23511" w:rsidP="005E030D">
            <w:pPr>
              <w:rPr>
                <w:noProof/>
                <w:sz w:val="22"/>
                <w:szCs w:val="22"/>
              </w:rPr>
            </w:pPr>
            <w:r w:rsidRPr="00520CD8">
              <w:rPr>
                <w:noProof/>
                <w:sz w:val="22"/>
                <w:szCs w:val="22"/>
              </w:rPr>
              <w:t xml:space="preserve">Освеживач за WЦ шољу - Бреф или </w:t>
            </w:r>
            <w:r w:rsidR="005E030D" w:rsidRPr="00520CD8">
              <w:rPr>
                <w:noProof/>
                <w:sz w:val="22"/>
                <w:szCs w:val="22"/>
              </w:rPr>
              <w:t>„одговарајуће“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A23511" w:rsidRPr="00520CD8" w:rsidRDefault="001E66F8" w:rsidP="00900BFF">
            <w:pPr>
              <w:jc w:val="center"/>
              <w:rPr>
                <w:noProof/>
                <w:sz w:val="22"/>
                <w:szCs w:val="22"/>
                <w:lang w:val="sr-Cyrl-CS"/>
              </w:rPr>
            </w:pPr>
            <w:r w:rsidRPr="00520CD8">
              <w:rPr>
                <w:noProof/>
                <w:sz w:val="22"/>
                <w:szCs w:val="22"/>
                <w:lang w:val="sr-Cyrl-CS"/>
              </w:rPr>
              <w:t>850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A23511" w:rsidRPr="00520CD8" w:rsidTr="004818D7">
        <w:trPr>
          <w:trHeight w:val="221"/>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58</w:t>
            </w:r>
            <w:r w:rsidR="007A2618" w:rsidRPr="00520CD8">
              <w:rPr>
                <w:noProof/>
                <w:color w:val="000000"/>
              </w:rPr>
              <w:t>.</w:t>
            </w:r>
          </w:p>
        </w:tc>
        <w:tc>
          <w:tcPr>
            <w:tcW w:w="4516" w:type="dxa"/>
            <w:vAlign w:val="bottom"/>
          </w:tcPr>
          <w:p w:rsidR="00A23511" w:rsidRPr="00520CD8" w:rsidRDefault="00A23511" w:rsidP="00670AB1">
            <w:pPr>
              <w:rPr>
                <w:noProof/>
                <w:sz w:val="22"/>
                <w:szCs w:val="22"/>
              </w:rPr>
            </w:pPr>
            <w:r w:rsidRPr="00520CD8">
              <w:rPr>
                <w:noProof/>
                <w:sz w:val="22"/>
                <w:szCs w:val="22"/>
              </w:rPr>
              <w:t>Освеживач ваздуха- а</w:t>
            </w:r>
            <w:r w:rsidR="00670AB1" w:rsidRPr="00520CD8">
              <w:rPr>
                <w:noProof/>
                <w:sz w:val="22"/>
                <w:szCs w:val="22"/>
              </w:rPr>
              <w:t>irwick</w:t>
            </w:r>
            <w:r w:rsidRPr="00520CD8">
              <w:rPr>
                <w:noProof/>
                <w:sz w:val="22"/>
                <w:szCs w:val="22"/>
              </w:rPr>
              <w:t xml:space="preserve"> или </w:t>
            </w:r>
            <w:r w:rsidR="00670AB1" w:rsidRPr="00520CD8">
              <w:rPr>
                <w:noProof/>
                <w:sz w:val="22"/>
                <w:szCs w:val="22"/>
              </w:rPr>
              <w:lastRenderedPageBreak/>
              <w:t>„</w:t>
            </w:r>
            <w:r w:rsidR="005E030D" w:rsidRPr="00520CD8">
              <w:rPr>
                <w:noProof/>
                <w:sz w:val="22"/>
                <w:szCs w:val="22"/>
              </w:rPr>
              <w:t>одговарајуће“</w:t>
            </w:r>
          </w:p>
        </w:tc>
        <w:tc>
          <w:tcPr>
            <w:tcW w:w="992" w:type="dxa"/>
          </w:tcPr>
          <w:p w:rsidR="00A23511" w:rsidRPr="00520CD8" w:rsidRDefault="00A23511" w:rsidP="00900BFF">
            <w:pPr>
              <w:autoSpaceDE w:val="0"/>
              <w:autoSpaceDN w:val="0"/>
              <w:adjustRightInd w:val="0"/>
              <w:jc w:val="center"/>
              <w:rPr>
                <w:noProof/>
                <w:color w:val="000000"/>
                <w:sz w:val="22"/>
                <w:szCs w:val="22"/>
              </w:rPr>
            </w:pPr>
            <w:r w:rsidRPr="00520CD8">
              <w:rPr>
                <w:noProof/>
                <w:color w:val="000000"/>
                <w:sz w:val="22"/>
                <w:szCs w:val="22"/>
              </w:rPr>
              <w:lastRenderedPageBreak/>
              <w:t>ком</w:t>
            </w:r>
          </w:p>
        </w:tc>
        <w:tc>
          <w:tcPr>
            <w:tcW w:w="1134" w:type="dxa"/>
            <w:vAlign w:val="bottom"/>
          </w:tcPr>
          <w:p w:rsidR="00A23511" w:rsidRPr="00520CD8" w:rsidRDefault="001E66F8" w:rsidP="00900BFF">
            <w:pPr>
              <w:jc w:val="center"/>
              <w:rPr>
                <w:noProof/>
                <w:sz w:val="22"/>
                <w:szCs w:val="22"/>
              </w:rPr>
            </w:pPr>
            <w:r w:rsidRPr="00520CD8">
              <w:rPr>
                <w:noProof/>
                <w:sz w:val="22"/>
                <w:szCs w:val="22"/>
              </w:rPr>
              <w:t>80</w:t>
            </w:r>
            <w:r w:rsidR="00912BB4" w:rsidRPr="00520CD8">
              <w:rPr>
                <w:noProof/>
                <w:sz w:val="22"/>
                <w:szCs w:val="22"/>
              </w:rPr>
              <w:t>0</w:t>
            </w:r>
          </w:p>
        </w:tc>
        <w:tc>
          <w:tcPr>
            <w:tcW w:w="1276" w:type="dxa"/>
          </w:tcPr>
          <w:p w:rsidR="00A23511" w:rsidRPr="00520CD8" w:rsidRDefault="00A23511" w:rsidP="00900BFF">
            <w:pPr>
              <w:autoSpaceDE w:val="0"/>
              <w:autoSpaceDN w:val="0"/>
              <w:adjustRightInd w:val="0"/>
              <w:jc w:val="center"/>
              <w:rPr>
                <w:noProof/>
                <w:color w:val="000000"/>
                <w:sz w:val="22"/>
                <w:szCs w:val="22"/>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1E66F8" w:rsidP="001E66F8">
            <w:pPr>
              <w:autoSpaceDE w:val="0"/>
              <w:autoSpaceDN w:val="0"/>
              <w:adjustRightInd w:val="0"/>
              <w:jc w:val="center"/>
              <w:rPr>
                <w:noProof/>
                <w:color w:val="000000"/>
              </w:rPr>
            </w:pPr>
            <w:r w:rsidRPr="00520CD8">
              <w:rPr>
                <w:noProof/>
                <w:color w:val="000000"/>
              </w:rPr>
              <w:lastRenderedPageBreak/>
              <w:t>59</w:t>
            </w:r>
            <w:r w:rsidR="007A2618" w:rsidRPr="00520CD8">
              <w:rPr>
                <w:noProof/>
                <w:color w:val="000000"/>
              </w:rPr>
              <w:t>.</w:t>
            </w:r>
          </w:p>
        </w:tc>
        <w:tc>
          <w:tcPr>
            <w:tcW w:w="4516" w:type="dxa"/>
            <w:vAlign w:val="bottom"/>
          </w:tcPr>
          <w:p w:rsidR="00912BB4" w:rsidRPr="00520CD8" w:rsidRDefault="00912BB4" w:rsidP="00670AB1">
            <w:pPr>
              <w:rPr>
                <w:noProof/>
                <w:sz w:val="22"/>
                <w:szCs w:val="22"/>
              </w:rPr>
            </w:pPr>
            <w:r w:rsidRPr="00520CD8">
              <w:rPr>
                <w:noProof/>
                <w:sz w:val="22"/>
                <w:szCs w:val="22"/>
              </w:rPr>
              <w:t>Миришљаве куглице за пи</w:t>
            </w:r>
            <w:r w:rsidR="00670AB1" w:rsidRPr="00520CD8">
              <w:rPr>
                <w:noProof/>
                <w:sz w:val="22"/>
                <w:szCs w:val="22"/>
              </w:rPr>
              <w:t>с</w:t>
            </w:r>
            <w:r w:rsidRPr="00520CD8">
              <w:rPr>
                <w:noProof/>
                <w:sz w:val="22"/>
                <w:szCs w:val="22"/>
              </w:rPr>
              <w:t>оар</w:t>
            </w:r>
            <w:r w:rsidR="007A2618" w:rsidRPr="00520CD8">
              <w:rPr>
                <w:noProof/>
                <w:sz w:val="22"/>
                <w:szCs w:val="22"/>
              </w:rPr>
              <w:t>-</w:t>
            </w:r>
            <w:r w:rsidR="003E476F" w:rsidRPr="00520CD8">
              <w:rPr>
                <w:noProof/>
                <w:sz w:val="22"/>
                <w:szCs w:val="22"/>
              </w:rPr>
              <w:t xml:space="preserve"> мин.750</w:t>
            </w:r>
            <w:r w:rsidR="007A2618" w:rsidRPr="00520CD8">
              <w:rPr>
                <w:noProof/>
                <w:sz w:val="22"/>
                <w:szCs w:val="22"/>
              </w:rPr>
              <w:t xml:space="preserve"> </w:t>
            </w:r>
            <w:r w:rsidR="003E476F" w:rsidRPr="00520CD8">
              <w:rPr>
                <w:noProof/>
                <w:sz w:val="22"/>
                <w:szCs w:val="22"/>
              </w:rPr>
              <w:t>гр</w:t>
            </w:r>
            <w:r w:rsidR="007A2618" w:rsidRPr="00520CD8">
              <w:rPr>
                <w:noProof/>
                <w:sz w:val="22"/>
                <w:szCs w:val="22"/>
              </w:rPr>
              <w:t>.</w:t>
            </w:r>
            <w:r w:rsidR="003E476F" w:rsidRPr="00520CD8">
              <w:rPr>
                <w:noProof/>
                <w:sz w:val="22"/>
                <w:szCs w:val="22"/>
              </w:rPr>
              <w:t xml:space="preserve">  у паковању или „одговарајуће“</w:t>
            </w:r>
          </w:p>
        </w:tc>
        <w:tc>
          <w:tcPr>
            <w:tcW w:w="992" w:type="dxa"/>
          </w:tcPr>
          <w:p w:rsidR="00912BB4"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пак</w:t>
            </w:r>
          </w:p>
        </w:tc>
        <w:tc>
          <w:tcPr>
            <w:tcW w:w="1134" w:type="dxa"/>
            <w:vAlign w:val="bottom"/>
          </w:tcPr>
          <w:p w:rsidR="00912BB4" w:rsidRPr="00520CD8" w:rsidRDefault="001E66F8" w:rsidP="00900BFF">
            <w:pPr>
              <w:jc w:val="center"/>
              <w:rPr>
                <w:noProof/>
                <w:sz w:val="22"/>
                <w:szCs w:val="22"/>
              </w:rPr>
            </w:pPr>
            <w:r w:rsidRPr="00520CD8">
              <w:rPr>
                <w:noProof/>
                <w:sz w:val="22"/>
                <w:szCs w:val="22"/>
              </w:rPr>
              <w:t>5</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0</w:t>
            </w:r>
            <w:r w:rsidRPr="00520CD8">
              <w:rPr>
                <w:noProof/>
                <w:color w:val="000000"/>
              </w:rPr>
              <w:t>.</w:t>
            </w:r>
          </w:p>
        </w:tc>
        <w:tc>
          <w:tcPr>
            <w:tcW w:w="4516" w:type="dxa"/>
            <w:vAlign w:val="bottom"/>
          </w:tcPr>
          <w:p w:rsidR="00912BB4" w:rsidRPr="00520CD8" w:rsidRDefault="00912BB4" w:rsidP="00900BFF">
            <w:pPr>
              <w:rPr>
                <w:noProof/>
                <w:sz w:val="22"/>
                <w:szCs w:val="22"/>
              </w:rPr>
            </w:pPr>
            <w:r w:rsidRPr="00520CD8">
              <w:rPr>
                <w:noProof/>
                <w:sz w:val="22"/>
                <w:szCs w:val="22"/>
              </w:rPr>
              <w:t>Калгонит со или „одговарајуће“</w:t>
            </w:r>
          </w:p>
        </w:tc>
        <w:tc>
          <w:tcPr>
            <w:tcW w:w="992" w:type="dxa"/>
          </w:tcPr>
          <w:p w:rsidR="00912BB4" w:rsidRPr="00520CD8" w:rsidRDefault="00912BB4"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912BB4" w:rsidRPr="00520CD8" w:rsidRDefault="00912BB4" w:rsidP="00900BFF">
            <w:pPr>
              <w:jc w:val="center"/>
              <w:rPr>
                <w:noProof/>
                <w:sz w:val="22"/>
                <w:szCs w:val="22"/>
              </w:rPr>
            </w:pPr>
            <w:r w:rsidRPr="00520CD8">
              <w:rPr>
                <w:noProof/>
                <w:sz w:val="22"/>
                <w:szCs w:val="22"/>
              </w:rPr>
              <w:t>3</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1</w:t>
            </w:r>
            <w:r w:rsidRPr="00520CD8">
              <w:rPr>
                <w:noProof/>
                <w:color w:val="000000"/>
              </w:rPr>
              <w:t>.</w:t>
            </w:r>
          </w:p>
        </w:tc>
        <w:tc>
          <w:tcPr>
            <w:tcW w:w="4516" w:type="dxa"/>
            <w:vAlign w:val="bottom"/>
          </w:tcPr>
          <w:p w:rsidR="00912BB4" w:rsidRPr="00520CD8" w:rsidRDefault="00912BB4" w:rsidP="00900BFF">
            <w:pPr>
              <w:rPr>
                <w:noProof/>
                <w:sz w:val="22"/>
                <w:szCs w:val="22"/>
              </w:rPr>
            </w:pPr>
            <w:r w:rsidRPr="00520CD8">
              <w:rPr>
                <w:noProof/>
                <w:sz w:val="22"/>
                <w:szCs w:val="22"/>
              </w:rPr>
              <w:t>Калгонит таблете или „одговарајуће“</w:t>
            </w:r>
          </w:p>
        </w:tc>
        <w:tc>
          <w:tcPr>
            <w:tcW w:w="992" w:type="dxa"/>
          </w:tcPr>
          <w:p w:rsidR="00912BB4" w:rsidRPr="00520CD8" w:rsidRDefault="003E476F"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912BB4" w:rsidRPr="00520CD8" w:rsidRDefault="003E476F" w:rsidP="00900BFF">
            <w:pPr>
              <w:jc w:val="center"/>
              <w:rPr>
                <w:noProof/>
                <w:sz w:val="22"/>
                <w:szCs w:val="22"/>
              </w:rPr>
            </w:pPr>
            <w:r w:rsidRPr="00520CD8">
              <w:rPr>
                <w:noProof/>
                <w:sz w:val="22"/>
                <w:szCs w:val="22"/>
              </w:rPr>
              <w:t>3</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221"/>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2</w:t>
            </w:r>
            <w:r w:rsidRPr="00520CD8">
              <w:rPr>
                <w:noProof/>
                <w:color w:val="000000"/>
              </w:rPr>
              <w:t>.</w:t>
            </w:r>
          </w:p>
        </w:tc>
        <w:tc>
          <w:tcPr>
            <w:tcW w:w="4516" w:type="dxa"/>
            <w:vAlign w:val="bottom"/>
          </w:tcPr>
          <w:p w:rsidR="00912BB4" w:rsidRPr="00520CD8" w:rsidRDefault="003E476F" w:rsidP="00900BFF">
            <w:pPr>
              <w:rPr>
                <w:noProof/>
                <w:sz w:val="22"/>
                <w:szCs w:val="22"/>
                <w:lang w:val="sr-Cyrl-CS"/>
              </w:rPr>
            </w:pPr>
            <w:r w:rsidRPr="00520CD8">
              <w:rPr>
                <w:noProof/>
                <w:sz w:val="22"/>
                <w:szCs w:val="22"/>
              </w:rPr>
              <w:t>Прашак за машинско прање епрувета А</w:t>
            </w:r>
            <w:r w:rsidRPr="00520CD8">
              <w:rPr>
                <w:noProof/>
                <w:sz w:val="22"/>
                <w:szCs w:val="22"/>
                <w:lang w:val="sr-Latn-CS"/>
              </w:rPr>
              <w:t xml:space="preserve">XEL Matic </w:t>
            </w:r>
            <w:r w:rsidRPr="00520CD8">
              <w:rPr>
                <w:noProof/>
                <w:sz w:val="22"/>
                <w:szCs w:val="22"/>
                <w:lang w:val="sr-Cyrl-CS"/>
              </w:rPr>
              <w:t>пак од 2,5 кг или „одговарајуће“</w:t>
            </w:r>
          </w:p>
        </w:tc>
        <w:tc>
          <w:tcPr>
            <w:tcW w:w="992" w:type="dxa"/>
          </w:tcPr>
          <w:p w:rsidR="00912BB4" w:rsidRPr="00520CD8" w:rsidRDefault="003E476F" w:rsidP="00900BFF">
            <w:pPr>
              <w:autoSpaceDE w:val="0"/>
              <w:autoSpaceDN w:val="0"/>
              <w:adjustRightInd w:val="0"/>
              <w:jc w:val="center"/>
              <w:rPr>
                <w:noProof/>
                <w:color w:val="000000"/>
                <w:sz w:val="22"/>
                <w:szCs w:val="22"/>
              </w:rPr>
            </w:pPr>
            <w:r w:rsidRPr="00520CD8">
              <w:rPr>
                <w:noProof/>
                <w:color w:val="000000"/>
                <w:sz w:val="22"/>
                <w:szCs w:val="22"/>
              </w:rPr>
              <w:t>кг</w:t>
            </w:r>
          </w:p>
        </w:tc>
        <w:tc>
          <w:tcPr>
            <w:tcW w:w="1134" w:type="dxa"/>
            <w:vAlign w:val="bottom"/>
          </w:tcPr>
          <w:p w:rsidR="00912BB4" w:rsidRPr="00520CD8" w:rsidRDefault="003E476F" w:rsidP="00900BFF">
            <w:pPr>
              <w:jc w:val="center"/>
              <w:rPr>
                <w:noProof/>
                <w:sz w:val="22"/>
                <w:szCs w:val="22"/>
              </w:rPr>
            </w:pPr>
            <w:r w:rsidRPr="00520CD8">
              <w:rPr>
                <w:noProof/>
                <w:sz w:val="22"/>
                <w:szCs w:val="22"/>
              </w:rPr>
              <w:t>50</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3</w:t>
            </w:r>
            <w:r w:rsidRPr="00520CD8">
              <w:rPr>
                <w:noProof/>
                <w:color w:val="000000"/>
              </w:rPr>
              <w:t>.</w:t>
            </w:r>
          </w:p>
        </w:tc>
        <w:tc>
          <w:tcPr>
            <w:tcW w:w="4516" w:type="dxa"/>
            <w:vAlign w:val="bottom"/>
          </w:tcPr>
          <w:p w:rsidR="00912BB4" w:rsidRPr="00520CD8" w:rsidRDefault="003E476F" w:rsidP="00900BFF">
            <w:pPr>
              <w:rPr>
                <w:noProof/>
                <w:sz w:val="22"/>
                <w:szCs w:val="22"/>
                <w:lang w:val="sr-Cyrl-CS"/>
              </w:rPr>
            </w:pPr>
            <w:r w:rsidRPr="00520CD8">
              <w:rPr>
                <w:noProof/>
                <w:sz w:val="22"/>
                <w:szCs w:val="22"/>
              </w:rPr>
              <w:t>Средство за машинско прање „</w:t>
            </w:r>
            <w:r w:rsidRPr="00520CD8">
              <w:rPr>
                <w:noProof/>
                <w:sz w:val="22"/>
                <w:szCs w:val="22"/>
                <w:lang w:val="sr-Latn-CS"/>
              </w:rPr>
              <w:t xml:space="preserve">Winterhalter“ </w:t>
            </w:r>
            <w:r w:rsidRPr="00520CD8">
              <w:rPr>
                <w:noProof/>
                <w:sz w:val="22"/>
                <w:szCs w:val="22"/>
                <w:lang w:val="sr-Cyrl-CS"/>
              </w:rPr>
              <w:t>или „одговарајуће“ , 25/1</w:t>
            </w:r>
          </w:p>
        </w:tc>
        <w:tc>
          <w:tcPr>
            <w:tcW w:w="992" w:type="dxa"/>
          </w:tcPr>
          <w:p w:rsidR="00912BB4" w:rsidRPr="00520CD8" w:rsidRDefault="003E476F" w:rsidP="00900BFF">
            <w:pPr>
              <w:autoSpaceDE w:val="0"/>
              <w:autoSpaceDN w:val="0"/>
              <w:adjustRightInd w:val="0"/>
              <w:jc w:val="center"/>
              <w:rPr>
                <w:noProof/>
                <w:color w:val="000000"/>
                <w:sz w:val="22"/>
                <w:szCs w:val="22"/>
              </w:rPr>
            </w:pPr>
            <w:r w:rsidRPr="00520CD8">
              <w:rPr>
                <w:noProof/>
                <w:color w:val="000000"/>
                <w:sz w:val="22"/>
                <w:szCs w:val="22"/>
              </w:rPr>
              <w:t>кг</w:t>
            </w:r>
          </w:p>
        </w:tc>
        <w:tc>
          <w:tcPr>
            <w:tcW w:w="1134" w:type="dxa"/>
            <w:vAlign w:val="bottom"/>
          </w:tcPr>
          <w:p w:rsidR="00912BB4" w:rsidRPr="00520CD8" w:rsidRDefault="003E476F" w:rsidP="00900BFF">
            <w:pPr>
              <w:jc w:val="center"/>
              <w:rPr>
                <w:noProof/>
                <w:sz w:val="22"/>
                <w:szCs w:val="22"/>
              </w:rPr>
            </w:pPr>
            <w:r w:rsidRPr="00520CD8">
              <w:rPr>
                <w:noProof/>
                <w:sz w:val="22"/>
                <w:szCs w:val="22"/>
              </w:rPr>
              <w:t>50</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4</w:t>
            </w:r>
            <w:r w:rsidRPr="00520CD8">
              <w:rPr>
                <w:noProof/>
                <w:color w:val="000000"/>
              </w:rPr>
              <w:t>.</w:t>
            </w:r>
          </w:p>
        </w:tc>
        <w:tc>
          <w:tcPr>
            <w:tcW w:w="4516" w:type="dxa"/>
            <w:vAlign w:val="bottom"/>
          </w:tcPr>
          <w:p w:rsidR="00912BB4" w:rsidRPr="00520CD8" w:rsidRDefault="003E476F" w:rsidP="00900BFF">
            <w:pPr>
              <w:rPr>
                <w:noProof/>
                <w:sz w:val="22"/>
                <w:szCs w:val="22"/>
                <w:lang w:val="sr-Cyrl-CS"/>
              </w:rPr>
            </w:pPr>
            <w:r w:rsidRPr="00520CD8">
              <w:rPr>
                <w:noProof/>
                <w:sz w:val="22"/>
                <w:szCs w:val="22"/>
              </w:rPr>
              <w:t>Средство за испирање „</w:t>
            </w:r>
            <w:r w:rsidRPr="00520CD8">
              <w:rPr>
                <w:noProof/>
                <w:sz w:val="22"/>
                <w:szCs w:val="22"/>
                <w:lang w:val="sr-Latn-CS"/>
              </w:rPr>
              <w:t>Winterhalter“</w:t>
            </w:r>
            <w:r w:rsidR="00380B1C" w:rsidRPr="00520CD8">
              <w:rPr>
                <w:noProof/>
                <w:sz w:val="22"/>
                <w:szCs w:val="22"/>
                <w:lang w:val="sr-Cyrl-CS"/>
              </w:rPr>
              <w:t xml:space="preserve"> или „одговарајуће“</w:t>
            </w:r>
          </w:p>
        </w:tc>
        <w:tc>
          <w:tcPr>
            <w:tcW w:w="992" w:type="dxa"/>
          </w:tcPr>
          <w:p w:rsidR="00912BB4" w:rsidRPr="00520CD8" w:rsidRDefault="003E476F" w:rsidP="00900BFF">
            <w:pPr>
              <w:autoSpaceDE w:val="0"/>
              <w:autoSpaceDN w:val="0"/>
              <w:adjustRightInd w:val="0"/>
              <w:jc w:val="center"/>
              <w:rPr>
                <w:noProof/>
                <w:color w:val="000000"/>
                <w:sz w:val="22"/>
                <w:szCs w:val="22"/>
              </w:rPr>
            </w:pPr>
            <w:r w:rsidRPr="00520CD8">
              <w:rPr>
                <w:noProof/>
                <w:color w:val="000000"/>
                <w:sz w:val="22"/>
                <w:szCs w:val="22"/>
              </w:rPr>
              <w:t>лит</w:t>
            </w:r>
          </w:p>
        </w:tc>
        <w:tc>
          <w:tcPr>
            <w:tcW w:w="1134" w:type="dxa"/>
            <w:vAlign w:val="bottom"/>
          </w:tcPr>
          <w:p w:rsidR="00912BB4" w:rsidRPr="00520CD8" w:rsidRDefault="003E476F" w:rsidP="00900BFF">
            <w:pPr>
              <w:jc w:val="center"/>
              <w:rPr>
                <w:noProof/>
                <w:sz w:val="22"/>
                <w:szCs w:val="22"/>
              </w:rPr>
            </w:pPr>
            <w:r w:rsidRPr="00520CD8">
              <w:rPr>
                <w:noProof/>
                <w:sz w:val="22"/>
                <w:szCs w:val="22"/>
              </w:rPr>
              <w:t>20</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7A2618" w:rsidP="001E66F8">
            <w:pPr>
              <w:autoSpaceDE w:val="0"/>
              <w:autoSpaceDN w:val="0"/>
              <w:adjustRightInd w:val="0"/>
              <w:jc w:val="center"/>
              <w:rPr>
                <w:noProof/>
                <w:color w:val="000000"/>
              </w:rPr>
            </w:pPr>
            <w:r w:rsidRPr="00520CD8">
              <w:rPr>
                <w:noProof/>
                <w:color w:val="000000"/>
              </w:rPr>
              <w:t>6</w:t>
            </w:r>
            <w:r w:rsidR="001E66F8" w:rsidRPr="00520CD8">
              <w:rPr>
                <w:noProof/>
                <w:color w:val="000000"/>
              </w:rPr>
              <w:t>5</w:t>
            </w:r>
            <w:r w:rsidRPr="00520CD8">
              <w:rPr>
                <w:noProof/>
                <w:color w:val="000000"/>
              </w:rPr>
              <w:t>.</w:t>
            </w:r>
          </w:p>
        </w:tc>
        <w:tc>
          <w:tcPr>
            <w:tcW w:w="4516" w:type="dxa"/>
            <w:vAlign w:val="bottom"/>
          </w:tcPr>
          <w:p w:rsidR="00912BB4" w:rsidRPr="00520CD8" w:rsidRDefault="003E476F" w:rsidP="00F67F36">
            <w:pPr>
              <w:rPr>
                <w:noProof/>
                <w:sz w:val="22"/>
                <w:szCs w:val="22"/>
                <w:lang w:val="sr-Cyrl-CS"/>
              </w:rPr>
            </w:pPr>
            <w:r w:rsidRPr="00520CD8">
              <w:rPr>
                <w:noProof/>
                <w:sz w:val="22"/>
                <w:szCs w:val="22"/>
              </w:rPr>
              <w:t xml:space="preserve">Прашак за машинско прање лабораторијског посуђа </w:t>
            </w:r>
            <w:r w:rsidR="00F67F36" w:rsidRPr="00520CD8">
              <w:rPr>
                <w:noProof/>
                <w:sz w:val="22"/>
                <w:szCs w:val="22"/>
                <w:lang w:val="sr-Latn-CS"/>
              </w:rPr>
              <w:t xml:space="preserve">Lancer </w:t>
            </w:r>
            <w:r w:rsidR="00F67F36" w:rsidRPr="00520CD8">
              <w:rPr>
                <w:noProof/>
                <w:sz w:val="22"/>
                <w:szCs w:val="22"/>
                <w:lang w:val="sr-Cyrl-CS"/>
              </w:rPr>
              <w:t>или „одговарајуће“ 10/1 лит</w:t>
            </w:r>
          </w:p>
        </w:tc>
        <w:tc>
          <w:tcPr>
            <w:tcW w:w="992" w:type="dxa"/>
          </w:tcPr>
          <w:p w:rsidR="00912BB4" w:rsidRPr="00520CD8" w:rsidRDefault="00F67F36" w:rsidP="00900BFF">
            <w:pPr>
              <w:autoSpaceDE w:val="0"/>
              <w:autoSpaceDN w:val="0"/>
              <w:adjustRightInd w:val="0"/>
              <w:jc w:val="center"/>
              <w:rPr>
                <w:noProof/>
                <w:color w:val="000000"/>
                <w:sz w:val="22"/>
                <w:szCs w:val="22"/>
              </w:rPr>
            </w:pPr>
            <w:r w:rsidRPr="00520CD8">
              <w:rPr>
                <w:noProof/>
                <w:color w:val="000000"/>
                <w:sz w:val="22"/>
                <w:szCs w:val="22"/>
              </w:rPr>
              <w:t>пак</w:t>
            </w:r>
          </w:p>
        </w:tc>
        <w:tc>
          <w:tcPr>
            <w:tcW w:w="1134" w:type="dxa"/>
            <w:vAlign w:val="bottom"/>
          </w:tcPr>
          <w:p w:rsidR="00912BB4" w:rsidRPr="00520CD8" w:rsidRDefault="00F67F36" w:rsidP="00900BFF">
            <w:pPr>
              <w:jc w:val="center"/>
              <w:rPr>
                <w:noProof/>
                <w:sz w:val="22"/>
                <w:szCs w:val="22"/>
              </w:rPr>
            </w:pPr>
            <w:r w:rsidRPr="00520CD8">
              <w:rPr>
                <w:noProof/>
                <w:sz w:val="22"/>
                <w:szCs w:val="22"/>
              </w:rPr>
              <w:t>4</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1E66F8" w:rsidP="001E66F8">
            <w:pPr>
              <w:autoSpaceDE w:val="0"/>
              <w:autoSpaceDN w:val="0"/>
              <w:adjustRightInd w:val="0"/>
              <w:jc w:val="center"/>
              <w:rPr>
                <w:noProof/>
                <w:color w:val="000000"/>
              </w:rPr>
            </w:pPr>
            <w:r w:rsidRPr="00520CD8">
              <w:rPr>
                <w:noProof/>
                <w:color w:val="000000"/>
              </w:rPr>
              <w:t>66</w:t>
            </w:r>
            <w:r w:rsidR="007A2618" w:rsidRPr="00520CD8">
              <w:rPr>
                <w:noProof/>
                <w:color w:val="000000"/>
              </w:rPr>
              <w:t>.</w:t>
            </w:r>
          </w:p>
        </w:tc>
        <w:tc>
          <w:tcPr>
            <w:tcW w:w="4516" w:type="dxa"/>
            <w:vAlign w:val="bottom"/>
          </w:tcPr>
          <w:p w:rsidR="00912BB4" w:rsidRPr="00520CD8" w:rsidRDefault="007A2618" w:rsidP="00900BFF">
            <w:pPr>
              <w:rPr>
                <w:noProof/>
                <w:sz w:val="22"/>
                <w:szCs w:val="22"/>
                <w:lang w:val="sr-Cyrl-CS"/>
              </w:rPr>
            </w:pPr>
            <w:r w:rsidRPr="00520CD8">
              <w:rPr>
                <w:noProof/>
                <w:sz w:val="22"/>
                <w:szCs w:val="22"/>
              </w:rPr>
              <w:t>Четке за флаше ½</w:t>
            </w:r>
            <w:r w:rsidRPr="00520CD8">
              <w:rPr>
                <w:noProof/>
                <w:sz w:val="22"/>
                <w:szCs w:val="22"/>
                <w:lang w:val="sr-Latn-CS"/>
              </w:rPr>
              <w:t xml:space="preserve"> lit , </w:t>
            </w:r>
            <w:r w:rsidRPr="00520CD8">
              <w:rPr>
                <w:noProof/>
                <w:sz w:val="22"/>
                <w:szCs w:val="22"/>
                <w:lang w:val="sr-Cyrl-CS"/>
              </w:rPr>
              <w:t>од длаке</w:t>
            </w:r>
          </w:p>
        </w:tc>
        <w:tc>
          <w:tcPr>
            <w:tcW w:w="992" w:type="dxa"/>
          </w:tcPr>
          <w:p w:rsidR="00912BB4" w:rsidRPr="00520CD8" w:rsidRDefault="007A2618"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912BB4" w:rsidRPr="00520CD8" w:rsidRDefault="007A2618" w:rsidP="00900BFF">
            <w:pPr>
              <w:jc w:val="center"/>
              <w:rPr>
                <w:noProof/>
                <w:sz w:val="22"/>
                <w:szCs w:val="22"/>
              </w:rPr>
            </w:pPr>
            <w:r w:rsidRPr="00520CD8">
              <w:rPr>
                <w:noProof/>
                <w:sz w:val="22"/>
                <w:szCs w:val="22"/>
              </w:rPr>
              <w:t>100</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912BB4" w:rsidRPr="00520CD8" w:rsidTr="004818D7">
        <w:trPr>
          <w:trHeight w:val="353"/>
        </w:trPr>
        <w:tc>
          <w:tcPr>
            <w:tcW w:w="569" w:type="dxa"/>
          </w:tcPr>
          <w:p w:rsidR="00912BB4" w:rsidRPr="00520CD8" w:rsidRDefault="001E66F8" w:rsidP="001E66F8">
            <w:pPr>
              <w:autoSpaceDE w:val="0"/>
              <w:autoSpaceDN w:val="0"/>
              <w:adjustRightInd w:val="0"/>
              <w:jc w:val="center"/>
              <w:rPr>
                <w:noProof/>
                <w:color w:val="000000"/>
              </w:rPr>
            </w:pPr>
            <w:r w:rsidRPr="00520CD8">
              <w:rPr>
                <w:noProof/>
                <w:color w:val="000000"/>
              </w:rPr>
              <w:t>67</w:t>
            </w:r>
            <w:r w:rsidR="007A2618" w:rsidRPr="00520CD8">
              <w:rPr>
                <w:noProof/>
                <w:color w:val="000000"/>
              </w:rPr>
              <w:t>.</w:t>
            </w:r>
          </w:p>
        </w:tc>
        <w:tc>
          <w:tcPr>
            <w:tcW w:w="4516" w:type="dxa"/>
            <w:vAlign w:val="bottom"/>
          </w:tcPr>
          <w:p w:rsidR="00912BB4" w:rsidRPr="00520CD8" w:rsidRDefault="007A2618" w:rsidP="007A2618">
            <w:pPr>
              <w:rPr>
                <w:noProof/>
                <w:sz w:val="22"/>
                <w:szCs w:val="22"/>
              </w:rPr>
            </w:pPr>
            <w:r w:rsidRPr="00520CD8">
              <w:rPr>
                <w:noProof/>
                <w:sz w:val="22"/>
                <w:szCs w:val="22"/>
              </w:rPr>
              <w:t>Четке за флаше 1</w:t>
            </w:r>
            <w:r w:rsidRPr="00520CD8">
              <w:rPr>
                <w:noProof/>
                <w:sz w:val="22"/>
                <w:szCs w:val="22"/>
                <w:lang w:val="sr-Latn-CS"/>
              </w:rPr>
              <w:t xml:space="preserve"> lit , </w:t>
            </w:r>
            <w:r w:rsidRPr="00520CD8">
              <w:rPr>
                <w:noProof/>
                <w:sz w:val="22"/>
                <w:szCs w:val="22"/>
                <w:lang w:val="sr-Cyrl-CS"/>
              </w:rPr>
              <w:t>од длаке</w:t>
            </w:r>
          </w:p>
        </w:tc>
        <w:tc>
          <w:tcPr>
            <w:tcW w:w="992" w:type="dxa"/>
          </w:tcPr>
          <w:p w:rsidR="00912BB4" w:rsidRPr="00520CD8" w:rsidRDefault="007A2618" w:rsidP="00900BFF">
            <w:pPr>
              <w:autoSpaceDE w:val="0"/>
              <w:autoSpaceDN w:val="0"/>
              <w:adjustRightInd w:val="0"/>
              <w:jc w:val="center"/>
              <w:rPr>
                <w:noProof/>
                <w:color w:val="000000"/>
                <w:sz w:val="22"/>
                <w:szCs w:val="22"/>
              </w:rPr>
            </w:pPr>
            <w:r w:rsidRPr="00520CD8">
              <w:rPr>
                <w:noProof/>
                <w:color w:val="000000"/>
                <w:sz w:val="22"/>
                <w:szCs w:val="22"/>
              </w:rPr>
              <w:t>ком</w:t>
            </w:r>
          </w:p>
        </w:tc>
        <w:tc>
          <w:tcPr>
            <w:tcW w:w="1134" w:type="dxa"/>
            <w:vAlign w:val="bottom"/>
          </w:tcPr>
          <w:p w:rsidR="00912BB4" w:rsidRPr="00520CD8" w:rsidRDefault="007A2618" w:rsidP="00900BFF">
            <w:pPr>
              <w:jc w:val="center"/>
              <w:rPr>
                <w:noProof/>
                <w:sz w:val="22"/>
                <w:szCs w:val="22"/>
              </w:rPr>
            </w:pPr>
            <w:r w:rsidRPr="00520CD8">
              <w:rPr>
                <w:noProof/>
                <w:sz w:val="22"/>
                <w:szCs w:val="22"/>
              </w:rPr>
              <w:t>100</w:t>
            </w:r>
          </w:p>
        </w:tc>
        <w:tc>
          <w:tcPr>
            <w:tcW w:w="1276" w:type="dxa"/>
          </w:tcPr>
          <w:p w:rsidR="00912BB4" w:rsidRPr="00520CD8" w:rsidRDefault="00912BB4" w:rsidP="00900BFF">
            <w:pPr>
              <w:autoSpaceDE w:val="0"/>
              <w:autoSpaceDN w:val="0"/>
              <w:adjustRightInd w:val="0"/>
              <w:jc w:val="center"/>
              <w:rPr>
                <w:noProof/>
                <w:color w:val="000000"/>
                <w:sz w:val="22"/>
                <w:szCs w:val="22"/>
              </w:rPr>
            </w:pPr>
          </w:p>
        </w:tc>
        <w:tc>
          <w:tcPr>
            <w:tcW w:w="1275" w:type="dxa"/>
          </w:tcPr>
          <w:p w:rsidR="00912BB4" w:rsidRPr="00520CD8" w:rsidRDefault="00912BB4" w:rsidP="00900BFF">
            <w:pPr>
              <w:autoSpaceDE w:val="0"/>
              <w:autoSpaceDN w:val="0"/>
              <w:adjustRightInd w:val="0"/>
              <w:jc w:val="center"/>
              <w:rPr>
                <w:noProof/>
                <w:color w:val="000000"/>
                <w:lang w:val="en-US"/>
              </w:rPr>
            </w:pPr>
          </w:p>
        </w:tc>
        <w:tc>
          <w:tcPr>
            <w:tcW w:w="1418" w:type="dxa"/>
          </w:tcPr>
          <w:p w:rsidR="00912BB4" w:rsidRPr="00520CD8" w:rsidRDefault="00912BB4" w:rsidP="00900BFF">
            <w:pPr>
              <w:autoSpaceDE w:val="0"/>
              <w:autoSpaceDN w:val="0"/>
              <w:adjustRightInd w:val="0"/>
              <w:jc w:val="center"/>
              <w:rPr>
                <w:noProof/>
                <w:color w:val="000000"/>
                <w:lang w:val="en-US"/>
              </w:rPr>
            </w:pPr>
          </w:p>
        </w:tc>
        <w:tc>
          <w:tcPr>
            <w:tcW w:w="1417" w:type="dxa"/>
          </w:tcPr>
          <w:p w:rsidR="00912BB4" w:rsidRPr="00520CD8" w:rsidRDefault="00912BB4" w:rsidP="00900BFF">
            <w:pPr>
              <w:autoSpaceDE w:val="0"/>
              <w:autoSpaceDN w:val="0"/>
              <w:adjustRightInd w:val="0"/>
              <w:jc w:val="right"/>
              <w:rPr>
                <w:noProof/>
                <w:color w:val="000000"/>
                <w:lang w:val="en-US"/>
              </w:rPr>
            </w:pPr>
          </w:p>
        </w:tc>
        <w:tc>
          <w:tcPr>
            <w:tcW w:w="1276" w:type="dxa"/>
          </w:tcPr>
          <w:p w:rsidR="00912BB4" w:rsidRPr="00520CD8" w:rsidRDefault="00912BB4" w:rsidP="00900BFF">
            <w:pPr>
              <w:autoSpaceDE w:val="0"/>
              <w:autoSpaceDN w:val="0"/>
              <w:adjustRightInd w:val="0"/>
              <w:jc w:val="right"/>
              <w:rPr>
                <w:noProof/>
                <w:color w:val="000000"/>
                <w:lang w:val="en-US"/>
              </w:rPr>
            </w:pPr>
          </w:p>
        </w:tc>
        <w:tc>
          <w:tcPr>
            <w:tcW w:w="1559" w:type="dxa"/>
          </w:tcPr>
          <w:p w:rsidR="00912BB4" w:rsidRPr="00520CD8" w:rsidRDefault="00912BB4" w:rsidP="00900BFF">
            <w:pPr>
              <w:autoSpaceDE w:val="0"/>
              <w:autoSpaceDN w:val="0"/>
              <w:adjustRightInd w:val="0"/>
              <w:jc w:val="right"/>
              <w:rPr>
                <w:noProof/>
                <w:color w:val="000000"/>
                <w:lang w:val="en-US"/>
              </w:rPr>
            </w:pPr>
          </w:p>
        </w:tc>
      </w:tr>
      <w:tr w:rsidR="00A23511" w:rsidRPr="00520CD8" w:rsidTr="004818D7">
        <w:trPr>
          <w:trHeight w:val="420"/>
        </w:trPr>
        <w:tc>
          <w:tcPr>
            <w:tcW w:w="569" w:type="dxa"/>
          </w:tcPr>
          <w:p w:rsidR="00A23511" w:rsidRPr="00520CD8" w:rsidRDefault="001E66F8" w:rsidP="001E66F8">
            <w:pPr>
              <w:autoSpaceDE w:val="0"/>
              <w:autoSpaceDN w:val="0"/>
              <w:adjustRightInd w:val="0"/>
              <w:jc w:val="center"/>
              <w:rPr>
                <w:noProof/>
                <w:color w:val="000000"/>
              </w:rPr>
            </w:pPr>
            <w:r w:rsidRPr="00520CD8">
              <w:rPr>
                <w:noProof/>
                <w:color w:val="000000"/>
              </w:rPr>
              <w:t>68</w:t>
            </w:r>
            <w:r w:rsidR="007A2618" w:rsidRPr="00520CD8">
              <w:rPr>
                <w:noProof/>
                <w:color w:val="000000"/>
              </w:rPr>
              <w:t>.</w:t>
            </w:r>
          </w:p>
        </w:tc>
        <w:tc>
          <w:tcPr>
            <w:tcW w:w="4516" w:type="dxa"/>
            <w:vAlign w:val="bottom"/>
          </w:tcPr>
          <w:p w:rsidR="00A23511" w:rsidRPr="00520CD8" w:rsidRDefault="00A23511" w:rsidP="005E030D">
            <w:pPr>
              <w:rPr>
                <w:noProof/>
                <w:sz w:val="18"/>
                <w:szCs w:val="18"/>
              </w:rPr>
            </w:pPr>
            <w:r w:rsidRPr="00520CD8">
              <w:rPr>
                <w:noProof/>
                <w:sz w:val="22"/>
                <w:szCs w:val="22"/>
              </w:rPr>
              <w:t xml:space="preserve">Прашак за веш индустр. -25 кг  ТАЛАС или </w:t>
            </w:r>
            <w:r w:rsidR="005E030D" w:rsidRPr="00520CD8">
              <w:rPr>
                <w:noProof/>
                <w:sz w:val="22"/>
                <w:szCs w:val="22"/>
              </w:rPr>
              <w:t xml:space="preserve">„одговарајуће“ </w:t>
            </w:r>
          </w:p>
        </w:tc>
        <w:tc>
          <w:tcPr>
            <w:tcW w:w="992" w:type="dxa"/>
          </w:tcPr>
          <w:p w:rsidR="00A23511" w:rsidRPr="00520CD8" w:rsidRDefault="00A23511" w:rsidP="00900BFF">
            <w:pPr>
              <w:autoSpaceDE w:val="0"/>
              <w:autoSpaceDN w:val="0"/>
              <w:adjustRightInd w:val="0"/>
              <w:jc w:val="center"/>
              <w:rPr>
                <w:noProof/>
                <w:color w:val="000000"/>
              </w:rPr>
            </w:pPr>
            <w:r w:rsidRPr="00520CD8">
              <w:rPr>
                <w:noProof/>
                <w:color w:val="000000"/>
              </w:rPr>
              <w:t>ком</w:t>
            </w:r>
          </w:p>
        </w:tc>
        <w:tc>
          <w:tcPr>
            <w:tcW w:w="1134" w:type="dxa"/>
            <w:vAlign w:val="bottom"/>
          </w:tcPr>
          <w:p w:rsidR="00A23511" w:rsidRPr="00520CD8" w:rsidRDefault="00A23511" w:rsidP="007A2618">
            <w:pPr>
              <w:jc w:val="center"/>
              <w:rPr>
                <w:rFonts w:ascii="Arial" w:hAnsi="Arial" w:cs="Arial"/>
                <w:noProof/>
                <w:sz w:val="20"/>
                <w:szCs w:val="20"/>
              </w:rPr>
            </w:pPr>
            <w:r w:rsidRPr="00520CD8">
              <w:rPr>
                <w:rFonts w:ascii="Arial" w:hAnsi="Arial" w:cs="Arial"/>
                <w:noProof/>
                <w:sz w:val="20"/>
                <w:szCs w:val="20"/>
              </w:rPr>
              <w:t>1</w:t>
            </w:r>
            <w:r w:rsidR="007A2618" w:rsidRPr="00520CD8">
              <w:rPr>
                <w:rFonts w:ascii="Arial" w:hAnsi="Arial" w:cs="Arial"/>
                <w:noProof/>
                <w:sz w:val="20"/>
                <w:szCs w:val="20"/>
              </w:rPr>
              <w:t>80000</w:t>
            </w:r>
          </w:p>
        </w:tc>
        <w:tc>
          <w:tcPr>
            <w:tcW w:w="1276" w:type="dxa"/>
          </w:tcPr>
          <w:p w:rsidR="00A23511" w:rsidRPr="00520CD8" w:rsidRDefault="00A23511" w:rsidP="00900BFF">
            <w:pPr>
              <w:autoSpaceDE w:val="0"/>
              <w:autoSpaceDN w:val="0"/>
              <w:adjustRightInd w:val="0"/>
              <w:jc w:val="center"/>
              <w:rPr>
                <w:noProof/>
                <w:color w:val="000000"/>
              </w:rPr>
            </w:pPr>
          </w:p>
        </w:tc>
        <w:tc>
          <w:tcPr>
            <w:tcW w:w="1275" w:type="dxa"/>
          </w:tcPr>
          <w:p w:rsidR="00A23511" w:rsidRPr="00520CD8" w:rsidRDefault="00A23511" w:rsidP="00900BFF">
            <w:pPr>
              <w:autoSpaceDE w:val="0"/>
              <w:autoSpaceDN w:val="0"/>
              <w:adjustRightInd w:val="0"/>
              <w:jc w:val="center"/>
              <w:rPr>
                <w:noProof/>
                <w:color w:val="000000"/>
                <w:lang w:val="en-US"/>
              </w:rPr>
            </w:pPr>
          </w:p>
        </w:tc>
        <w:tc>
          <w:tcPr>
            <w:tcW w:w="1418" w:type="dxa"/>
          </w:tcPr>
          <w:p w:rsidR="00A23511" w:rsidRPr="00520CD8" w:rsidRDefault="00A23511" w:rsidP="00900BFF">
            <w:pPr>
              <w:autoSpaceDE w:val="0"/>
              <w:autoSpaceDN w:val="0"/>
              <w:adjustRightInd w:val="0"/>
              <w:jc w:val="center"/>
              <w:rPr>
                <w:noProof/>
                <w:color w:val="000000"/>
                <w:lang w:val="en-US"/>
              </w:rPr>
            </w:pPr>
          </w:p>
        </w:tc>
        <w:tc>
          <w:tcPr>
            <w:tcW w:w="1417" w:type="dxa"/>
          </w:tcPr>
          <w:p w:rsidR="00A23511" w:rsidRPr="00520CD8" w:rsidRDefault="00A23511" w:rsidP="00900BFF">
            <w:pPr>
              <w:autoSpaceDE w:val="0"/>
              <w:autoSpaceDN w:val="0"/>
              <w:adjustRightInd w:val="0"/>
              <w:jc w:val="right"/>
              <w:rPr>
                <w:noProof/>
                <w:color w:val="000000"/>
                <w:lang w:val="en-US"/>
              </w:rPr>
            </w:pPr>
          </w:p>
        </w:tc>
        <w:tc>
          <w:tcPr>
            <w:tcW w:w="1276" w:type="dxa"/>
          </w:tcPr>
          <w:p w:rsidR="00A23511" w:rsidRPr="00520CD8" w:rsidRDefault="00A23511" w:rsidP="00900BFF">
            <w:pPr>
              <w:autoSpaceDE w:val="0"/>
              <w:autoSpaceDN w:val="0"/>
              <w:adjustRightInd w:val="0"/>
              <w:jc w:val="right"/>
              <w:rPr>
                <w:noProof/>
                <w:color w:val="000000"/>
                <w:lang w:val="en-US"/>
              </w:rPr>
            </w:pPr>
          </w:p>
        </w:tc>
        <w:tc>
          <w:tcPr>
            <w:tcW w:w="1559" w:type="dxa"/>
          </w:tcPr>
          <w:p w:rsidR="00A23511" w:rsidRPr="00520CD8" w:rsidRDefault="00A23511" w:rsidP="00900BFF">
            <w:pPr>
              <w:autoSpaceDE w:val="0"/>
              <w:autoSpaceDN w:val="0"/>
              <w:adjustRightInd w:val="0"/>
              <w:jc w:val="right"/>
              <w:rPr>
                <w:noProof/>
                <w:color w:val="000000"/>
                <w:lang w:val="en-US"/>
              </w:rPr>
            </w:pPr>
          </w:p>
        </w:tc>
      </w:tr>
      <w:tr w:rsidR="00670AB1" w:rsidRPr="00520CD8" w:rsidTr="00B0136F">
        <w:trPr>
          <w:gridAfter w:val="1"/>
          <w:wAfter w:w="1559" w:type="dxa"/>
          <w:trHeight w:val="274"/>
        </w:trPr>
        <w:tc>
          <w:tcPr>
            <w:tcW w:w="569" w:type="dxa"/>
          </w:tcPr>
          <w:p w:rsidR="00670AB1" w:rsidRPr="00520CD8" w:rsidRDefault="00670AB1" w:rsidP="00900BFF">
            <w:pPr>
              <w:autoSpaceDE w:val="0"/>
              <w:autoSpaceDN w:val="0"/>
              <w:adjustRightInd w:val="0"/>
              <w:jc w:val="center"/>
              <w:rPr>
                <w:b/>
                <w:bCs/>
                <w:noProof/>
                <w:color w:val="000000"/>
              </w:rPr>
            </w:pPr>
            <w:r w:rsidRPr="00520CD8">
              <w:rPr>
                <w:b/>
                <w:bCs/>
                <w:noProof/>
                <w:color w:val="000000"/>
              </w:rPr>
              <w:t>ИИ</w:t>
            </w:r>
          </w:p>
        </w:tc>
        <w:tc>
          <w:tcPr>
            <w:tcW w:w="4516" w:type="dxa"/>
          </w:tcPr>
          <w:p w:rsidR="00670AB1" w:rsidRPr="00520CD8" w:rsidRDefault="00670AB1" w:rsidP="00900BFF">
            <w:pPr>
              <w:autoSpaceDE w:val="0"/>
              <w:autoSpaceDN w:val="0"/>
              <w:adjustRightInd w:val="0"/>
              <w:jc w:val="right"/>
              <w:rPr>
                <w:b/>
                <w:bCs/>
                <w:noProof/>
                <w:color w:val="000000"/>
                <w:lang w:val="en-US"/>
              </w:rPr>
            </w:pPr>
          </w:p>
        </w:tc>
        <w:tc>
          <w:tcPr>
            <w:tcW w:w="4677" w:type="dxa"/>
            <w:gridSpan w:val="4"/>
          </w:tcPr>
          <w:p w:rsidR="00670AB1" w:rsidRPr="00520CD8" w:rsidRDefault="00670AB1" w:rsidP="00670AB1">
            <w:pPr>
              <w:autoSpaceDE w:val="0"/>
              <w:autoSpaceDN w:val="0"/>
              <w:adjustRightInd w:val="0"/>
              <w:jc w:val="right"/>
              <w:rPr>
                <w:b/>
                <w:bCs/>
                <w:noProof/>
                <w:color w:val="000000"/>
                <w:lang w:val="en-US"/>
              </w:rPr>
            </w:pPr>
            <w:r w:rsidRPr="00520CD8">
              <w:rPr>
                <w:b/>
                <w:bCs/>
                <w:noProof/>
                <w:color w:val="000000"/>
                <w:lang w:val="en-US"/>
              </w:rPr>
              <w:t>УКУПНА ВРЕДНОСТ ПОНУДЕ:</w:t>
            </w:r>
          </w:p>
        </w:tc>
        <w:tc>
          <w:tcPr>
            <w:tcW w:w="1418" w:type="dxa"/>
          </w:tcPr>
          <w:p w:rsidR="00670AB1" w:rsidRPr="00520CD8" w:rsidRDefault="00670AB1" w:rsidP="00670AB1">
            <w:pPr>
              <w:autoSpaceDE w:val="0"/>
              <w:autoSpaceDN w:val="0"/>
              <w:adjustRightInd w:val="0"/>
              <w:rPr>
                <w:b/>
                <w:bCs/>
                <w:noProof/>
                <w:color w:val="000000"/>
                <w:lang w:val="en-US"/>
              </w:rPr>
            </w:pPr>
          </w:p>
        </w:tc>
        <w:tc>
          <w:tcPr>
            <w:tcW w:w="1417" w:type="dxa"/>
          </w:tcPr>
          <w:p w:rsidR="00670AB1" w:rsidRPr="00520CD8" w:rsidRDefault="00670AB1" w:rsidP="00900BFF">
            <w:pPr>
              <w:autoSpaceDE w:val="0"/>
              <w:autoSpaceDN w:val="0"/>
              <w:adjustRightInd w:val="0"/>
              <w:jc w:val="right"/>
              <w:rPr>
                <w:b/>
                <w:bCs/>
                <w:noProof/>
                <w:color w:val="000000"/>
                <w:lang w:val="en-US"/>
              </w:rPr>
            </w:pPr>
          </w:p>
        </w:tc>
        <w:tc>
          <w:tcPr>
            <w:tcW w:w="1276" w:type="dxa"/>
          </w:tcPr>
          <w:p w:rsidR="00670AB1" w:rsidRPr="00520CD8" w:rsidRDefault="00670AB1" w:rsidP="00900BFF">
            <w:pPr>
              <w:autoSpaceDE w:val="0"/>
              <w:autoSpaceDN w:val="0"/>
              <w:adjustRightInd w:val="0"/>
              <w:jc w:val="right"/>
              <w:rPr>
                <w:b/>
                <w:bCs/>
                <w:noProof/>
                <w:color w:val="000000"/>
                <w:lang w:val="en-US"/>
              </w:rPr>
            </w:pPr>
          </w:p>
        </w:tc>
      </w:tr>
      <w:tr w:rsidR="00670AB1" w:rsidRPr="00520CD8" w:rsidTr="00670AB1">
        <w:trPr>
          <w:gridAfter w:val="1"/>
          <w:wAfter w:w="1559" w:type="dxa"/>
          <w:trHeight w:val="274"/>
        </w:trPr>
        <w:tc>
          <w:tcPr>
            <w:tcW w:w="569" w:type="dxa"/>
          </w:tcPr>
          <w:p w:rsidR="00670AB1" w:rsidRPr="00520CD8" w:rsidRDefault="00670AB1" w:rsidP="00900BFF">
            <w:pPr>
              <w:autoSpaceDE w:val="0"/>
              <w:autoSpaceDN w:val="0"/>
              <w:adjustRightInd w:val="0"/>
              <w:jc w:val="center"/>
              <w:rPr>
                <w:b/>
                <w:bCs/>
                <w:noProof/>
                <w:color w:val="000000"/>
                <w:lang w:val="en-US"/>
              </w:rPr>
            </w:pPr>
            <w:r w:rsidRPr="00520CD8">
              <w:rPr>
                <w:b/>
                <w:bCs/>
                <w:noProof/>
                <w:color w:val="000000"/>
                <w:lang w:val="en-US"/>
              </w:rPr>
              <w:t>III</w:t>
            </w:r>
          </w:p>
        </w:tc>
        <w:tc>
          <w:tcPr>
            <w:tcW w:w="4516" w:type="dxa"/>
          </w:tcPr>
          <w:p w:rsidR="00670AB1" w:rsidRPr="00520CD8" w:rsidRDefault="00670AB1" w:rsidP="00900BFF">
            <w:pPr>
              <w:autoSpaceDE w:val="0"/>
              <w:autoSpaceDN w:val="0"/>
              <w:adjustRightInd w:val="0"/>
              <w:jc w:val="right"/>
              <w:rPr>
                <w:b/>
                <w:bCs/>
                <w:noProof/>
                <w:color w:val="000000"/>
              </w:rPr>
            </w:pPr>
          </w:p>
        </w:tc>
        <w:tc>
          <w:tcPr>
            <w:tcW w:w="4677" w:type="dxa"/>
            <w:gridSpan w:val="4"/>
          </w:tcPr>
          <w:p w:rsidR="00670AB1" w:rsidRPr="00520CD8" w:rsidRDefault="00670AB1" w:rsidP="00670AB1">
            <w:pPr>
              <w:autoSpaceDE w:val="0"/>
              <w:autoSpaceDN w:val="0"/>
              <w:adjustRightInd w:val="0"/>
              <w:jc w:val="right"/>
              <w:rPr>
                <w:b/>
                <w:bCs/>
                <w:noProof/>
                <w:color w:val="000000"/>
                <w:lang w:val="en-US"/>
              </w:rPr>
            </w:pPr>
            <w:r w:rsidRPr="00520CD8">
              <w:rPr>
                <w:b/>
                <w:bCs/>
                <w:noProof/>
                <w:color w:val="000000"/>
              </w:rPr>
              <w:t xml:space="preserve">ИЗНОС </w:t>
            </w:r>
            <w:r w:rsidRPr="00520CD8">
              <w:rPr>
                <w:b/>
                <w:bCs/>
                <w:noProof/>
                <w:color w:val="000000"/>
                <w:lang w:val="en-US"/>
              </w:rPr>
              <w:t>ПДВ</w:t>
            </w:r>
            <w:r w:rsidRPr="00520CD8">
              <w:rPr>
                <w:b/>
                <w:bCs/>
                <w:noProof/>
                <w:color w:val="000000"/>
              </w:rPr>
              <w:t>-а</w:t>
            </w:r>
            <w:r w:rsidRPr="00520CD8">
              <w:rPr>
                <w:b/>
                <w:bCs/>
                <w:noProof/>
                <w:color w:val="000000"/>
                <w:lang w:val="en-US"/>
              </w:rPr>
              <w:t>:</w:t>
            </w:r>
          </w:p>
        </w:tc>
        <w:tc>
          <w:tcPr>
            <w:tcW w:w="1418" w:type="dxa"/>
          </w:tcPr>
          <w:p w:rsidR="00670AB1" w:rsidRPr="00520CD8" w:rsidRDefault="00670AB1" w:rsidP="00670AB1">
            <w:pPr>
              <w:autoSpaceDE w:val="0"/>
              <w:autoSpaceDN w:val="0"/>
              <w:adjustRightInd w:val="0"/>
              <w:rPr>
                <w:b/>
                <w:bCs/>
                <w:noProof/>
                <w:color w:val="000000"/>
                <w:lang w:val="en-US"/>
              </w:rPr>
            </w:pPr>
          </w:p>
        </w:tc>
        <w:tc>
          <w:tcPr>
            <w:tcW w:w="1417" w:type="dxa"/>
          </w:tcPr>
          <w:p w:rsidR="00670AB1" w:rsidRPr="00520CD8" w:rsidRDefault="00670AB1" w:rsidP="00900BFF">
            <w:pPr>
              <w:autoSpaceDE w:val="0"/>
              <w:autoSpaceDN w:val="0"/>
              <w:adjustRightInd w:val="0"/>
              <w:jc w:val="right"/>
              <w:rPr>
                <w:b/>
                <w:bCs/>
                <w:noProof/>
                <w:color w:val="000000"/>
              </w:rPr>
            </w:pPr>
          </w:p>
        </w:tc>
        <w:tc>
          <w:tcPr>
            <w:tcW w:w="1276" w:type="dxa"/>
          </w:tcPr>
          <w:p w:rsidR="00670AB1" w:rsidRPr="00520CD8" w:rsidRDefault="00670AB1" w:rsidP="00900BFF">
            <w:pPr>
              <w:autoSpaceDE w:val="0"/>
              <w:autoSpaceDN w:val="0"/>
              <w:adjustRightInd w:val="0"/>
              <w:jc w:val="right"/>
              <w:rPr>
                <w:b/>
                <w:bCs/>
                <w:noProof/>
                <w:color w:val="000000"/>
              </w:rPr>
            </w:pPr>
          </w:p>
        </w:tc>
      </w:tr>
      <w:tr w:rsidR="00670AB1" w:rsidRPr="00520CD8" w:rsidTr="00670AB1">
        <w:trPr>
          <w:gridAfter w:val="1"/>
          <w:wAfter w:w="1559" w:type="dxa"/>
          <w:trHeight w:val="274"/>
        </w:trPr>
        <w:tc>
          <w:tcPr>
            <w:tcW w:w="569" w:type="dxa"/>
          </w:tcPr>
          <w:p w:rsidR="00670AB1" w:rsidRPr="00520CD8" w:rsidRDefault="00670AB1" w:rsidP="00900BFF">
            <w:pPr>
              <w:autoSpaceDE w:val="0"/>
              <w:autoSpaceDN w:val="0"/>
              <w:adjustRightInd w:val="0"/>
              <w:jc w:val="center"/>
              <w:rPr>
                <w:b/>
                <w:bCs/>
                <w:noProof/>
                <w:color w:val="000000"/>
                <w:lang w:val="en-US"/>
              </w:rPr>
            </w:pPr>
            <w:r w:rsidRPr="00520CD8">
              <w:rPr>
                <w:b/>
                <w:bCs/>
                <w:noProof/>
                <w:color w:val="000000"/>
                <w:lang w:val="en-US"/>
              </w:rPr>
              <w:t>IV</w:t>
            </w:r>
          </w:p>
        </w:tc>
        <w:tc>
          <w:tcPr>
            <w:tcW w:w="4516" w:type="dxa"/>
          </w:tcPr>
          <w:p w:rsidR="00670AB1" w:rsidRPr="00520CD8" w:rsidRDefault="00670AB1" w:rsidP="00900BFF">
            <w:pPr>
              <w:autoSpaceDE w:val="0"/>
              <w:autoSpaceDN w:val="0"/>
              <w:adjustRightInd w:val="0"/>
              <w:jc w:val="right"/>
              <w:rPr>
                <w:b/>
                <w:bCs/>
                <w:noProof/>
                <w:color w:val="000000"/>
                <w:lang w:val="en-US"/>
              </w:rPr>
            </w:pPr>
          </w:p>
        </w:tc>
        <w:tc>
          <w:tcPr>
            <w:tcW w:w="4677" w:type="dxa"/>
            <w:gridSpan w:val="4"/>
          </w:tcPr>
          <w:p w:rsidR="00670AB1" w:rsidRPr="00520CD8" w:rsidRDefault="00670AB1" w:rsidP="00670AB1">
            <w:pPr>
              <w:autoSpaceDE w:val="0"/>
              <w:autoSpaceDN w:val="0"/>
              <w:adjustRightInd w:val="0"/>
              <w:rPr>
                <w:b/>
                <w:bCs/>
                <w:noProof/>
                <w:color w:val="000000"/>
                <w:lang w:val="en-US"/>
              </w:rPr>
            </w:pPr>
            <w:r w:rsidRPr="00520CD8">
              <w:rPr>
                <w:b/>
                <w:bCs/>
                <w:noProof/>
                <w:color w:val="000000"/>
                <w:lang w:val="en-US"/>
              </w:rPr>
              <w:t>УКУПНА ВРЕДНОСТ ПОНУДЕ СА ПДВ-ом:</w:t>
            </w:r>
          </w:p>
        </w:tc>
        <w:tc>
          <w:tcPr>
            <w:tcW w:w="1418" w:type="dxa"/>
          </w:tcPr>
          <w:p w:rsidR="00670AB1" w:rsidRPr="00520CD8" w:rsidRDefault="00670AB1" w:rsidP="00670AB1">
            <w:pPr>
              <w:autoSpaceDE w:val="0"/>
              <w:autoSpaceDN w:val="0"/>
              <w:adjustRightInd w:val="0"/>
              <w:rPr>
                <w:b/>
                <w:bCs/>
                <w:noProof/>
                <w:color w:val="000000"/>
                <w:lang w:val="en-US"/>
              </w:rPr>
            </w:pPr>
          </w:p>
        </w:tc>
        <w:tc>
          <w:tcPr>
            <w:tcW w:w="1417" w:type="dxa"/>
          </w:tcPr>
          <w:p w:rsidR="00670AB1" w:rsidRPr="00520CD8" w:rsidRDefault="00670AB1" w:rsidP="00900BFF">
            <w:pPr>
              <w:autoSpaceDE w:val="0"/>
              <w:autoSpaceDN w:val="0"/>
              <w:adjustRightInd w:val="0"/>
              <w:jc w:val="right"/>
              <w:rPr>
                <w:b/>
                <w:bCs/>
                <w:noProof/>
                <w:color w:val="000000"/>
                <w:lang w:val="en-US"/>
              </w:rPr>
            </w:pPr>
          </w:p>
        </w:tc>
        <w:tc>
          <w:tcPr>
            <w:tcW w:w="1276" w:type="dxa"/>
          </w:tcPr>
          <w:p w:rsidR="00670AB1" w:rsidRPr="00520CD8" w:rsidRDefault="00670AB1" w:rsidP="00900BFF">
            <w:pPr>
              <w:autoSpaceDE w:val="0"/>
              <w:autoSpaceDN w:val="0"/>
              <w:adjustRightInd w:val="0"/>
              <w:jc w:val="right"/>
              <w:rPr>
                <w:b/>
                <w:bCs/>
                <w:noProof/>
                <w:color w:val="000000"/>
                <w:lang w:val="en-US"/>
              </w:rPr>
            </w:pPr>
          </w:p>
        </w:tc>
      </w:tr>
    </w:tbl>
    <w:p w:rsidR="00900BFF" w:rsidRPr="00520CD8" w:rsidRDefault="00900BFF" w:rsidP="00900BFF">
      <w:pPr>
        <w:pStyle w:val="BodyText"/>
        <w:rPr>
          <w:noProof/>
          <w:szCs w:val="24"/>
        </w:rPr>
      </w:pPr>
    </w:p>
    <w:p w:rsidR="00900BFF" w:rsidRPr="00520CD8" w:rsidRDefault="00900BFF" w:rsidP="00900BFF">
      <w:pPr>
        <w:pStyle w:val="BodyText"/>
        <w:ind w:left="6480"/>
        <w:rPr>
          <w:noProof/>
          <w:szCs w:val="24"/>
        </w:rPr>
      </w:pPr>
    </w:p>
    <w:p w:rsidR="00900BFF" w:rsidRPr="00520CD8" w:rsidRDefault="00900BFF" w:rsidP="00900BFF">
      <w:pPr>
        <w:pStyle w:val="BodyText"/>
        <w:ind w:left="6480"/>
        <w:rPr>
          <w:noProof/>
          <w:szCs w:val="24"/>
        </w:rPr>
      </w:pPr>
      <w:r w:rsidRPr="00520CD8">
        <w:rPr>
          <w:noProof/>
          <w:szCs w:val="24"/>
        </w:rPr>
        <w:t xml:space="preserve">М.П.  </w:t>
      </w:r>
      <w:r w:rsidRPr="00520CD8">
        <w:rPr>
          <w:noProof/>
          <w:szCs w:val="24"/>
        </w:rPr>
        <w:tab/>
      </w:r>
      <w:r w:rsidRPr="00520CD8">
        <w:rPr>
          <w:noProof/>
          <w:szCs w:val="24"/>
        </w:rPr>
        <w:tab/>
        <w:t>Датум:_________________________________</w:t>
      </w:r>
    </w:p>
    <w:p w:rsidR="00900BFF" w:rsidRPr="00520CD8" w:rsidRDefault="00900BFF" w:rsidP="00900BFF">
      <w:pPr>
        <w:pStyle w:val="BodyText"/>
        <w:rPr>
          <w:noProof/>
          <w:szCs w:val="24"/>
        </w:rPr>
      </w:pPr>
    </w:p>
    <w:p w:rsidR="00900BFF" w:rsidRPr="00520CD8" w:rsidRDefault="00900BFF" w:rsidP="00900BFF">
      <w:pPr>
        <w:pStyle w:val="BodyText"/>
        <w:rPr>
          <w:noProof/>
          <w:szCs w:val="24"/>
        </w:rPr>
      </w:pP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r>
      <w:r w:rsidRPr="00520CD8">
        <w:rPr>
          <w:noProof/>
          <w:szCs w:val="24"/>
        </w:rPr>
        <w:tab/>
        <w:t>Потпис:_________________________________</w:t>
      </w:r>
    </w:p>
    <w:p w:rsidR="00900BFF" w:rsidRPr="00520CD8" w:rsidRDefault="00900BFF" w:rsidP="00900BFF">
      <w:pPr>
        <w:rPr>
          <w:noProof/>
        </w:rPr>
      </w:pPr>
      <w:r w:rsidRPr="00520CD8">
        <w:rPr>
          <w:noProof/>
        </w:rPr>
        <w:br w:type="page"/>
      </w:r>
    </w:p>
    <w:p w:rsidR="00900BFF" w:rsidRPr="00520CD8" w:rsidRDefault="00900BFF" w:rsidP="00900BFF">
      <w:pPr>
        <w:rPr>
          <w:noProof/>
        </w:rPr>
      </w:pPr>
    </w:p>
    <w:p w:rsidR="00900BFF" w:rsidRPr="00520CD8" w:rsidRDefault="00900BFF" w:rsidP="00900BFF">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900BFF" w:rsidRPr="00520CD8" w:rsidTr="00900BFF">
        <w:trPr>
          <w:jc w:val="center"/>
        </w:trPr>
        <w:tc>
          <w:tcPr>
            <w:tcW w:w="12312" w:type="dxa"/>
            <w:gridSpan w:val="6"/>
          </w:tcPr>
          <w:p w:rsidR="00900BFF" w:rsidRPr="00520CD8" w:rsidRDefault="00900BFF" w:rsidP="0061386C">
            <w:pPr>
              <w:pStyle w:val="Heading2"/>
              <w:numPr>
                <w:ilvl w:val="0"/>
                <w:numId w:val="13"/>
              </w:numPr>
              <w:rPr>
                <w:noProof/>
              </w:rPr>
            </w:pPr>
            <w:r w:rsidRPr="00520CD8">
              <w:rPr>
                <w:noProof/>
              </w:rPr>
              <w:br w:type="page"/>
            </w:r>
            <w:bookmarkStart w:id="28" w:name="_Toc364326369"/>
            <w:r w:rsidRPr="00520CD8">
              <w:rPr>
                <w:noProof/>
              </w:rPr>
              <w:t>ОПШТИ ПОДАЦИ О ПОНУЂАЧУ ИЗ ГРУПЕ ПОНУЂАЧА</w:t>
            </w:r>
            <w:bookmarkEnd w:id="28"/>
          </w:p>
        </w:tc>
      </w:tr>
      <w:tr w:rsidR="00900BFF" w:rsidRPr="00520CD8" w:rsidTr="00900BFF">
        <w:trPr>
          <w:jc w:val="center"/>
        </w:trPr>
        <w:tc>
          <w:tcPr>
            <w:tcW w:w="690" w:type="dxa"/>
            <w:vAlign w:val="center"/>
          </w:tcPr>
          <w:p w:rsidR="00900BFF" w:rsidRPr="00520CD8" w:rsidRDefault="00900BFF" w:rsidP="00900BFF">
            <w:pPr>
              <w:jc w:val="center"/>
              <w:rPr>
                <w:b/>
                <w:noProof/>
                <w:sz w:val="20"/>
                <w:szCs w:val="20"/>
              </w:rPr>
            </w:pPr>
            <w:r w:rsidRPr="00520CD8">
              <w:rPr>
                <w:b/>
                <w:noProof/>
                <w:sz w:val="20"/>
                <w:szCs w:val="20"/>
              </w:rPr>
              <w:t>Р.бр</w:t>
            </w:r>
          </w:p>
        </w:tc>
        <w:tc>
          <w:tcPr>
            <w:tcW w:w="3324" w:type="dxa"/>
            <w:vAlign w:val="center"/>
          </w:tcPr>
          <w:p w:rsidR="00900BFF" w:rsidRPr="00520CD8" w:rsidRDefault="00900BFF" w:rsidP="00900BFF">
            <w:pPr>
              <w:jc w:val="center"/>
              <w:rPr>
                <w:b/>
                <w:noProof/>
                <w:sz w:val="20"/>
                <w:szCs w:val="20"/>
              </w:rPr>
            </w:pPr>
            <w:r w:rsidRPr="00520CD8">
              <w:rPr>
                <w:b/>
                <w:noProof/>
                <w:sz w:val="20"/>
                <w:szCs w:val="20"/>
              </w:rPr>
              <w:t>Пословно име или скраћени назив из одговарајућег регистра</w:t>
            </w:r>
          </w:p>
        </w:tc>
        <w:tc>
          <w:tcPr>
            <w:tcW w:w="2270" w:type="dxa"/>
            <w:vAlign w:val="center"/>
          </w:tcPr>
          <w:p w:rsidR="00900BFF" w:rsidRPr="00520CD8" w:rsidRDefault="00900BFF" w:rsidP="00900BFF">
            <w:pPr>
              <w:jc w:val="center"/>
              <w:rPr>
                <w:b/>
                <w:noProof/>
                <w:sz w:val="20"/>
                <w:szCs w:val="20"/>
              </w:rPr>
            </w:pPr>
            <w:r w:rsidRPr="00520CD8">
              <w:rPr>
                <w:b/>
                <w:noProof/>
                <w:sz w:val="20"/>
                <w:szCs w:val="20"/>
              </w:rPr>
              <w:t>Адреса седишта</w:t>
            </w:r>
          </w:p>
        </w:tc>
        <w:tc>
          <w:tcPr>
            <w:tcW w:w="1697" w:type="dxa"/>
            <w:vAlign w:val="center"/>
          </w:tcPr>
          <w:p w:rsidR="00900BFF" w:rsidRPr="00520CD8" w:rsidRDefault="00900BFF" w:rsidP="00900BFF">
            <w:pPr>
              <w:jc w:val="center"/>
              <w:rPr>
                <w:b/>
                <w:noProof/>
                <w:sz w:val="20"/>
                <w:szCs w:val="20"/>
              </w:rPr>
            </w:pPr>
            <w:r w:rsidRPr="00520CD8">
              <w:rPr>
                <w:b/>
                <w:noProof/>
                <w:sz w:val="20"/>
                <w:szCs w:val="20"/>
              </w:rPr>
              <w:t>Матични број</w:t>
            </w:r>
          </w:p>
        </w:tc>
        <w:tc>
          <w:tcPr>
            <w:tcW w:w="2284" w:type="dxa"/>
            <w:vAlign w:val="center"/>
          </w:tcPr>
          <w:p w:rsidR="00900BFF" w:rsidRPr="00520CD8" w:rsidRDefault="00900BFF" w:rsidP="00900BFF">
            <w:pPr>
              <w:jc w:val="center"/>
              <w:rPr>
                <w:b/>
                <w:noProof/>
                <w:sz w:val="20"/>
                <w:szCs w:val="20"/>
              </w:rPr>
            </w:pPr>
            <w:r w:rsidRPr="00520CD8">
              <w:rPr>
                <w:b/>
                <w:noProof/>
                <w:sz w:val="20"/>
                <w:szCs w:val="20"/>
              </w:rPr>
              <w:t>Порески идентификациони број</w:t>
            </w:r>
          </w:p>
        </w:tc>
        <w:tc>
          <w:tcPr>
            <w:tcW w:w="2047" w:type="dxa"/>
            <w:vAlign w:val="center"/>
          </w:tcPr>
          <w:p w:rsidR="00900BFF" w:rsidRPr="00520CD8" w:rsidRDefault="00900BFF" w:rsidP="00900BFF">
            <w:pPr>
              <w:jc w:val="center"/>
              <w:rPr>
                <w:b/>
                <w:noProof/>
                <w:sz w:val="20"/>
                <w:szCs w:val="20"/>
              </w:rPr>
            </w:pPr>
            <w:r w:rsidRPr="00520CD8">
              <w:rPr>
                <w:b/>
                <w:noProof/>
                <w:sz w:val="20"/>
                <w:szCs w:val="20"/>
              </w:rPr>
              <w:t>Име особе за контакт</w:t>
            </w: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1</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2</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3</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4</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5</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6</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7</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8</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9</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jc w:val="center"/>
              <w:rPr>
                <w:b/>
                <w:noProof/>
              </w:rPr>
            </w:pPr>
            <w:r w:rsidRPr="00520CD8">
              <w:rPr>
                <w:b/>
                <w:noProof/>
              </w:rPr>
              <w:t>10</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bl>
    <w:p w:rsidR="00900BFF" w:rsidRPr="00520CD8" w:rsidRDefault="00900BFF" w:rsidP="00900BFF">
      <w:pPr>
        <w:rPr>
          <w:noProof/>
        </w:rPr>
      </w:pPr>
      <w:r w:rsidRPr="00520CD8">
        <w:rPr>
          <w:noProof/>
        </w:rPr>
        <w:t xml:space="preserve"> </w:t>
      </w:r>
    </w:p>
    <w:p w:rsidR="00900BFF" w:rsidRPr="00520CD8" w:rsidRDefault="00900BFF" w:rsidP="00900BFF">
      <w:pPr>
        <w:rPr>
          <w:noProof/>
        </w:rPr>
      </w:pPr>
    </w:p>
    <w:p w:rsidR="00900BFF" w:rsidRPr="00520CD8" w:rsidRDefault="00900BFF" w:rsidP="00900BFF">
      <w:pPr>
        <w:rPr>
          <w:noProof/>
        </w:rPr>
      </w:pPr>
    </w:p>
    <w:p w:rsidR="00900BFF" w:rsidRPr="00520CD8" w:rsidRDefault="00900BFF" w:rsidP="00900BFF">
      <w:pPr>
        <w:ind w:firstLine="720"/>
        <w:rPr>
          <w:b/>
          <w:noProof/>
        </w:rPr>
      </w:pPr>
      <w:r w:rsidRPr="00520CD8">
        <w:rPr>
          <w:b/>
          <w:noProof/>
        </w:rPr>
        <w:t>НАПОМЕНЕ:</w:t>
      </w:r>
    </w:p>
    <w:p w:rsidR="00900BFF" w:rsidRPr="00520CD8" w:rsidRDefault="00900BFF" w:rsidP="00900BFF">
      <w:pPr>
        <w:ind w:firstLine="720"/>
        <w:rPr>
          <w:noProof/>
        </w:rPr>
      </w:pPr>
      <w:r w:rsidRPr="00520CD8">
        <w:rPr>
          <w:noProof/>
        </w:rPr>
        <w:t xml:space="preserve">Понуђач доставља уколико је у Обрасцу понуде заокружио </w:t>
      </w:r>
      <w:r w:rsidRPr="00520CD8">
        <w:rPr>
          <w:b/>
          <w:noProof/>
        </w:rPr>
        <w:t>“б”.</w:t>
      </w:r>
    </w:p>
    <w:p w:rsidR="00900BFF" w:rsidRPr="00520CD8" w:rsidRDefault="00900BFF" w:rsidP="00900BFF">
      <w:pPr>
        <w:ind w:firstLine="720"/>
        <w:rPr>
          <w:noProof/>
        </w:rPr>
      </w:pPr>
      <w:r w:rsidRPr="00520CD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900BFF" w:rsidRPr="00520CD8" w:rsidTr="00900BFF">
        <w:tc>
          <w:tcPr>
            <w:tcW w:w="3182" w:type="dxa"/>
            <w:tcBorders>
              <w:bottom w:val="single" w:sz="4" w:space="0" w:color="auto"/>
            </w:tcBorders>
          </w:tcPr>
          <w:p w:rsidR="00900BFF" w:rsidRPr="00520CD8" w:rsidRDefault="00900BFF" w:rsidP="00900BFF">
            <w:pPr>
              <w:jc w:val="center"/>
              <w:rPr>
                <w:noProof/>
              </w:rPr>
            </w:pPr>
          </w:p>
        </w:tc>
        <w:tc>
          <w:tcPr>
            <w:tcW w:w="2708" w:type="dxa"/>
          </w:tcPr>
          <w:p w:rsidR="00900BFF" w:rsidRPr="00520CD8" w:rsidRDefault="00900BFF" w:rsidP="00900BFF">
            <w:pPr>
              <w:rPr>
                <w:noProof/>
              </w:rPr>
            </w:pPr>
          </w:p>
        </w:tc>
        <w:tc>
          <w:tcPr>
            <w:tcW w:w="3290" w:type="dxa"/>
            <w:tcBorders>
              <w:bottom w:val="single" w:sz="4" w:space="0" w:color="auto"/>
            </w:tcBorders>
          </w:tcPr>
          <w:p w:rsidR="00900BFF" w:rsidRPr="00520CD8" w:rsidRDefault="00900BFF" w:rsidP="00900BFF">
            <w:pPr>
              <w:rPr>
                <w:noProof/>
              </w:rPr>
            </w:pPr>
          </w:p>
        </w:tc>
      </w:tr>
      <w:tr w:rsidR="00900BFF" w:rsidRPr="00520CD8" w:rsidTr="00900BFF">
        <w:tc>
          <w:tcPr>
            <w:tcW w:w="3182" w:type="dxa"/>
            <w:tcBorders>
              <w:top w:val="single" w:sz="4" w:space="0" w:color="auto"/>
            </w:tcBorders>
          </w:tcPr>
          <w:p w:rsidR="00900BFF" w:rsidRPr="00520CD8" w:rsidRDefault="00900BFF" w:rsidP="00900BFF">
            <w:pPr>
              <w:jc w:val="center"/>
              <w:rPr>
                <w:noProof/>
              </w:rPr>
            </w:pPr>
            <w:r w:rsidRPr="00520CD8">
              <w:rPr>
                <w:noProof/>
              </w:rPr>
              <w:t>НАЗИВ ПОНУЂАЧА</w:t>
            </w:r>
          </w:p>
        </w:tc>
        <w:tc>
          <w:tcPr>
            <w:tcW w:w="2708" w:type="dxa"/>
          </w:tcPr>
          <w:p w:rsidR="00900BFF" w:rsidRPr="00520CD8" w:rsidRDefault="00900BFF" w:rsidP="00900BFF">
            <w:pPr>
              <w:jc w:val="center"/>
              <w:rPr>
                <w:noProof/>
              </w:rPr>
            </w:pPr>
            <w:r w:rsidRPr="00520CD8">
              <w:rPr>
                <w:noProof/>
              </w:rPr>
              <w:t>М.П.</w:t>
            </w:r>
          </w:p>
        </w:tc>
        <w:tc>
          <w:tcPr>
            <w:tcW w:w="3290" w:type="dxa"/>
            <w:tcBorders>
              <w:top w:val="single" w:sz="4" w:space="0" w:color="auto"/>
            </w:tcBorders>
          </w:tcPr>
          <w:p w:rsidR="00900BFF" w:rsidRPr="00520CD8" w:rsidRDefault="00900BFF" w:rsidP="00900BFF">
            <w:pPr>
              <w:jc w:val="center"/>
              <w:rPr>
                <w:noProof/>
              </w:rPr>
            </w:pPr>
            <w:r w:rsidRPr="00520CD8">
              <w:rPr>
                <w:noProof/>
              </w:rPr>
              <w:t>ПОТПИС ПОНУЂАЧА</w:t>
            </w:r>
          </w:p>
        </w:tc>
      </w:tr>
    </w:tbl>
    <w:p w:rsidR="00900BFF" w:rsidRPr="00520CD8" w:rsidRDefault="00900BFF" w:rsidP="00900BFF">
      <w:pPr>
        <w:rPr>
          <w:b/>
          <w:noProof/>
        </w:rPr>
      </w:pPr>
      <w:r w:rsidRPr="00520CD8">
        <w:rPr>
          <w:b/>
          <w:noProof/>
        </w:rPr>
        <w:br w:type="page"/>
      </w:r>
    </w:p>
    <w:tbl>
      <w:tblPr>
        <w:tblStyle w:val="TableGrid"/>
        <w:tblW w:w="12312" w:type="dxa"/>
        <w:jc w:val="center"/>
        <w:tblLook w:val="04A0"/>
      </w:tblPr>
      <w:tblGrid>
        <w:gridCol w:w="690"/>
        <w:gridCol w:w="3324"/>
        <w:gridCol w:w="2270"/>
        <w:gridCol w:w="1697"/>
        <w:gridCol w:w="2284"/>
        <w:gridCol w:w="2047"/>
      </w:tblGrid>
      <w:tr w:rsidR="00900BFF" w:rsidRPr="00520CD8" w:rsidTr="00900BFF">
        <w:trPr>
          <w:jc w:val="center"/>
        </w:trPr>
        <w:tc>
          <w:tcPr>
            <w:tcW w:w="12312" w:type="dxa"/>
            <w:gridSpan w:val="6"/>
          </w:tcPr>
          <w:p w:rsidR="00900BFF" w:rsidRPr="00520CD8" w:rsidRDefault="00900BFF" w:rsidP="0061386C">
            <w:pPr>
              <w:pStyle w:val="Heading2"/>
              <w:numPr>
                <w:ilvl w:val="0"/>
                <w:numId w:val="13"/>
              </w:numPr>
              <w:rPr>
                <w:noProof/>
              </w:rPr>
            </w:pPr>
            <w:r w:rsidRPr="00520CD8">
              <w:rPr>
                <w:noProof/>
              </w:rPr>
              <w:lastRenderedPageBreak/>
              <w:br w:type="page"/>
            </w:r>
            <w:bookmarkStart w:id="29" w:name="_Toc364326370"/>
            <w:r w:rsidRPr="00520CD8">
              <w:rPr>
                <w:noProof/>
              </w:rPr>
              <w:t>ОПШТИ ПОДАЦИ О ПОДИЗВОЂАЧИМА</w:t>
            </w:r>
            <w:bookmarkEnd w:id="29"/>
          </w:p>
        </w:tc>
      </w:tr>
      <w:tr w:rsidR="00900BFF" w:rsidRPr="00520CD8" w:rsidTr="00900BFF">
        <w:trPr>
          <w:jc w:val="center"/>
        </w:trPr>
        <w:tc>
          <w:tcPr>
            <w:tcW w:w="690" w:type="dxa"/>
            <w:vAlign w:val="center"/>
          </w:tcPr>
          <w:p w:rsidR="00900BFF" w:rsidRPr="00520CD8" w:rsidRDefault="00900BFF" w:rsidP="00900BFF">
            <w:pPr>
              <w:jc w:val="center"/>
              <w:rPr>
                <w:noProof/>
                <w:sz w:val="20"/>
                <w:szCs w:val="20"/>
              </w:rPr>
            </w:pPr>
            <w:r w:rsidRPr="00520CD8">
              <w:rPr>
                <w:noProof/>
                <w:sz w:val="20"/>
                <w:szCs w:val="20"/>
              </w:rPr>
              <w:t>Р.бр</w:t>
            </w:r>
          </w:p>
        </w:tc>
        <w:tc>
          <w:tcPr>
            <w:tcW w:w="3324" w:type="dxa"/>
            <w:vAlign w:val="center"/>
          </w:tcPr>
          <w:p w:rsidR="00900BFF" w:rsidRPr="00520CD8" w:rsidRDefault="00900BFF" w:rsidP="00900BFF">
            <w:pPr>
              <w:jc w:val="center"/>
              <w:rPr>
                <w:noProof/>
                <w:sz w:val="20"/>
                <w:szCs w:val="20"/>
              </w:rPr>
            </w:pPr>
            <w:r w:rsidRPr="00520CD8">
              <w:rPr>
                <w:noProof/>
                <w:sz w:val="20"/>
                <w:szCs w:val="20"/>
              </w:rPr>
              <w:t>Пословно име или скраћени назив из одговарајућег регистра</w:t>
            </w:r>
          </w:p>
        </w:tc>
        <w:tc>
          <w:tcPr>
            <w:tcW w:w="2270" w:type="dxa"/>
            <w:vAlign w:val="center"/>
          </w:tcPr>
          <w:p w:rsidR="00900BFF" w:rsidRPr="00520CD8" w:rsidRDefault="00900BFF" w:rsidP="00900BFF">
            <w:pPr>
              <w:jc w:val="center"/>
              <w:rPr>
                <w:noProof/>
                <w:sz w:val="20"/>
                <w:szCs w:val="20"/>
              </w:rPr>
            </w:pPr>
            <w:r w:rsidRPr="00520CD8">
              <w:rPr>
                <w:noProof/>
                <w:sz w:val="20"/>
                <w:szCs w:val="20"/>
              </w:rPr>
              <w:t>Адреса седишта</w:t>
            </w:r>
          </w:p>
        </w:tc>
        <w:tc>
          <w:tcPr>
            <w:tcW w:w="1697" w:type="dxa"/>
            <w:vAlign w:val="center"/>
          </w:tcPr>
          <w:p w:rsidR="00900BFF" w:rsidRPr="00520CD8" w:rsidRDefault="00900BFF" w:rsidP="00900BFF">
            <w:pPr>
              <w:jc w:val="center"/>
              <w:rPr>
                <w:noProof/>
                <w:sz w:val="20"/>
                <w:szCs w:val="20"/>
              </w:rPr>
            </w:pPr>
            <w:r w:rsidRPr="00520CD8">
              <w:rPr>
                <w:noProof/>
                <w:sz w:val="20"/>
                <w:szCs w:val="20"/>
              </w:rPr>
              <w:t>Матични број</w:t>
            </w:r>
          </w:p>
        </w:tc>
        <w:tc>
          <w:tcPr>
            <w:tcW w:w="2284" w:type="dxa"/>
            <w:vAlign w:val="center"/>
          </w:tcPr>
          <w:p w:rsidR="00900BFF" w:rsidRPr="00520CD8" w:rsidRDefault="00900BFF" w:rsidP="00900BFF">
            <w:pPr>
              <w:jc w:val="center"/>
              <w:rPr>
                <w:noProof/>
                <w:sz w:val="20"/>
                <w:szCs w:val="20"/>
              </w:rPr>
            </w:pPr>
            <w:r w:rsidRPr="00520CD8">
              <w:rPr>
                <w:noProof/>
                <w:sz w:val="20"/>
                <w:szCs w:val="20"/>
              </w:rPr>
              <w:t>Порески идентификациони број</w:t>
            </w:r>
          </w:p>
        </w:tc>
        <w:tc>
          <w:tcPr>
            <w:tcW w:w="2047" w:type="dxa"/>
            <w:vAlign w:val="center"/>
          </w:tcPr>
          <w:p w:rsidR="00900BFF" w:rsidRPr="00520CD8" w:rsidRDefault="00900BFF" w:rsidP="00900BFF">
            <w:pPr>
              <w:jc w:val="center"/>
              <w:rPr>
                <w:noProof/>
                <w:sz w:val="20"/>
                <w:szCs w:val="20"/>
              </w:rPr>
            </w:pPr>
            <w:r w:rsidRPr="00520CD8">
              <w:rPr>
                <w:noProof/>
                <w:sz w:val="20"/>
                <w:szCs w:val="20"/>
              </w:rPr>
              <w:t>Име особе за контакт</w:t>
            </w:r>
          </w:p>
        </w:tc>
      </w:tr>
      <w:tr w:rsidR="00900BFF" w:rsidRPr="00520CD8" w:rsidTr="00900BFF">
        <w:trPr>
          <w:jc w:val="center"/>
        </w:trPr>
        <w:tc>
          <w:tcPr>
            <w:tcW w:w="690" w:type="dxa"/>
          </w:tcPr>
          <w:p w:rsidR="00900BFF" w:rsidRPr="00520CD8" w:rsidRDefault="00900BFF" w:rsidP="00900BFF">
            <w:pPr>
              <w:rPr>
                <w:b/>
                <w:noProof/>
              </w:rPr>
            </w:pPr>
            <w:r w:rsidRPr="00520CD8">
              <w:rPr>
                <w:b/>
                <w:noProof/>
              </w:rPr>
              <w:t>1</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2</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3</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4</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5</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6</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7</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8</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9</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r w:rsidR="00900BFF" w:rsidRPr="00520CD8" w:rsidTr="00900BFF">
        <w:trPr>
          <w:jc w:val="center"/>
        </w:trPr>
        <w:tc>
          <w:tcPr>
            <w:tcW w:w="690" w:type="dxa"/>
          </w:tcPr>
          <w:p w:rsidR="00900BFF" w:rsidRPr="00520CD8" w:rsidRDefault="00900BFF" w:rsidP="00900BFF">
            <w:pPr>
              <w:rPr>
                <w:b/>
                <w:noProof/>
              </w:rPr>
            </w:pPr>
            <w:r w:rsidRPr="00520CD8">
              <w:rPr>
                <w:b/>
                <w:noProof/>
              </w:rPr>
              <w:t>10</w:t>
            </w:r>
          </w:p>
        </w:tc>
        <w:tc>
          <w:tcPr>
            <w:tcW w:w="3324" w:type="dxa"/>
          </w:tcPr>
          <w:p w:rsidR="00900BFF" w:rsidRPr="00520CD8" w:rsidRDefault="00900BFF" w:rsidP="00900BFF">
            <w:pPr>
              <w:rPr>
                <w:b/>
                <w:noProof/>
              </w:rPr>
            </w:pPr>
          </w:p>
        </w:tc>
        <w:tc>
          <w:tcPr>
            <w:tcW w:w="2270" w:type="dxa"/>
          </w:tcPr>
          <w:p w:rsidR="00900BFF" w:rsidRPr="00520CD8" w:rsidRDefault="00900BFF" w:rsidP="00900BFF">
            <w:pPr>
              <w:rPr>
                <w:b/>
                <w:noProof/>
              </w:rPr>
            </w:pPr>
          </w:p>
        </w:tc>
        <w:tc>
          <w:tcPr>
            <w:tcW w:w="1697" w:type="dxa"/>
          </w:tcPr>
          <w:p w:rsidR="00900BFF" w:rsidRPr="00520CD8" w:rsidRDefault="00900BFF" w:rsidP="00900BFF">
            <w:pPr>
              <w:rPr>
                <w:b/>
                <w:noProof/>
              </w:rPr>
            </w:pPr>
          </w:p>
        </w:tc>
        <w:tc>
          <w:tcPr>
            <w:tcW w:w="2284" w:type="dxa"/>
          </w:tcPr>
          <w:p w:rsidR="00900BFF" w:rsidRPr="00520CD8" w:rsidRDefault="00900BFF" w:rsidP="00900BFF">
            <w:pPr>
              <w:rPr>
                <w:b/>
                <w:noProof/>
              </w:rPr>
            </w:pPr>
          </w:p>
        </w:tc>
        <w:tc>
          <w:tcPr>
            <w:tcW w:w="2047" w:type="dxa"/>
          </w:tcPr>
          <w:p w:rsidR="00900BFF" w:rsidRPr="00520CD8" w:rsidRDefault="00900BFF" w:rsidP="00900BFF">
            <w:pPr>
              <w:rPr>
                <w:b/>
                <w:noProof/>
              </w:rPr>
            </w:pPr>
          </w:p>
        </w:tc>
      </w:tr>
    </w:tbl>
    <w:p w:rsidR="00900BFF" w:rsidRPr="00520CD8" w:rsidRDefault="00900BFF" w:rsidP="00900BFF">
      <w:pPr>
        <w:rPr>
          <w:b/>
          <w:noProof/>
        </w:rPr>
      </w:pPr>
    </w:p>
    <w:p w:rsidR="00900BFF" w:rsidRPr="00520CD8" w:rsidRDefault="00900BFF" w:rsidP="00900BFF">
      <w:pPr>
        <w:rPr>
          <w:b/>
          <w:noProof/>
        </w:rPr>
      </w:pPr>
    </w:p>
    <w:p w:rsidR="00900BFF" w:rsidRPr="00520CD8" w:rsidRDefault="00900BFF" w:rsidP="00900BFF">
      <w:pPr>
        <w:rPr>
          <w:b/>
          <w:noProof/>
        </w:rPr>
      </w:pPr>
    </w:p>
    <w:p w:rsidR="00900BFF" w:rsidRPr="00520CD8" w:rsidRDefault="00900BFF" w:rsidP="00900BFF">
      <w:pPr>
        <w:ind w:firstLine="720"/>
        <w:rPr>
          <w:b/>
          <w:noProof/>
        </w:rPr>
      </w:pPr>
      <w:r w:rsidRPr="00520CD8">
        <w:rPr>
          <w:noProof/>
        </w:rPr>
        <w:t>Уколико уговор између наручиоца и понуђача буде закључен,  подизвођач ће бити наведен у уговору.</w:t>
      </w:r>
    </w:p>
    <w:p w:rsidR="00900BFF" w:rsidRPr="00520CD8" w:rsidRDefault="00900BFF" w:rsidP="00900BFF">
      <w:pPr>
        <w:rPr>
          <w:b/>
          <w:noProof/>
        </w:rPr>
      </w:pPr>
    </w:p>
    <w:p w:rsidR="00900BFF" w:rsidRPr="00520CD8" w:rsidRDefault="00900BFF" w:rsidP="00900BFF">
      <w:pPr>
        <w:ind w:firstLine="720"/>
        <w:rPr>
          <w:b/>
          <w:noProof/>
        </w:rPr>
      </w:pPr>
      <w:r w:rsidRPr="00520CD8">
        <w:rPr>
          <w:b/>
          <w:noProof/>
        </w:rPr>
        <w:t>НАПОМЕНЕ:</w:t>
      </w:r>
    </w:p>
    <w:p w:rsidR="00900BFF" w:rsidRPr="00520CD8" w:rsidRDefault="00900BFF" w:rsidP="00900BFF">
      <w:pPr>
        <w:ind w:firstLine="720"/>
        <w:rPr>
          <w:noProof/>
        </w:rPr>
      </w:pPr>
      <w:r w:rsidRPr="00520CD8">
        <w:rPr>
          <w:noProof/>
        </w:rPr>
        <w:t xml:space="preserve">Понуђач доставља уколико је у Обрасцу понуде заокружио </w:t>
      </w:r>
      <w:r w:rsidRPr="00520CD8">
        <w:rPr>
          <w:b/>
          <w:noProof/>
        </w:rPr>
        <w:t>“б”.</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900BFF" w:rsidRPr="00520CD8" w:rsidTr="00900BFF">
        <w:tc>
          <w:tcPr>
            <w:tcW w:w="3182" w:type="dxa"/>
            <w:tcBorders>
              <w:bottom w:val="single" w:sz="4" w:space="0" w:color="auto"/>
            </w:tcBorders>
          </w:tcPr>
          <w:p w:rsidR="00900BFF" w:rsidRPr="00520CD8" w:rsidRDefault="00900BFF" w:rsidP="00900BFF">
            <w:pPr>
              <w:jc w:val="center"/>
              <w:rPr>
                <w:noProof/>
              </w:rPr>
            </w:pPr>
          </w:p>
        </w:tc>
        <w:tc>
          <w:tcPr>
            <w:tcW w:w="2708" w:type="dxa"/>
          </w:tcPr>
          <w:p w:rsidR="00900BFF" w:rsidRPr="00520CD8" w:rsidRDefault="00900BFF" w:rsidP="00900BFF">
            <w:pPr>
              <w:rPr>
                <w:noProof/>
              </w:rPr>
            </w:pPr>
          </w:p>
        </w:tc>
        <w:tc>
          <w:tcPr>
            <w:tcW w:w="3290" w:type="dxa"/>
            <w:tcBorders>
              <w:bottom w:val="single" w:sz="4" w:space="0" w:color="auto"/>
            </w:tcBorders>
          </w:tcPr>
          <w:p w:rsidR="00900BFF" w:rsidRPr="00520CD8" w:rsidRDefault="00900BFF" w:rsidP="00900BFF">
            <w:pPr>
              <w:rPr>
                <w:noProof/>
              </w:rPr>
            </w:pPr>
          </w:p>
        </w:tc>
      </w:tr>
      <w:tr w:rsidR="00900BFF" w:rsidRPr="00520CD8" w:rsidTr="00900BFF">
        <w:tc>
          <w:tcPr>
            <w:tcW w:w="3182" w:type="dxa"/>
            <w:tcBorders>
              <w:top w:val="single" w:sz="4" w:space="0" w:color="auto"/>
            </w:tcBorders>
          </w:tcPr>
          <w:p w:rsidR="00900BFF" w:rsidRPr="00520CD8" w:rsidRDefault="00900BFF" w:rsidP="00900BFF">
            <w:pPr>
              <w:jc w:val="center"/>
              <w:rPr>
                <w:noProof/>
              </w:rPr>
            </w:pPr>
            <w:r w:rsidRPr="00520CD8">
              <w:rPr>
                <w:noProof/>
              </w:rPr>
              <w:t>НАЗИВ ПОНУЂАЧА</w:t>
            </w:r>
          </w:p>
        </w:tc>
        <w:tc>
          <w:tcPr>
            <w:tcW w:w="2708" w:type="dxa"/>
          </w:tcPr>
          <w:p w:rsidR="00900BFF" w:rsidRPr="00520CD8" w:rsidRDefault="00900BFF" w:rsidP="00900BFF">
            <w:pPr>
              <w:jc w:val="center"/>
              <w:rPr>
                <w:noProof/>
              </w:rPr>
            </w:pPr>
            <w:r w:rsidRPr="00520CD8">
              <w:rPr>
                <w:noProof/>
              </w:rPr>
              <w:t>М.П.</w:t>
            </w:r>
          </w:p>
        </w:tc>
        <w:tc>
          <w:tcPr>
            <w:tcW w:w="3290" w:type="dxa"/>
            <w:tcBorders>
              <w:top w:val="single" w:sz="4" w:space="0" w:color="auto"/>
            </w:tcBorders>
          </w:tcPr>
          <w:p w:rsidR="00900BFF" w:rsidRPr="00520CD8" w:rsidRDefault="00900BFF" w:rsidP="00900BFF">
            <w:pPr>
              <w:jc w:val="center"/>
              <w:rPr>
                <w:noProof/>
              </w:rPr>
            </w:pPr>
            <w:r w:rsidRPr="00520CD8">
              <w:rPr>
                <w:noProof/>
              </w:rPr>
              <w:t>ПОТПИС ПОНУЂАЧА</w:t>
            </w:r>
          </w:p>
        </w:tc>
      </w:tr>
    </w:tbl>
    <w:p w:rsidR="00900BFF" w:rsidRDefault="00900BFF" w:rsidP="00900BFF">
      <w:pPr>
        <w:ind w:firstLine="720"/>
        <w:rPr>
          <w:noProof/>
        </w:rPr>
      </w:pPr>
      <w:r w:rsidRPr="00520CD8">
        <w:rPr>
          <w:noProof/>
        </w:rPr>
        <w:t>Образац копирати, уколико има више подизвођача.</w:t>
      </w:r>
      <w:r>
        <w:rPr>
          <w:noProof/>
        </w:rPr>
        <w:t xml:space="preserve"> </w:t>
      </w:r>
    </w:p>
    <w:sectPr w:rsidR="00900BFF"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4D" w:rsidRDefault="0012124D">
      <w:r>
        <w:separator/>
      </w:r>
    </w:p>
  </w:endnote>
  <w:endnote w:type="continuationSeparator" w:id="0">
    <w:p w:rsidR="0012124D" w:rsidRDefault="00121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2659598"/>
      <w:docPartObj>
        <w:docPartGallery w:val="Page Numbers (Bottom of Page)"/>
        <w:docPartUnique/>
      </w:docPartObj>
    </w:sdtPr>
    <w:sdtContent>
      <w:p w:rsidR="0012124D" w:rsidRDefault="0012124D" w:rsidP="00900BFF">
        <w:pPr>
          <w:pStyle w:val="Footer"/>
          <w:jc w:val="right"/>
          <w:rPr>
            <w:noProof/>
          </w:rPr>
        </w:pPr>
        <w:r>
          <w:rPr>
            <w:noProof/>
          </w:rPr>
          <w:t xml:space="preserve">Strana </w:t>
        </w:r>
        <w:r>
          <w:rPr>
            <w:noProof/>
          </w:rPr>
          <w:fldChar w:fldCharType="begin"/>
        </w:r>
        <w:r>
          <w:rPr>
            <w:noProof/>
          </w:rPr>
          <w:instrText xml:space="preserve"> PAGE   \* MERGEFORMAT </w:instrText>
        </w:r>
        <w:r>
          <w:rPr>
            <w:noProof/>
          </w:rPr>
          <w:fldChar w:fldCharType="separate"/>
        </w:r>
        <w:r w:rsidR="00520CD8">
          <w:rPr>
            <w:noProof/>
          </w:rPr>
          <w:t>14</w:t>
        </w:r>
        <w:r>
          <w:rPr>
            <w:noProof/>
          </w:rPr>
          <w:fldChar w:fldCharType="end"/>
        </w:r>
        <w:r>
          <w:rPr>
            <w:noProof/>
          </w:rPr>
          <w:t>/3</w:t>
        </w:r>
        <w:r>
          <w:rPr>
            <w:noProof/>
            <w:lang w:val="sr-Cyrl-CS"/>
          </w:rPr>
          <w:t>2</w:t>
        </w:r>
      </w:p>
    </w:sdtContent>
  </w:sdt>
  <w:p w:rsidR="0012124D" w:rsidRDefault="0012124D" w:rsidP="00900BFF">
    <w:pPr>
      <w:pStyle w:val="Foote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Default="001212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24D" w:rsidRDefault="0012124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Pr="000811EA" w:rsidRDefault="0012124D" w:rsidP="00900BFF">
    <w:pPr>
      <w:pStyle w:val="Footer"/>
      <w:jc w:val="right"/>
      <w:rPr>
        <w:noProof/>
        <w:lang w:val="sr-Cyrl-CS"/>
      </w:rPr>
    </w:pPr>
    <w:r>
      <w:rPr>
        <w:noProof/>
      </w:rPr>
      <w:t xml:space="preserve">Strana </w:t>
    </w:r>
    <w:r>
      <w:rPr>
        <w:noProof/>
      </w:rPr>
      <w:fldChar w:fldCharType="begin"/>
    </w:r>
    <w:r>
      <w:rPr>
        <w:noProof/>
      </w:rPr>
      <w:instrText xml:space="preserve"> PAGE   \* MERGEFORMAT </w:instrText>
    </w:r>
    <w:r>
      <w:rPr>
        <w:noProof/>
      </w:rPr>
      <w:fldChar w:fldCharType="separate"/>
    </w:r>
    <w:r w:rsidR="00520CD8">
      <w:rPr>
        <w:noProof/>
      </w:rPr>
      <w:t>32</w:t>
    </w:r>
    <w:r>
      <w:rPr>
        <w:noProof/>
      </w:rPr>
      <w:fldChar w:fldCharType="end"/>
    </w:r>
    <w:r>
      <w:rPr>
        <w:noProof/>
      </w:rPr>
      <w:t>/</w:t>
    </w:r>
    <w:r>
      <w:rPr>
        <w:noProof/>
        <w:lang w:val="sr-Cyrl-CS"/>
      </w:rPr>
      <w:t>32</w:t>
    </w:r>
  </w:p>
  <w:p w:rsidR="0012124D" w:rsidRPr="00ED7A55" w:rsidRDefault="0012124D" w:rsidP="00900BFF">
    <w:pPr>
      <w:pStyle w:val="Footer"/>
      <w:ind w:right="360"/>
      <w:jc w:val="right"/>
      <w:rPr>
        <w:noProo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Default="00121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4D" w:rsidRDefault="0012124D">
      <w:r>
        <w:separator/>
      </w:r>
    </w:p>
  </w:footnote>
  <w:footnote w:type="continuationSeparator" w:id="0">
    <w:p w:rsidR="0012124D" w:rsidRDefault="00121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Default="00121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Pr="009D4AE8" w:rsidRDefault="0012124D" w:rsidP="00900BFF">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D" w:rsidRDefault="00121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B347F7"/>
    <w:multiLevelType w:val="hybridMultilevel"/>
    <w:tmpl w:val="17F67CE6"/>
    <w:lvl w:ilvl="0" w:tplc="B2B8D3B4">
      <w:start w:val="1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ECE0C60"/>
    <w:multiLevelType w:val="hybridMultilevel"/>
    <w:tmpl w:val="01F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325CF"/>
    <w:multiLevelType w:val="hybridMultilevel"/>
    <w:tmpl w:val="5B52DD88"/>
    <w:lvl w:ilvl="0" w:tplc="333AA20E">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
  </w:num>
  <w:num w:numId="8">
    <w:abstractNumId w:val="8"/>
  </w:num>
  <w:num w:numId="9">
    <w:abstractNumId w:val="5"/>
  </w:num>
  <w:num w:numId="10">
    <w:abstractNumId w:val="11"/>
  </w:num>
  <w:num w:numId="11">
    <w:abstractNumId w:val="12"/>
  </w:num>
  <w:num w:numId="12">
    <w:abstractNumId w:val="7"/>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25633"/>
  </w:hdrShapeDefaults>
  <w:footnotePr>
    <w:footnote w:id="-1"/>
    <w:footnote w:id="0"/>
  </w:footnotePr>
  <w:endnotePr>
    <w:endnote w:id="-1"/>
    <w:endnote w:id="0"/>
  </w:endnotePr>
  <w:compat/>
  <w:rsids>
    <w:rsidRoot w:val="005A62B5"/>
    <w:rsid w:val="000014F0"/>
    <w:rsid w:val="0000324E"/>
    <w:rsid w:val="000051F9"/>
    <w:rsid w:val="0000565D"/>
    <w:rsid w:val="00011555"/>
    <w:rsid w:val="00013588"/>
    <w:rsid w:val="00014202"/>
    <w:rsid w:val="000146CB"/>
    <w:rsid w:val="00016094"/>
    <w:rsid w:val="000209CB"/>
    <w:rsid w:val="00021588"/>
    <w:rsid w:val="00022193"/>
    <w:rsid w:val="00023F04"/>
    <w:rsid w:val="00024A8D"/>
    <w:rsid w:val="00026332"/>
    <w:rsid w:val="000271C5"/>
    <w:rsid w:val="00032804"/>
    <w:rsid w:val="00034280"/>
    <w:rsid w:val="00035680"/>
    <w:rsid w:val="0004035E"/>
    <w:rsid w:val="00042BC5"/>
    <w:rsid w:val="000459ED"/>
    <w:rsid w:val="00047CF4"/>
    <w:rsid w:val="00047DDD"/>
    <w:rsid w:val="000502D5"/>
    <w:rsid w:val="00050E3E"/>
    <w:rsid w:val="000518CF"/>
    <w:rsid w:val="00051AF8"/>
    <w:rsid w:val="00052B0E"/>
    <w:rsid w:val="00057C4E"/>
    <w:rsid w:val="000629F2"/>
    <w:rsid w:val="00063DA8"/>
    <w:rsid w:val="000650C9"/>
    <w:rsid w:val="000667E0"/>
    <w:rsid w:val="00066C79"/>
    <w:rsid w:val="000671B1"/>
    <w:rsid w:val="00067479"/>
    <w:rsid w:val="00067A8B"/>
    <w:rsid w:val="000709BA"/>
    <w:rsid w:val="00073ADA"/>
    <w:rsid w:val="00074147"/>
    <w:rsid w:val="000746DE"/>
    <w:rsid w:val="00074CB9"/>
    <w:rsid w:val="000811A3"/>
    <w:rsid w:val="000811EA"/>
    <w:rsid w:val="00083526"/>
    <w:rsid w:val="00084EA9"/>
    <w:rsid w:val="00085126"/>
    <w:rsid w:val="00086647"/>
    <w:rsid w:val="00090EC4"/>
    <w:rsid w:val="00092A9E"/>
    <w:rsid w:val="0009333A"/>
    <w:rsid w:val="00094047"/>
    <w:rsid w:val="0009576F"/>
    <w:rsid w:val="00097582"/>
    <w:rsid w:val="000A27D8"/>
    <w:rsid w:val="000A2A80"/>
    <w:rsid w:val="000A517E"/>
    <w:rsid w:val="000A5764"/>
    <w:rsid w:val="000A5B4B"/>
    <w:rsid w:val="000B1700"/>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0F0C"/>
    <w:rsid w:val="000E2592"/>
    <w:rsid w:val="000E264B"/>
    <w:rsid w:val="000E3627"/>
    <w:rsid w:val="000F0736"/>
    <w:rsid w:val="000F0E13"/>
    <w:rsid w:val="000F10D6"/>
    <w:rsid w:val="000F1172"/>
    <w:rsid w:val="000F68C7"/>
    <w:rsid w:val="000F6F0C"/>
    <w:rsid w:val="00100553"/>
    <w:rsid w:val="0010063B"/>
    <w:rsid w:val="001007FF"/>
    <w:rsid w:val="00102920"/>
    <w:rsid w:val="00103B3A"/>
    <w:rsid w:val="00105A06"/>
    <w:rsid w:val="001110B0"/>
    <w:rsid w:val="001114FD"/>
    <w:rsid w:val="0011312E"/>
    <w:rsid w:val="00120CB5"/>
    <w:rsid w:val="0012124D"/>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66D54"/>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B0651"/>
    <w:rsid w:val="001B1A6F"/>
    <w:rsid w:val="001B2CEB"/>
    <w:rsid w:val="001B4E69"/>
    <w:rsid w:val="001B69FF"/>
    <w:rsid w:val="001C66D6"/>
    <w:rsid w:val="001D089F"/>
    <w:rsid w:val="001D1B33"/>
    <w:rsid w:val="001D229D"/>
    <w:rsid w:val="001D3DC5"/>
    <w:rsid w:val="001D56B3"/>
    <w:rsid w:val="001E0172"/>
    <w:rsid w:val="001E1F79"/>
    <w:rsid w:val="001E1FCE"/>
    <w:rsid w:val="001E49EF"/>
    <w:rsid w:val="001E66F8"/>
    <w:rsid w:val="001E7B90"/>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12E0"/>
    <w:rsid w:val="00233D1A"/>
    <w:rsid w:val="00235B03"/>
    <w:rsid w:val="00236A45"/>
    <w:rsid w:val="0024207A"/>
    <w:rsid w:val="0024459E"/>
    <w:rsid w:val="00250C7A"/>
    <w:rsid w:val="002539D4"/>
    <w:rsid w:val="002548D3"/>
    <w:rsid w:val="00260308"/>
    <w:rsid w:val="002634C5"/>
    <w:rsid w:val="00265535"/>
    <w:rsid w:val="00266B05"/>
    <w:rsid w:val="00267765"/>
    <w:rsid w:val="00272362"/>
    <w:rsid w:val="00272759"/>
    <w:rsid w:val="0027365F"/>
    <w:rsid w:val="00273E9B"/>
    <w:rsid w:val="00277B34"/>
    <w:rsid w:val="00280B7F"/>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3BE2"/>
    <w:rsid w:val="003206E4"/>
    <w:rsid w:val="00321635"/>
    <w:rsid w:val="00321C4D"/>
    <w:rsid w:val="00322BD9"/>
    <w:rsid w:val="003232AD"/>
    <w:rsid w:val="00324F44"/>
    <w:rsid w:val="00325999"/>
    <w:rsid w:val="0032705B"/>
    <w:rsid w:val="0033133B"/>
    <w:rsid w:val="00335232"/>
    <w:rsid w:val="003421E8"/>
    <w:rsid w:val="00343F79"/>
    <w:rsid w:val="00344FFC"/>
    <w:rsid w:val="00345F39"/>
    <w:rsid w:val="00346AD8"/>
    <w:rsid w:val="00361A55"/>
    <w:rsid w:val="0036575E"/>
    <w:rsid w:val="00371CF2"/>
    <w:rsid w:val="003743CE"/>
    <w:rsid w:val="00375C8C"/>
    <w:rsid w:val="00380B1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476F"/>
    <w:rsid w:val="003E4817"/>
    <w:rsid w:val="003E6070"/>
    <w:rsid w:val="003E67F2"/>
    <w:rsid w:val="003F2517"/>
    <w:rsid w:val="003F2866"/>
    <w:rsid w:val="003F2B0F"/>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A1C"/>
    <w:rsid w:val="00450CB5"/>
    <w:rsid w:val="0045110F"/>
    <w:rsid w:val="00453A28"/>
    <w:rsid w:val="00454C6D"/>
    <w:rsid w:val="00457FF5"/>
    <w:rsid w:val="004605A5"/>
    <w:rsid w:val="004635BA"/>
    <w:rsid w:val="00466D2B"/>
    <w:rsid w:val="00466DD6"/>
    <w:rsid w:val="00466DF7"/>
    <w:rsid w:val="0046703F"/>
    <w:rsid w:val="004672A7"/>
    <w:rsid w:val="00467AB2"/>
    <w:rsid w:val="004701C5"/>
    <w:rsid w:val="004717C0"/>
    <w:rsid w:val="00472399"/>
    <w:rsid w:val="004818D7"/>
    <w:rsid w:val="00483584"/>
    <w:rsid w:val="00483971"/>
    <w:rsid w:val="004850B7"/>
    <w:rsid w:val="00486AB7"/>
    <w:rsid w:val="00486E66"/>
    <w:rsid w:val="00487D93"/>
    <w:rsid w:val="00491AA7"/>
    <w:rsid w:val="00491F92"/>
    <w:rsid w:val="00492099"/>
    <w:rsid w:val="004936F6"/>
    <w:rsid w:val="004956F9"/>
    <w:rsid w:val="00496129"/>
    <w:rsid w:val="00497007"/>
    <w:rsid w:val="00497B2B"/>
    <w:rsid w:val="00497D80"/>
    <w:rsid w:val="004A3E03"/>
    <w:rsid w:val="004A3F8B"/>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D76D3"/>
    <w:rsid w:val="004E6C40"/>
    <w:rsid w:val="004F1942"/>
    <w:rsid w:val="004F2BAB"/>
    <w:rsid w:val="004F2F70"/>
    <w:rsid w:val="005036B2"/>
    <w:rsid w:val="00507218"/>
    <w:rsid w:val="00513460"/>
    <w:rsid w:val="005145FA"/>
    <w:rsid w:val="00516496"/>
    <w:rsid w:val="0051665F"/>
    <w:rsid w:val="00520CD8"/>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1D05"/>
    <w:rsid w:val="00582354"/>
    <w:rsid w:val="00585ABF"/>
    <w:rsid w:val="0059397A"/>
    <w:rsid w:val="00593C64"/>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3F6E"/>
    <w:rsid w:val="005C52C2"/>
    <w:rsid w:val="005C6998"/>
    <w:rsid w:val="005D0DE5"/>
    <w:rsid w:val="005E030D"/>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386C"/>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EA9"/>
    <w:rsid w:val="00641993"/>
    <w:rsid w:val="00643747"/>
    <w:rsid w:val="006445AA"/>
    <w:rsid w:val="00646779"/>
    <w:rsid w:val="00654440"/>
    <w:rsid w:val="00654500"/>
    <w:rsid w:val="0065471E"/>
    <w:rsid w:val="006559D3"/>
    <w:rsid w:val="0065758C"/>
    <w:rsid w:val="00657D54"/>
    <w:rsid w:val="0066183C"/>
    <w:rsid w:val="00662891"/>
    <w:rsid w:val="00662999"/>
    <w:rsid w:val="00662C02"/>
    <w:rsid w:val="00666DD8"/>
    <w:rsid w:val="00670AB1"/>
    <w:rsid w:val="00671ED8"/>
    <w:rsid w:val="006720DF"/>
    <w:rsid w:val="00672DE3"/>
    <w:rsid w:val="0068219F"/>
    <w:rsid w:val="006821DC"/>
    <w:rsid w:val="00684C6E"/>
    <w:rsid w:val="00691960"/>
    <w:rsid w:val="00694013"/>
    <w:rsid w:val="00694E7F"/>
    <w:rsid w:val="00697793"/>
    <w:rsid w:val="006A0DC2"/>
    <w:rsid w:val="006A3E2A"/>
    <w:rsid w:val="006A6003"/>
    <w:rsid w:val="006A7A31"/>
    <w:rsid w:val="006A7A5A"/>
    <w:rsid w:val="006B124E"/>
    <w:rsid w:val="006B2A19"/>
    <w:rsid w:val="006B30BC"/>
    <w:rsid w:val="006B3953"/>
    <w:rsid w:val="006B3C53"/>
    <w:rsid w:val="006B3FBC"/>
    <w:rsid w:val="006B5618"/>
    <w:rsid w:val="006C3333"/>
    <w:rsid w:val="006C4CA4"/>
    <w:rsid w:val="006C6C87"/>
    <w:rsid w:val="006D0924"/>
    <w:rsid w:val="006D29F2"/>
    <w:rsid w:val="006D43B8"/>
    <w:rsid w:val="006D56D8"/>
    <w:rsid w:val="006D646F"/>
    <w:rsid w:val="006D68E2"/>
    <w:rsid w:val="006D7665"/>
    <w:rsid w:val="006E2CCA"/>
    <w:rsid w:val="006E550A"/>
    <w:rsid w:val="006E621F"/>
    <w:rsid w:val="006E75FD"/>
    <w:rsid w:val="006F30AB"/>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468"/>
    <w:rsid w:val="00730533"/>
    <w:rsid w:val="007306B1"/>
    <w:rsid w:val="00731775"/>
    <w:rsid w:val="00731FF0"/>
    <w:rsid w:val="00734A18"/>
    <w:rsid w:val="00735078"/>
    <w:rsid w:val="007365D6"/>
    <w:rsid w:val="00736C5A"/>
    <w:rsid w:val="00737B5E"/>
    <w:rsid w:val="00742528"/>
    <w:rsid w:val="00744253"/>
    <w:rsid w:val="007442CB"/>
    <w:rsid w:val="007469B7"/>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6CEA"/>
    <w:rsid w:val="007918D5"/>
    <w:rsid w:val="00796F48"/>
    <w:rsid w:val="007A2618"/>
    <w:rsid w:val="007A4B1A"/>
    <w:rsid w:val="007A50D5"/>
    <w:rsid w:val="007B0302"/>
    <w:rsid w:val="007B0529"/>
    <w:rsid w:val="007B247F"/>
    <w:rsid w:val="007B286E"/>
    <w:rsid w:val="007B39DF"/>
    <w:rsid w:val="007B3C20"/>
    <w:rsid w:val="007B61A3"/>
    <w:rsid w:val="007C044D"/>
    <w:rsid w:val="007C049E"/>
    <w:rsid w:val="007C0D7F"/>
    <w:rsid w:val="007C1080"/>
    <w:rsid w:val="007C1157"/>
    <w:rsid w:val="007C2906"/>
    <w:rsid w:val="007C298F"/>
    <w:rsid w:val="007C4820"/>
    <w:rsid w:val="007C4E8F"/>
    <w:rsid w:val="007C63B3"/>
    <w:rsid w:val="007C70BD"/>
    <w:rsid w:val="007D5E94"/>
    <w:rsid w:val="007E15A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B06"/>
    <w:rsid w:val="0081571D"/>
    <w:rsid w:val="00817C42"/>
    <w:rsid w:val="008239A0"/>
    <w:rsid w:val="0082734E"/>
    <w:rsid w:val="0083132F"/>
    <w:rsid w:val="00831672"/>
    <w:rsid w:val="008316DF"/>
    <w:rsid w:val="008328A8"/>
    <w:rsid w:val="008340F3"/>
    <w:rsid w:val="00836933"/>
    <w:rsid w:val="0083724D"/>
    <w:rsid w:val="008406D1"/>
    <w:rsid w:val="00841EC0"/>
    <w:rsid w:val="008432A6"/>
    <w:rsid w:val="0084500F"/>
    <w:rsid w:val="008454A7"/>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34F0"/>
    <w:rsid w:val="00894B5E"/>
    <w:rsid w:val="00894B6C"/>
    <w:rsid w:val="00896C1C"/>
    <w:rsid w:val="00897104"/>
    <w:rsid w:val="008A0E0F"/>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8F6E41"/>
    <w:rsid w:val="009003A8"/>
    <w:rsid w:val="009003B1"/>
    <w:rsid w:val="00900BFF"/>
    <w:rsid w:val="00902BCD"/>
    <w:rsid w:val="00904C9B"/>
    <w:rsid w:val="00904DD1"/>
    <w:rsid w:val="009114E3"/>
    <w:rsid w:val="00911521"/>
    <w:rsid w:val="00912BB4"/>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4EF7"/>
    <w:rsid w:val="0095766D"/>
    <w:rsid w:val="009577EB"/>
    <w:rsid w:val="009609E3"/>
    <w:rsid w:val="0096195D"/>
    <w:rsid w:val="00962E58"/>
    <w:rsid w:val="00963A2D"/>
    <w:rsid w:val="009651F9"/>
    <w:rsid w:val="00966749"/>
    <w:rsid w:val="00967D1C"/>
    <w:rsid w:val="00970C41"/>
    <w:rsid w:val="00971CE4"/>
    <w:rsid w:val="00972B16"/>
    <w:rsid w:val="00973789"/>
    <w:rsid w:val="00976DAD"/>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0AB8"/>
    <w:rsid w:val="009B2375"/>
    <w:rsid w:val="009B29BE"/>
    <w:rsid w:val="009B4CA0"/>
    <w:rsid w:val="009B7102"/>
    <w:rsid w:val="009C079B"/>
    <w:rsid w:val="009C0820"/>
    <w:rsid w:val="009C10C7"/>
    <w:rsid w:val="009C16D2"/>
    <w:rsid w:val="009C300C"/>
    <w:rsid w:val="009C31A2"/>
    <w:rsid w:val="009C505A"/>
    <w:rsid w:val="009C50AE"/>
    <w:rsid w:val="009C6936"/>
    <w:rsid w:val="009C750B"/>
    <w:rsid w:val="009D0D77"/>
    <w:rsid w:val="009D1699"/>
    <w:rsid w:val="009D2B37"/>
    <w:rsid w:val="009D35C5"/>
    <w:rsid w:val="009D4875"/>
    <w:rsid w:val="009D4C0D"/>
    <w:rsid w:val="009D58AA"/>
    <w:rsid w:val="009D5D65"/>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511"/>
    <w:rsid w:val="00A23D98"/>
    <w:rsid w:val="00A23F31"/>
    <w:rsid w:val="00A242A2"/>
    <w:rsid w:val="00A25759"/>
    <w:rsid w:val="00A2667F"/>
    <w:rsid w:val="00A26846"/>
    <w:rsid w:val="00A26968"/>
    <w:rsid w:val="00A26D4B"/>
    <w:rsid w:val="00A275B6"/>
    <w:rsid w:val="00A27616"/>
    <w:rsid w:val="00A324FE"/>
    <w:rsid w:val="00A33430"/>
    <w:rsid w:val="00A33F91"/>
    <w:rsid w:val="00A37566"/>
    <w:rsid w:val="00A4062A"/>
    <w:rsid w:val="00A41A71"/>
    <w:rsid w:val="00A41ECC"/>
    <w:rsid w:val="00A438B0"/>
    <w:rsid w:val="00A44874"/>
    <w:rsid w:val="00A45C2B"/>
    <w:rsid w:val="00A51589"/>
    <w:rsid w:val="00A55F46"/>
    <w:rsid w:val="00A57148"/>
    <w:rsid w:val="00A60C3F"/>
    <w:rsid w:val="00A60C65"/>
    <w:rsid w:val="00A62AED"/>
    <w:rsid w:val="00A62ECB"/>
    <w:rsid w:val="00A64FE4"/>
    <w:rsid w:val="00A66BD9"/>
    <w:rsid w:val="00A674BF"/>
    <w:rsid w:val="00A67897"/>
    <w:rsid w:val="00A71AAE"/>
    <w:rsid w:val="00A74612"/>
    <w:rsid w:val="00A76C12"/>
    <w:rsid w:val="00A76D82"/>
    <w:rsid w:val="00A80D66"/>
    <w:rsid w:val="00A83ACC"/>
    <w:rsid w:val="00A878F3"/>
    <w:rsid w:val="00A91757"/>
    <w:rsid w:val="00A946B0"/>
    <w:rsid w:val="00A9587C"/>
    <w:rsid w:val="00A95E95"/>
    <w:rsid w:val="00A97095"/>
    <w:rsid w:val="00A9751C"/>
    <w:rsid w:val="00AA147A"/>
    <w:rsid w:val="00AA3133"/>
    <w:rsid w:val="00AA3A69"/>
    <w:rsid w:val="00AA413D"/>
    <w:rsid w:val="00AA5277"/>
    <w:rsid w:val="00AA65A3"/>
    <w:rsid w:val="00AA67E2"/>
    <w:rsid w:val="00AB0A83"/>
    <w:rsid w:val="00AB23D9"/>
    <w:rsid w:val="00AB2ED3"/>
    <w:rsid w:val="00AB39E7"/>
    <w:rsid w:val="00AB64D6"/>
    <w:rsid w:val="00AB7508"/>
    <w:rsid w:val="00AC0DB2"/>
    <w:rsid w:val="00AC15C4"/>
    <w:rsid w:val="00AC1763"/>
    <w:rsid w:val="00AC34B8"/>
    <w:rsid w:val="00AC4CC8"/>
    <w:rsid w:val="00AC5312"/>
    <w:rsid w:val="00AC6F98"/>
    <w:rsid w:val="00AC717F"/>
    <w:rsid w:val="00AD0C56"/>
    <w:rsid w:val="00AD2925"/>
    <w:rsid w:val="00AD30D1"/>
    <w:rsid w:val="00AD48FD"/>
    <w:rsid w:val="00AD638C"/>
    <w:rsid w:val="00AD6D93"/>
    <w:rsid w:val="00AD7CFA"/>
    <w:rsid w:val="00AE12A3"/>
    <w:rsid w:val="00AE6E0A"/>
    <w:rsid w:val="00AE6EFF"/>
    <w:rsid w:val="00AF121F"/>
    <w:rsid w:val="00AF135E"/>
    <w:rsid w:val="00AF3F7E"/>
    <w:rsid w:val="00AF401A"/>
    <w:rsid w:val="00AF56EB"/>
    <w:rsid w:val="00AF5C0B"/>
    <w:rsid w:val="00AF739E"/>
    <w:rsid w:val="00AF74F0"/>
    <w:rsid w:val="00AF7E70"/>
    <w:rsid w:val="00B0136F"/>
    <w:rsid w:val="00B03192"/>
    <w:rsid w:val="00B0340E"/>
    <w:rsid w:val="00B035F4"/>
    <w:rsid w:val="00B036D9"/>
    <w:rsid w:val="00B05318"/>
    <w:rsid w:val="00B05693"/>
    <w:rsid w:val="00B061F6"/>
    <w:rsid w:val="00B063E6"/>
    <w:rsid w:val="00B06702"/>
    <w:rsid w:val="00B06746"/>
    <w:rsid w:val="00B077EB"/>
    <w:rsid w:val="00B12D19"/>
    <w:rsid w:val="00B1403B"/>
    <w:rsid w:val="00B151EB"/>
    <w:rsid w:val="00B1757D"/>
    <w:rsid w:val="00B17FAC"/>
    <w:rsid w:val="00B21B0B"/>
    <w:rsid w:val="00B22906"/>
    <w:rsid w:val="00B22F22"/>
    <w:rsid w:val="00B25B57"/>
    <w:rsid w:val="00B27444"/>
    <w:rsid w:val="00B307BB"/>
    <w:rsid w:val="00B3273F"/>
    <w:rsid w:val="00B32748"/>
    <w:rsid w:val="00B33F3D"/>
    <w:rsid w:val="00B35947"/>
    <w:rsid w:val="00B35A30"/>
    <w:rsid w:val="00B36ABA"/>
    <w:rsid w:val="00B4168E"/>
    <w:rsid w:val="00B4252C"/>
    <w:rsid w:val="00B43707"/>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65E9"/>
    <w:rsid w:val="00B73DB7"/>
    <w:rsid w:val="00B75519"/>
    <w:rsid w:val="00B76BB3"/>
    <w:rsid w:val="00B77346"/>
    <w:rsid w:val="00B812E4"/>
    <w:rsid w:val="00B8142F"/>
    <w:rsid w:val="00B81990"/>
    <w:rsid w:val="00B819C7"/>
    <w:rsid w:val="00B836B4"/>
    <w:rsid w:val="00B9363F"/>
    <w:rsid w:val="00B9509F"/>
    <w:rsid w:val="00B962F7"/>
    <w:rsid w:val="00B96A03"/>
    <w:rsid w:val="00B979F1"/>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0821"/>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04F"/>
    <w:rsid w:val="00C34E07"/>
    <w:rsid w:val="00C402BD"/>
    <w:rsid w:val="00C40486"/>
    <w:rsid w:val="00C4081E"/>
    <w:rsid w:val="00C45F93"/>
    <w:rsid w:val="00C4793E"/>
    <w:rsid w:val="00C47AC1"/>
    <w:rsid w:val="00C51414"/>
    <w:rsid w:val="00C51B99"/>
    <w:rsid w:val="00C551C4"/>
    <w:rsid w:val="00C55405"/>
    <w:rsid w:val="00C56267"/>
    <w:rsid w:val="00C57822"/>
    <w:rsid w:val="00C61E86"/>
    <w:rsid w:val="00C61F18"/>
    <w:rsid w:val="00C62675"/>
    <w:rsid w:val="00C62AC7"/>
    <w:rsid w:val="00C71082"/>
    <w:rsid w:val="00C74F94"/>
    <w:rsid w:val="00C75834"/>
    <w:rsid w:val="00C768FC"/>
    <w:rsid w:val="00C80267"/>
    <w:rsid w:val="00C82A65"/>
    <w:rsid w:val="00C83E7E"/>
    <w:rsid w:val="00C861A6"/>
    <w:rsid w:val="00C863A4"/>
    <w:rsid w:val="00C86D04"/>
    <w:rsid w:val="00C87B17"/>
    <w:rsid w:val="00C934EB"/>
    <w:rsid w:val="00C97EE7"/>
    <w:rsid w:val="00CA13D4"/>
    <w:rsid w:val="00CA2087"/>
    <w:rsid w:val="00CA2E97"/>
    <w:rsid w:val="00CA5571"/>
    <w:rsid w:val="00CA682E"/>
    <w:rsid w:val="00CA7002"/>
    <w:rsid w:val="00CB01E0"/>
    <w:rsid w:val="00CB0A34"/>
    <w:rsid w:val="00CB103B"/>
    <w:rsid w:val="00CB26A0"/>
    <w:rsid w:val="00CB7DC6"/>
    <w:rsid w:val="00CC1EFA"/>
    <w:rsid w:val="00CC2A0B"/>
    <w:rsid w:val="00CC3E28"/>
    <w:rsid w:val="00CC6BAC"/>
    <w:rsid w:val="00CD0E3F"/>
    <w:rsid w:val="00CD4064"/>
    <w:rsid w:val="00CD56FC"/>
    <w:rsid w:val="00CD6277"/>
    <w:rsid w:val="00CD676B"/>
    <w:rsid w:val="00CE0E6E"/>
    <w:rsid w:val="00CE0F74"/>
    <w:rsid w:val="00CE1AC2"/>
    <w:rsid w:val="00CE2A67"/>
    <w:rsid w:val="00CE2E0D"/>
    <w:rsid w:val="00CE503A"/>
    <w:rsid w:val="00CE546F"/>
    <w:rsid w:val="00CE68C3"/>
    <w:rsid w:val="00CF0F2D"/>
    <w:rsid w:val="00CF2211"/>
    <w:rsid w:val="00CF512A"/>
    <w:rsid w:val="00CF61CF"/>
    <w:rsid w:val="00CF6BF7"/>
    <w:rsid w:val="00D0292B"/>
    <w:rsid w:val="00D038A4"/>
    <w:rsid w:val="00D05D26"/>
    <w:rsid w:val="00D13883"/>
    <w:rsid w:val="00D1637C"/>
    <w:rsid w:val="00D2186E"/>
    <w:rsid w:val="00D2336B"/>
    <w:rsid w:val="00D24D31"/>
    <w:rsid w:val="00D2510E"/>
    <w:rsid w:val="00D273B0"/>
    <w:rsid w:val="00D27E53"/>
    <w:rsid w:val="00D33099"/>
    <w:rsid w:val="00D33674"/>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D52"/>
    <w:rsid w:val="00DA6DE2"/>
    <w:rsid w:val="00DA7692"/>
    <w:rsid w:val="00DA7C1E"/>
    <w:rsid w:val="00DB0D79"/>
    <w:rsid w:val="00DB0E6E"/>
    <w:rsid w:val="00DB4412"/>
    <w:rsid w:val="00DB6A26"/>
    <w:rsid w:val="00DB78F7"/>
    <w:rsid w:val="00DC08D6"/>
    <w:rsid w:val="00DC3C88"/>
    <w:rsid w:val="00DC3CE6"/>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0724B"/>
    <w:rsid w:val="00E1066D"/>
    <w:rsid w:val="00E1229F"/>
    <w:rsid w:val="00E127E8"/>
    <w:rsid w:val="00E12D79"/>
    <w:rsid w:val="00E14877"/>
    <w:rsid w:val="00E161CE"/>
    <w:rsid w:val="00E20CCB"/>
    <w:rsid w:val="00E22841"/>
    <w:rsid w:val="00E23933"/>
    <w:rsid w:val="00E2620F"/>
    <w:rsid w:val="00E31C1C"/>
    <w:rsid w:val="00E32646"/>
    <w:rsid w:val="00E33AD1"/>
    <w:rsid w:val="00E35BBC"/>
    <w:rsid w:val="00E37527"/>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5A77"/>
    <w:rsid w:val="00EC12C4"/>
    <w:rsid w:val="00EC294C"/>
    <w:rsid w:val="00EC475A"/>
    <w:rsid w:val="00EC5A58"/>
    <w:rsid w:val="00EC6DFD"/>
    <w:rsid w:val="00ED01C3"/>
    <w:rsid w:val="00ED0386"/>
    <w:rsid w:val="00ED2D2C"/>
    <w:rsid w:val="00ED39EB"/>
    <w:rsid w:val="00ED5D87"/>
    <w:rsid w:val="00ED5E53"/>
    <w:rsid w:val="00ED610F"/>
    <w:rsid w:val="00ED6396"/>
    <w:rsid w:val="00ED7988"/>
    <w:rsid w:val="00ED7E88"/>
    <w:rsid w:val="00EE0F92"/>
    <w:rsid w:val="00EE16C9"/>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6E6E"/>
    <w:rsid w:val="00F579C9"/>
    <w:rsid w:val="00F6082C"/>
    <w:rsid w:val="00F6167C"/>
    <w:rsid w:val="00F6182E"/>
    <w:rsid w:val="00F636CE"/>
    <w:rsid w:val="00F63ECB"/>
    <w:rsid w:val="00F650D4"/>
    <w:rsid w:val="00F67BDA"/>
    <w:rsid w:val="00F67F36"/>
    <w:rsid w:val="00F733FB"/>
    <w:rsid w:val="00F80EF4"/>
    <w:rsid w:val="00F831A0"/>
    <w:rsid w:val="00F83E2A"/>
    <w:rsid w:val="00F85070"/>
    <w:rsid w:val="00F850B5"/>
    <w:rsid w:val="00F857A8"/>
    <w:rsid w:val="00F87167"/>
    <w:rsid w:val="00F9313D"/>
    <w:rsid w:val="00F9482B"/>
    <w:rsid w:val="00F96112"/>
    <w:rsid w:val="00F97E65"/>
    <w:rsid w:val="00FA08AD"/>
    <w:rsid w:val="00FA4734"/>
    <w:rsid w:val="00FA4F9C"/>
    <w:rsid w:val="00FA5008"/>
    <w:rsid w:val="00FA71C9"/>
    <w:rsid w:val="00FB0079"/>
    <w:rsid w:val="00FB040D"/>
    <w:rsid w:val="00FB0BC7"/>
    <w:rsid w:val="00FB2CDF"/>
    <w:rsid w:val="00FB72A3"/>
    <w:rsid w:val="00FC15C6"/>
    <w:rsid w:val="00FC1FED"/>
    <w:rsid w:val="00FC2585"/>
    <w:rsid w:val="00FC4113"/>
    <w:rsid w:val="00FC59C7"/>
    <w:rsid w:val="00FC5F15"/>
    <w:rsid w:val="00FC5FB6"/>
    <w:rsid w:val="00FC761E"/>
    <w:rsid w:val="00FD0DC1"/>
    <w:rsid w:val="00FD2EEA"/>
    <w:rsid w:val="00FD33C2"/>
    <w:rsid w:val="00FD3521"/>
    <w:rsid w:val="00FE0238"/>
    <w:rsid w:val="00FE037C"/>
    <w:rsid w:val="00FE0B83"/>
    <w:rsid w:val="00FE1A6D"/>
    <w:rsid w:val="00FE3CF2"/>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rules v:ext="edit">
        <o:r id="V:Rule6" type="connector" idref="#_x0000_s1044"/>
        <o:r id="V:Rule7" type="connector" idref="#Straight Arrow Connector 2"/>
        <o:r id="V:Rule8" type="connector" idref="#_x0000_s1043"/>
        <o:r id="V:Rule9" type="connector" idref="#Straight Arrow Connector 3"/>
        <o:r id="V:Rule10"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link w:val="BodyText"/>
    <w:rsid w:val="00F850B5"/>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99E6DF53EE427EA0835AD083C51E93"/>
        <w:category>
          <w:name w:val="General"/>
          <w:gallery w:val="placeholder"/>
        </w:category>
        <w:types>
          <w:type w:val="bbPlcHdr"/>
        </w:types>
        <w:behaviors>
          <w:behavior w:val="content"/>
        </w:behaviors>
        <w:guid w:val="{AB9DDBC2-6F45-4D76-A9B9-9B44810511FD}"/>
      </w:docPartPr>
      <w:docPartBody>
        <w:p w:rsidR="00BC2A2E" w:rsidRDefault="00BC2A2E" w:rsidP="00BC2A2E">
          <w:pPr>
            <w:pStyle w:val="5A99E6DF53EE427EA0835AD083C51E93"/>
          </w:pPr>
          <w:r w:rsidRPr="000E0184">
            <w:rPr>
              <w:rStyle w:val="PlaceholderText"/>
            </w:rPr>
            <w:t>Цхоосе ан итем.</w:t>
          </w:r>
        </w:p>
      </w:docPartBody>
    </w:docPart>
    <w:docPart>
      <w:docPartPr>
        <w:name w:val="4EEAFC430A3642E3ABAF18A4720A767D"/>
        <w:category>
          <w:name w:val="General"/>
          <w:gallery w:val="placeholder"/>
        </w:category>
        <w:types>
          <w:type w:val="bbPlcHdr"/>
        </w:types>
        <w:behaviors>
          <w:behavior w:val="content"/>
        </w:behaviors>
        <w:guid w:val="{B590302E-5233-48E9-985D-A1CE338BF0C0}"/>
      </w:docPartPr>
      <w:docPartBody>
        <w:p w:rsidR="00BC2A2E" w:rsidRDefault="00BC2A2E" w:rsidP="00BC2A2E">
          <w:pPr>
            <w:pStyle w:val="4EEAFC430A3642E3ABAF18A4720A767D"/>
          </w:pPr>
          <w:r w:rsidRPr="006A1E85">
            <w:rPr>
              <w:rStyle w:val="PlaceholderText"/>
            </w:rPr>
            <w:t>Цхоосе ан итем.</w:t>
          </w:r>
        </w:p>
      </w:docPartBody>
    </w:docPart>
    <w:docPart>
      <w:docPartPr>
        <w:name w:val="F13A3C855FAA4A98905D4D8DE7F4CF8F"/>
        <w:category>
          <w:name w:val="General"/>
          <w:gallery w:val="placeholder"/>
        </w:category>
        <w:types>
          <w:type w:val="bbPlcHdr"/>
        </w:types>
        <w:behaviors>
          <w:behavior w:val="content"/>
        </w:behaviors>
        <w:guid w:val="{C41A62FF-4281-46B2-9001-B859F9AFA296}"/>
      </w:docPartPr>
      <w:docPartBody>
        <w:p w:rsidR="00BC2A2E" w:rsidRDefault="00BC2A2E" w:rsidP="00BC2A2E">
          <w:pPr>
            <w:pStyle w:val="F13A3C855FAA4A98905D4D8DE7F4CF8F"/>
          </w:pPr>
          <w:r w:rsidRPr="006A1E85">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23C95"/>
    <w:rsid w:val="00066D86"/>
    <w:rsid w:val="00122B92"/>
    <w:rsid w:val="0018369D"/>
    <w:rsid w:val="0020106B"/>
    <w:rsid w:val="002148AE"/>
    <w:rsid w:val="00231330"/>
    <w:rsid w:val="002A35A6"/>
    <w:rsid w:val="002C02DE"/>
    <w:rsid w:val="00332713"/>
    <w:rsid w:val="00342777"/>
    <w:rsid w:val="003C7A07"/>
    <w:rsid w:val="004B2731"/>
    <w:rsid w:val="004C4AE1"/>
    <w:rsid w:val="00504D1C"/>
    <w:rsid w:val="00536B77"/>
    <w:rsid w:val="005E3D3E"/>
    <w:rsid w:val="00662506"/>
    <w:rsid w:val="00701C84"/>
    <w:rsid w:val="00706072"/>
    <w:rsid w:val="008B67DD"/>
    <w:rsid w:val="00AC2F13"/>
    <w:rsid w:val="00B862F4"/>
    <w:rsid w:val="00BC2A2E"/>
    <w:rsid w:val="00C30F4B"/>
    <w:rsid w:val="00DD2DE8"/>
    <w:rsid w:val="00E7225A"/>
    <w:rsid w:val="00ED7DDE"/>
    <w:rsid w:val="00F13676"/>
    <w:rsid w:val="00F610B3"/>
    <w:rsid w:val="00FC3882"/>
    <w:rsid w:val="00FD1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D86"/>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5A99E6DF53EE427EA0835AD083C51E93">
    <w:name w:val="5A99E6DF53EE427EA0835AD083C51E93"/>
    <w:rsid w:val="00BC2A2E"/>
  </w:style>
  <w:style w:type="paragraph" w:customStyle="1" w:styleId="4EEAFC430A3642E3ABAF18A4720A767D">
    <w:name w:val="4EEAFC430A3642E3ABAF18A4720A767D"/>
    <w:rsid w:val="00BC2A2E"/>
  </w:style>
  <w:style w:type="paragraph" w:customStyle="1" w:styleId="F13A3C855FAA4A98905D4D8DE7F4CF8F">
    <w:name w:val="F13A3C855FAA4A98905D4D8DE7F4CF8F"/>
    <w:rsid w:val="00BC2A2E"/>
  </w:style>
  <w:style w:type="paragraph" w:customStyle="1" w:styleId="8F5C0E18D42E43F3A2A438CF6F6BE8B6">
    <w:name w:val="8F5C0E18D42E43F3A2A438CF6F6BE8B6"/>
    <w:rsid w:val="00066D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C89D-F643-447C-91E2-40416564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32</Pages>
  <Words>7953</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55051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93</cp:revision>
  <cp:lastPrinted>2013-10-16T10:39:00Z</cp:lastPrinted>
  <dcterms:created xsi:type="dcterms:W3CDTF">2013-08-15T08:37:00Z</dcterms:created>
  <dcterms:modified xsi:type="dcterms:W3CDTF">2013-10-17T13:00:00Z</dcterms:modified>
</cp:coreProperties>
</file>