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E25835" w:rsidRPr="00EE431C" w:rsidTr="00E25835">
        <w:trPr>
          <w:trHeight w:val="1265"/>
          <w:jc w:val="center"/>
        </w:trPr>
        <w:tc>
          <w:tcPr>
            <w:tcW w:w="1441" w:type="dxa"/>
          </w:tcPr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47156724" r:id="rId9"/>
              </w:object>
            </w:r>
          </w:p>
        </w:tc>
        <w:tc>
          <w:tcPr>
            <w:tcW w:w="7873" w:type="dxa"/>
          </w:tcPr>
          <w:p w:rsidR="00E25835" w:rsidRPr="00EE431C" w:rsidRDefault="00E25835" w:rsidP="00E258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EE431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E25835" w:rsidRPr="00EE431C" w:rsidRDefault="00E25835" w:rsidP="00E258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EE431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E25835" w:rsidRPr="00EE431C" w:rsidRDefault="00E25835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</w:pPr>
            <w:r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E25835" w:rsidRPr="00EE431C" w:rsidRDefault="004E452A" w:rsidP="00E2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</w:pPr>
            <w:hyperlink r:id="rId10" w:history="1">
              <w:r w:rsidR="00E25835" w:rsidRPr="00EE431C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E25835" w:rsidRPr="00EE43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E25835" w:rsidRPr="00E25835" w:rsidRDefault="00E25835" w:rsidP="00E2583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Број: </w:t>
      </w:r>
      <w:r w:rsidR="00AC345D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681443">
        <w:rPr>
          <w:rFonts w:ascii="Times New Roman" w:eastAsia="Times New Roman" w:hAnsi="Times New Roman" w:cs="Times New Roman"/>
          <w:noProof/>
          <w:sz w:val="24"/>
          <w:szCs w:val="24"/>
        </w:rPr>
        <w:t>47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-13</w:t>
      </w:r>
      <w:r w:rsidR="0073673E">
        <w:rPr>
          <w:rFonts w:ascii="Times New Roman" w:eastAsia="Times New Roman" w:hAnsi="Times New Roman" w:cs="Times New Roman"/>
          <w:noProof/>
          <w:sz w:val="24"/>
          <w:szCs w:val="24"/>
        </w:rPr>
        <w:t>-O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/</w:t>
      </w:r>
      <w:r w:rsidR="00F21A2E">
        <w:rPr>
          <w:rFonts w:ascii="Times New Roman" w:eastAsia="Times New Roman" w:hAnsi="Times New Roman" w:cs="Times New Roman"/>
          <w:noProof/>
          <w:sz w:val="24"/>
          <w:szCs w:val="24"/>
        </w:rPr>
        <w:t>4</w:t>
      </w:r>
    </w:p>
    <w:p w:rsidR="00E25835" w:rsidRDefault="00E25835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Дана:</w:t>
      </w:r>
      <w:r w:rsidR="0047393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AC4503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CB1C38">
        <w:rPr>
          <w:rFonts w:ascii="Times New Roman" w:eastAsia="Times New Roman" w:hAnsi="Times New Roman" w:cs="Times New Roman"/>
          <w:noProof/>
          <w:sz w:val="24"/>
          <w:szCs w:val="24"/>
        </w:rPr>
        <w:t>8</w:t>
      </w:r>
      <w:r w:rsidR="00681443">
        <w:rPr>
          <w:rFonts w:ascii="Times New Roman" w:eastAsia="Times New Roman" w:hAnsi="Times New Roman" w:cs="Times New Roman"/>
          <w:noProof/>
          <w:sz w:val="24"/>
          <w:szCs w:val="24"/>
        </w:rPr>
        <w:t>.11</w:t>
      </w:r>
      <w:r w:rsidRPr="00E25835">
        <w:rPr>
          <w:rFonts w:ascii="Times New Roman" w:eastAsia="Times New Roman" w:hAnsi="Times New Roman" w:cs="Times New Roman"/>
          <w:noProof/>
          <w:sz w:val="24"/>
          <w:szCs w:val="24"/>
        </w:rPr>
        <w:t>.2013. године</w:t>
      </w:r>
    </w:p>
    <w:p w:rsidR="0062746A" w:rsidRPr="00E25835" w:rsidRDefault="0062746A" w:rsidP="00E25835">
      <w:pPr>
        <w:spacing w:after="48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25835" w:rsidRPr="00E25835" w:rsidRDefault="00E25835" w:rsidP="00E2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E25835" w:rsidRPr="00E25835" w:rsidRDefault="00AC345D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73673E">
        <w:rPr>
          <w:rFonts w:ascii="Times New Roman" w:hAnsi="Times New Roman" w:cs="Times New Roman"/>
          <w:b/>
          <w:noProof/>
          <w:sz w:val="24"/>
          <w:szCs w:val="24"/>
        </w:rPr>
        <w:t>47</w:t>
      </w:r>
      <w:r w:rsidR="00E25835" w:rsidRPr="00E25835">
        <w:rPr>
          <w:rFonts w:ascii="Times New Roman" w:hAnsi="Times New Roman" w:cs="Times New Roman"/>
          <w:b/>
          <w:noProof/>
          <w:sz w:val="24"/>
          <w:szCs w:val="24"/>
        </w:rPr>
        <w:t>-13-</w:t>
      </w:r>
      <w:r w:rsidR="0073673E"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="00D0338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3254D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- </w:t>
      </w:r>
      <w:r w:rsidR="00EE643E">
        <w:rPr>
          <w:rFonts w:ascii="Times New Roman" w:hAnsi="Times New Roman" w:cs="Times New Roman"/>
          <w:b/>
          <w:sz w:val="24"/>
          <w:szCs w:val="24"/>
        </w:rPr>
        <w:t>н</w:t>
      </w:r>
      <w:r w:rsidR="00EE643E" w:rsidRPr="00EE64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абавка медицинске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опреме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лабораторије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Клиници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гинекологију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E643E" w:rsidRPr="00EE643E">
        <w:rPr>
          <w:rFonts w:ascii="Times New Roman" w:hAnsi="Times New Roman" w:cs="Times New Roman"/>
          <w:b/>
          <w:sz w:val="24"/>
          <w:szCs w:val="24"/>
        </w:rPr>
        <w:t>акушерство</w:t>
      </w:r>
      <w:proofErr w:type="spellEnd"/>
      <w:r w:rsidR="00EE643E" w:rsidRPr="00EE6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43E" w:rsidRPr="00EE643E">
        <w:rPr>
          <w:rFonts w:ascii="Times New Roman" w:hAnsi="Times New Roman" w:cs="Times New Roman"/>
          <w:b/>
          <w:sz w:val="24"/>
          <w:szCs w:val="24"/>
          <w:lang w:val="sr-Cyrl-CS"/>
        </w:rPr>
        <w:t>у оквиру Клиничког центра Војводине</w:t>
      </w:r>
    </w:p>
    <w:p w:rsidR="00E25835" w:rsidRDefault="00E25835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746A" w:rsidRDefault="0062746A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73930" w:rsidRPr="00473930" w:rsidRDefault="00473930" w:rsidP="00E2583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25835" w:rsidRPr="00E25835" w:rsidRDefault="00E25835" w:rsidP="00E2583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CB1C38" w:rsidRPr="00CB1C38" w:rsidRDefault="00473930" w:rsidP="00CB1C38">
      <w:pPr>
        <w:pStyle w:val="NormalWeb"/>
        <w:shd w:val="clear" w:color="auto" w:fill="FFFFFF"/>
        <w:jc w:val="both"/>
        <w:rPr>
          <w:color w:val="222222"/>
          <w:shd w:val="clear" w:color="auto" w:fill="FFFFFF"/>
        </w:rPr>
      </w:pPr>
      <w:proofErr w:type="gramStart"/>
      <w:r>
        <w:rPr>
          <w:noProof/>
          <w:color w:val="222222"/>
        </w:rPr>
        <w:t>„</w:t>
      </w:r>
      <w:r w:rsidR="00CB1C38">
        <w:rPr>
          <w:color w:val="222222"/>
          <w:shd w:val="clear" w:color="auto" w:fill="FFFFFF"/>
        </w:rPr>
        <w:t>У</w:t>
      </w:r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техничкој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спецификацији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за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партију</w:t>
      </w:r>
      <w:proofErr w:type="spellEnd"/>
      <w:r w:rsidR="00CB1C38" w:rsidRPr="00CB1C38">
        <w:rPr>
          <w:color w:val="222222"/>
          <w:shd w:val="clear" w:color="auto" w:fill="FFFFFF"/>
        </w:rPr>
        <w:t xml:space="preserve"> 7, </w:t>
      </w:r>
      <w:proofErr w:type="spellStart"/>
      <w:r w:rsidR="00CB1C38">
        <w:rPr>
          <w:color w:val="222222"/>
          <w:shd w:val="clear" w:color="auto" w:fill="FFFFFF"/>
        </w:rPr>
        <w:t>тражено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је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да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окулари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имају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карактеристику</w:t>
      </w:r>
      <w:proofErr w:type="spellEnd"/>
      <w:r w:rsidR="00CB1C38">
        <w:rPr>
          <w:color w:val="222222"/>
          <w:shd w:val="clear" w:color="auto" w:fill="FFFFFF"/>
        </w:rPr>
        <w:t xml:space="preserve"> 10x/23.</w:t>
      </w:r>
      <w:proofErr w:type="gramEnd"/>
      <w:r w:rsidR="00CB1C38">
        <w:rPr>
          <w:color w:val="222222"/>
          <w:shd w:val="clear" w:color="auto" w:fill="FFFFFF"/>
        </w:rPr>
        <w:t xml:space="preserve"> </w:t>
      </w:r>
      <w:proofErr w:type="spellStart"/>
      <w:proofErr w:type="gramStart"/>
      <w:r w:rsidR="00CB1C38">
        <w:rPr>
          <w:color w:val="222222"/>
          <w:shd w:val="clear" w:color="auto" w:fill="FFFFFF"/>
        </w:rPr>
        <w:t>То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је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карактеристика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која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r w:rsidR="00CB1C38">
        <w:rPr>
          <w:color w:val="222222"/>
          <w:shd w:val="clear" w:color="auto" w:fill="FFFFFF"/>
        </w:rPr>
        <w:t>у</w:t>
      </w:r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комбинацији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са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осталим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ставкама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спецификације</w:t>
      </w:r>
      <w:proofErr w:type="spellEnd"/>
      <w:r w:rsid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фаворизује</w:t>
      </w:r>
      <w:proofErr w:type="spellEnd"/>
      <w:r w:rsid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једног</w:t>
      </w:r>
      <w:proofErr w:type="spellEnd"/>
      <w:r w:rsid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произвођача</w:t>
      </w:r>
      <w:proofErr w:type="spellEnd"/>
      <w:r w:rsid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микроскопа</w:t>
      </w:r>
      <w:proofErr w:type="spellEnd"/>
      <w:r w:rsidR="00CB1C38" w:rsidRPr="00CB1C38">
        <w:rPr>
          <w:color w:val="222222"/>
          <w:shd w:val="clear" w:color="auto" w:fill="FFFFFF"/>
        </w:rPr>
        <w:t>.</w:t>
      </w:r>
      <w:proofErr w:type="gramEnd"/>
      <w:r w:rsidR="00CB1C38" w:rsidRPr="00CB1C38">
        <w:rPr>
          <w:rStyle w:val="apple-converted-space"/>
          <w:color w:val="222222"/>
          <w:shd w:val="clear" w:color="auto" w:fill="FFFFFF"/>
        </w:rPr>
        <w:t> </w:t>
      </w:r>
      <w:proofErr w:type="spellStart"/>
      <w:proofErr w:type="gramStart"/>
      <w:r w:rsidR="00CB1C38">
        <w:rPr>
          <w:color w:val="222222"/>
          <w:shd w:val="clear" w:color="auto" w:fill="FFFFFF"/>
        </w:rPr>
        <w:t>Молимо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Вас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да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дозволите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да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се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понуде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r w:rsidR="00CB1C38">
        <w:rPr>
          <w:color w:val="222222"/>
          <w:shd w:val="clear" w:color="auto" w:fill="FFFFFF"/>
        </w:rPr>
        <w:t>и</w:t>
      </w:r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окулари</w:t>
      </w:r>
      <w:proofErr w:type="spellEnd"/>
      <w:r w:rsidR="00CB1C38" w:rsidRPr="00CB1C38">
        <w:rPr>
          <w:color w:val="222222"/>
          <w:shd w:val="clear" w:color="auto" w:fill="FFFFFF"/>
        </w:rPr>
        <w:t xml:space="preserve"> 10x/22 </w:t>
      </w:r>
      <w:proofErr w:type="spellStart"/>
      <w:r w:rsidR="00CB1C38">
        <w:rPr>
          <w:color w:val="222222"/>
          <w:shd w:val="clear" w:color="auto" w:fill="FFFFFF"/>
        </w:rPr>
        <w:t>како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би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сте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r w:rsidR="00CB1C38">
        <w:rPr>
          <w:color w:val="222222"/>
          <w:shd w:val="clear" w:color="auto" w:fill="FFFFFF"/>
        </w:rPr>
        <w:t>и</w:t>
      </w:r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остале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реномиране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произвођаче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микроскопа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довели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r w:rsidR="00CB1C38">
        <w:rPr>
          <w:color w:val="222222"/>
          <w:shd w:val="clear" w:color="auto" w:fill="FFFFFF"/>
        </w:rPr>
        <w:t>у</w:t>
      </w:r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положај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да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равноправно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могу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да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се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надмећу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на</w:t>
      </w:r>
      <w:proofErr w:type="spellEnd"/>
      <w:r w:rsidR="00CB1C38" w:rsidRPr="00CB1C38">
        <w:rPr>
          <w:color w:val="222222"/>
          <w:shd w:val="clear" w:color="auto" w:fill="FFFFFF"/>
        </w:rPr>
        <w:t xml:space="preserve"> </w:t>
      </w:r>
      <w:proofErr w:type="spellStart"/>
      <w:r w:rsidR="00CB1C38">
        <w:rPr>
          <w:color w:val="222222"/>
          <w:shd w:val="clear" w:color="auto" w:fill="FFFFFF"/>
        </w:rPr>
        <w:t>тендеру</w:t>
      </w:r>
      <w:proofErr w:type="spellEnd"/>
      <w:r w:rsidR="00CB1C38" w:rsidRPr="00CB1C38">
        <w:rPr>
          <w:noProof/>
          <w:color w:val="222222"/>
        </w:rPr>
        <w:t>.</w:t>
      </w:r>
      <w:r w:rsidR="00CB1C38">
        <w:rPr>
          <w:noProof/>
          <w:color w:val="222222"/>
        </w:rPr>
        <w:t>”</w:t>
      </w:r>
      <w:proofErr w:type="gramEnd"/>
      <w:r w:rsidR="00CB1C38" w:rsidRPr="00CB1C38">
        <w:rPr>
          <w:noProof/>
          <w:color w:val="222222"/>
        </w:rPr>
        <w:t> </w:t>
      </w:r>
    </w:p>
    <w:p w:rsidR="00CB1C38" w:rsidRDefault="00CB1C38" w:rsidP="00CB1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CB1C38" w:rsidRDefault="00CB1C38" w:rsidP="00CB1C3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B1C38" w:rsidRPr="009C056C" w:rsidRDefault="00CB1C38" w:rsidP="00CB1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>Због</w:t>
      </w:r>
      <w:proofErr w:type="spellEnd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природе</w:t>
      </w:r>
      <w:proofErr w:type="spellEnd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>посла</w:t>
      </w:r>
      <w:proofErr w:type="spellEnd"/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>тражена</w:t>
      </w:r>
      <w:proofErr w:type="spellEnd"/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>карактеристика</w:t>
      </w:r>
      <w:proofErr w:type="spellEnd"/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>окулара</w:t>
      </w:r>
      <w:proofErr w:type="spellEnd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>(10x/23)</w:t>
      </w:r>
      <w:proofErr w:type="gramEnd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минимална</w:t>
      </w:r>
      <w:proofErr w:type="spellEnd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proofErr w:type="spellStart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>понуђачи</w:t>
      </w:r>
      <w:proofErr w:type="spellEnd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>су</w:t>
      </w:r>
      <w:proofErr w:type="spellEnd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>слободни</w:t>
      </w:r>
      <w:proofErr w:type="spellEnd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C056C">
        <w:rPr>
          <w:rFonts w:ascii="Times New Roman" w:hAnsi="Times New Roman" w:cs="Times New Roman"/>
          <w:sz w:val="24"/>
          <w:szCs w:val="24"/>
          <w:shd w:val="clear" w:color="auto" w:fill="FFFFFF"/>
        </w:rPr>
        <w:t>понуд</w:t>
      </w:r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>боље</w:t>
      </w:r>
      <w:proofErr w:type="spellEnd"/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35A4B" w:rsidRDefault="00935A4B" w:rsidP="00CB1C3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935A4B" w:rsidRPr="00CB1C38" w:rsidRDefault="00935A4B" w:rsidP="00CB1C3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B1C38" w:rsidRPr="00935A4B" w:rsidRDefault="00935A4B" w:rsidP="00935A4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935A4B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CB1C38" w:rsidRPr="00935A4B" w:rsidRDefault="00935A4B" w:rsidP="00CB1C38">
      <w:pPr>
        <w:pStyle w:val="NormalWeb"/>
        <w:shd w:val="clear" w:color="auto" w:fill="FFFFFF"/>
        <w:jc w:val="both"/>
        <w:rPr>
          <w:noProof/>
        </w:rPr>
      </w:pPr>
      <w:r w:rsidRPr="00935A4B">
        <w:rPr>
          <w:noProof/>
        </w:rPr>
        <w:t>“Да</w:t>
      </w:r>
      <w:r w:rsidR="00CB1C38" w:rsidRPr="00935A4B">
        <w:rPr>
          <w:noProof/>
        </w:rPr>
        <w:t> </w:t>
      </w:r>
      <w:r w:rsidRPr="00935A4B">
        <w:rPr>
          <w:noProof/>
        </w:rPr>
        <w:t>ли</w:t>
      </w:r>
      <w:r w:rsidR="00CB1C38" w:rsidRPr="00935A4B">
        <w:rPr>
          <w:noProof/>
        </w:rPr>
        <w:t> </w:t>
      </w:r>
      <w:r w:rsidRPr="00935A4B">
        <w:rPr>
          <w:noProof/>
        </w:rPr>
        <w:t>је</w:t>
      </w:r>
      <w:r w:rsidR="00CB1C38" w:rsidRPr="00935A4B">
        <w:rPr>
          <w:noProof/>
        </w:rPr>
        <w:t> </w:t>
      </w:r>
      <w:r w:rsidRPr="00935A4B">
        <w:rPr>
          <w:noProof/>
        </w:rPr>
        <w:t>за</w:t>
      </w:r>
      <w:r w:rsidR="00CB1C38" w:rsidRPr="00935A4B">
        <w:rPr>
          <w:noProof/>
        </w:rPr>
        <w:t> </w:t>
      </w:r>
      <w:r w:rsidRPr="00935A4B">
        <w:rPr>
          <w:noProof/>
        </w:rPr>
        <w:t>партију</w:t>
      </w:r>
      <w:r w:rsidR="00CB1C38" w:rsidRPr="00935A4B">
        <w:rPr>
          <w:noProof/>
        </w:rPr>
        <w:t> 9 </w:t>
      </w:r>
      <w:r w:rsidRPr="00935A4B">
        <w:rPr>
          <w:noProof/>
        </w:rPr>
        <w:t>уместо</w:t>
      </w:r>
      <w:r w:rsidR="00CB1C38" w:rsidRPr="00935A4B">
        <w:rPr>
          <w:noProof/>
        </w:rPr>
        <w:t> </w:t>
      </w:r>
      <w:r w:rsidRPr="00935A4B">
        <w:rPr>
          <w:noProof/>
        </w:rPr>
        <w:t>високоотпорног</w:t>
      </w:r>
      <w:r w:rsidR="00CB1C38" w:rsidRPr="00935A4B">
        <w:rPr>
          <w:noProof/>
        </w:rPr>
        <w:t> </w:t>
      </w:r>
      <w:r w:rsidRPr="00935A4B">
        <w:rPr>
          <w:noProof/>
        </w:rPr>
        <w:t>керамичког</w:t>
      </w:r>
      <w:r w:rsidR="00CB1C38" w:rsidRPr="00935A4B">
        <w:rPr>
          <w:noProof/>
        </w:rPr>
        <w:t> </w:t>
      </w:r>
      <w:r w:rsidRPr="00935A4B">
        <w:rPr>
          <w:noProof/>
        </w:rPr>
        <w:t>сточића</w:t>
      </w:r>
      <w:r w:rsidR="00CB1C38" w:rsidRPr="00935A4B">
        <w:rPr>
          <w:noProof/>
        </w:rPr>
        <w:t> </w:t>
      </w:r>
      <w:r w:rsidRPr="00935A4B">
        <w:rPr>
          <w:noProof/>
        </w:rPr>
        <w:t>дозвољено</w:t>
      </w:r>
      <w:r w:rsidR="00CB1C38" w:rsidRPr="00935A4B">
        <w:rPr>
          <w:noProof/>
        </w:rPr>
        <w:t> </w:t>
      </w:r>
      <w:r w:rsidRPr="00935A4B">
        <w:rPr>
          <w:noProof/>
        </w:rPr>
        <w:t>понудити</w:t>
      </w:r>
      <w:r w:rsidR="00CB1C38" w:rsidRPr="00935A4B">
        <w:rPr>
          <w:noProof/>
        </w:rPr>
        <w:t> </w:t>
      </w:r>
      <w:r w:rsidRPr="00935A4B">
        <w:rPr>
          <w:noProof/>
        </w:rPr>
        <w:t>и</w:t>
      </w:r>
      <w:r w:rsidR="00CB1C38" w:rsidRPr="00935A4B">
        <w:rPr>
          <w:noProof/>
        </w:rPr>
        <w:t> </w:t>
      </w:r>
      <w:r>
        <w:rPr>
          <w:noProof/>
        </w:rPr>
        <w:t xml:space="preserve"> </w:t>
      </w:r>
      <w:r w:rsidRPr="00935A4B">
        <w:rPr>
          <w:noProof/>
        </w:rPr>
        <w:t>високоотпорни</w:t>
      </w:r>
      <w:r w:rsidR="00CB1C38" w:rsidRPr="00935A4B">
        <w:rPr>
          <w:noProof/>
        </w:rPr>
        <w:t> </w:t>
      </w:r>
      <w:r w:rsidRPr="00935A4B">
        <w:rPr>
          <w:noProof/>
        </w:rPr>
        <w:t>сточић</w:t>
      </w:r>
      <w:r w:rsidR="00CB1C38" w:rsidRPr="00935A4B">
        <w:rPr>
          <w:noProof/>
        </w:rPr>
        <w:t> </w:t>
      </w:r>
      <w:r w:rsidRPr="00935A4B">
        <w:rPr>
          <w:noProof/>
        </w:rPr>
        <w:t>од</w:t>
      </w:r>
      <w:r w:rsidR="00CB1C38" w:rsidRPr="00935A4B">
        <w:rPr>
          <w:noProof/>
        </w:rPr>
        <w:t> </w:t>
      </w:r>
      <w:r w:rsidRPr="00935A4B">
        <w:rPr>
          <w:noProof/>
        </w:rPr>
        <w:t>неког</w:t>
      </w:r>
      <w:r w:rsidR="00CB1C38" w:rsidRPr="00935A4B">
        <w:rPr>
          <w:noProof/>
        </w:rPr>
        <w:t> </w:t>
      </w:r>
      <w:r w:rsidRPr="00935A4B">
        <w:rPr>
          <w:noProof/>
        </w:rPr>
        <w:t>другог</w:t>
      </w:r>
      <w:r w:rsidR="00CB1C38" w:rsidRPr="00935A4B">
        <w:rPr>
          <w:noProof/>
        </w:rPr>
        <w:t> </w:t>
      </w:r>
      <w:r w:rsidRPr="00935A4B">
        <w:rPr>
          <w:noProof/>
        </w:rPr>
        <w:t>материјала?”</w:t>
      </w:r>
    </w:p>
    <w:p w:rsidR="00935A4B" w:rsidRDefault="00935A4B" w:rsidP="00935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CB1C38" w:rsidRDefault="00935A4B" w:rsidP="00CB1C38">
      <w:pPr>
        <w:pStyle w:val="NormalWeb"/>
        <w:shd w:val="clear" w:color="auto" w:fill="FFFFFF"/>
        <w:jc w:val="both"/>
        <w:rPr>
          <w:shd w:val="clear" w:color="auto" w:fill="FFFFFF"/>
        </w:rPr>
      </w:pPr>
      <w:proofErr w:type="spellStart"/>
      <w:proofErr w:type="gramStart"/>
      <w:r w:rsidRPr="00935A4B">
        <w:rPr>
          <w:shd w:val="clear" w:color="auto" w:fill="FFFFFF"/>
        </w:rPr>
        <w:t>За</w:t>
      </w:r>
      <w:proofErr w:type="spellEnd"/>
      <w:r w:rsidRPr="00935A4B">
        <w:rPr>
          <w:shd w:val="clear" w:color="auto" w:fill="FFFFFF"/>
        </w:rPr>
        <w:t xml:space="preserve"> </w:t>
      </w:r>
      <w:proofErr w:type="spellStart"/>
      <w:r w:rsidRPr="00935A4B">
        <w:rPr>
          <w:shd w:val="clear" w:color="auto" w:fill="FFFFFF"/>
        </w:rPr>
        <w:t>партију</w:t>
      </w:r>
      <w:proofErr w:type="spellEnd"/>
      <w:r w:rsidRPr="00935A4B">
        <w:rPr>
          <w:shd w:val="clear" w:color="auto" w:fill="FFFFFF"/>
        </w:rPr>
        <w:t xml:space="preserve"> 9 </w:t>
      </w:r>
      <w:proofErr w:type="spellStart"/>
      <w:r w:rsidRPr="00935A4B">
        <w:rPr>
          <w:shd w:val="clear" w:color="auto" w:fill="FFFFFF"/>
        </w:rPr>
        <w:t>је</w:t>
      </w:r>
      <w:proofErr w:type="spellEnd"/>
      <w:r w:rsidRPr="00935A4B">
        <w:rPr>
          <w:shd w:val="clear" w:color="auto" w:fill="FFFFFF"/>
        </w:rPr>
        <w:t xml:space="preserve"> </w:t>
      </w:r>
      <w:proofErr w:type="spellStart"/>
      <w:r w:rsidRPr="00935A4B">
        <w:rPr>
          <w:shd w:val="clear" w:color="auto" w:fill="FFFFFF"/>
        </w:rPr>
        <w:t>дозвољено</w:t>
      </w:r>
      <w:proofErr w:type="spellEnd"/>
      <w:r w:rsidRPr="00935A4B">
        <w:rPr>
          <w:shd w:val="clear" w:color="auto" w:fill="FFFFFF"/>
        </w:rPr>
        <w:t xml:space="preserve"> </w:t>
      </w:r>
      <w:proofErr w:type="spellStart"/>
      <w:r w:rsidRPr="00935A4B">
        <w:rPr>
          <w:shd w:val="clear" w:color="auto" w:fill="FFFFFF"/>
        </w:rPr>
        <w:t>понудити</w:t>
      </w:r>
      <w:proofErr w:type="spellEnd"/>
      <w:r w:rsidRPr="00935A4B">
        <w:rPr>
          <w:shd w:val="clear" w:color="auto" w:fill="FFFFFF"/>
        </w:rPr>
        <w:t xml:space="preserve"> и </w:t>
      </w:r>
      <w:proofErr w:type="spellStart"/>
      <w:r w:rsidRPr="00935A4B">
        <w:rPr>
          <w:shd w:val="clear" w:color="auto" w:fill="FFFFFF"/>
        </w:rPr>
        <w:t>високо</w:t>
      </w:r>
      <w:proofErr w:type="spellEnd"/>
      <w:r w:rsidRPr="00935A4B">
        <w:rPr>
          <w:shd w:val="clear" w:color="auto" w:fill="FFFFFF"/>
        </w:rPr>
        <w:t xml:space="preserve"> </w:t>
      </w:r>
      <w:proofErr w:type="spellStart"/>
      <w:r w:rsidRPr="00935A4B">
        <w:rPr>
          <w:shd w:val="clear" w:color="auto" w:fill="FFFFFF"/>
        </w:rPr>
        <w:t>отпорни</w:t>
      </w:r>
      <w:proofErr w:type="spellEnd"/>
      <w:r w:rsidRPr="00935A4B">
        <w:rPr>
          <w:shd w:val="clear" w:color="auto" w:fill="FFFFFF"/>
        </w:rPr>
        <w:t xml:space="preserve"> </w:t>
      </w:r>
      <w:proofErr w:type="spellStart"/>
      <w:r w:rsidRPr="00935A4B">
        <w:rPr>
          <w:shd w:val="clear" w:color="auto" w:fill="FFFFFF"/>
        </w:rPr>
        <w:t>сточић</w:t>
      </w:r>
      <w:proofErr w:type="spellEnd"/>
      <w:r w:rsidRPr="00935A4B">
        <w:rPr>
          <w:shd w:val="clear" w:color="auto" w:fill="FFFFFF"/>
        </w:rPr>
        <w:t xml:space="preserve"> </w:t>
      </w:r>
      <w:proofErr w:type="spellStart"/>
      <w:r w:rsidRPr="00935A4B">
        <w:rPr>
          <w:shd w:val="clear" w:color="auto" w:fill="FFFFFF"/>
        </w:rPr>
        <w:t>од</w:t>
      </w:r>
      <w:proofErr w:type="spellEnd"/>
      <w:r w:rsidRPr="00935A4B">
        <w:rPr>
          <w:shd w:val="clear" w:color="auto" w:fill="FFFFFF"/>
        </w:rPr>
        <w:t xml:space="preserve"> </w:t>
      </w:r>
      <w:proofErr w:type="spellStart"/>
      <w:r w:rsidRPr="00935A4B">
        <w:rPr>
          <w:shd w:val="clear" w:color="auto" w:fill="FFFFFF"/>
        </w:rPr>
        <w:t>неког</w:t>
      </w:r>
      <w:proofErr w:type="spellEnd"/>
      <w:r w:rsidRPr="00935A4B">
        <w:rPr>
          <w:shd w:val="clear" w:color="auto" w:fill="FFFFFF"/>
        </w:rPr>
        <w:t xml:space="preserve"> </w:t>
      </w:r>
      <w:proofErr w:type="spellStart"/>
      <w:r w:rsidRPr="00935A4B">
        <w:rPr>
          <w:shd w:val="clear" w:color="auto" w:fill="FFFFFF"/>
        </w:rPr>
        <w:t>другог</w:t>
      </w:r>
      <w:proofErr w:type="spellEnd"/>
      <w:r w:rsidR="0027366B">
        <w:rPr>
          <w:shd w:val="clear" w:color="auto" w:fill="FFFFFF"/>
        </w:rPr>
        <w:t xml:space="preserve"> </w:t>
      </w:r>
      <w:proofErr w:type="spellStart"/>
      <w:r w:rsidR="0027366B">
        <w:rPr>
          <w:shd w:val="clear" w:color="auto" w:fill="FFFFFF"/>
        </w:rPr>
        <w:t>материјала</w:t>
      </w:r>
      <w:proofErr w:type="spellEnd"/>
      <w:r w:rsidR="0027366B">
        <w:rPr>
          <w:shd w:val="clear" w:color="auto" w:fill="FFFFFF"/>
        </w:rPr>
        <w:t xml:space="preserve"> </w:t>
      </w:r>
      <w:proofErr w:type="spellStart"/>
      <w:r w:rsidR="0027366B">
        <w:rPr>
          <w:shd w:val="clear" w:color="auto" w:fill="FFFFFF"/>
        </w:rPr>
        <w:t>сличних</w:t>
      </w:r>
      <w:proofErr w:type="spellEnd"/>
      <w:r w:rsidR="0027366B">
        <w:rPr>
          <w:shd w:val="clear" w:color="auto" w:fill="FFFFFF"/>
        </w:rPr>
        <w:t xml:space="preserve"> (</w:t>
      </w:r>
      <w:proofErr w:type="spellStart"/>
      <w:r w:rsidR="0027366B">
        <w:rPr>
          <w:shd w:val="clear" w:color="auto" w:fill="FFFFFF"/>
        </w:rPr>
        <w:t>или</w:t>
      </w:r>
      <w:proofErr w:type="spellEnd"/>
      <w:r w:rsidR="0027366B">
        <w:rPr>
          <w:shd w:val="clear" w:color="auto" w:fill="FFFFFF"/>
        </w:rPr>
        <w:t xml:space="preserve"> </w:t>
      </w:r>
      <w:proofErr w:type="spellStart"/>
      <w:r w:rsidR="0027366B">
        <w:rPr>
          <w:shd w:val="clear" w:color="auto" w:fill="FFFFFF"/>
        </w:rPr>
        <w:t>бољих</w:t>
      </w:r>
      <w:proofErr w:type="spellEnd"/>
      <w:r w:rsidR="0027366B">
        <w:rPr>
          <w:shd w:val="clear" w:color="auto" w:fill="FFFFFF"/>
        </w:rPr>
        <w:t>)</w:t>
      </w:r>
      <w:r w:rsidRPr="00935A4B">
        <w:rPr>
          <w:shd w:val="clear" w:color="auto" w:fill="FFFFFF"/>
        </w:rPr>
        <w:t> </w:t>
      </w:r>
      <w:proofErr w:type="spellStart"/>
      <w:r w:rsidRPr="00935A4B">
        <w:rPr>
          <w:shd w:val="clear" w:color="auto" w:fill="FFFFFF"/>
        </w:rPr>
        <w:t>карактеристика</w:t>
      </w:r>
      <w:proofErr w:type="spellEnd"/>
      <w:r w:rsidRPr="00935A4B">
        <w:rPr>
          <w:shd w:val="clear" w:color="auto" w:fill="FFFFFF"/>
        </w:rPr>
        <w:t>.</w:t>
      </w:r>
      <w:proofErr w:type="gramEnd"/>
    </w:p>
    <w:p w:rsidR="00572224" w:rsidRDefault="00572224" w:rsidP="00CB1C38">
      <w:pPr>
        <w:pStyle w:val="NormalWeb"/>
        <w:shd w:val="clear" w:color="auto" w:fill="FFFFFF"/>
        <w:jc w:val="both"/>
        <w:rPr>
          <w:shd w:val="clear" w:color="auto" w:fill="FFFFFF"/>
        </w:rPr>
      </w:pPr>
    </w:p>
    <w:p w:rsidR="00572224" w:rsidRPr="00935A4B" w:rsidRDefault="00572224" w:rsidP="00CB1C38">
      <w:pPr>
        <w:pStyle w:val="NormalWeb"/>
        <w:shd w:val="clear" w:color="auto" w:fill="FFFFFF"/>
        <w:jc w:val="both"/>
        <w:rPr>
          <w:noProof/>
        </w:rPr>
      </w:pPr>
    </w:p>
    <w:p w:rsidR="00572224" w:rsidRPr="00572224" w:rsidRDefault="00572224" w:rsidP="0057222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572224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lastRenderedPageBreak/>
        <w:t>ПИТАЊЕ ПОТЕНЦИЈАЛНОГ ПОНУЂАЧА:</w:t>
      </w:r>
    </w:p>
    <w:p w:rsidR="00CB1C38" w:rsidRDefault="00572224" w:rsidP="00572224">
      <w:pPr>
        <w:pStyle w:val="NormalWeb"/>
        <w:shd w:val="clear" w:color="auto" w:fill="FFFFFF"/>
        <w:jc w:val="both"/>
        <w:rPr>
          <w:noProof/>
          <w:color w:val="222222"/>
        </w:rPr>
      </w:pPr>
      <w:r>
        <w:rPr>
          <w:noProof/>
          <w:color w:val="222222"/>
        </w:rPr>
        <w:t>“У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техничкој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спецификацији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за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партију</w:t>
      </w:r>
      <w:r w:rsidRPr="00572224">
        <w:rPr>
          <w:noProof/>
          <w:color w:val="222222"/>
        </w:rPr>
        <w:t> 9 </w:t>
      </w:r>
      <w:r>
        <w:rPr>
          <w:noProof/>
          <w:color w:val="222222"/>
        </w:rPr>
        <w:t>тражи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се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колор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кодирани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кондензор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за</w:t>
      </w:r>
      <w:r w:rsidRPr="00572224">
        <w:rPr>
          <w:noProof/>
          <w:color w:val="222222"/>
        </w:rPr>
        <w:t> </w:t>
      </w:r>
      <w:r w:rsidR="0027366B">
        <w:rPr>
          <w:noProof/>
          <w:color w:val="222222"/>
        </w:rPr>
        <w:t>постиза</w:t>
      </w:r>
      <w:r>
        <w:rPr>
          <w:noProof/>
          <w:color w:val="222222"/>
        </w:rPr>
        <w:t>е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максималне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резолуције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објектива</w:t>
      </w:r>
      <w:r w:rsidRPr="00572224">
        <w:rPr>
          <w:noProof/>
          <w:color w:val="222222"/>
        </w:rPr>
        <w:t>. </w:t>
      </w:r>
      <w:r>
        <w:rPr>
          <w:noProof/>
          <w:color w:val="222222"/>
        </w:rPr>
        <w:t>Кодирање,односно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обележавање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бојом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кондензора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је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 xml:space="preserve"> карактеристика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једног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произвођача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микроскопа</w:t>
      </w:r>
      <w:r w:rsidRPr="00572224">
        <w:rPr>
          <w:noProof/>
          <w:color w:val="222222"/>
        </w:rPr>
        <w:t>. </w:t>
      </w:r>
      <w:r>
        <w:rPr>
          <w:noProof/>
          <w:color w:val="222222"/>
        </w:rPr>
        <w:t>Молимо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Вас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да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дозволите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да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се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нуди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 xml:space="preserve"> кондензор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који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је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нумерички</w:t>
      </w:r>
      <w:r w:rsidRPr="00572224">
        <w:rPr>
          <w:noProof/>
          <w:color w:val="222222"/>
        </w:rPr>
        <w:t> </w:t>
      </w:r>
      <w:r>
        <w:rPr>
          <w:noProof/>
          <w:color w:val="222222"/>
        </w:rPr>
        <w:t>кодиран</w:t>
      </w:r>
      <w:r w:rsidRPr="00572224">
        <w:rPr>
          <w:noProof/>
          <w:color w:val="222222"/>
        </w:rPr>
        <w:t>.</w:t>
      </w:r>
      <w:r>
        <w:rPr>
          <w:noProof/>
          <w:color w:val="222222"/>
        </w:rPr>
        <w:t>”</w:t>
      </w:r>
    </w:p>
    <w:p w:rsidR="00572224" w:rsidRDefault="00572224" w:rsidP="00572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572224" w:rsidRDefault="00572224" w:rsidP="00572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572224" w:rsidRDefault="00572224" w:rsidP="0057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Прихватљив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кондензор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кодиран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неки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начин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нумерички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сл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proofErr w:type="gram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Суштина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корисник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има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јасну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информацију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која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комбинација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објектива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положај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кондензора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дају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најбољу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резолуцију</w:t>
      </w:r>
      <w:proofErr w:type="spellEnd"/>
      <w:r w:rsidRPr="005722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430052" w:rsidRDefault="00430052" w:rsidP="00572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0052" w:rsidRPr="00572224" w:rsidRDefault="00430052" w:rsidP="00572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430052" w:rsidRPr="00430052" w:rsidRDefault="00430052" w:rsidP="0043005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430052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EE643E" w:rsidRPr="00430052" w:rsidRDefault="00430052" w:rsidP="00CB1C38">
      <w:pPr>
        <w:pStyle w:val="NormalWeb"/>
        <w:shd w:val="clear" w:color="auto" w:fill="FFFFFF"/>
        <w:jc w:val="both"/>
        <w:rPr>
          <w:noProof/>
          <w:color w:val="222222"/>
        </w:rPr>
      </w:pPr>
      <w:r>
        <w:rPr>
          <w:noProof/>
          <w:color w:val="222222"/>
        </w:rPr>
        <w:t>“У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техничкој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спецификацији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за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партију</w:t>
      </w:r>
      <w:r w:rsidR="00CB1C38" w:rsidRPr="00CB1C38">
        <w:rPr>
          <w:noProof/>
          <w:color w:val="222222"/>
        </w:rPr>
        <w:t> 9 </w:t>
      </w:r>
      <w:r>
        <w:rPr>
          <w:noProof/>
          <w:color w:val="222222"/>
        </w:rPr>
        <w:t>тражи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квалитетно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ЛЕД</w:t>
      </w:r>
      <w:r w:rsidR="00CB1C38" w:rsidRPr="00CB1C38">
        <w:rPr>
          <w:noProof/>
          <w:color w:val="222222"/>
        </w:rPr>
        <w:t> </w:t>
      </w:r>
      <w:r w:rsidR="0027366B">
        <w:rPr>
          <w:noProof/>
          <w:color w:val="222222"/>
        </w:rPr>
        <w:t>светло трајања мин. 75000.</w:t>
      </w:r>
      <w:r>
        <w:rPr>
          <w:noProof/>
          <w:color w:val="222222"/>
        </w:rPr>
        <w:t> Ни једанод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произвођача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нема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бројач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радних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сати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ЛЕД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светла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па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је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немогуће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 xml:space="preserve"> утврдити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колико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је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светло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стварно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радило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у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случају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отказивања</w:t>
      </w:r>
      <w:r w:rsidR="00CB1C38" w:rsidRPr="00CB1C38">
        <w:rPr>
          <w:noProof/>
          <w:color w:val="222222"/>
        </w:rPr>
        <w:t>. </w:t>
      </w:r>
      <w:r>
        <w:rPr>
          <w:noProof/>
          <w:color w:val="222222"/>
        </w:rPr>
        <w:t>Тражени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животни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век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 xml:space="preserve"> светла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би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требао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одговара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раду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на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микроскопу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дужем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од</w:t>
      </w:r>
      <w:r w:rsidR="00CB1C38" w:rsidRPr="00CB1C38">
        <w:rPr>
          <w:noProof/>
          <w:color w:val="222222"/>
        </w:rPr>
        <w:t> 20 </w:t>
      </w:r>
      <w:r>
        <w:rPr>
          <w:noProof/>
          <w:color w:val="222222"/>
        </w:rPr>
        <w:t>година</w:t>
      </w:r>
      <w:r w:rsidR="00CB1C38" w:rsidRPr="00CB1C38">
        <w:rPr>
          <w:noProof/>
          <w:color w:val="222222"/>
        </w:rPr>
        <w:t>. </w:t>
      </w:r>
      <w:r>
        <w:rPr>
          <w:noProof/>
          <w:color w:val="222222"/>
        </w:rPr>
        <w:t>Како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ни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једна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 xml:space="preserve"> гаранција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не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покрива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период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дужи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од</w:t>
      </w:r>
      <w:r w:rsidR="00CB1C38" w:rsidRPr="00CB1C38">
        <w:rPr>
          <w:noProof/>
          <w:color w:val="222222"/>
        </w:rPr>
        <w:t> 5 </w:t>
      </w:r>
      <w:r>
        <w:rPr>
          <w:noProof/>
          <w:color w:val="222222"/>
        </w:rPr>
        <w:t>година,а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обавезни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сервисни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период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за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произвођача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у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коме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је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дужан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да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обезбеди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резервне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делове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је</w:t>
      </w:r>
      <w:r w:rsidR="00CB1C38" w:rsidRPr="00CB1C38">
        <w:rPr>
          <w:noProof/>
          <w:color w:val="222222"/>
        </w:rPr>
        <w:t> 7 </w:t>
      </w:r>
      <w:r>
        <w:rPr>
          <w:noProof/>
          <w:color w:val="222222"/>
        </w:rPr>
        <w:t>година</w:t>
      </w:r>
      <w:r w:rsidR="00CB1C38" w:rsidRPr="00CB1C38">
        <w:rPr>
          <w:noProof/>
          <w:color w:val="222222"/>
        </w:rPr>
        <w:t>, </w:t>
      </w:r>
      <w:r>
        <w:rPr>
          <w:noProof/>
          <w:color w:val="222222"/>
        </w:rPr>
        <w:t>бесмислено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је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да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овај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услов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буде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обавезујући</w:t>
      </w:r>
      <w:r w:rsidR="00CB1C38" w:rsidRPr="00CB1C38">
        <w:rPr>
          <w:noProof/>
          <w:color w:val="222222"/>
        </w:rPr>
        <w:t>. </w:t>
      </w:r>
      <w:r>
        <w:rPr>
          <w:noProof/>
          <w:color w:val="222222"/>
        </w:rPr>
        <w:t>Такође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ово је услов који у комбинацији саусловом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из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предходног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питања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 xml:space="preserve"> издваја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само једног потенцијалног понуђача.Молимо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Вас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да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дозволите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да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се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понуди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 xml:space="preserve"> квалитетно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ЛЕД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светло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без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условљавања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у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погледу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радног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века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светла</w:t>
      </w:r>
      <w:r w:rsidR="00CB1C38" w:rsidRPr="00CB1C38">
        <w:rPr>
          <w:noProof/>
          <w:color w:val="222222"/>
        </w:rPr>
        <w:t>, </w:t>
      </w:r>
      <w:r>
        <w:rPr>
          <w:noProof/>
          <w:color w:val="222222"/>
        </w:rPr>
        <w:t>или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еквивалентно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халогено</w:t>
      </w:r>
      <w:r w:rsidR="00CB1C38" w:rsidRPr="00CB1C38">
        <w:rPr>
          <w:noProof/>
          <w:color w:val="222222"/>
        </w:rPr>
        <w:t> </w:t>
      </w:r>
      <w:r>
        <w:rPr>
          <w:noProof/>
          <w:color w:val="222222"/>
        </w:rPr>
        <w:t>светло</w:t>
      </w:r>
      <w:r w:rsidR="00CB1C38" w:rsidRPr="00CB1C38">
        <w:rPr>
          <w:noProof/>
          <w:color w:val="222222"/>
        </w:rPr>
        <w:t>.</w:t>
      </w:r>
      <w:r w:rsidR="00EE643E" w:rsidRPr="00473930">
        <w:rPr>
          <w:rStyle w:val="apple-converted-space"/>
          <w:noProof/>
          <w:color w:val="222222"/>
          <w:shd w:val="clear" w:color="auto" w:fill="FFFFFF"/>
        </w:rPr>
        <w:t>”</w:t>
      </w:r>
    </w:p>
    <w:p w:rsidR="00E25835" w:rsidRDefault="00E25835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ОДГОВОР КЦВ-А:</w:t>
      </w:r>
    </w:p>
    <w:p w:rsidR="00EE643E" w:rsidRDefault="00EE643E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30052" w:rsidRPr="00430052" w:rsidRDefault="00430052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Захтева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мин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радни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век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ЛЕД</w:t>
      </w:r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75000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сати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Дужина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трајања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ЛЕД</w:t>
      </w:r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осветљења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једна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карактеристика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која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указује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квалитет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ЛЕД</w:t>
      </w:r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светла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Непостојање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бројача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радних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сати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уређају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небитно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овом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случају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јер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кориснику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није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потребна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информација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тачном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времену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рада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ЛЕД</w:t>
      </w:r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осветљења</w:t>
      </w:r>
      <w:proofErr w:type="spellEnd"/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273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Такође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дужина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трајања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гарантног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рока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уређај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целини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нема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везе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овим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захтевом</w:t>
      </w:r>
      <w:proofErr w:type="spellEnd"/>
      <w:r w:rsidRPr="004300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473930" w:rsidRDefault="00473930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2746A" w:rsidRPr="0062746A" w:rsidRDefault="0062746A" w:rsidP="00E258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E25835" w:rsidRPr="00C5314B" w:rsidRDefault="00E25835" w:rsidP="00255E5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93D15"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t xml:space="preserve">С поштовањем, </w:t>
      </w:r>
    </w:p>
    <w:p w:rsidR="00E25835" w:rsidRPr="00093D15" w:rsidRDefault="00E25835" w:rsidP="00E25835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</w:pPr>
    </w:p>
    <w:p w:rsidR="00E25835" w:rsidRPr="00115DBD" w:rsidRDefault="00E25835" w:rsidP="00115DBD">
      <w:pPr>
        <w:spacing w:after="0" w:line="240" w:lineRule="auto"/>
        <w:ind w:firstLine="4950"/>
        <w:jc w:val="right"/>
        <w:outlineLvl w:val="0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AC345D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2</w:t>
      </w:r>
      <w:r w:rsidR="00681443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47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-13</w:t>
      </w:r>
      <w:r w:rsidRPr="00EE431C">
        <w:rPr>
          <w:rFonts w:ascii="Times New Roman" w:eastAsia="Times New Roman" w:hAnsi="Times New Roman" w:cs="Times New Roman"/>
          <w:i/>
          <w:noProof/>
          <w:sz w:val="24"/>
          <w:szCs w:val="24"/>
          <w:lang w:val="sl-SI"/>
        </w:rPr>
        <w:t>-</w:t>
      </w:r>
      <w:r w:rsidR="00681443">
        <w:rPr>
          <w:rFonts w:ascii="Times New Roman" w:eastAsia="Times New Roman" w:hAnsi="Times New Roman" w:cs="Times New Roman"/>
          <w:i/>
          <w:noProof/>
          <w:sz w:val="24"/>
          <w:szCs w:val="24"/>
        </w:rPr>
        <w:t>O</w:t>
      </w:r>
    </w:p>
    <w:sectPr w:rsidR="00E25835" w:rsidRPr="00115DBD" w:rsidSect="0003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052" w:rsidRDefault="00430052" w:rsidP="00E25835">
      <w:pPr>
        <w:spacing w:after="0" w:line="240" w:lineRule="auto"/>
      </w:pPr>
      <w:r>
        <w:separator/>
      </w:r>
    </w:p>
  </w:endnote>
  <w:endnote w:type="continuationSeparator" w:id="0">
    <w:p w:rsidR="00430052" w:rsidRDefault="00430052" w:rsidP="00E2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052" w:rsidRDefault="00430052" w:rsidP="00E25835">
      <w:pPr>
        <w:spacing w:after="0" w:line="240" w:lineRule="auto"/>
      </w:pPr>
      <w:r>
        <w:separator/>
      </w:r>
    </w:p>
  </w:footnote>
  <w:footnote w:type="continuationSeparator" w:id="0">
    <w:p w:rsidR="00430052" w:rsidRDefault="00430052" w:rsidP="00E2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E4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762FE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2BB4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D6BBA"/>
    <w:multiLevelType w:val="hybridMultilevel"/>
    <w:tmpl w:val="1D0CA7D2"/>
    <w:lvl w:ilvl="0" w:tplc="055C176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4F31AF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0560B"/>
    <w:multiLevelType w:val="hybridMultilevel"/>
    <w:tmpl w:val="141CD61A"/>
    <w:lvl w:ilvl="0" w:tplc="6B5AF3A2">
      <w:start w:val="4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39022A"/>
    <w:multiLevelType w:val="hybridMultilevel"/>
    <w:tmpl w:val="40F0C152"/>
    <w:lvl w:ilvl="0" w:tplc="4BF698E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693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04F35"/>
    <w:multiLevelType w:val="hybridMultilevel"/>
    <w:tmpl w:val="4746AE20"/>
    <w:lvl w:ilvl="0" w:tplc="FEA47F2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6D821BA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66D9A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E0B0D"/>
    <w:multiLevelType w:val="hybridMultilevel"/>
    <w:tmpl w:val="6CE0398A"/>
    <w:lvl w:ilvl="0" w:tplc="9F0406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07B7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48FD"/>
    <w:multiLevelType w:val="hybridMultilevel"/>
    <w:tmpl w:val="EB9A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2D0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12FB7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41C47"/>
    <w:multiLevelType w:val="hybridMultilevel"/>
    <w:tmpl w:val="0BFE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E41AC9"/>
    <w:multiLevelType w:val="hybridMultilevel"/>
    <w:tmpl w:val="85EC3D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C087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C4F40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E42CD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852BD8"/>
    <w:multiLevelType w:val="hybridMultilevel"/>
    <w:tmpl w:val="7B8AF7C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4A47211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A2071"/>
    <w:multiLevelType w:val="hybridMultilevel"/>
    <w:tmpl w:val="7B0E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05909"/>
    <w:multiLevelType w:val="hybridMultilevel"/>
    <w:tmpl w:val="41C8043A"/>
    <w:lvl w:ilvl="0" w:tplc="A79C9E7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67C960D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E52ED"/>
    <w:multiLevelType w:val="hybridMultilevel"/>
    <w:tmpl w:val="D6EA6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B5FF0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3A129A0"/>
    <w:multiLevelType w:val="hybridMultilevel"/>
    <w:tmpl w:val="1B284124"/>
    <w:lvl w:ilvl="0" w:tplc="FEF485E4">
      <w:start w:val="8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6714B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925D7"/>
    <w:multiLevelType w:val="hybridMultilevel"/>
    <w:tmpl w:val="A0B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97068"/>
    <w:multiLevelType w:val="hybridMultilevel"/>
    <w:tmpl w:val="C61E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26"/>
  </w:num>
  <w:num w:numId="4">
    <w:abstractNumId w:val="19"/>
  </w:num>
  <w:num w:numId="5">
    <w:abstractNumId w:val="5"/>
  </w:num>
  <w:num w:numId="6">
    <w:abstractNumId w:val="29"/>
  </w:num>
  <w:num w:numId="7">
    <w:abstractNumId w:val="29"/>
  </w:num>
  <w:num w:numId="8">
    <w:abstractNumId w:val="21"/>
  </w:num>
  <w:num w:numId="9">
    <w:abstractNumId w:val="24"/>
  </w:num>
  <w:num w:numId="10">
    <w:abstractNumId w:val="6"/>
  </w:num>
  <w:num w:numId="11">
    <w:abstractNumId w:val="13"/>
  </w:num>
  <w:num w:numId="12">
    <w:abstractNumId w:val="12"/>
  </w:num>
  <w:num w:numId="13">
    <w:abstractNumId w:val="32"/>
  </w:num>
  <w:num w:numId="14">
    <w:abstractNumId w:val="3"/>
  </w:num>
  <w:num w:numId="15">
    <w:abstractNumId w:val="15"/>
  </w:num>
  <w:num w:numId="16">
    <w:abstractNumId w:val="2"/>
  </w:num>
  <w:num w:numId="17">
    <w:abstractNumId w:val="28"/>
  </w:num>
  <w:num w:numId="18">
    <w:abstractNumId w:val="22"/>
  </w:num>
  <w:num w:numId="19">
    <w:abstractNumId w:val="20"/>
  </w:num>
  <w:num w:numId="20">
    <w:abstractNumId w:val="1"/>
  </w:num>
  <w:num w:numId="21">
    <w:abstractNumId w:val="11"/>
  </w:num>
  <w:num w:numId="22">
    <w:abstractNumId w:val="8"/>
  </w:num>
  <w:num w:numId="23">
    <w:abstractNumId w:val="4"/>
  </w:num>
  <w:num w:numId="24">
    <w:abstractNumId w:val="14"/>
  </w:num>
  <w:num w:numId="25">
    <w:abstractNumId w:val="16"/>
  </w:num>
  <w:num w:numId="26">
    <w:abstractNumId w:val="10"/>
  </w:num>
  <w:num w:numId="27">
    <w:abstractNumId w:val="0"/>
  </w:num>
  <w:num w:numId="28">
    <w:abstractNumId w:val="27"/>
  </w:num>
  <w:num w:numId="29">
    <w:abstractNumId w:val="7"/>
  </w:num>
  <w:num w:numId="30">
    <w:abstractNumId w:val="17"/>
  </w:num>
  <w:num w:numId="31">
    <w:abstractNumId w:val="9"/>
  </w:num>
  <w:num w:numId="32">
    <w:abstractNumId w:val="18"/>
  </w:num>
  <w:num w:numId="33">
    <w:abstractNumId w:val="25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54E"/>
    <w:rsid w:val="00033B2C"/>
    <w:rsid w:val="0004716D"/>
    <w:rsid w:val="000507A3"/>
    <w:rsid w:val="00071271"/>
    <w:rsid w:val="00083E70"/>
    <w:rsid w:val="0009384F"/>
    <w:rsid w:val="00093D15"/>
    <w:rsid w:val="000A5013"/>
    <w:rsid w:val="000B05E6"/>
    <w:rsid w:val="000C1E3B"/>
    <w:rsid w:val="000E1D04"/>
    <w:rsid w:val="001024AD"/>
    <w:rsid w:val="00115DBD"/>
    <w:rsid w:val="00162722"/>
    <w:rsid w:val="00164E03"/>
    <w:rsid w:val="00170637"/>
    <w:rsid w:val="001871E8"/>
    <w:rsid w:val="001A58D3"/>
    <w:rsid w:val="001B49B0"/>
    <w:rsid w:val="001C13BB"/>
    <w:rsid w:val="001C5240"/>
    <w:rsid w:val="001D2156"/>
    <w:rsid w:val="001D7F46"/>
    <w:rsid w:val="00216318"/>
    <w:rsid w:val="00233AFE"/>
    <w:rsid w:val="0024764A"/>
    <w:rsid w:val="00255E5B"/>
    <w:rsid w:val="0027366B"/>
    <w:rsid w:val="002A0303"/>
    <w:rsid w:val="002D1142"/>
    <w:rsid w:val="002D2C54"/>
    <w:rsid w:val="002E73AF"/>
    <w:rsid w:val="002F0B88"/>
    <w:rsid w:val="002F3982"/>
    <w:rsid w:val="00303E26"/>
    <w:rsid w:val="003254D0"/>
    <w:rsid w:val="0033041B"/>
    <w:rsid w:val="00361053"/>
    <w:rsid w:val="00361C97"/>
    <w:rsid w:val="003667F5"/>
    <w:rsid w:val="0037309B"/>
    <w:rsid w:val="003864E7"/>
    <w:rsid w:val="003D162E"/>
    <w:rsid w:val="004171BE"/>
    <w:rsid w:val="0042396B"/>
    <w:rsid w:val="00430052"/>
    <w:rsid w:val="004360A8"/>
    <w:rsid w:val="00463F8E"/>
    <w:rsid w:val="00470917"/>
    <w:rsid w:val="00473930"/>
    <w:rsid w:val="004845BC"/>
    <w:rsid w:val="00485E8D"/>
    <w:rsid w:val="004A6CE2"/>
    <w:rsid w:val="004E452A"/>
    <w:rsid w:val="004F3558"/>
    <w:rsid w:val="0052779E"/>
    <w:rsid w:val="005325BB"/>
    <w:rsid w:val="00546CB2"/>
    <w:rsid w:val="00551165"/>
    <w:rsid w:val="00572224"/>
    <w:rsid w:val="005752FB"/>
    <w:rsid w:val="00583247"/>
    <w:rsid w:val="00592D50"/>
    <w:rsid w:val="00597F46"/>
    <w:rsid w:val="005B2D24"/>
    <w:rsid w:val="005B6846"/>
    <w:rsid w:val="005C6B85"/>
    <w:rsid w:val="005E3FAE"/>
    <w:rsid w:val="00622D70"/>
    <w:rsid w:val="0062746A"/>
    <w:rsid w:val="006278FB"/>
    <w:rsid w:val="00662A8C"/>
    <w:rsid w:val="00665359"/>
    <w:rsid w:val="00681443"/>
    <w:rsid w:val="006C36F6"/>
    <w:rsid w:val="00703668"/>
    <w:rsid w:val="0073673E"/>
    <w:rsid w:val="0074071F"/>
    <w:rsid w:val="00773E31"/>
    <w:rsid w:val="00786DA3"/>
    <w:rsid w:val="007874FA"/>
    <w:rsid w:val="007909FB"/>
    <w:rsid w:val="007E4B0D"/>
    <w:rsid w:val="00842CE4"/>
    <w:rsid w:val="008B0EAD"/>
    <w:rsid w:val="008E1121"/>
    <w:rsid w:val="00901026"/>
    <w:rsid w:val="00925C8E"/>
    <w:rsid w:val="00935A4B"/>
    <w:rsid w:val="00953B8D"/>
    <w:rsid w:val="009629B1"/>
    <w:rsid w:val="00992F11"/>
    <w:rsid w:val="00995C88"/>
    <w:rsid w:val="009A3AFC"/>
    <w:rsid w:val="009C056C"/>
    <w:rsid w:val="009C6DDE"/>
    <w:rsid w:val="009E56E1"/>
    <w:rsid w:val="009F183D"/>
    <w:rsid w:val="009F1F4B"/>
    <w:rsid w:val="00A12F23"/>
    <w:rsid w:val="00A17EA9"/>
    <w:rsid w:val="00A25B11"/>
    <w:rsid w:val="00A315F9"/>
    <w:rsid w:val="00A42863"/>
    <w:rsid w:val="00A4440D"/>
    <w:rsid w:val="00A61523"/>
    <w:rsid w:val="00A61622"/>
    <w:rsid w:val="00AA7FEB"/>
    <w:rsid w:val="00AC345D"/>
    <w:rsid w:val="00AC4503"/>
    <w:rsid w:val="00AD179F"/>
    <w:rsid w:val="00AE7305"/>
    <w:rsid w:val="00B454D9"/>
    <w:rsid w:val="00B53E2F"/>
    <w:rsid w:val="00B6064D"/>
    <w:rsid w:val="00B64B86"/>
    <w:rsid w:val="00B76791"/>
    <w:rsid w:val="00B82704"/>
    <w:rsid w:val="00B87794"/>
    <w:rsid w:val="00BB22CF"/>
    <w:rsid w:val="00BB2EC4"/>
    <w:rsid w:val="00BC02B8"/>
    <w:rsid w:val="00C334AD"/>
    <w:rsid w:val="00C33CB9"/>
    <w:rsid w:val="00C45634"/>
    <w:rsid w:val="00C5314B"/>
    <w:rsid w:val="00C71AE3"/>
    <w:rsid w:val="00C86930"/>
    <w:rsid w:val="00CA55AE"/>
    <w:rsid w:val="00CA6D4D"/>
    <w:rsid w:val="00CB1C38"/>
    <w:rsid w:val="00CF0FC3"/>
    <w:rsid w:val="00D017D8"/>
    <w:rsid w:val="00D03384"/>
    <w:rsid w:val="00D64AAB"/>
    <w:rsid w:val="00D905AA"/>
    <w:rsid w:val="00DE58F2"/>
    <w:rsid w:val="00DF7B2F"/>
    <w:rsid w:val="00E13C93"/>
    <w:rsid w:val="00E211FC"/>
    <w:rsid w:val="00E25835"/>
    <w:rsid w:val="00E53098"/>
    <w:rsid w:val="00E72176"/>
    <w:rsid w:val="00E758C1"/>
    <w:rsid w:val="00EA3975"/>
    <w:rsid w:val="00EE643E"/>
    <w:rsid w:val="00EF2E0C"/>
    <w:rsid w:val="00F20BCC"/>
    <w:rsid w:val="00F21A2E"/>
    <w:rsid w:val="00F2242D"/>
    <w:rsid w:val="00F7354E"/>
    <w:rsid w:val="00F7587C"/>
    <w:rsid w:val="00FE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paragraph" w:styleId="Heading2">
    <w:name w:val="heading 2"/>
    <w:basedOn w:val="Normal"/>
    <w:next w:val="Normal"/>
    <w:link w:val="Heading2Char"/>
    <w:unhideWhenUsed/>
    <w:qFormat/>
    <w:rsid w:val="002D2C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0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2C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35"/>
  </w:style>
  <w:style w:type="paragraph" w:styleId="Footer">
    <w:name w:val="footer"/>
    <w:basedOn w:val="Normal"/>
    <w:link w:val="FooterChar"/>
    <w:uiPriority w:val="99"/>
    <w:unhideWhenUsed/>
    <w:rsid w:val="00E25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35"/>
  </w:style>
  <w:style w:type="character" w:styleId="Strong">
    <w:name w:val="Strong"/>
    <w:basedOn w:val="DefaultParagraphFont"/>
    <w:uiPriority w:val="22"/>
    <w:qFormat/>
    <w:rsid w:val="00EE6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2D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6C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779E"/>
  </w:style>
  <w:style w:type="table" w:styleId="TableGrid">
    <w:name w:val="Table Grid"/>
    <w:basedOn w:val="TableNormal"/>
    <w:uiPriority w:val="59"/>
    <w:rsid w:val="005C6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28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34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7C8D-4207-45C7-A0FF-4D13ABC1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kcv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nmjn</dc:creator>
  <cp:lastModifiedBy>DELL</cp:lastModifiedBy>
  <cp:revision>20</cp:revision>
  <cp:lastPrinted>2013-08-07T12:39:00Z</cp:lastPrinted>
  <dcterms:created xsi:type="dcterms:W3CDTF">2013-11-15T12:15:00Z</dcterms:created>
  <dcterms:modified xsi:type="dcterms:W3CDTF">2013-11-28T14:12:00Z</dcterms:modified>
</cp:coreProperties>
</file>