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8481812" r:id="rId9"/>
              </w:object>
            </w:r>
          </w:p>
        </w:tc>
        <w:tc>
          <w:tcPr>
            <w:tcW w:w="8063" w:type="dxa"/>
          </w:tcPr>
          <w:p w:rsidR="009C505A" w:rsidRPr="003131F6" w:rsidRDefault="009C505A" w:rsidP="009C505A">
            <w:pPr>
              <w:pStyle w:val="Heading1"/>
              <w:jc w:val="center"/>
              <w:rPr>
                <w:sz w:val="32"/>
              </w:rPr>
            </w:pPr>
            <w:bookmarkStart w:id="0" w:name="_Toc37090781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6A5177" w:rsidP="002D5B2C">
      <w:pPr>
        <w:pStyle w:val="Footer"/>
        <w:jc w:val="center"/>
        <w:rPr>
          <w:b/>
          <w:highlight w:val="yellow"/>
        </w:rPr>
      </w:pPr>
      <w:r w:rsidRPr="006A5177">
        <w:rPr>
          <w:b/>
          <w:lang w:val="sr-Cyrl-CS"/>
        </w:rPr>
        <w:t xml:space="preserve">Набавка </w:t>
      </w:r>
      <w:r w:rsidRPr="006A5177">
        <w:rPr>
          <w:b/>
        </w:rPr>
        <w:t xml:space="preserve">опреме за </w:t>
      </w:r>
      <w:r w:rsidR="00AB63E0">
        <w:rPr>
          <w:b/>
        </w:rPr>
        <w:t xml:space="preserve">обдукциону салу – 3 обдукциона стола, за потребе Центра </w:t>
      </w:r>
      <w:r w:rsidRPr="006A5177">
        <w:rPr>
          <w:b/>
        </w:rPr>
        <w:t xml:space="preserve"> </w:t>
      </w:r>
      <w:r w:rsidR="00AB63E0">
        <w:rPr>
          <w:b/>
        </w:rPr>
        <w:t xml:space="preserve">за судску медицину </w:t>
      </w:r>
      <w:r w:rsidR="00512EA7">
        <w:rPr>
          <w:b/>
        </w:rPr>
        <w:t xml:space="preserve">у </w:t>
      </w:r>
      <w:r w:rsidRPr="006A5177">
        <w:rPr>
          <w:b/>
          <w:lang w:val="sr-Cyrl-CS"/>
        </w:rPr>
        <w:t>оквиру 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 xml:space="preserve">БРОЈ </w:t>
      </w:r>
      <w:r w:rsidR="00F0631A" w:rsidRPr="00F0631A">
        <w:rPr>
          <w:b/>
          <w:noProof/>
          <w:color w:val="000000" w:themeColor="text1"/>
        </w:rPr>
        <w:t>283</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AB63E0">
        <w:rPr>
          <w:b/>
          <w:noProof/>
        </w:rPr>
        <w:t>децембар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B63E0" w:rsidRPr="00321A86" w:rsidRDefault="00B35D9A" w:rsidP="00AB63E0">
      <w:pPr>
        <w:pStyle w:val="Footer"/>
        <w:jc w:val="center"/>
        <w:rPr>
          <w:b/>
          <w:highlight w:val="yellow"/>
        </w:rPr>
      </w:pPr>
      <w:r w:rsidRPr="00E42BFF">
        <w:rPr>
          <w:b/>
          <w:noProof/>
        </w:rPr>
        <w:t>у отвореном поступку јавне набавке добара бр</w:t>
      </w:r>
      <w:r>
        <w:rPr>
          <w:b/>
          <w:noProof/>
        </w:rPr>
        <w:t>.</w:t>
      </w:r>
      <w:r w:rsidRPr="00E42BFF">
        <w:rPr>
          <w:b/>
          <w:noProof/>
        </w:rPr>
        <w:t xml:space="preserve"> </w:t>
      </w:r>
      <w:r w:rsidR="00F0631A" w:rsidRPr="00F0631A">
        <w:rPr>
          <w:b/>
          <w:noProof/>
          <w:color w:val="000000" w:themeColor="text1"/>
        </w:rPr>
        <w:t>283</w:t>
      </w:r>
      <w:r w:rsidRPr="00E42BFF">
        <w:rPr>
          <w:b/>
          <w:noProof/>
        </w:rPr>
        <w:t xml:space="preserve">-13-О </w:t>
      </w:r>
      <w:r w:rsidR="00AB63E0">
        <w:rPr>
          <w:b/>
          <w:noProof/>
        </w:rPr>
        <w:t>–</w:t>
      </w:r>
      <w:r w:rsidRPr="00E42BFF">
        <w:rPr>
          <w:b/>
          <w:noProof/>
        </w:rPr>
        <w:t xml:space="preserve"> </w:t>
      </w:r>
      <w:r w:rsidR="00AB63E0">
        <w:rPr>
          <w:b/>
          <w:noProof/>
        </w:rPr>
        <w:t xml:space="preserve">набавка </w:t>
      </w:r>
      <w:r w:rsidR="00AB63E0" w:rsidRPr="006A5177">
        <w:rPr>
          <w:b/>
        </w:rPr>
        <w:t xml:space="preserve">опреме за </w:t>
      </w:r>
      <w:r w:rsidR="00AB63E0">
        <w:rPr>
          <w:b/>
        </w:rPr>
        <w:t xml:space="preserve">обдукциону салу – 3 обдукциона стола, за потребе Центра за судску медицину </w:t>
      </w:r>
      <w:r w:rsidR="00F0631A">
        <w:rPr>
          <w:b/>
        </w:rPr>
        <w:t xml:space="preserve">у </w:t>
      </w:r>
      <w:r w:rsidR="00AB63E0" w:rsidRPr="006A5177">
        <w:rPr>
          <w:b/>
          <w:lang w:val="sr-Cyrl-CS"/>
        </w:rPr>
        <w:t>оквиру Клиничког центра Војводине</w:t>
      </w:r>
    </w:p>
    <w:p w:rsidR="000C3B23" w:rsidRPr="00F9313D" w:rsidRDefault="000C3B23" w:rsidP="00AB63E0">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245AF" w:rsidRDefault="00916878">
          <w:pPr>
            <w:pStyle w:val="TOC1"/>
            <w:rPr>
              <w:rFonts w:asciiTheme="minorHAnsi" w:eastAsiaTheme="minorEastAsia" w:hAnsiTheme="minorHAnsi" w:cstheme="minorBidi"/>
              <w:sz w:val="22"/>
              <w:szCs w:val="22"/>
              <w:lang w:val="en-US"/>
            </w:rPr>
          </w:pPr>
          <w:r w:rsidRPr="00916878">
            <w:fldChar w:fldCharType="begin"/>
          </w:r>
          <w:r w:rsidR="00DD3983">
            <w:instrText xml:space="preserve"> TOC \o "1-3" \h \z \u </w:instrText>
          </w:r>
          <w:r w:rsidRPr="00916878">
            <w:fldChar w:fldCharType="separate"/>
          </w:r>
          <w:hyperlink w:anchor="_Toc370907815" w:history="1">
            <w:r w:rsidR="007245AF" w:rsidRPr="003434A3">
              <w:rPr>
                <w:rStyle w:val="Hyperlink"/>
              </w:rPr>
              <w:t>КЛИНИЧКИ ЦЕНТАР ВОЈВОДИНЕ</w:t>
            </w:r>
            <w:r w:rsidR="007245AF">
              <w:rPr>
                <w:webHidden/>
              </w:rPr>
              <w:tab/>
            </w:r>
            <w:r>
              <w:rPr>
                <w:webHidden/>
              </w:rPr>
              <w:fldChar w:fldCharType="begin"/>
            </w:r>
            <w:r w:rsidR="007245AF">
              <w:rPr>
                <w:webHidden/>
              </w:rPr>
              <w:instrText xml:space="preserve"> PAGEREF _Toc370907815 \h </w:instrText>
            </w:r>
            <w:r>
              <w:rPr>
                <w:webHidden/>
              </w:rPr>
            </w:r>
            <w:r>
              <w:rPr>
                <w:webHidden/>
              </w:rPr>
              <w:fldChar w:fldCharType="separate"/>
            </w:r>
            <w:r w:rsidR="00232A3B">
              <w:rPr>
                <w:webHidden/>
              </w:rPr>
              <w:t>1</w:t>
            </w:r>
            <w:r>
              <w:rPr>
                <w:webHidden/>
              </w:rPr>
              <w:fldChar w:fldCharType="end"/>
            </w:r>
          </w:hyperlink>
        </w:p>
        <w:p w:rsidR="007245AF" w:rsidRDefault="00916878" w:rsidP="00232A3B">
          <w:pPr>
            <w:pStyle w:val="TOC2"/>
            <w:rPr>
              <w:rFonts w:asciiTheme="minorHAnsi" w:eastAsiaTheme="minorEastAsia" w:hAnsiTheme="minorHAnsi" w:cstheme="minorBidi"/>
              <w:sz w:val="22"/>
              <w:szCs w:val="22"/>
              <w:lang w:val="en-US"/>
            </w:rPr>
          </w:pPr>
          <w:hyperlink w:anchor="_Toc370907816" w:history="1">
            <w:r w:rsidR="007245AF" w:rsidRPr="003434A3">
              <w:rPr>
                <w:rStyle w:val="Hyperlink"/>
              </w:rPr>
              <w:t>1.</w:t>
            </w:r>
            <w:r w:rsidR="007245AF">
              <w:rPr>
                <w:rFonts w:asciiTheme="minorHAnsi" w:eastAsiaTheme="minorEastAsia" w:hAnsiTheme="minorHAnsi" w:cstheme="minorBidi"/>
                <w:sz w:val="22"/>
                <w:szCs w:val="22"/>
                <w:lang w:val="en-US"/>
              </w:rPr>
              <w:tab/>
            </w:r>
            <w:r w:rsidR="007245AF" w:rsidRPr="003434A3">
              <w:rPr>
                <w:rStyle w:val="Hyperlink"/>
              </w:rPr>
              <w:t>ОПШТИ ПОДАЦИ О НАБАВЦИ</w:t>
            </w:r>
            <w:r w:rsidR="007245AF">
              <w:rPr>
                <w:webHidden/>
              </w:rPr>
              <w:tab/>
            </w:r>
            <w:r>
              <w:rPr>
                <w:webHidden/>
              </w:rPr>
              <w:fldChar w:fldCharType="begin"/>
            </w:r>
            <w:r w:rsidR="007245AF">
              <w:rPr>
                <w:webHidden/>
              </w:rPr>
              <w:instrText xml:space="preserve"> PAGEREF _Toc370907816 \h </w:instrText>
            </w:r>
            <w:r>
              <w:rPr>
                <w:webHidden/>
              </w:rPr>
            </w:r>
            <w:r>
              <w:rPr>
                <w:webHidden/>
              </w:rPr>
              <w:fldChar w:fldCharType="separate"/>
            </w:r>
            <w:r w:rsidR="00232A3B">
              <w:rPr>
                <w:webHidden/>
              </w:rPr>
              <w:t>3</w:t>
            </w:r>
            <w:r>
              <w:rPr>
                <w:webHidden/>
              </w:rPr>
              <w:fldChar w:fldCharType="end"/>
            </w:r>
          </w:hyperlink>
        </w:p>
        <w:p w:rsidR="007245AF" w:rsidRDefault="00916878" w:rsidP="00232A3B">
          <w:pPr>
            <w:pStyle w:val="TOC2"/>
            <w:rPr>
              <w:rFonts w:asciiTheme="minorHAnsi" w:eastAsiaTheme="minorEastAsia" w:hAnsiTheme="minorHAnsi" w:cstheme="minorBidi"/>
              <w:sz w:val="22"/>
              <w:szCs w:val="22"/>
              <w:lang w:val="en-US"/>
            </w:rPr>
          </w:pPr>
          <w:hyperlink w:anchor="_Toc370907817" w:history="1">
            <w:r w:rsidR="007245AF" w:rsidRPr="003434A3">
              <w:rPr>
                <w:rStyle w:val="Hyperlink"/>
                <w:lang w:val="sl-SI"/>
              </w:rPr>
              <w:t>2.</w:t>
            </w:r>
            <w:r w:rsidR="007245AF">
              <w:rPr>
                <w:rFonts w:asciiTheme="minorHAnsi" w:eastAsiaTheme="minorEastAsia" w:hAnsiTheme="minorHAnsi" w:cstheme="minorBidi"/>
                <w:sz w:val="22"/>
                <w:szCs w:val="22"/>
                <w:lang w:val="en-US"/>
              </w:rPr>
              <w:tab/>
            </w:r>
            <w:r w:rsidR="007245AF" w:rsidRPr="003434A3">
              <w:rPr>
                <w:rStyle w:val="Hyperlink"/>
              </w:rPr>
              <w:t>ПОДАЦИ О ПРЕДМЕТУ ЈАВНЕ НАБАВКЕ</w:t>
            </w:r>
            <w:r w:rsidR="007245AF">
              <w:rPr>
                <w:webHidden/>
              </w:rPr>
              <w:tab/>
            </w:r>
            <w:r>
              <w:rPr>
                <w:webHidden/>
              </w:rPr>
              <w:fldChar w:fldCharType="begin"/>
            </w:r>
            <w:r w:rsidR="007245AF">
              <w:rPr>
                <w:webHidden/>
              </w:rPr>
              <w:instrText xml:space="preserve"> PAGEREF _Toc370907817 \h </w:instrText>
            </w:r>
            <w:r>
              <w:rPr>
                <w:webHidden/>
              </w:rPr>
            </w:r>
            <w:r>
              <w:rPr>
                <w:webHidden/>
              </w:rPr>
              <w:fldChar w:fldCharType="separate"/>
            </w:r>
            <w:r w:rsidR="00232A3B">
              <w:rPr>
                <w:webHidden/>
              </w:rPr>
              <w:t>4</w:t>
            </w:r>
            <w:r>
              <w:rPr>
                <w:webHidden/>
              </w:rPr>
              <w:fldChar w:fldCharType="end"/>
            </w:r>
          </w:hyperlink>
        </w:p>
        <w:p w:rsidR="007245AF" w:rsidRDefault="00916878" w:rsidP="00232A3B">
          <w:pPr>
            <w:pStyle w:val="TOC2"/>
            <w:rPr>
              <w:rFonts w:asciiTheme="minorHAnsi" w:eastAsiaTheme="minorEastAsia" w:hAnsiTheme="minorHAnsi" w:cstheme="minorBidi"/>
              <w:sz w:val="22"/>
              <w:szCs w:val="22"/>
              <w:lang w:val="en-US"/>
            </w:rPr>
          </w:pPr>
          <w:hyperlink w:anchor="_Toc370907818" w:history="1">
            <w:r w:rsidR="007245AF" w:rsidRPr="003434A3">
              <w:rPr>
                <w:rStyle w:val="Hyperlink"/>
              </w:rPr>
              <w:t>3.</w:t>
            </w:r>
            <w:r w:rsidR="007245AF">
              <w:rPr>
                <w:rFonts w:asciiTheme="minorHAnsi" w:eastAsiaTheme="minorEastAsia" w:hAnsiTheme="minorHAnsi" w:cstheme="minorBidi"/>
                <w:sz w:val="22"/>
                <w:szCs w:val="22"/>
                <w:lang w:val="en-US"/>
              </w:rPr>
              <w:tab/>
            </w:r>
            <w:r w:rsidR="007245AF" w:rsidRPr="003434A3">
              <w:rPr>
                <w:rStyle w:val="Hyperlink"/>
              </w:rPr>
              <w:t>ОПИС ПРЕДМЕТА ЈАВНЕ НАБАВКЕ</w:t>
            </w:r>
            <w:r w:rsidR="007245AF">
              <w:rPr>
                <w:webHidden/>
              </w:rPr>
              <w:tab/>
            </w:r>
            <w:r>
              <w:rPr>
                <w:webHidden/>
              </w:rPr>
              <w:fldChar w:fldCharType="begin"/>
            </w:r>
            <w:r w:rsidR="007245AF">
              <w:rPr>
                <w:webHidden/>
              </w:rPr>
              <w:instrText xml:space="preserve"> PAGEREF _Toc370907818 \h </w:instrText>
            </w:r>
            <w:r>
              <w:rPr>
                <w:webHidden/>
              </w:rPr>
            </w:r>
            <w:r>
              <w:rPr>
                <w:webHidden/>
              </w:rPr>
              <w:fldChar w:fldCharType="separate"/>
            </w:r>
            <w:r w:rsidR="00232A3B">
              <w:rPr>
                <w:webHidden/>
              </w:rPr>
              <w:t>5</w:t>
            </w:r>
            <w:r>
              <w:rPr>
                <w:webHidden/>
              </w:rPr>
              <w:fldChar w:fldCharType="end"/>
            </w:r>
          </w:hyperlink>
        </w:p>
        <w:p w:rsidR="007245AF" w:rsidRDefault="00916878" w:rsidP="00232A3B">
          <w:pPr>
            <w:pStyle w:val="TOC2"/>
            <w:rPr>
              <w:rFonts w:asciiTheme="minorHAnsi" w:eastAsiaTheme="minorEastAsia" w:hAnsiTheme="minorHAnsi" w:cstheme="minorBidi"/>
              <w:sz w:val="22"/>
              <w:szCs w:val="22"/>
              <w:lang w:val="en-US"/>
            </w:rPr>
          </w:pPr>
          <w:hyperlink w:anchor="_Toc370907819" w:history="1">
            <w:r w:rsidR="007245AF" w:rsidRPr="003434A3">
              <w:rPr>
                <w:rStyle w:val="Hyperlink"/>
              </w:rPr>
              <w:t>4.</w:t>
            </w:r>
            <w:r w:rsidR="007245AF">
              <w:rPr>
                <w:rFonts w:asciiTheme="minorHAnsi" w:eastAsiaTheme="minorEastAsia" w:hAnsiTheme="minorHAnsi" w:cstheme="minorBidi"/>
                <w:sz w:val="22"/>
                <w:szCs w:val="22"/>
                <w:lang w:val="en-US"/>
              </w:rPr>
              <w:tab/>
            </w:r>
            <w:r w:rsidR="007245AF" w:rsidRPr="003434A3">
              <w:rPr>
                <w:rStyle w:val="Hyperlink"/>
              </w:rPr>
              <w:t xml:space="preserve">ТЕХНИЧКА ДОКУМЕНТАЦИЈА </w:t>
            </w:r>
            <w:r w:rsidR="007245AF" w:rsidRPr="003434A3">
              <w:rPr>
                <w:rStyle w:val="Hyperlink"/>
                <w:bCs/>
                <w:iCs/>
              </w:rPr>
              <w:t>ПРЕДМЕТА ЈАВНЕ НАБАВКЕ</w:t>
            </w:r>
            <w:r w:rsidR="007245AF">
              <w:rPr>
                <w:webHidden/>
              </w:rPr>
              <w:tab/>
            </w:r>
            <w:r w:rsidR="00952C67">
              <w:rPr>
                <w:webHidden/>
              </w:rPr>
              <w:t>6</w:t>
            </w:r>
          </w:hyperlink>
        </w:p>
        <w:p w:rsidR="007245AF" w:rsidRDefault="00916878" w:rsidP="00232A3B">
          <w:pPr>
            <w:pStyle w:val="TOC2"/>
            <w:rPr>
              <w:rFonts w:asciiTheme="minorHAnsi" w:eastAsiaTheme="minorEastAsia" w:hAnsiTheme="minorHAnsi" w:cstheme="minorBidi"/>
              <w:sz w:val="22"/>
              <w:szCs w:val="22"/>
              <w:lang w:val="en-US"/>
            </w:rPr>
          </w:pPr>
          <w:hyperlink w:anchor="_Toc370907820" w:history="1">
            <w:r w:rsidR="007245AF" w:rsidRPr="003434A3">
              <w:rPr>
                <w:rStyle w:val="Hyperlink"/>
              </w:rPr>
              <w:t>5.</w:t>
            </w:r>
            <w:r w:rsidR="007245AF">
              <w:rPr>
                <w:rFonts w:asciiTheme="minorHAnsi" w:eastAsiaTheme="minorEastAsia" w:hAnsiTheme="minorHAnsi" w:cstheme="minorBidi"/>
                <w:sz w:val="22"/>
                <w:szCs w:val="22"/>
                <w:lang w:val="en-US"/>
              </w:rPr>
              <w:tab/>
            </w:r>
            <w:r w:rsidR="007245AF" w:rsidRPr="003434A3">
              <w:rPr>
                <w:rStyle w:val="Hyperlink"/>
              </w:rPr>
              <w:t>УСЛОВИ ЗА УЧЕШЋЕ У ПОСТУПКУ ЈАВНЕ НАБАВКЕ ИЗ ЧЛ. 75. И 76. ЗАКОНА И УПУТСТВО КАКО СЕ ДОКАЗУЈЕ ИСПУЊЕНОСТ ТИХ УСЛОВА</w:t>
            </w:r>
            <w:r w:rsidR="007245AF">
              <w:rPr>
                <w:webHidden/>
              </w:rPr>
              <w:tab/>
            </w:r>
            <w:r w:rsidR="00952C67">
              <w:rPr>
                <w:webHidden/>
              </w:rPr>
              <w:t>7</w:t>
            </w:r>
          </w:hyperlink>
        </w:p>
        <w:p w:rsidR="007245AF" w:rsidRDefault="00916878" w:rsidP="00952C67">
          <w:pPr>
            <w:pStyle w:val="TOC2"/>
            <w:rPr>
              <w:rFonts w:asciiTheme="minorHAnsi" w:eastAsiaTheme="minorEastAsia" w:hAnsiTheme="minorHAnsi" w:cstheme="minorBidi"/>
              <w:sz w:val="22"/>
              <w:szCs w:val="22"/>
              <w:lang w:val="en-US"/>
            </w:rPr>
          </w:pPr>
          <w:hyperlink w:anchor="_Toc370907821" w:history="1">
            <w:r w:rsidR="007245AF" w:rsidRPr="003434A3">
              <w:rPr>
                <w:rStyle w:val="Hyperlink"/>
              </w:rPr>
              <w:t>6.</w:t>
            </w:r>
            <w:r w:rsidR="007245AF">
              <w:rPr>
                <w:rFonts w:asciiTheme="minorHAnsi" w:eastAsiaTheme="minorEastAsia" w:hAnsiTheme="minorHAnsi" w:cstheme="minorBidi"/>
                <w:sz w:val="22"/>
                <w:szCs w:val="22"/>
                <w:lang w:val="en-US"/>
              </w:rPr>
              <w:tab/>
            </w:r>
            <w:r w:rsidR="007245AF" w:rsidRPr="003434A3">
              <w:rPr>
                <w:rStyle w:val="Hyperlink"/>
              </w:rPr>
              <w:t>УПУТСТВО ПОНУЂАЧИМА КАКО ДА САЧИНЕ ПОНУДУ</w:t>
            </w:r>
            <w:r w:rsidR="007245AF">
              <w:rPr>
                <w:webHidden/>
              </w:rPr>
              <w:tab/>
            </w:r>
            <w:r w:rsidR="00952C67">
              <w:rPr>
                <w:webHidden/>
              </w:rPr>
              <w:t>11</w:t>
            </w:r>
          </w:hyperlink>
        </w:p>
        <w:p w:rsidR="007245AF" w:rsidRPr="007245AF" w:rsidRDefault="00916878" w:rsidP="00232A3B">
          <w:pPr>
            <w:pStyle w:val="TOC2"/>
            <w:rPr>
              <w:rFonts w:asciiTheme="minorHAnsi" w:eastAsiaTheme="minorEastAsia" w:hAnsiTheme="minorHAnsi" w:cstheme="minorBidi"/>
              <w:sz w:val="22"/>
              <w:szCs w:val="22"/>
            </w:rPr>
          </w:pPr>
          <w:hyperlink w:anchor="_Toc370907823" w:history="1">
            <w:r w:rsidR="00952C67">
              <w:rPr>
                <w:rStyle w:val="Hyperlink"/>
                <w:lang w:val="sr-Cyrl-CS"/>
              </w:rPr>
              <w:t>7</w:t>
            </w:r>
            <w:r w:rsidR="007245AF" w:rsidRPr="003434A3">
              <w:rPr>
                <w:rStyle w:val="Hyperlink"/>
                <w:lang w:val="sr-Cyrl-CS"/>
              </w:rPr>
              <w:t>.</w:t>
            </w:r>
            <w:r w:rsidR="007245AF">
              <w:rPr>
                <w:rFonts w:asciiTheme="minorHAnsi" w:eastAsiaTheme="minorEastAsia" w:hAnsiTheme="minorHAnsi" w:cstheme="minorBidi"/>
                <w:sz w:val="22"/>
                <w:szCs w:val="22"/>
                <w:lang w:val="en-US"/>
              </w:rPr>
              <w:tab/>
            </w:r>
            <w:r w:rsidR="007245AF" w:rsidRPr="003434A3">
              <w:rPr>
                <w:rStyle w:val="Hyperlink"/>
              </w:rPr>
              <w:t>МОДЕЛ УГОВОРА</w:t>
            </w:r>
            <w:r w:rsidR="007245AF">
              <w:rPr>
                <w:webHidden/>
              </w:rPr>
              <w:tab/>
            </w:r>
            <w:r w:rsidR="00952C67">
              <w:rPr>
                <w:webHidden/>
              </w:rPr>
              <w:t>20</w:t>
            </w:r>
          </w:hyperlink>
        </w:p>
        <w:p w:rsidR="007245AF" w:rsidRPr="00952C67" w:rsidRDefault="00916878" w:rsidP="00232A3B">
          <w:pPr>
            <w:pStyle w:val="TOC2"/>
            <w:rPr>
              <w:rFonts w:asciiTheme="minorHAnsi" w:eastAsiaTheme="minorEastAsia" w:hAnsiTheme="minorHAnsi" w:cstheme="minorBidi"/>
              <w:sz w:val="22"/>
              <w:szCs w:val="22"/>
            </w:rPr>
          </w:pPr>
          <w:hyperlink w:anchor="_Toc370907838" w:history="1">
            <w:r w:rsidR="00952C67">
              <w:rPr>
                <w:rStyle w:val="Hyperlink"/>
              </w:rPr>
              <w:t>8</w:t>
            </w:r>
            <w:r w:rsidR="007245AF" w:rsidRPr="003434A3">
              <w:rPr>
                <w:rStyle w:val="Hyperlink"/>
              </w:rPr>
              <w:t>.</w:t>
            </w:r>
            <w:r w:rsidR="007245AF">
              <w:rPr>
                <w:rFonts w:asciiTheme="minorHAnsi" w:eastAsiaTheme="minorEastAsia" w:hAnsiTheme="minorHAnsi" w:cstheme="minorBidi"/>
                <w:sz w:val="22"/>
                <w:szCs w:val="22"/>
                <w:lang w:val="en-US"/>
              </w:rPr>
              <w:tab/>
            </w:r>
            <w:r w:rsidR="007245AF" w:rsidRPr="003434A3">
              <w:rPr>
                <w:rStyle w:val="Hyperlink"/>
              </w:rPr>
              <w:t>ИЗЈАВА О НЕЗАВИСНОЈ ПОНУДИ</w:t>
            </w:r>
            <w:r w:rsidR="007245AF">
              <w:rPr>
                <w:webHidden/>
              </w:rPr>
              <w:tab/>
            </w:r>
            <w:r>
              <w:rPr>
                <w:webHidden/>
              </w:rPr>
              <w:fldChar w:fldCharType="begin"/>
            </w:r>
            <w:r w:rsidR="007245AF">
              <w:rPr>
                <w:webHidden/>
              </w:rPr>
              <w:instrText xml:space="preserve"> PAGEREF _Toc370907838 \h </w:instrText>
            </w:r>
            <w:r>
              <w:rPr>
                <w:webHidden/>
              </w:rPr>
            </w:r>
            <w:r>
              <w:rPr>
                <w:webHidden/>
              </w:rPr>
              <w:fldChar w:fldCharType="separate"/>
            </w:r>
            <w:r w:rsidR="00232A3B">
              <w:rPr>
                <w:webHidden/>
              </w:rPr>
              <w:t>2</w:t>
            </w:r>
            <w:r w:rsidR="00952C67">
              <w:rPr>
                <w:webHidden/>
              </w:rPr>
              <w:t>3</w:t>
            </w:r>
            <w:r>
              <w:rPr>
                <w:webHidden/>
              </w:rPr>
              <w:fldChar w:fldCharType="end"/>
            </w:r>
          </w:hyperlink>
        </w:p>
        <w:p w:rsidR="007245AF" w:rsidRDefault="00916878" w:rsidP="00232A3B">
          <w:pPr>
            <w:pStyle w:val="TOC2"/>
            <w:rPr>
              <w:rFonts w:asciiTheme="minorHAnsi" w:eastAsiaTheme="minorEastAsia" w:hAnsiTheme="minorHAnsi" w:cstheme="minorBidi"/>
              <w:sz w:val="22"/>
              <w:szCs w:val="22"/>
              <w:lang w:val="en-US"/>
            </w:rPr>
          </w:pPr>
          <w:hyperlink w:anchor="_Toc370907839" w:history="1">
            <w:r w:rsidR="00952C67">
              <w:rPr>
                <w:rStyle w:val="Hyperlink"/>
              </w:rPr>
              <w:t>9</w:t>
            </w:r>
            <w:r w:rsidR="007245AF" w:rsidRPr="003434A3">
              <w:rPr>
                <w:rStyle w:val="Hyperlink"/>
              </w:rPr>
              <w:t>.</w:t>
            </w:r>
            <w:r w:rsidR="007245AF">
              <w:rPr>
                <w:rFonts w:asciiTheme="minorHAnsi" w:eastAsiaTheme="minorEastAsia" w:hAnsiTheme="minorHAnsi" w:cstheme="minorBidi"/>
                <w:sz w:val="22"/>
                <w:szCs w:val="22"/>
                <w:lang w:val="en-US"/>
              </w:rPr>
              <w:tab/>
            </w:r>
            <w:r w:rsidR="007245AF" w:rsidRPr="003434A3">
              <w:rPr>
                <w:rStyle w:val="Hyperlink"/>
              </w:rPr>
              <w:t>ОБРАЗАЦ ИЗЈАВЕ О ПОШТОВАЊУ ОБАВЕЗА</w:t>
            </w:r>
            <w:r w:rsidR="007245AF">
              <w:rPr>
                <w:webHidden/>
              </w:rPr>
              <w:tab/>
            </w:r>
            <w:r>
              <w:rPr>
                <w:webHidden/>
              </w:rPr>
              <w:fldChar w:fldCharType="begin"/>
            </w:r>
            <w:r w:rsidR="007245AF">
              <w:rPr>
                <w:webHidden/>
              </w:rPr>
              <w:instrText xml:space="preserve"> PAGEREF _Toc370907839 \h </w:instrText>
            </w:r>
            <w:r>
              <w:rPr>
                <w:webHidden/>
              </w:rPr>
            </w:r>
            <w:r>
              <w:rPr>
                <w:webHidden/>
              </w:rPr>
              <w:fldChar w:fldCharType="separate"/>
            </w:r>
            <w:r w:rsidR="00232A3B">
              <w:rPr>
                <w:webHidden/>
              </w:rPr>
              <w:t>2</w:t>
            </w:r>
            <w:r w:rsidR="00952C67">
              <w:rPr>
                <w:webHidden/>
              </w:rPr>
              <w:t>4</w:t>
            </w:r>
            <w:r>
              <w:rPr>
                <w:webHidden/>
              </w:rPr>
              <w:fldChar w:fldCharType="end"/>
            </w:r>
          </w:hyperlink>
        </w:p>
        <w:p w:rsidR="00894535" w:rsidRPr="00894535" w:rsidRDefault="00232A3B" w:rsidP="00232A3B">
          <w:pPr>
            <w:rPr>
              <w:lang w:val="sr-Cyrl-BA"/>
            </w:rPr>
          </w:pPr>
          <w:r>
            <w:rPr>
              <w:lang w:val="sr-Cyrl-BA"/>
            </w:rPr>
            <w:t xml:space="preserve">    </w:t>
          </w:r>
          <w:hyperlink w:anchor="_Toc370907840" w:history="1">
            <w:r w:rsidR="007245AF" w:rsidRPr="00232A3B">
              <w:rPr>
                <w:rStyle w:val="Hyperlink"/>
                <w:noProof/>
              </w:rPr>
              <w:t>1</w:t>
            </w:r>
            <w:r w:rsidR="00952C67">
              <w:rPr>
                <w:rStyle w:val="Hyperlink"/>
                <w:noProof/>
              </w:rPr>
              <w:t>0</w:t>
            </w:r>
            <w:r w:rsidR="007245AF" w:rsidRPr="00232A3B">
              <w:rPr>
                <w:rStyle w:val="Hyperlink"/>
                <w:noProof/>
              </w:rPr>
              <w:t>.</w:t>
            </w:r>
            <w:r w:rsidR="007245AF" w:rsidRPr="00232A3B">
              <w:rPr>
                <w:rFonts w:asciiTheme="minorHAnsi" w:eastAsiaTheme="minorEastAsia" w:hAnsiTheme="minorHAnsi" w:cstheme="minorBidi"/>
                <w:noProof/>
                <w:sz w:val="22"/>
                <w:szCs w:val="22"/>
                <w:lang w:val="en-US"/>
              </w:rPr>
              <w:tab/>
            </w:r>
            <w:r>
              <w:rPr>
                <w:rFonts w:asciiTheme="minorHAnsi" w:eastAsiaTheme="minorEastAsia" w:hAnsiTheme="minorHAnsi" w:cstheme="minorBidi"/>
                <w:noProof/>
                <w:sz w:val="22"/>
                <w:szCs w:val="22"/>
                <w:lang w:val="sr-Cyrl-BA"/>
              </w:rPr>
              <w:t xml:space="preserve">    </w:t>
            </w:r>
            <w:r w:rsidRPr="00232A3B">
              <w:rPr>
                <w:noProof/>
                <w:lang w:val="sr-Cyrl-CS"/>
              </w:rPr>
              <w:t>ОБРАЗАЦ СТРУКТУРЕ ПОНУЂЕНЕ ЦЕНЕ............</w:t>
            </w:r>
            <w:r>
              <w:rPr>
                <w:noProof/>
                <w:lang w:val="sr-Cyrl-CS"/>
              </w:rPr>
              <w:t>...........................................</w:t>
            </w:r>
            <w:r w:rsidR="00952C67">
              <w:rPr>
                <w:noProof/>
                <w:webHidden/>
              </w:rPr>
              <w:t>25</w:t>
            </w:r>
          </w:hyperlink>
        </w:p>
        <w:p w:rsidR="007245AF" w:rsidRDefault="00916878" w:rsidP="00232A3B">
          <w:pPr>
            <w:pStyle w:val="TOC2"/>
            <w:rPr>
              <w:rFonts w:asciiTheme="minorHAnsi" w:eastAsiaTheme="minorEastAsia" w:hAnsiTheme="minorHAnsi" w:cstheme="minorBidi"/>
              <w:sz w:val="22"/>
              <w:szCs w:val="22"/>
              <w:lang w:val="en-US"/>
            </w:rPr>
          </w:pPr>
          <w:hyperlink w:anchor="_Toc370907841" w:history="1">
            <w:r w:rsidR="007245AF" w:rsidRPr="003434A3">
              <w:rPr>
                <w:rStyle w:val="Hyperlink"/>
              </w:rPr>
              <w:t>1</w:t>
            </w:r>
            <w:r w:rsidR="00614139">
              <w:rPr>
                <w:rStyle w:val="Hyperlink"/>
              </w:rPr>
              <w:t>1</w:t>
            </w:r>
            <w:r w:rsidR="007245AF" w:rsidRPr="003434A3">
              <w:rPr>
                <w:rStyle w:val="Hyperlink"/>
              </w:rPr>
              <w:t>.</w:t>
            </w:r>
            <w:r w:rsidR="007245AF">
              <w:rPr>
                <w:rFonts w:asciiTheme="minorHAnsi" w:eastAsiaTheme="minorEastAsia" w:hAnsiTheme="minorHAnsi" w:cstheme="minorBidi"/>
                <w:sz w:val="22"/>
                <w:szCs w:val="22"/>
                <w:lang w:val="en-US"/>
              </w:rPr>
              <w:tab/>
            </w:r>
            <w:r w:rsidR="00232A3B" w:rsidRPr="00232A3B">
              <w:rPr>
                <w:rStyle w:val="Hyperlink"/>
              </w:rPr>
              <w:t>ОБРАЗАЦ ТРОШКОВА ПРИПРЕМЕ ПОНУДЕ</w:t>
            </w:r>
            <w:r w:rsidR="007245AF">
              <w:rPr>
                <w:webHidden/>
              </w:rPr>
              <w:tab/>
            </w:r>
            <w:r w:rsidR="00894535">
              <w:rPr>
                <w:webHidden/>
                <w:lang w:val="sr-Cyrl-BA"/>
              </w:rPr>
              <w:t>...</w:t>
            </w:r>
            <w:r w:rsidR="00614139">
              <w:rPr>
                <w:webHidden/>
              </w:rPr>
              <w:t>26</w:t>
            </w:r>
          </w:hyperlink>
        </w:p>
        <w:p w:rsidR="007245AF" w:rsidRDefault="00916878" w:rsidP="00232A3B">
          <w:pPr>
            <w:pStyle w:val="TOC2"/>
            <w:rPr>
              <w:rFonts w:asciiTheme="minorHAnsi" w:eastAsiaTheme="minorEastAsia" w:hAnsiTheme="minorHAnsi" w:cstheme="minorBidi"/>
              <w:sz w:val="22"/>
              <w:szCs w:val="22"/>
              <w:lang w:val="en-US"/>
            </w:rPr>
          </w:pPr>
          <w:hyperlink w:anchor="_Toc370907842" w:history="1">
            <w:r w:rsidR="007245AF" w:rsidRPr="003434A3">
              <w:rPr>
                <w:rStyle w:val="Hyperlink"/>
              </w:rPr>
              <w:t>1</w:t>
            </w:r>
            <w:r w:rsidR="00614139">
              <w:rPr>
                <w:rStyle w:val="Hyperlink"/>
              </w:rPr>
              <w:t>2</w:t>
            </w:r>
            <w:r w:rsidR="007245AF" w:rsidRPr="003434A3">
              <w:rPr>
                <w:rStyle w:val="Hyperlink"/>
              </w:rPr>
              <w:t>.</w:t>
            </w:r>
            <w:r w:rsidR="007245AF">
              <w:rPr>
                <w:rFonts w:asciiTheme="minorHAnsi" w:eastAsiaTheme="minorEastAsia" w:hAnsiTheme="minorHAnsi" w:cstheme="minorBidi"/>
                <w:sz w:val="22"/>
                <w:szCs w:val="22"/>
                <w:lang w:val="en-US"/>
              </w:rPr>
              <w:tab/>
            </w:r>
            <w:r w:rsidR="007245AF" w:rsidRPr="00232A3B">
              <w:rPr>
                <w:rFonts w:eastAsiaTheme="minorEastAsia"/>
                <w:lang w:val="en-US"/>
              </w:rPr>
              <w:t>ОБРА</w:t>
            </w:r>
            <w:r w:rsidR="002105DD" w:rsidRPr="00232A3B">
              <w:rPr>
                <w:rFonts w:eastAsiaTheme="minorEastAsia"/>
                <w:lang w:val="en-US"/>
              </w:rPr>
              <w:t>С</w:t>
            </w:r>
            <w:r w:rsidR="007245AF" w:rsidRPr="00232A3B">
              <w:rPr>
                <w:rFonts w:eastAsiaTheme="minorEastAsia"/>
                <w:lang w:val="en-US"/>
              </w:rPr>
              <w:t>ЦИ ПОНУДА</w:t>
            </w:r>
            <w:r w:rsidR="007245AF">
              <w:rPr>
                <w:webHidden/>
              </w:rPr>
              <w:tab/>
            </w:r>
            <w:r w:rsidR="00614139">
              <w:rPr>
                <w:webHidden/>
                <w:lang w:val="sr-Cyrl-BA"/>
              </w:rPr>
              <w:t>27</w:t>
            </w:r>
          </w:hyperlink>
        </w:p>
        <w:p w:rsidR="007245AF" w:rsidRPr="00232A3B" w:rsidRDefault="00916878" w:rsidP="00232A3B">
          <w:pPr>
            <w:pStyle w:val="TOC2"/>
            <w:rPr>
              <w:lang w:val="sr-Cyrl-BA"/>
            </w:rPr>
          </w:pPr>
          <w:hyperlink w:anchor="_Toc370907843" w:history="1">
            <w:r w:rsidR="007245AF" w:rsidRPr="00232A3B">
              <w:rPr>
                <w:rStyle w:val="Hyperlink"/>
              </w:rPr>
              <w:t>1</w:t>
            </w:r>
            <w:r w:rsidR="00614139">
              <w:rPr>
                <w:rStyle w:val="Hyperlink"/>
              </w:rPr>
              <w:t>3</w:t>
            </w:r>
            <w:r w:rsidR="007245AF" w:rsidRPr="00232A3B">
              <w:rPr>
                <w:rStyle w:val="Hyperlink"/>
              </w:rPr>
              <w:t>.</w:t>
            </w:r>
            <w:r w:rsidR="007245AF" w:rsidRPr="00232A3B">
              <w:rPr>
                <w:rFonts w:eastAsiaTheme="minorEastAsia"/>
                <w:lang w:val="en-US"/>
              </w:rPr>
              <w:tab/>
            </w:r>
            <w:r w:rsidR="00232A3B" w:rsidRPr="00232A3B">
              <w:rPr>
                <w:rFonts w:eastAsiaTheme="minorEastAsia"/>
                <w:lang w:val="en-US"/>
              </w:rPr>
              <w:t>ОПШТИ ПОДАЦИ О ПОНУЂАЧУ ИЗ ГРУПЕ ПОНУЂАЧА</w:t>
            </w:r>
            <w:r w:rsidR="007245AF" w:rsidRPr="00232A3B">
              <w:rPr>
                <w:webHidden/>
              </w:rPr>
              <w:tab/>
            </w:r>
            <w:r w:rsidR="00614139">
              <w:rPr>
                <w:webHidden/>
              </w:rPr>
              <w:t>29</w:t>
            </w:r>
          </w:hyperlink>
        </w:p>
        <w:p w:rsidR="00232A3B" w:rsidRDefault="00232A3B" w:rsidP="00232A3B">
          <w:pPr>
            <w:pStyle w:val="TOC2"/>
            <w:rPr>
              <w:lang w:val="sr-Cyrl-BA"/>
            </w:rPr>
          </w:pPr>
          <w:r>
            <w:rPr>
              <w:rFonts w:eastAsiaTheme="minorEastAsia"/>
              <w:lang w:val="sr-Cyrl-BA"/>
            </w:rPr>
            <w:t>1</w:t>
          </w:r>
          <w:r w:rsidR="00614139">
            <w:rPr>
              <w:rFonts w:eastAsiaTheme="minorEastAsia"/>
              <w:lang w:val="sr-Cyrl-BA"/>
            </w:rPr>
            <w:t>4</w:t>
          </w:r>
          <w:r>
            <w:rPr>
              <w:rFonts w:eastAsiaTheme="minorEastAsia"/>
              <w:lang w:val="sr-Cyrl-BA"/>
            </w:rPr>
            <w:t xml:space="preserve">. </w:t>
          </w:r>
          <w:hyperlink w:anchor="_Toc370907843" w:history="1">
            <w:r>
              <w:rPr>
                <w:rFonts w:asciiTheme="minorHAnsi" w:eastAsiaTheme="minorEastAsia" w:hAnsiTheme="minorHAnsi" w:cstheme="minorBidi"/>
                <w:sz w:val="22"/>
                <w:szCs w:val="22"/>
                <w:lang w:val="en-US"/>
              </w:rPr>
              <w:tab/>
            </w:r>
            <w:r w:rsidRPr="003434A3">
              <w:rPr>
                <w:rStyle w:val="Hyperlink"/>
              </w:rPr>
              <w:t>ОПШТИ ПОДАЦИ О ПОДИЗВОЂАЧИМА</w:t>
            </w:r>
            <w:r>
              <w:rPr>
                <w:webHidden/>
              </w:rPr>
              <w:tab/>
            </w:r>
            <w:r w:rsidR="00614139">
              <w:rPr>
                <w:webHidden/>
              </w:rPr>
              <w:t>30</w:t>
            </w:r>
          </w:hyperlink>
        </w:p>
        <w:p w:rsidR="00232A3B" w:rsidRPr="00232A3B" w:rsidRDefault="00232A3B" w:rsidP="00232A3B">
          <w:pPr>
            <w:rPr>
              <w:rFonts w:eastAsiaTheme="minorEastAsia"/>
              <w:lang w:val="sr-Cyrl-BA"/>
            </w:rPr>
          </w:pPr>
        </w:p>
        <w:p w:rsidR="00DD3983" w:rsidRDefault="00916878">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7090781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AB63E0" w:rsidRPr="00321A86" w:rsidRDefault="001366BB" w:rsidP="00AB63E0">
            <w:pPr>
              <w:pStyle w:val="Footer"/>
              <w:rPr>
                <w:b/>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082407">
              <w:rPr>
                <w:b/>
              </w:rPr>
              <w:t>2</w:t>
            </w:r>
            <w:r w:rsidR="00F0631A">
              <w:rPr>
                <w:b/>
              </w:rPr>
              <w:t>83</w:t>
            </w:r>
            <w:r w:rsidR="00FD3521" w:rsidRPr="00526FC2">
              <w:rPr>
                <w:b/>
              </w:rPr>
              <w:t>-13-</w:t>
            </w:r>
            <w:r w:rsidR="00B35D9A">
              <w:rPr>
                <w:b/>
              </w:rPr>
              <w:t>О</w:t>
            </w:r>
            <w:r w:rsidRPr="00526FC2">
              <w:rPr>
                <w:i/>
                <w:iCs/>
              </w:rPr>
              <w:t xml:space="preserve"> </w:t>
            </w:r>
            <w:r w:rsidR="00526FC2">
              <w:t xml:space="preserve">је - </w:t>
            </w:r>
            <w:r w:rsidR="00AB63E0">
              <w:rPr>
                <w:b/>
                <w:noProof/>
              </w:rPr>
              <w:t xml:space="preserve">набавка </w:t>
            </w:r>
            <w:r w:rsidR="00AB63E0" w:rsidRPr="006A5177">
              <w:rPr>
                <w:b/>
              </w:rPr>
              <w:t xml:space="preserve">опреме за </w:t>
            </w:r>
            <w:r w:rsidR="00AB63E0">
              <w:rPr>
                <w:b/>
              </w:rPr>
              <w:t xml:space="preserve">обдукциону салу – 3 обдукциона стола, за потребе Центра за судску медицину </w:t>
            </w:r>
            <w:r w:rsidR="00F0631A">
              <w:rPr>
                <w:b/>
              </w:rPr>
              <w:t xml:space="preserve">у </w:t>
            </w:r>
            <w:r w:rsidR="00AB63E0" w:rsidRPr="006A5177">
              <w:rPr>
                <w:b/>
                <w:lang w:val="sr-Cyrl-CS"/>
              </w:rPr>
              <w:t>оквиру Клиничког центра Војводине</w:t>
            </w:r>
            <w:r w:rsidR="00AB63E0">
              <w:rPr>
                <w:b/>
                <w:lang w:val="sr-Cyrl-CS"/>
              </w:rPr>
              <w:t>.</w:t>
            </w:r>
          </w:p>
          <w:p w:rsidR="002D5B2C" w:rsidRPr="00F9313D" w:rsidRDefault="002D5B2C" w:rsidP="00AB63E0">
            <w:pPr>
              <w:rPr>
                <w:highlight w:val="yellow"/>
              </w:rPr>
            </w:pP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7090781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AB63E0">
        <w:trPr>
          <w:trHeight w:val="1524"/>
        </w:trPr>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B63E0" w:rsidRPr="00321A86" w:rsidRDefault="004D2E66" w:rsidP="00AB63E0">
            <w:pPr>
              <w:pStyle w:val="Footer"/>
              <w:rPr>
                <w:b/>
                <w:highlight w:val="yellow"/>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12EA7">
              <w:rPr>
                <w:b/>
              </w:rPr>
              <w:t>283</w:t>
            </w:r>
            <w:r w:rsidR="00526FC2" w:rsidRPr="00526FC2">
              <w:rPr>
                <w:b/>
              </w:rPr>
              <w:t>-13-</w:t>
            </w:r>
            <w:r w:rsidR="00B35D9A">
              <w:rPr>
                <w:b/>
              </w:rPr>
              <w:t>О</w:t>
            </w:r>
            <w:r w:rsidRPr="00526FC2">
              <w:rPr>
                <w:i/>
                <w:iCs/>
              </w:rPr>
              <w:t xml:space="preserve"> </w:t>
            </w:r>
            <w:r w:rsidRPr="00526FC2">
              <w:t xml:space="preserve">је </w:t>
            </w:r>
            <w:r w:rsidR="00AB63E0">
              <w:rPr>
                <w:b/>
                <w:noProof/>
              </w:rPr>
              <w:t xml:space="preserve">набавка </w:t>
            </w:r>
            <w:r w:rsidR="00AB63E0" w:rsidRPr="006A5177">
              <w:rPr>
                <w:b/>
              </w:rPr>
              <w:t xml:space="preserve">опреме за </w:t>
            </w:r>
            <w:r w:rsidR="00AB63E0">
              <w:rPr>
                <w:b/>
              </w:rPr>
              <w:t>обдукциону салу – 3 обду</w:t>
            </w:r>
            <w:r w:rsidR="007B2501">
              <w:rPr>
                <w:b/>
              </w:rPr>
              <w:t>кциона стола, за потребе Центра</w:t>
            </w:r>
            <w:r w:rsidR="00AB63E0" w:rsidRPr="006A5177">
              <w:rPr>
                <w:b/>
              </w:rPr>
              <w:t xml:space="preserve"> </w:t>
            </w:r>
            <w:r w:rsidR="00AB63E0">
              <w:rPr>
                <w:b/>
              </w:rPr>
              <w:t xml:space="preserve">за судску медицину </w:t>
            </w:r>
            <w:r w:rsidR="00F0631A">
              <w:rPr>
                <w:b/>
              </w:rPr>
              <w:t xml:space="preserve">у </w:t>
            </w:r>
            <w:r w:rsidR="00AB63E0" w:rsidRPr="006A5177">
              <w:rPr>
                <w:b/>
                <w:lang w:val="sr-Cyrl-CS"/>
              </w:rPr>
              <w:t>оквиру Клиничког центра Војводине</w:t>
            </w:r>
            <w:r w:rsidR="00AB63E0">
              <w:rPr>
                <w:b/>
                <w:lang w:val="sr-Cyrl-CS"/>
              </w:rPr>
              <w:t>.</w:t>
            </w:r>
          </w:p>
          <w:p w:rsidR="00AD0C56" w:rsidRPr="009F147F" w:rsidRDefault="00AD0C56" w:rsidP="00082407">
            <w:pPr>
              <w:rPr>
                <w:noProof/>
                <w:lang w:val="sr-Latn-CS"/>
              </w:rPr>
            </w:pP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911CBF" w:rsidRPr="00911CBF" w:rsidRDefault="00911CBF" w:rsidP="00911CBF">
            <w:pPr>
              <w:autoSpaceDE w:val="0"/>
              <w:autoSpaceDN w:val="0"/>
              <w:adjustRightInd w:val="0"/>
              <w:jc w:val="both"/>
              <w:rPr>
                <w:rFonts w:eastAsiaTheme="minorHAnsi"/>
                <w:b/>
                <w:bCs/>
                <w:lang/>
              </w:rPr>
            </w:pPr>
            <w:r>
              <w:rPr>
                <w:noProof/>
              </w:rPr>
              <w:t>Oпрема и материјал за обдукције и мртвачнице, 33900000</w:t>
            </w:r>
          </w:p>
          <w:p w:rsidR="00AD0C56" w:rsidRPr="00911CBF" w:rsidRDefault="00AD0C56" w:rsidP="00B35D9A">
            <w:pPr>
              <w:rPr>
                <w:noProof/>
                <w:lang/>
              </w:rPr>
            </w:pPr>
          </w:p>
        </w:tc>
      </w:tr>
    </w:tbl>
    <w:p w:rsidR="009A5352" w:rsidRDefault="009A5352">
      <w:pPr>
        <w:rPr>
          <w:b/>
          <w:noProof/>
        </w:rPr>
      </w:pPr>
    </w:p>
    <w:p w:rsidR="004D2E66" w:rsidRDefault="00C24694">
      <w:pPr>
        <w:rPr>
          <w:b/>
          <w:noProof/>
        </w:rPr>
      </w:pPr>
      <w:r>
        <w:rPr>
          <w:b/>
          <w:noProof/>
        </w:rPr>
        <w:t>Предмет јавне набавке</w:t>
      </w:r>
      <w:r w:rsidR="00AB63E0">
        <w:rPr>
          <w:b/>
          <w:noProof/>
        </w:rPr>
        <w:t xml:space="preserve"> ни</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p w:rsidR="007B247F" w:rsidRPr="00AB63E0"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Pr="00D41332" w:rsidRDefault="00AD0C56">
      <w:pPr>
        <w:rPr>
          <w:b/>
          <w:noProof/>
        </w:rPr>
      </w:pPr>
      <w:r>
        <w:rPr>
          <w:b/>
          <w:noProof/>
        </w:rPr>
        <w:br w:type="page"/>
      </w:r>
      <w:r w:rsidR="00D41332">
        <w:rPr>
          <w:b/>
          <w:noProof/>
        </w:rPr>
        <w:lastRenderedPageBreak/>
        <w:t xml:space="preserve"> </w:t>
      </w:r>
    </w:p>
    <w:p w:rsidR="00E43FAE" w:rsidRDefault="00E43FAE" w:rsidP="007A19DC">
      <w:pPr>
        <w:pStyle w:val="Heading2"/>
        <w:numPr>
          <w:ilvl w:val="0"/>
          <w:numId w:val="7"/>
        </w:numPr>
        <w:rPr>
          <w:noProof/>
        </w:rPr>
      </w:pPr>
      <w:bookmarkStart w:id="11" w:name="_Toc370907818"/>
      <w:r>
        <w:rPr>
          <w:noProof/>
        </w:rPr>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AB6E27"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D41332">
              <w:rPr>
                <w:lang w:val="sr-Cyrl-CS"/>
              </w:rPr>
              <w:t xml:space="preserve">је </w:t>
            </w:r>
            <w:r w:rsidR="00AB63E0" w:rsidRPr="006A5177">
              <w:rPr>
                <w:b/>
              </w:rPr>
              <w:t>опрем</w:t>
            </w:r>
            <w:r w:rsidR="007B2501">
              <w:rPr>
                <w:b/>
              </w:rPr>
              <w:t>а</w:t>
            </w:r>
            <w:r w:rsidR="00AB63E0" w:rsidRPr="006A5177">
              <w:rPr>
                <w:b/>
              </w:rPr>
              <w:t xml:space="preserve"> за </w:t>
            </w:r>
            <w:r w:rsidR="00AB63E0">
              <w:rPr>
                <w:b/>
              </w:rPr>
              <w:t>обдукциону салу – обдукцион</w:t>
            </w:r>
            <w:r w:rsidR="007B2501">
              <w:rPr>
                <w:b/>
              </w:rPr>
              <w:t>и сто</w:t>
            </w:r>
            <w:r w:rsidR="00AB63E0">
              <w:rPr>
                <w:b/>
              </w:rPr>
              <w:t>.</w:t>
            </w:r>
            <w:r w:rsidR="00C24694">
              <w:rPr>
                <w:b/>
                <w:lang w:val="sr-Cyrl-CS"/>
              </w:rPr>
              <w:t xml:space="preserve"> </w:t>
            </w:r>
            <w:r w:rsidR="00B35D9A" w:rsidRPr="00DC60B8">
              <w:rPr>
                <w:b/>
                <w:lang w:val="sr-Cyrl-CS"/>
              </w:rPr>
              <w:t xml:space="preserve"> </w:t>
            </w:r>
          </w:p>
          <w:p w:rsidR="001F30AB" w:rsidRPr="00D76E9A" w:rsidRDefault="001F30AB" w:rsidP="00AB63E0">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AB63E0">
              <w:rPr>
                <w:b/>
              </w:rPr>
              <w:t>3</w:t>
            </w:r>
            <w:r w:rsidR="00843972" w:rsidRPr="00D41332">
              <w:rPr>
                <w:b/>
                <w:lang w:val="sr-Latn-CS"/>
              </w:rPr>
              <w:t xml:space="preserve"> </w:t>
            </w:r>
            <w:r w:rsidR="00D41332" w:rsidRPr="00D41332">
              <w:rPr>
                <w:b/>
              </w:rPr>
              <w:t>ком</w:t>
            </w:r>
            <w:r w:rsidRPr="00D76E9A">
              <w:rPr>
                <w:lang w:val="sr-Latn-CS"/>
              </w:rPr>
              <w:t>.</w:t>
            </w:r>
          </w:p>
        </w:tc>
      </w:tr>
    </w:tbl>
    <w:p w:rsidR="00E43FAE" w:rsidRPr="00AB6E27" w:rsidRDefault="00E43FAE" w:rsidP="00E43FAE">
      <w:pPr>
        <w:rPr>
          <w:bCs/>
          <w:iCs/>
        </w:rPr>
      </w:pPr>
    </w:p>
    <w:p w:rsidR="00AB63E0" w:rsidRDefault="00AB63E0" w:rsidP="00C6622A">
      <w:pPr>
        <w:jc w:val="both"/>
        <w:rPr>
          <w:b/>
          <w:bCs/>
          <w:iCs/>
          <w:u w:val="single"/>
        </w:rPr>
      </w:pPr>
    </w:p>
    <w:p w:rsidR="00843972" w:rsidRPr="00AB63E0" w:rsidRDefault="00C6622A" w:rsidP="00C6622A">
      <w:pPr>
        <w:jc w:val="both"/>
        <w:rPr>
          <w:lang w:val="en-U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00F705BE" w:rsidRPr="006565D5">
        <w:rPr>
          <w:lang w:val="sr-Cyrl-CS"/>
        </w:rPr>
        <w:t xml:space="preserve">које </w:t>
      </w:r>
      <w:r w:rsidR="00AB63E0" w:rsidRPr="00AB63E0">
        <w:t>сто за аутопсију</w:t>
      </w:r>
      <w:r w:rsidR="00AB63E0">
        <w:rPr>
          <w:lang w:val="sr-Cyrl-CS"/>
        </w:rPr>
        <w:t xml:space="preserve"> мора да испуњава</w:t>
      </w:r>
      <w:r w:rsidR="00AB63E0">
        <w:rPr>
          <w:lang w:val="en-US"/>
        </w:rPr>
        <w:t>:</w:t>
      </w:r>
    </w:p>
    <w:p w:rsidR="007B2501" w:rsidRPr="007B2501" w:rsidRDefault="007B2501" w:rsidP="003677BF">
      <w:pPr>
        <w:pStyle w:val="ListParagraph"/>
        <w:numPr>
          <w:ilvl w:val="0"/>
          <w:numId w:val="13"/>
        </w:numPr>
        <w:autoSpaceDE w:val="0"/>
        <w:autoSpaceDN w:val="0"/>
        <w:adjustRightInd w:val="0"/>
        <w:rPr>
          <w:lang w:val="fr-FR"/>
        </w:rPr>
      </w:pPr>
      <w:r w:rsidRPr="00AB63E0">
        <w:t>сто за аутопсију са постољем, самостојећи</w:t>
      </w:r>
      <w:r>
        <w:t>,</w:t>
      </w:r>
    </w:p>
    <w:p w:rsidR="007B2501" w:rsidRPr="00AB63E0" w:rsidRDefault="004F2F58" w:rsidP="003677BF">
      <w:pPr>
        <w:pStyle w:val="ListParagraph"/>
        <w:numPr>
          <w:ilvl w:val="0"/>
          <w:numId w:val="13"/>
        </w:numPr>
        <w:autoSpaceDE w:val="0"/>
        <w:autoSpaceDN w:val="0"/>
        <w:adjustRightInd w:val="0"/>
        <w:rPr>
          <w:lang w:val="fr-FR"/>
        </w:rPr>
      </w:pPr>
      <w:r>
        <w:t>д</w:t>
      </w:r>
      <w:r w:rsidR="007B2501" w:rsidRPr="00AB63E0">
        <w:rPr>
          <w:lang w:val="fr-FR"/>
        </w:rPr>
        <w:t>имензије: дужина 254</w:t>
      </w:r>
      <w:r w:rsidR="007B2501">
        <w:rPr>
          <w:lang w:val="fr-FR"/>
        </w:rPr>
        <w:t xml:space="preserve"> </w:t>
      </w:r>
      <w:r w:rsidR="007B2501" w:rsidRPr="00AB63E0">
        <w:rPr>
          <w:lang w:val="fr-FR"/>
        </w:rPr>
        <w:t>цм, ширина 76</w:t>
      </w:r>
      <w:r w:rsidR="007B2501">
        <w:rPr>
          <w:lang w:val="fr-FR"/>
        </w:rPr>
        <w:t xml:space="preserve"> </w:t>
      </w:r>
      <w:r w:rsidR="007B2501" w:rsidRPr="00AB63E0">
        <w:rPr>
          <w:lang w:val="fr-FR"/>
        </w:rPr>
        <w:t>цм, висина 94</w:t>
      </w:r>
      <w:r w:rsidR="007B2501">
        <w:rPr>
          <w:lang w:val="fr-FR"/>
        </w:rPr>
        <w:t xml:space="preserve"> </w:t>
      </w:r>
      <w:r w:rsidR="007B2501" w:rsidRPr="00AB63E0">
        <w:rPr>
          <w:lang w:val="fr-FR"/>
        </w:rPr>
        <w:t>цм</w:t>
      </w:r>
      <w:r w:rsidR="007B2501">
        <w:t>,</w:t>
      </w:r>
    </w:p>
    <w:p w:rsidR="00AB63E0" w:rsidRPr="00AB63E0" w:rsidRDefault="004F2F58" w:rsidP="003677BF">
      <w:pPr>
        <w:pStyle w:val="ListParagraph"/>
        <w:numPr>
          <w:ilvl w:val="0"/>
          <w:numId w:val="13"/>
        </w:numPr>
        <w:autoSpaceDE w:val="0"/>
        <w:autoSpaceDN w:val="0"/>
        <w:adjustRightInd w:val="0"/>
        <w:rPr>
          <w:lang w:val="fr-FR"/>
        </w:rPr>
      </w:pPr>
      <w:r>
        <w:t>к</w:t>
      </w:r>
      <w:r w:rsidR="00AB63E0" w:rsidRPr="00AB63E0">
        <w:rPr>
          <w:lang w:val="fr-FR"/>
        </w:rPr>
        <w:t>онструкција од нерђајућег челика</w:t>
      </w:r>
      <w:r w:rsidR="007B2501">
        <w:t>,</w:t>
      </w:r>
    </w:p>
    <w:p w:rsidR="00AB63E0" w:rsidRPr="00AB63E0" w:rsidRDefault="004F2F58" w:rsidP="003677BF">
      <w:pPr>
        <w:pStyle w:val="ListParagraph"/>
        <w:numPr>
          <w:ilvl w:val="0"/>
          <w:numId w:val="13"/>
        </w:numPr>
        <w:autoSpaceDE w:val="0"/>
        <w:autoSpaceDN w:val="0"/>
        <w:adjustRightInd w:val="0"/>
        <w:rPr>
          <w:lang w:val="fr-FR"/>
        </w:rPr>
      </w:pPr>
      <w:r>
        <w:t>г</w:t>
      </w:r>
      <w:r w:rsidR="00AB63E0" w:rsidRPr="00AB63E0">
        <w:rPr>
          <w:lang w:val="fr-FR"/>
        </w:rPr>
        <w:t xml:space="preserve">орња плоча стола, лавабо и помоћне плоче </w:t>
      </w:r>
      <w:r>
        <w:t>од 14g</w:t>
      </w:r>
      <w:r w:rsidR="007B2501">
        <w:t xml:space="preserve">а. </w:t>
      </w:r>
      <w:r w:rsidR="00AB63E0" w:rsidRPr="00AB63E0">
        <w:rPr>
          <w:lang w:val="fr-FR"/>
        </w:rPr>
        <w:t>нерђајућег челика</w:t>
      </w:r>
      <w:r w:rsidR="007B2501">
        <w:t>,</w:t>
      </w:r>
    </w:p>
    <w:p w:rsidR="00AB63E0" w:rsidRPr="00AB63E0" w:rsidRDefault="004F2F58" w:rsidP="003677BF">
      <w:pPr>
        <w:pStyle w:val="ListParagraph"/>
        <w:numPr>
          <w:ilvl w:val="0"/>
          <w:numId w:val="13"/>
        </w:numPr>
        <w:autoSpaceDE w:val="0"/>
        <w:autoSpaceDN w:val="0"/>
        <w:adjustRightInd w:val="0"/>
        <w:rPr>
          <w:lang w:val="fr-FR"/>
        </w:rPr>
      </w:pPr>
      <w:r>
        <w:t>п</w:t>
      </w:r>
      <w:r w:rsidR="00AB63E0" w:rsidRPr="00AB63E0">
        <w:rPr>
          <w:lang w:val="fr-FR"/>
        </w:rPr>
        <w:t xml:space="preserve">остоље од </w:t>
      </w:r>
      <w:r>
        <w:t xml:space="preserve">18gа. </w:t>
      </w:r>
      <w:r w:rsidR="00AB63E0" w:rsidRPr="00AB63E0">
        <w:rPr>
          <w:lang w:val="fr-FR"/>
        </w:rPr>
        <w:t>нерђајућег челика</w:t>
      </w:r>
      <w:r w:rsidR="007B2501">
        <w:t>,</w:t>
      </w:r>
    </w:p>
    <w:p w:rsidR="004C6466" w:rsidRPr="003A2551" w:rsidRDefault="004F2F58" w:rsidP="00F0631A">
      <w:pPr>
        <w:pStyle w:val="ListParagraph"/>
        <w:numPr>
          <w:ilvl w:val="0"/>
          <w:numId w:val="13"/>
        </w:numPr>
        <w:autoSpaceDE w:val="0"/>
        <w:autoSpaceDN w:val="0"/>
        <w:adjustRightInd w:val="0"/>
        <w:rPr>
          <w:lang w:val="de-AT"/>
        </w:rPr>
      </w:pPr>
      <w:r>
        <w:t>н</w:t>
      </w:r>
      <w:r w:rsidR="00AB63E0" w:rsidRPr="003A2551">
        <w:rPr>
          <w:lang w:val="fr-FR"/>
        </w:rPr>
        <w:t xml:space="preserve">ерђајући челик типа 304 </w:t>
      </w:r>
      <w:r>
        <w:t>са завршним слојем.</w:t>
      </w:r>
    </w:p>
    <w:p w:rsidR="003A2551" w:rsidRPr="003A2551" w:rsidRDefault="003A2551" w:rsidP="004F2F58">
      <w:pPr>
        <w:pStyle w:val="ListParagraph"/>
        <w:autoSpaceDE w:val="0"/>
        <w:autoSpaceDN w:val="0"/>
        <w:adjustRightInd w:val="0"/>
        <w:rPr>
          <w:lang w:val="de-AT"/>
        </w:rPr>
      </w:pPr>
    </w:p>
    <w:p w:rsidR="004C6466" w:rsidRPr="004C6466" w:rsidRDefault="00AB63E0" w:rsidP="004C6466">
      <w:pPr>
        <w:autoSpaceDE w:val="0"/>
        <w:autoSpaceDN w:val="0"/>
        <w:adjustRightInd w:val="0"/>
      </w:pPr>
      <w:r w:rsidRPr="004C6466">
        <w:rPr>
          <w:lang w:val="de-AT"/>
        </w:rPr>
        <w:t>Стандардне карактеристике</w:t>
      </w:r>
      <w:r w:rsidR="004C6466">
        <w:rPr>
          <w:lang w:val="de-AT"/>
        </w:rPr>
        <w:t>:</w:t>
      </w:r>
    </w:p>
    <w:p w:rsidR="00AB63E0" w:rsidRPr="00AB63E0" w:rsidRDefault="00AB63E0" w:rsidP="003677BF">
      <w:pPr>
        <w:pStyle w:val="ListParagraph"/>
        <w:numPr>
          <w:ilvl w:val="0"/>
          <w:numId w:val="13"/>
        </w:numPr>
        <w:autoSpaceDE w:val="0"/>
        <w:autoSpaceDN w:val="0"/>
        <w:adjustRightInd w:val="0"/>
        <w:rPr>
          <w:lang w:val="de-AT"/>
        </w:rPr>
      </w:pPr>
      <w:r w:rsidRPr="00AB63E0">
        <w:rPr>
          <w:lang w:val="de-AT"/>
        </w:rPr>
        <w:t>Вентилација одозго према доле (двоструки конусни ситем)</w:t>
      </w:r>
      <w:r w:rsidR="004F2F58">
        <w:t>,</w:t>
      </w:r>
    </w:p>
    <w:p w:rsidR="00AB63E0" w:rsidRPr="00AB63E0" w:rsidRDefault="00AB63E0" w:rsidP="003677BF">
      <w:pPr>
        <w:pStyle w:val="ListParagraph"/>
        <w:numPr>
          <w:ilvl w:val="0"/>
          <w:numId w:val="13"/>
        </w:numPr>
        <w:autoSpaceDE w:val="0"/>
        <w:autoSpaceDN w:val="0"/>
        <w:adjustRightInd w:val="0"/>
        <w:rPr>
          <w:lang w:val="de-AT"/>
        </w:rPr>
      </w:pPr>
      <w:r w:rsidRPr="00AB63E0">
        <w:rPr>
          <w:lang w:val="de-AT"/>
        </w:rPr>
        <w:t>Велики уграђени лавабо</w:t>
      </w:r>
      <w:r w:rsidR="004F2F58">
        <w:t>,</w:t>
      </w:r>
    </w:p>
    <w:p w:rsidR="00AB63E0" w:rsidRPr="00B447E0" w:rsidRDefault="00AB63E0" w:rsidP="003677BF">
      <w:pPr>
        <w:pStyle w:val="ListParagraph"/>
        <w:numPr>
          <w:ilvl w:val="0"/>
          <w:numId w:val="13"/>
        </w:numPr>
        <w:autoSpaceDE w:val="0"/>
        <w:autoSpaceDN w:val="0"/>
        <w:adjustRightInd w:val="0"/>
        <w:rPr>
          <w:lang w:val="de-AT"/>
        </w:rPr>
      </w:pPr>
      <w:r w:rsidRPr="00AB63E0">
        <w:rPr>
          <w:lang w:val="de-AT"/>
        </w:rPr>
        <w:t xml:space="preserve">Хидро аспиратор са вентилом за чишћење аспратора од страног </w:t>
      </w:r>
      <w:r w:rsidR="004F2F58">
        <w:rPr>
          <w:lang w:val="de-AT"/>
        </w:rPr>
        <w:t xml:space="preserve">материјала </w:t>
      </w:r>
      <w:r w:rsidR="004F2F58">
        <w:t>који с</w:t>
      </w:r>
      <w:r w:rsidRPr="00AB63E0">
        <w:rPr>
          <w:lang w:val="de-AT"/>
        </w:rPr>
        <w:t>адржи држач црева и провидно PVC црево од</w:t>
      </w:r>
      <w:r w:rsidR="00B447E0">
        <w:t xml:space="preserve"> </w:t>
      </w:r>
      <w:r w:rsidR="00334BE8">
        <w:t>мин.</w:t>
      </w:r>
      <w:r w:rsidRPr="00B447E0">
        <w:rPr>
          <w:lang w:val="de-AT"/>
        </w:rPr>
        <w:t>24</w:t>
      </w:r>
      <w:r w:rsidR="00334BE8">
        <w:t>0</w:t>
      </w:r>
      <w:r w:rsidRPr="00B447E0">
        <w:rPr>
          <w:lang w:val="de-AT"/>
        </w:rPr>
        <w:t>цм</w:t>
      </w:r>
      <w:r w:rsidR="004F2F58">
        <w:t>,</w:t>
      </w:r>
    </w:p>
    <w:p w:rsidR="00AB63E0" w:rsidRPr="00AB63E0" w:rsidRDefault="00AB63E0" w:rsidP="003677BF">
      <w:pPr>
        <w:pStyle w:val="ListParagraph"/>
        <w:numPr>
          <w:ilvl w:val="0"/>
          <w:numId w:val="13"/>
        </w:numPr>
        <w:autoSpaceDE w:val="0"/>
        <w:autoSpaceDN w:val="0"/>
        <w:adjustRightInd w:val="0"/>
        <w:rPr>
          <w:lang w:val="de-AT"/>
        </w:rPr>
      </w:pPr>
      <w:r w:rsidRPr="00AB63E0">
        <w:rPr>
          <w:lang w:val="de-AT"/>
        </w:rPr>
        <w:t>Фиксирна топла и хладна вода са ротирајући</w:t>
      </w:r>
      <w:r w:rsidR="00B447E0">
        <w:rPr>
          <w:lang w:val="de-AT"/>
        </w:rPr>
        <w:t>м славинама и вакуум прекидачем</w:t>
      </w:r>
      <w:r w:rsidR="004F2F58">
        <w:t>,</w:t>
      </w:r>
    </w:p>
    <w:p w:rsidR="00AB63E0" w:rsidRPr="00AB63E0" w:rsidRDefault="00AB63E0" w:rsidP="003677BF">
      <w:pPr>
        <w:pStyle w:val="ListParagraph"/>
        <w:numPr>
          <w:ilvl w:val="0"/>
          <w:numId w:val="13"/>
        </w:numPr>
        <w:autoSpaceDE w:val="0"/>
        <w:autoSpaceDN w:val="0"/>
        <w:adjustRightInd w:val="0"/>
      </w:pPr>
      <w:r w:rsidRPr="00AB63E0">
        <w:t>Једна ручиц</w:t>
      </w:r>
      <w:r w:rsidR="00B447E0">
        <w:t>а за мешање топле и хладне воде</w:t>
      </w:r>
      <w:r w:rsidR="004F2F58">
        <w:t>,</w:t>
      </w:r>
    </w:p>
    <w:p w:rsidR="00AB63E0" w:rsidRPr="00AB63E0" w:rsidRDefault="00AB63E0" w:rsidP="003677BF">
      <w:pPr>
        <w:pStyle w:val="ListParagraph"/>
        <w:numPr>
          <w:ilvl w:val="0"/>
          <w:numId w:val="13"/>
        </w:numPr>
      </w:pPr>
      <w:r w:rsidRPr="00AB63E0">
        <w:t>4 променљиве помоћне плоче од нерђајућег чел</w:t>
      </w:r>
      <w:r w:rsidR="00334BE8">
        <w:t>ика са 1/2"</w:t>
      </w:r>
      <w:r w:rsidRPr="00AB63E0">
        <w:t xml:space="preserve"> удубљењем и 3/8" рупама на растојању од 5цм</w:t>
      </w:r>
      <w:r w:rsidR="004F2F58">
        <w:t>.</w:t>
      </w:r>
    </w:p>
    <w:p w:rsidR="00690FC1" w:rsidRPr="004C6466" w:rsidRDefault="00690FC1" w:rsidP="007D7EF2">
      <w:pPr>
        <w:jc w:val="both"/>
        <w:rPr>
          <w:b/>
          <w:bCs/>
          <w:iCs/>
          <w:u w:val="single"/>
        </w:rPr>
      </w:pPr>
    </w:p>
    <w:p w:rsidR="00B447E0" w:rsidRDefault="00B447E0" w:rsidP="00B447E0">
      <w:r w:rsidRPr="00F0631A">
        <w:t>Опциони додаци</w:t>
      </w:r>
      <w:r w:rsidR="00334BE8">
        <w:t xml:space="preserve"> са оригиналним називима</w:t>
      </w:r>
      <w:r w:rsidRPr="00F0631A">
        <w:t>:</w:t>
      </w:r>
    </w:p>
    <w:p w:rsidR="00F0631A" w:rsidRPr="00F0631A" w:rsidRDefault="00F0631A" w:rsidP="00B447E0"/>
    <w:p w:rsidR="00B447E0" w:rsidRPr="00334BE8" w:rsidRDefault="00F0631A" w:rsidP="00334BE8">
      <w:pPr>
        <w:pStyle w:val="ListParagraph"/>
        <w:numPr>
          <w:ilvl w:val="0"/>
          <w:numId w:val="14"/>
        </w:numPr>
        <w:autoSpaceDE w:val="0"/>
        <w:autoSpaceDN w:val="0"/>
        <w:adjustRightInd w:val="0"/>
        <w:rPr>
          <w:sz w:val="22"/>
          <w:szCs w:val="22"/>
        </w:rPr>
      </w:pPr>
      <w:r w:rsidRPr="00334BE8">
        <w:rPr>
          <w:sz w:val="22"/>
          <w:szCs w:val="22"/>
        </w:rPr>
        <w:t xml:space="preserve">3/4 </w:t>
      </w:r>
      <w:r w:rsidR="00B447E0" w:rsidRPr="00334BE8">
        <w:rPr>
          <w:sz w:val="22"/>
          <w:szCs w:val="22"/>
        </w:rPr>
        <w:t xml:space="preserve">HP HEAVY DUTY DISPOSAL-INTERNATIONAL VOLTAGE </w:t>
      </w:r>
    </w:p>
    <w:p w:rsidR="00B447E0" w:rsidRPr="00334BE8" w:rsidRDefault="00B447E0" w:rsidP="00334BE8">
      <w:pPr>
        <w:pStyle w:val="ListParagraph"/>
        <w:numPr>
          <w:ilvl w:val="0"/>
          <w:numId w:val="14"/>
        </w:numPr>
        <w:autoSpaceDE w:val="0"/>
        <w:autoSpaceDN w:val="0"/>
        <w:adjustRightInd w:val="0"/>
        <w:rPr>
          <w:sz w:val="22"/>
          <w:szCs w:val="22"/>
        </w:rPr>
      </w:pPr>
      <w:r w:rsidRPr="00334BE8">
        <w:rPr>
          <w:sz w:val="22"/>
          <w:szCs w:val="22"/>
        </w:rPr>
        <w:t xml:space="preserve">AUTOPSY TABLE PERIMETER RINSE ASSEMBLY </w:t>
      </w:r>
    </w:p>
    <w:p w:rsidR="00F0631A" w:rsidRPr="00334BE8" w:rsidRDefault="00F0631A" w:rsidP="00334BE8">
      <w:pPr>
        <w:pStyle w:val="ListParagraph"/>
        <w:numPr>
          <w:ilvl w:val="0"/>
          <w:numId w:val="14"/>
        </w:numPr>
        <w:autoSpaceDE w:val="0"/>
        <w:autoSpaceDN w:val="0"/>
        <w:adjustRightInd w:val="0"/>
        <w:rPr>
          <w:sz w:val="22"/>
          <w:szCs w:val="22"/>
        </w:rPr>
      </w:pPr>
      <w:r w:rsidRPr="00334BE8">
        <w:rPr>
          <w:sz w:val="22"/>
          <w:szCs w:val="22"/>
          <w:lang w:val="en-US"/>
        </w:rPr>
        <w:t xml:space="preserve">CHROME PLATED RINSE DEVICE FOR AUTOPSY OR NECROPSY TABLE </w:t>
      </w:r>
    </w:p>
    <w:p w:rsidR="00B447E0" w:rsidRPr="00334BE8" w:rsidRDefault="00B447E0" w:rsidP="00334BE8">
      <w:pPr>
        <w:pStyle w:val="ListParagraph"/>
        <w:numPr>
          <w:ilvl w:val="0"/>
          <w:numId w:val="14"/>
        </w:numPr>
        <w:autoSpaceDE w:val="0"/>
        <w:autoSpaceDN w:val="0"/>
        <w:adjustRightInd w:val="0"/>
        <w:rPr>
          <w:sz w:val="22"/>
          <w:szCs w:val="22"/>
        </w:rPr>
      </w:pPr>
      <w:r w:rsidRPr="00334BE8">
        <w:rPr>
          <w:sz w:val="22"/>
          <w:szCs w:val="22"/>
        </w:rPr>
        <w:t xml:space="preserve">INCH/CM SCALE </w:t>
      </w:r>
    </w:p>
    <w:p w:rsidR="00B447E0" w:rsidRPr="00334BE8" w:rsidRDefault="00B447E0" w:rsidP="00334BE8">
      <w:pPr>
        <w:pStyle w:val="ListParagraph"/>
        <w:numPr>
          <w:ilvl w:val="0"/>
          <w:numId w:val="14"/>
        </w:numPr>
        <w:autoSpaceDE w:val="0"/>
        <w:autoSpaceDN w:val="0"/>
        <w:adjustRightInd w:val="0"/>
        <w:rPr>
          <w:sz w:val="22"/>
          <w:szCs w:val="22"/>
        </w:rPr>
      </w:pPr>
      <w:r w:rsidRPr="00334BE8">
        <w:rPr>
          <w:sz w:val="22"/>
          <w:szCs w:val="22"/>
        </w:rPr>
        <w:t xml:space="preserve">SCALE STAND TABLE MTD </w:t>
      </w:r>
    </w:p>
    <w:p w:rsidR="00B447E0" w:rsidRPr="00334BE8" w:rsidRDefault="00B447E0" w:rsidP="00334BE8">
      <w:pPr>
        <w:pStyle w:val="ListParagraph"/>
        <w:numPr>
          <w:ilvl w:val="0"/>
          <w:numId w:val="14"/>
        </w:numPr>
        <w:autoSpaceDE w:val="0"/>
        <w:autoSpaceDN w:val="0"/>
        <w:adjustRightInd w:val="0"/>
        <w:rPr>
          <w:sz w:val="22"/>
          <w:szCs w:val="22"/>
        </w:rPr>
      </w:pPr>
      <w:r w:rsidRPr="00334BE8">
        <w:rPr>
          <w:sz w:val="22"/>
          <w:szCs w:val="22"/>
        </w:rPr>
        <w:t xml:space="preserve">HEADREST - STAINLESS STEEL </w:t>
      </w:r>
    </w:p>
    <w:p w:rsidR="00B447E0" w:rsidRPr="00334BE8" w:rsidRDefault="00B447E0" w:rsidP="00334BE8">
      <w:pPr>
        <w:pStyle w:val="ListParagraph"/>
        <w:numPr>
          <w:ilvl w:val="0"/>
          <w:numId w:val="14"/>
        </w:numPr>
        <w:rPr>
          <w:sz w:val="22"/>
          <w:szCs w:val="22"/>
        </w:rPr>
      </w:pPr>
      <w:r w:rsidRPr="00334BE8">
        <w:rPr>
          <w:sz w:val="22"/>
          <w:szCs w:val="22"/>
        </w:rPr>
        <w:t xml:space="preserve">SEISMIC ANCHOR KIT </w:t>
      </w:r>
    </w:p>
    <w:p w:rsidR="00882526" w:rsidRDefault="00882526" w:rsidP="00D41332">
      <w:pPr>
        <w:rPr>
          <w:b/>
          <w:u w:val="single"/>
        </w:rPr>
      </w:pPr>
    </w:p>
    <w:p w:rsidR="009377AB" w:rsidRPr="004C6466" w:rsidRDefault="009377AB" w:rsidP="004C6466">
      <w:pPr>
        <w:jc w:val="both"/>
        <w:rPr>
          <w:b/>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AB63E0" w:rsidRPr="00AB63E0" w:rsidRDefault="00843972" w:rsidP="004C6466">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proofErr w:type="gramStart"/>
      <w:r>
        <w:rPr>
          <w:bCs/>
          <w:iCs/>
        </w:rPr>
        <w:t>M</w:t>
      </w:r>
      <w:r w:rsidR="000565E9">
        <w:rPr>
          <w:bCs/>
          <w:iCs/>
        </w:rPr>
        <w:t>.</w:t>
      </w:r>
      <w:r>
        <w:rPr>
          <w:bCs/>
          <w:iCs/>
        </w:rPr>
        <w:t>П.</w:t>
      </w:r>
      <w:proofErr w:type="gramEnd"/>
    </w:p>
    <w:p w:rsidR="00AB63E0" w:rsidRPr="00AB63E0" w:rsidRDefault="00AB63E0" w:rsidP="00A25644">
      <w:pPr>
        <w:jc w:val="center"/>
        <w:rPr>
          <w:bCs/>
          <w:iCs/>
        </w:rPr>
      </w:pPr>
    </w:p>
    <w:p w:rsidR="00A25644" w:rsidRDefault="000565E9" w:rsidP="00334BE8">
      <w:pPr>
        <w:ind w:left="3600" w:firstLine="720"/>
        <w:jc w:val="center"/>
        <w:rPr>
          <w:bCs/>
          <w:iCs/>
        </w:rPr>
      </w:pPr>
      <w:r>
        <w:rPr>
          <w:bCs/>
          <w:iCs/>
        </w:rPr>
        <w:t>_____________________</w:t>
      </w:r>
      <w:r w:rsidR="00A25644">
        <w:rPr>
          <w:bCs/>
          <w:iCs/>
        </w:rPr>
        <w:br w:type="page"/>
      </w:r>
    </w:p>
    <w:p w:rsidR="00E43FAE" w:rsidRPr="00A0769E" w:rsidRDefault="00E43FAE" w:rsidP="007A19DC">
      <w:pPr>
        <w:pStyle w:val="Heading2"/>
        <w:numPr>
          <w:ilvl w:val="0"/>
          <w:numId w:val="7"/>
        </w:numPr>
      </w:pPr>
      <w:bookmarkStart w:id="12" w:name="_Toc370907819"/>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E40E84">
            <w:pPr>
              <w:jc w:val="both"/>
            </w:pPr>
            <w:r w:rsidRPr="004C588E">
              <w:rPr>
                <w:bCs/>
                <w:iCs/>
              </w:rPr>
              <w:t>Н</w:t>
            </w:r>
            <w:r w:rsidRPr="004C588E">
              <w:t xml:space="preserve">аручилац захтева да понуђачи </w:t>
            </w:r>
            <w:r w:rsidR="004C588E" w:rsidRPr="004C588E">
              <w:t xml:space="preserve">уз понуду </w:t>
            </w:r>
            <w:r w:rsidR="00E40E84">
              <w:t>обавезно доставе каталог тражених</w:t>
            </w:r>
            <w:r w:rsidR="004C588E" w:rsidRPr="004C588E">
              <w:t xml:space="preserve"> уређаја</w:t>
            </w:r>
            <w:r w:rsidR="00E6214C">
              <w:t>, опреме</w:t>
            </w:r>
            <w:r w:rsidR="004C588E" w:rsidRPr="004C588E">
              <w:t xml:space="preserve">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7090782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5244"/>
        <w:gridCol w:w="709"/>
      </w:tblGrid>
      <w:tr w:rsidR="002D5B2C" w:rsidRPr="002D5B2C" w:rsidTr="00334BE8">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5244" w:type="dxa"/>
            <w:vAlign w:val="center"/>
          </w:tcPr>
          <w:p w:rsidR="002D5B2C" w:rsidRPr="002D5B2C" w:rsidRDefault="002D5B2C" w:rsidP="00A324FE">
            <w:pPr>
              <w:jc w:val="center"/>
              <w:rPr>
                <w:noProof/>
              </w:rPr>
            </w:pPr>
            <w:r w:rsidRPr="002D5B2C">
              <w:rPr>
                <w:noProof/>
              </w:rPr>
              <w:t>ДОКАЗИ</w:t>
            </w:r>
          </w:p>
        </w:tc>
        <w:tc>
          <w:tcPr>
            <w:tcW w:w="709"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334BE8">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5244"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709" w:type="dxa"/>
          </w:tcPr>
          <w:p w:rsidR="002D5B2C" w:rsidRPr="00EF6B5E" w:rsidRDefault="002D5B2C" w:rsidP="002D5B2C">
            <w:pPr>
              <w:jc w:val="both"/>
              <w:rPr>
                <w:noProof/>
              </w:rPr>
            </w:pPr>
          </w:p>
        </w:tc>
      </w:tr>
      <w:tr w:rsidR="002D5B2C" w:rsidRPr="00EF6B5E" w:rsidTr="00334BE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5244"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w:t>
            </w:r>
            <w:r w:rsidRPr="00334BE8">
              <w:rPr>
                <w:rFonts w:ascii="Times New Roman" w:hAnsi="Times New Roman" w:cs="Times New Roman"/>
              </w:rPr>
              <w:t>основног</w:t>
            </w:r>
            <w:r w:rsidR="00AB63E0" w:rsidRPr="00334BE8">
              <w:rPr>
                <w:rFonts w:ascii="Times New Roman" w:hAnsi="Times New Roman" w:cs="Times New Roman"/>
              </w:rPr>
              <w:t xml:space="preserve"> и вишег</w:t>
            </w:r>
            <w:r w:rsidRPr="00334BE8">
              <w:rPr>
                <w:rFonts w:ascii="Times New Roman" w:hAnsi="Times New Roman" w:cs="Times New Roman"/>
              </w:rPr>
              <w:t xml:space="preserve"> суда на</w:t>
            </w:r>
            <w:r w:rsidRPr="00A37566">
              <w:rPr>
                <w:rFonts w:ascii="Times New Roman" w:hAnsi="Times New Roman" w:cs="Times New Roman"/>
              </w:rPr>
              <w:t xml:space="preserve">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w:t>
            </w:r>
            <w:r w:rsidRPr="00A37566">
              <w:rPr>
                <w:rFonts w:ascii="Times New Roman" w:hAnsi="Times New Roman" w:cs="Times New Roman"/>
                <w:iCs/>
              </w:rPr>
              <w:lastRenderedPageBreak/>
              <w:t>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709" w:type="dxa"/>
          </w:tcPr>
          <w:p w:rsidR="002D5B2C" w:rsidRPr="00A37566" w:rsidRDefault="002D5B2C" w:rsidP="002D5B2C">
            <w:pPr>
              <w:spacing w:after="120"/>
              <w:jc w:val="both"/>
              <w:rPr>
                <w:noProof/>
              </w:rPr>
            </w:pPr>
          </w:p>
        </w:tc>
      </w:tr>
      <w:tr w:rsidR="002D5B2C" w:rsidRPr="00EF6B5E" w:rsidTr="00334BE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5244"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AB63E0" w:rsidRPr="00334BE8" w:rsidRDefault="00DE4E38" w:rsidP="00DE4E38">
            <w:pPr>
              <w:jc w:val="both"/>
              <w:rPr>
                <w:iCs/>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709" w:type="dxa"/>
          </w:tcPr>
          <w:p w:rsidR="002D5B2C" w:rsidRPr="00A37566" w:rsidRDefault="002D5B2C" w:rsidP="002D5B2C">
            <w:pPr>
              <w:jc w:val="both"/>
              <w:rPr>
                <w:noProof/>
              </w:rPr>
            </w:pPr>
          </w:p>
        </w:tc>
      </w:tr>
      <w:tr w:rsidR="002D5B2C" w:rsidRPr="00EF6B5E" w:rsidTr="00334BE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5244"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lastRenderedPageBreak/>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709" w:type="dxa"/>
          </w:tcPr>
          <w:p w:rsidR="002D5B2C" w:rsidRPr="00A37566" w:rsidRDefault="002D5B2C" w:rsidP="002D5B2C">
            <w:pPr>
              <w:jc w:val="both"/>
              <w:rPr>
                <w:noProof/>
              </w:rPr>
            </w:pPr>
          </w:p>
        </w:tc>
      </w:tr>
      <w:tr w:rsidR="002D5B2C" w:rsidRPr="00EF6B5E" w:rsidTr="00334BE8">
        <w:trPr>
          <w:trHeight w:val="789"/>
        </w:trPr>
        <w:tc>
          <w:tcPr>
            <w:tcW w:w="801" w:type="dxa"/>
            <w:vAlign w:val="center"/>
          </w:tcPr>
          <w:p w:rsidR="002D5B2C" w:rsidRPr="00EF6B5E" w:rsidRDefault="002D5B2C" w:rsidP="00A324FE">
            <w:pPr>
              <w:rPr>
                <w:noProof/>
              </w:rPr>
            </w:pPr>
            <w:r w:rsidRPr="00EF6B5E">
              <w:rPr>
                <w:noProof/>
              </w:rPr>
              <w:lastRenderedPageBreak/>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244"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709"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70907821"/>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FC57AF">
        <w:rPr>
          <w:noProof/>
          <w:lang w:val="sr-Cyrl-CS"/>
        </w:rPr>
        <w:t>ни</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D76E9A" w:rsidRDefault="008862A8" w:rsidP="00C21A19">
      <w:pPr>
        <w:rPr>
          <w:noProof/>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76E9A">
        <w:rPr>
          <w:lang w:val="sr-Cyrl-CS"/>
        </w:rPr>
        <w:lastRenderedPageBreak/>
        <w:t>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334BE8">
        <w:rPr>
          <w:b/>
          <w:bCs/>
          <w:iCs/>
          <w:lang w:val="sr-Cyrl-CS"/>
        </w:rPr>
        <w:t>9.1</w:t>
      </w:r>
      <w:r w:rsidRPr="00334BE8">
        <w:rPr>
          <w:b/>
          <w:bCs/>
          <w:iCs/>
          <w:u w:val="single"/>
          <w:lang w:val="sr-Cyrl-CS"/>
        </w:rPr>
        <w:t>.</w:t>
      </w:r>
      <w:r w:rsidRPr="00D76E9A">
        <w:rPr>
          <w:b/>
          <w:bCs/>
          <w:i/>
          <w:iCs/>
          <w:u w:val="single"/>
          <w:lang w:val="sr-Cyrl-CS"/>
        </w:rPr>
        <w:t xml:space="preserve"> </w:t>
      </w:r>
      <w:r w:rsidRPr="00D76E9A">
        <w:rPr>
          <w:b/>
          <w:iCs/>
          <w:u w:val="single"/>
          <w:lang w:val="sr-Cyrl-CS"/>
        </w:rPr>
        <w:t>Захтеви у погледу начина, рока и услова плаћањ</w:t>
      </w:r>
      <w:r w:rsidR="00334BE8">
        <w:rPr>
          <w:b/>
          <w:iCs/>
          <w:u w:val="single"/>
          <w:lang w:val="sr-Cyrl-CS"/>
        </w:rPr>
        <w:t>а</w:t>
      </w:r>
    </w:p>
    <w:p w:rsidR="007245AF" w:rsidRDefault="007245AF" w:rsidP="00013496">
      <w:pPr>
        <w:jc w:val="both"/>
        <w:rPr>
          <w:noProof/>
          <w:lang w:val="sr-Cyrl-CS"/>
        </w:rPr>
      </w:pPr>
      <w:r w:rsidRPr="00C27743">
        <w:rPr>
          <w:noProof/>
          <w:lang w:val="sr-Cyrl-CS"/>
        </w:rPr>
        <w:t xml:space="preserve">Наручилац захтева да плаћање буде </w:t>
      </w:r>
      <w:r w:rsidR="00FC57AF">
        <w:rPr>
          <w:noProof/>
          <w:lang w:val="sr-Cyrl-CS"/>
        </w:rPr>
        <w:t>25</w:t>
      </w:r>
      <w:r w:rsidR="00334BE8">
        <w:rPr>
          <w:noProof/>
          <w:lang w:val="sr-Cyrl-CS"/>
        </w:rPr>
        <w:t>% аванс након закључења уговора, а остатак од 75% до 120 дана након испоруке предмета набавке и доставе исправног рачуна.</w:t>
      </w:r>
    </w:p>
    <w:p w:rsidR="00A878F3" w:rsidRPr="007245AF" w:rsidRDefault="00013496" w:rsidP="00013496">
      <w:pPr>
        <w:jc w:val="both"/>
        <w:rPr>
          <w:iCs/>
          <w:highlight w:val="yellow"/>
          <w:lang w:val="sr-Cyrl-CS"/>
        </w:rPr>
      </w:pPr>
      <w:r w:rsidRPr="007245AF">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952C67" w:rsidRDefault="00062D9B" w:rsidP="00062D9B">
      <w:pPr>
        <w:jc w:val="both"/>
        <w:rPr>
          <w:iCs/>
          <w:lang w:val="sr-Cyrl-CS"/>
        </w:rPr>
      </w:pPr>
      <w:r w:rsidRPr="00062D9B">
        <w:rPr>
          <w:iCs/>
          <w:lang w:val="sr-Cyrl-CS"/>
        </w:rPr>
        <w:t>Наручилац захтева да гарантни рок на исправно функционисање опреме која је пр</w:t>
      </w:r>
      <w:r w:rsidRPr="00334BE8">
        <w:rPr>
          <w:iCs/>
          <w:lang w:val="sr-Cyrl-CS"/>
        </w:rPr>
        <w:t xml:space="preserve">едмет ове јавне набавке буде </w:t>
      </w:r>
      <w:r w:rsidRPr="00334BE8">
        <w:rPr>
          <w:bCs/>
          <w:iCs/>
          <w:lang w:val="sr-Cyrl-CS"/>
        </w:rPr>
        <w:t>минимално 12 месеци од дана испоруке</w:t>
      </w:r>
      <w:r w:rsidR="00334BE8" w:rsidRPr="00334BE8">
        <w:rPr>
          <w:bCs/>
          <w:iCs/>
          <w:lang w:val="sr-Cyrl-CS"/>
        </w:rPr>
        <w:t xml:space="preserve"> предмета набавке.</w:t>
      </w:r>
    </w:p>
    <w:p w:rsidR="00062D9B" w:rsidRPr="00952C67" w:rsidRDefault="00062D9B" w:rsidP="00062D9B">
      <w:pPr>
        <w:jc w:val="both"/>
        <w:rPr>
          <w:iCs/>
          <w:lang w:val="sr-Cyrl-CS"/>
        </w:rPr>
      </w:pP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w:t>
      </w:r>
      <w:r w:rsidR="003F2C03" w:rsidRPr="00AB6E27">
        <w:rPr>
          <w:iCs/>
        </w:rPr>
        <w:t xml:space="preserve">и </w:t>
      </w:r>
      <w:r w:rsidRPr="00062D9B">
        <w:rPr>
          <w:iCs/>
          <w:lang w:val="sr-Cyrl-CS"/>
        </w:rPr>
        <w:t>замену делов</w:t>
      </w:r>
      <w:r w:rsidR="0098115A">
        <w:rPr>
          <w:iCs/>
          <w:lang w:val="sr-Cyrl-CS"/>
        </w:rPr>
        <w:t>а</w:t>
      </w:r>
      <w:r w:rsidRPr="00062D9B">
        <w:rPr>
          <w:iCs/>
          <w:lang w:val="sr-Cyrl-CS"/>
        </w:rPr>
        <w:t xml:space="preserve">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Pr="00334BE8" w:rsidRDefault="00062D9B" w:rsidP="00062D9B">
      <w:pPr>
        <w:jc w:val="both"/>
        <w:rPr>
          <w:iCs/>
          <w:lang w:val="sr-Cyrl-CS"/>
        </w:rPr>
      </w:pPr>
    </w:p>
    <w:p w:rsidR="00A878F3" w:rsidRPr="00D76E9A" w:rsidRDefault="00A878F3" w:rsidP="00062D9B">
      <w:pPr>
        <w:jc w:val="both"/>
        <w:rPr>
          <w:b/>
          <w:iCs/>
          <w:u w:val="single"/>
          <w:lang w:val="sr-Cyrl-CS"/>
        </w:rPr>
      </w:pPr>
      <w:r w:rsidRPr="00334BE8">
        <w:rPr>
          <w:b/>
          <w:bCs/>
          <w:iCs/>
          <w:lang w:val="sr-Cyrl-CS"/>
        </w:rPr>
        <w:t xml:space="preserve">9.3. </w:t>
      </w:r>
      <w:r w:rsidR="00771C28" w:rsidRPr="00334BE8">
        <w:rPr>
          <w:b/>
          <w:iCs/>
          <w:u w:val="single"/>
          <w:lang w:val="sr-Cyrl-CS"/>
        </w:rPr>
        <w:t>Захтев у погледу рока (</w:t>
      </w:r>
      <w:r w:rsidRPr="00334BE8">
        <w:rPr>
          <w:b/>
          <w:iCs/>
          <w:u w:val="single"/>
          <w:lang w:val="sr-Cyrl-CS"/>
        </w:rPr>
        <w:t>испоруке добара, извршења услуге, извођења радо</w:t>
      </w:r>
      <w:r w:rsidRPr="00D76E9A">
        <w:rPr>
          <w:b/>
          <w:iCs/>
          <w:u w:val="single"/>
          <w:lang w:val="sr-Cyrl-CS"/>
        </w:rPr>
        <w:t>ва)</w:t>
      </w:r>
    </w:p>
    <w:p w:rsidR="00321A86" w:rsidRPr="00E52B02" w:rsidRDefault="00062D9B" w:rsidP="00A878F3">
      <w:pPr>
        <w:jc w:val="both"/>
        <w:rPr>
          <w:b/>
          <w:iCs/>
          <w:noProof/>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Pr="00E52B02">
        <w:rPr>
          <w:noProof/>
          <w:lang w:val="sr-Cyrl-CS"/>
        </w:rPr>
        <w:t>уговора добављач и</w:t>
      </w:r>
      <w:r w:rsidR="001C6705">
        <w:rPr>
          <w:noProof/>
          <w:lang w:val="sr-Cyrl-CS"/>
        </w:rPr>
        <w:t>споручи</w:t>
      </w:r>
      <w:r w:rsidRPr="00E52B02">
        <w:rPr>
          <w:noProof/>
          <w:lang w:val="sr-Latn-CS"/>
        </w:rPr>
        <w:t xml:space="preserve"> </w:t>
      </w:r>
      <w:r w:rsidRPr="00E52B02">
        <w:rPr>
          <w:noProof/>
          <w:lang w:val="sr-Cyrl-CS"/>
        </w:rPr>
        <w:t>у</w:t>
      </w:r>
      <w:r w:rsidRPr="00E52B02">
        <w:rPr>
          <w:noProof/>
          <w:lang w:val="sr-Latn-CS"/>
        </w:rPr>
        <w:t xml:space="preserve"> року </w:t>
      </w:r>
      <w:r w:rsidR="00D76E9A" w:rsidRPr="00E52B02">
        <w:rPr>
          <w:noProof/>
          <w:lang w:val="sr-Cyrl-CS"/>
        </w:rPr>
        <w:t xml:space="preserve">од најдуже </w:t>
      </w:r>
      <w:r w:rsidR="0090229A" w:rsidRPr="00E52B02">
        <w:rPr>
          <w:noProof/>
          <w:lang w:val="sr-Cyrl-CS"/>
        </w:rPr>
        <w:t>3</w:t>
      </w:r>
      <w:r w:rsidR="00E52B02" w:rsidRPr="00E52B02">
        <w:rPr>
          <w:noProof/>
          <w:lang w:val="sr-Cyrl-CS"/>
        </w:rPr>
        <w:t>0</w:t>
      </w:r>
      <w:r w:rsidRPr="00E52B02">
        <w:rPr>
          <w:noProof/>
          <w:lang w:val="sr-Cyrl-CS"/>
        </w:rPr>
        <w:t xml:space="preserve"> дана </w:t>
      </w:r>
      <w:r w:rsidR="00013496" w:rsidRPr="00E52B02">
        <w:rPr>
          <w:noProof/>
          <w:lang w:val="sr-Latn-CS"/>
        </w:rPr>
        <w:t xml:space="preserve">од дана </w:t>
      </w:r>
      <w:r w:rsidR="00E52B02" w:rsidRPr="00E52B02">
        <w:rPr>
          <w:noProof/>
          <w:lang w:val="sr-Cyrl-CS"/>
        </w:rPr>
        <w:t>уплате аванса</w:t>
      </w:r>
      <w:r w:rsidR="00013496" w:rsidRPr="00E52B02">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FC57AF">
        <w:rPr>
          <w:noProof/>
          <w:lang w:val="sr-Cyrl-CS"/>
        </w:rPr>
        <w:t>Центар за судску медицину</w:t>
      </w:r>
      <w:r w:rsidR="003F2C03" w:rsidRPr="00AB6E27">
        <w:rPr>
          <w:noProof/>
        </w:rPr>
        <w:t xml:space="preserve"> </w:t>
      </w:r>
      <w:r w:rsidR="00013496" w:rsidRPr="00D76E9A">
        <w:rPr>
          <w:noProof/>
          <w:lang w:val="sr-Cyrl-CS"/>
        </w:rPr>
        <w:t>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1C6705">
        <w:rPr>
          <w:lang w:val="sr-Cyrl-CS"/>
        </w:rPr>
        <w:t xml:space="preserve"> </w:t>
      </w:r>
      <w:r w:rsidR="00184FE2" w:rsidRPr="00D4476A">
        <w:rPr>
          <w:lang w:val="sr-Latn-CS"/>
        </w:rPr>
        <w:t>доб</w:t>
      </w:r>
      <w:r w:rsidR="001C6705">
        <w:t>а</w:t>
      </w:r>
      <w:r w:rsidR="00184FE2" w:rsidRPr="00D4476A">
        <w:rPr>
          <w:lang w:val="sr-Latn-CS"/>
        </w:rPr>
        <w:t>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lastRenderedPageBreak/>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8862A8" w:rsidRPr="001C6705"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w:t>
      </w:r>
      <w:r w:rsidR="001C6705">
        <w:rPr>
          <w:b/>
          <w:i/>
          <w:iCs/>
        </w:rPr>
        <w:t>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B6E27"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1C6705" w:rsidP="003B066E">
            <w:pPr>
              <w:pStyle w:val="ListParagraph"/>
              <w:numPr>
                <w:ilvl w:val="0"/>
                <w:numId w:val="10"/>
              </w:numPr>
              <w:jc w:val="both"/>
              <w:rPr>
                <w:lang w:val="sr-Cyrl-CS"/>
              </w:rPr>
            </w:pPr>
            <w:r>
              <w:rPr>
                <w:b/>
                <w:lang w:val="sr-Cyrl-CS"/>
              </w:rPr>
              <w:t>меницу</w:t>
            </w:r>
            <w:r w:rsidR="00D4476A" w:rsidRPr="00690FC1">
              <w:rPr>
                <w:b/>
                <w:lang w:val="sr-Cyrl-CS"/>
              </w:rPr>
              <w:t xml:space="preserve"> за повраћај авансног плаћања</w:t>
            </w:r>
            <w:r w:rsidR="00F705BE" w:rsidRPr="00690FC1">
              <w:rPr>
                <w:b/>
                <w:lang w:val="sr-Cyrl-CS"/>
              </w:rPr>
              <w:t xml:space="preserve"> </w:t>
            </w:r>
            <w:r w:rsidR="00F705BE" w:rsidRPr="00690FC1">
              <w:rPr>
                <w:lang w:val="sr-Cyrl-CS"/>
              </w:rPr>
              <w:t>у висини</w:t>
            </w:r>
            <w:r w:rsidR="00D4476A" w:rsidRPr="00690FC1">
              <w:rPr>
                <w:lang w:val="sr-Cyrl-CS"/>
              </w:rPr>
              <w:t xml:space="preserve"> исплаћеног аванса</w:t>
            </w:r>
            <w:r w:rsidR="00D4476A" w:rsidRPr="00D76E9A">
              <w:rPr>
                <w:lang w:val="sr-Cyrl-CS"/>
              </w:rPr>
              <w:t>, са роком важења најмање 30 дана дужим од дана до којег се изабрани понуђач обавезао да ће испоручити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1C6705" w:rsidP="003B066E">
            <w:pPr>
              <w:pStyle w:val="ListParagraph"/>
              <w:numPr>
                <w:ilvl w:val="0"/>
                <w:numId w:val="10"/>
              </w:numPr>
              <w:jc w:val="both"/>
              <w:rPr>
                <w:lang w:val="sr-Cyrl-CS"/>
              </w:rPr>
            </w:pPr>
            <w:r>
              <w:rPr>
                <w:b/>
                <w:lang w:val="sr-Cyrl-CS"/>
              </w:rPr>
              <w:t xml:space="preserve">меницу </w:t>
            </w:r>
            <w:r w:rsidR="00013496" w:rsidRPr="009C7D2A">
              <w:rPr>
                <w:b/>
                <w:lang w:val="sr-Cyrl-CS"/>
              </w:rPr>
              <w:t>за добро извршење посла</w:t>
            </w:r>
            <w:r w:rsidR="00013496" w:rsidRPr="009C7D2A">
              <w:rPr>
                <w:lang w:val="sr-Cyrl-CS"/>
              </w:rPr>
              <w:t xml:space="preserve"> у</w:t>
            </w:r>
            <w:r w:rsidR="00013496" w:rsidRPr="007A211E">
              <w:rPr>
                <w:lang w:val="sr-Latn-CS"/>
              </w:rPr>
              <w:t xml:space="preserve"> </w:t>
            </w:r>
            <w:r w:rsidR="00013496" w:rsidRPr="009C7D2A">
              <w:rPr>
                <w:lang w:val="sr-Cyrl-CS"/>
              </w:rPr>
              <w:t>висини</w:t>
            </w:r>
            <w:r w:rsidR="00013496" w:rsidRPr="007A211E">
              <w:rPr>
                <w:lang w:val="sr-Latn-CS"/>
              </w:rPr>
              <w:t xml:space="preserve"> </w:t>
            </w:r>
            <w:r w:rsidR="00013496" w:rsidRPr="007A211E">
              <w:rPr>
                <w:lang w:val="sr-Cyrl-CS"/>
              </w:rPr>
              <w:t>10% од укупне вредности понуде без ПДВ-а</w:t>
            </w:r>
            <w:r w:rsidR="00013496" w:rsidRPr="009C7D2A">
              <w:rPr>
                <w:lang w:val="sr-Cyrl-CS"/>
              </w:rPr>
              <w:t xml:space="preserve"> са</w:t>
            </w:r>
            <w:r w:rsidR="00013496" w:rsidRPr="007A211E">
              <w:rPr>
                <w:lang w:val="sr-Latn-CS"/>
              </w:rPr>
              <w:t xml:space="preserve"> </w:t>
            </w:r>
            <w:r w:rsidR="00013496" w:rsidRPr="009C7D2A">
              <w:rPr>
                <w:lang w:val="sr-Cyrl-CS"/>
              </w:rPr>
              <w:t>роком</w:t>
            </w:r>
            <w:r w:rsidR="00013496" w:rsidRPr="007A211E">
              <w:rPr>
                <w:lang w:val="sr-Latn-CS"/>
              </w:rPr>
              <w:t xml:space="preserve"> </w:t>
            </w:r>
            <w:r w:rsidR="00013496" w:rsidRPr="009C7D2A">
              <w:rPr>
                <w:lang w:val="sr-Cyrl-CS"/>
              </w:rPr>
              <w:t>важења</w:t>
            </w:r>
            <w:r w:rsidR="00013496" w:rsidRPr="007A211E">
              <w:rPr>
                <w:lang w:val="sr-Latn-CS"/>
              </w:rPr>
              <w:t xml:space="preserve"> </w:t>
            </w:r>
            <w:r w:rsidR="00013496" w:rsidRPr="009C7D2A">
              <w:rPr>
                <w:lang w:val="sr-Cyrl-CS"/>
              </w:rPr>
              <w:t>најмање</w:t>
            </w:r>
            <w:r w:rsidR="00013496" w:rsidRPr="007A211E">
              <w:rPr>
                <w:lang w:val="sr-Latn-CS"/>
              </w:rPr>
              <w:t xml:space="preserve"> </w:t>
            </w:r>
            <w:r w:rsidR="00013496" w:rsidRPr="009C7D2A">
              <w:rPr>
                <w:lang w:val="sr-Cyrl-CS"/>
              </w:rPr>
              <w:t>30</w:t>
            </w:r>
            <w:r w:rsidR="00013496" w:rsidRPr="007A211E">
              <w:rPr>
                <w:lang w:val="sr-Latn-CS"/>
              </w:rPr>
              <w:t xml:space="preserve"> </w:t>
            </w:r>
            <w:r w:rsidR="00013496" w:rsidRPr="009C7D2A">
              <w:rPr>
                <w:lang w:val="sr-Cyrl-CS"/>
              </w:rPr>
              <w:t>дана</w:t>
            </w:r>
            <w:r w:rsidR="00013496" w:rsidRPr="007A211E">
              <w:rPr>
                <w:lang w:val="sr-Latn-CS"/>
              </w:rPr>
              <w:t xml:space="preserve"> </w:t>
            </w:r>
            <w:r w:rsidR="00013496" w:rsidRPr="009C7D2A">
              <w:rPr>
                <w:lang w:val="sr-Cyrl-CS"/>
              </w:rPr>
              <w:t>дужим</w:t>
            </w:r>
            <w:r w:rsidR="00013496" w:rsidRPr="007A211E">
              <w:rPr>
                <w:lang w:val="sr-Latn-CS"/>
              </w:rPr>
              <w:t xml:space="preserve"> </w:t>
            </w:r>
            <w:r w:rsidR="00013496" w:rsidRPr="009C7D2A">
              <w:rPr>
                <w:lang w:val="sr-Cyrl-CS"/>
              </w:rPr>
              <w:t>од</w:t>
            </w:r>
            <w:r w:rsidR="00013496" w:rsidRPr="007A211E">
              <w:rPr>
                <w:lang w:val="sr-Latn-CS"/>
              </w:rPr>
              <w:t xml:space="preserve"> </w:t>
            </w:r>
            <w:r w:rsidR="00013496" w:rsidRPr="009C7D2A">
              <w:rPr>
                <w:lang w:val="sr-Cyrl-CS"/>
              </w:rPr>
              <w:t>дана</w:t>
            </w:r>
            <w:r w:rsidR="00013496" w:rsidRPr="007A211E">
              <w:rPr>
                <w:lang w:val="sr-Latn-CS"/>
              </w:rPr>
              <w:t xml:space="preserve"> </w:t>
            </w:r>
            <w:r w:rsidR="00013496" w:rsidRPr="009C7D2A">
              <w:rPr>
                <w:lang w:val="sr-Cyrl-CS"/>
              </w:rPr>
              <w:t>до</w:t>
            </w:r>
            <w:r w:rsidR="00013496" w:rsidRPr="007A211E">
              <w:rPr>
                <w:lang w:val="sr-Latn-CS"/>
              </w:rPr>
              <w:t xml:space="preserve"> </w:t>
            </w:r>
            <w:r w:rsidR="00013496" w:rsidRPr="009C7D2A">
              <w:rPr>
                <w:lang w:val="sr-Cyrl-CS"/>
              </w:rPr>
              <w:t>којег</w:t>
            </w:r>
            <w:r w:rsidR="00013496" w:rsidRPr="007A211E">
              <w:rPr>
                <w:lang w:val="sr-Latn-CS"/>
              </w:rPr>
              <w:t xml:space="preserve"> </w:t>
            </w:r>
            <w:r w:rsidR="00013496" w:rsidRPr="009C7D2A">
              <w:rPr>
                <w:lang w:val="sr-Cyrl-CS"/>
              </w:rPr>
              <w:t>се</w:t>
            </w:r>
            <w:r w:rsidR="00013496" w:rsidRPr="007A211E">
              <w:rPr>
                <w:lang w:val="sr-Latn-CS"/>
              </w:rPr>
              <w:t xml:space="preserve"> </w:t>
            </w:r>
            <w:r w:rsidR="00013496" w:rsidRPr="009C7D2A">
              <w:rPr>
                <w:lang w:val="sr-Cyrl-CS"/>
              </w:rPr>
              <w:t>изабрани понуђач</w:t>
            </w:r>
            <w:r w:rsidR="00013496" w:rsidRPr="007A211E">
              <w:rPr>
                <w:lang w:val="sr-Latn-CS"/>
              </w:rPr>
              <w:t xml:space="preserve"> </w:t>
            </w:r>
            <w:r w:rsidR="00013496" w:rsidRPr="009C7D2A">
              <w:rPr>
                <w:lang w:val="sr-Cyrl-CS"/>
              </w:rPr>
              <w:t>обавезао</w:t>
            </w:r>
            <w:r w:rsidR="00013496" w:rsidRPr="007A211E">
              <w:rPr>
                <w:lang w:val="sr-Latn-CS"/>
              </w:rPr>
              <w:t xml:space="preserve"> </w:t>
            </w:r>
            <w:r w:rsidR="00013496" w:rsidRPr="009C7D2A">
              <w:rPr>
                <w:lang w:val="sr-Cyrl-CS"/>
              </w:rPr>
              <w:t>да</w:t>
            </w:r>
            <w:r w:rsidR="00013496" w:rsidRPr="007A211E">
              <w:rPr>
                <w:lang w:val="sr-Latn-CS"/>
              </w:rPr>
              <w:t xml:space="preserve"> </w:t>
            </w:r>
            <w:r w:rsidR="00013496" w:rsidRPr="009C7D2A">
              <w:rPr>
                <w:lang w:val="sr-Cyrl-CS"/>
              </w:rPr>
              <w:t>ће</w:t>
            </w:r>
            <w:r w:rsidR="00013496" w:rsidRPr="007A211E">
              <w:rPr>
                <w:lang w:val="sr-Latn-CS"/>
              </w:rPr>
              <w:t xml:space="preserve"> </w:t>
            </w:r>
            <w:r w:rsidR="00013496" w:rsidRPr="009C7D2A">
              <w:rPr>
                <w:lang w:val="sr-Cyrl-CS"/>
              </w:rPr>
              <w:t xml:space="preserve">у целости </w:t>
            </w:r>
            <w:r w:rsidR="00013496">
              <w:rPr>
                <w:lang w:val="sr-Cyrl-CS"/>
              </w:rPr>
              <w:t>испоручити опрему</w:t>
            </w:r>
            <w:r w:rsidR="00013496" w:rsidRPr="007A211E">
              <w:rPr>
                <w:lang w:val="sr-Latn-CS"/>
              </w:rPr>
              <w:t xml:space="preserve"> </w:t>
            </w:r>
            <w:r w:rsidR="00013496">
              <w:rPr>
                <w:lang w:val="sr-Cyrl-CS"/>
              </w:rPr>
              <w:t>која</w:t>
            </w:r>
            <w:r w:rsidR="00013496" w:rsidRPr="007A211E">
              <w:rPr>
                <w:lang w:val="sr-Latn-CS"/>
              </w:rPr>
              <w:t xml:space="preserve"> </w:t>
            </w:r>
            <w:r w:rsidR="00013496">
              <w:rPr>
                <w:lang w:val="sr-Cyrl-CS"/>
              </w:rPr>
              <w:t>је</w:t>
            </w:r>
            <w:r w:rsidR="00013496" w:rsidRPr="007A211E">
              <w:rPr>
                <w:lang w:val="sr-Latn-CS"/>
              </w:rPr>
              <w:t xml:space="preserve"> </w:t>
            </w:r>
            <w:r w:rsidR="00013496" w:rsidRPr="009C7D2A">
              <w:rPr>
                <w:lang w:val="sr-Cyrl-CS"/>
              </w:rPr>
              <w:t>предмет</w:t>
            </w:r>
            <w:r w:rsidR="00013496" w:rsidRPr="007A211E">
              <w:rPr>
                <w:lang w:val="sr-Latn-CS"/>
              </w:rPr>
              <w:t xml:space="preserve"> </w:t>
            </w:r>
            <w:r w:rsidR="00013496" w:rsidRPr="009C7D2A">
              <w:rPr>
                <w:lang w:val="sr-Cyrl-CS"/>
              </w:rPr>
              <w:t>овог</w:t>
            </w:r>
            <w:r w:rsidR="00013496" w:rsidRPr="007A211E">
              <w:rPr>
                <w:lang w:val="sr-Latn-CS"/>
              </w:rPr>
              <w:t xml:space="preserve"> </w:t>
            </w:r>
            <w:r w:rsidR="00013496" w:rsidRPr="009C7D2A">
              <w:rPr>
                <w:lang w:val="sr-Cyrl-CS"/>
              </w:rPr>
              <w:lastRenderedPageBreak/>
              <w:t>поступка</w:t>
            </w:r>
            <w:r w:rsidR="00013496"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3B066E">
            <w:pPr>
              <w:pStyle w:val="ListParagraph"/>
              <w:numPr>
                <w:ilvl w:val="0"/>
                <w:numId w:val="10"/>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1C6705" w:rsidRDefault="001C6705"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E52B02">
              <w:rPr>
                <w:bCs/>
                <w:iCs/>
                <w:lang w:val="sr-Cyrl-CS"/>
              </w:rPr>
              <w:t>.</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D50E72" w:rsidRPr="00D76E9A" w:rsidRDefault="00A878F3" w:rsidP="001C6705">
      <w:pPr>
        <w:spacing w:before="120" w:after="120"/>
        <w:jc w:val="both"/>
        <w:rPr>
          <w:b/>
          <w:bCs/>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4C6466">
        <w:rPr>
          <w:b/>
          <w:i/>
          <w:iCs/>
        </w:rPr>
        <w:t>најнижа понуђена цена</w:t>
      </w:r>
      <w:r w:rsidR="006D7665" w:rsidRPr="00321A86">
        <w:rPr>
          <w:b/>
          <w:i/>
          <w:iCs/>
        </w:rPr>
        <w:t>“</w:t>
      </w:r>
      <w:r w:rsidR="000F1172" w:rsidRPr="00321A86">
        <w:rPr>
          <w:b/>
          <w:i/>
          <w:iCs/>
        </w:rPr>
        <w:t>.</w:t>
      </w:r>
      <w:proofErr w:type="gramEnd"/>
      <w:r w:rsidRPr="000F1172">
        <w:rPr>
          <w:b/>
          <w:bCs/>
        </w:rPr>
        <w:t xml:space="preserve"> </w:t>
      </w:r>
    </w:p>
    <w:p w:rsidR="003049D4" w:rsidRPr="004C6466" w:rsidRDefault="003049D4" w:rsidP="00A878F3">
      <w:pPr>
        <w:jc w:val="both"/>
        <w:rPr>
          <w:highlight w:val="green"/>
        </w:rPr>
      </w:pPr>
    </w:p>
    <w:p w:rsidR="00A878F3" w:rsidRPr="002B5E0F"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proofErr w:type="gramStart"/>
      <w:r w:rsidRPr="00321A86">
        <w:rPr>
          <w:iCs/>
        </w:rPr>
        <w:t>Уколико две или више понуда имају ист</w:t>
      </w:r>
      <w:r w:rsidR="00A434A2">
        <w:rPr>
          <w:iCs/>
        </w:rPr>
        <w:t>и број пондера</w:t>
      </w:r>
      <w:r w:rsidRPr="00321A86">
        <w:rPr>
          <w:iCs/>
        </w:rPr>
        <w:t xml:space="preserve">, као најповољнија биће изабрана понуда оног понуђача </w:t>
      </w:r>
      <w:r w:rsidR="00C75834" w:rsidRPr="00321A86">
        <w:rPr>
          <w:noProof/>
        </w:rPr>
        <w:t>који има највећ</w:t>
      </w:r>
      <w:r w:rsidR="00A434A2">
        <w:rPr>
          <w:noProof/>
        </w:rPr>
        <w:t>и</w:t>
      </w:r>
      <w:r w:rsidR="00C75834" w:rsidRPr="00321A86">
        <w:rPr>
          <w:noProof/>
        </w:rPr>
        <w:t xml:space="preserve"> </w:t>
      </w:r>
      <w:r w:rsidR="00C75834" w:rsidRPr="008F47E5">
        <w:rPr>
          <w:noProof/>
        </w:rPr>
        <w:t>остварен</w:t>
      </w:r>
      <w:r w:rsidR="00A434A2">
        <w:rPr>
          <w:noProof/>
        </w:rPr>
        <w:t>и</w:t>
      </w:r>
      <w:r w:rsidR="00C75834" w:rsidRPr="008F47E5">
        <w:rPr>
          <w:noProof/>
        </w:rPr>
        <w:t xml:space="preserve"> </w:t>
      </w:r>
      <w:r w:rsidR="00A434A2">
        <w:rPr>
          <w:noProof/>
        </w:rPr>
        <w:t xml:space="preserve">пословни приход </w:t>
      </w:r>
      <w:r w:rsidR="00C75834" w:rsidRPr="008F47E5">
        <w:rPr>
          <w:noProof/>
        </w:rPr>
        <w:t>у 2012.</w:t>
      </w:r>
      <w:proofErr w:type="gramEnd"/>
      <w:r w:rsidR="00C75834" w:rsidRPr="008F47E5">
        <w:rPr>
          <w:noProof/>
        </w:rPr>
        <w:t xml:space="preserve">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Pr="00AB6E27" w:rsidRDefault="003F2C03" w:rsidP="0063121F">
      <w:pPr>
        <w:pStyle w:val="NormalWeb"/>
        <w:shd w:val="clear" w:color="auto" w:fill="FFFFFF"/>
        <w:jc w:val="both"/>
        <w:rPr>
          <w:color w:val="222222"/>
        </w:rPr>
      </w:pPr>
      <w:r w:rsidRPr="00AB6E27">
        <w:rPr>
          <w:b/>
          <w:bCs/>
          <w:color w:val="222222"/>
        </w:rPr>
        <w:t>НАПОМЕНА:</w:t>
      </w:r>
      <w:r w:rsidR="0063121F">
        <w:rPr>
          <w:rStyle w:val="apple-converted-space"/>
          <w:color w:val="222222"/>
        </w:rPr>
        <w:t> </w:t>
      </w:r>
      <w:r w:rsidRPr="00AB6E27">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sidRPr="00AB6E27">
        <w:rPr>
          <w:color w:val="222222"/>
        </w:rPr>
        <w:t>Уколико понуђач</w:t>
      </w:r>
      <w:proofErr w:type="gramStart"/>
      <w:r>
        <w:rPr>
          <w:color w:val="222222"/>
        </w:rPr>
        <w:t> </w:t>
      </w:r>
      <w:r w:rsidRPr="00AB6E27">
        <w:rPr>
          <w:color w:val="222222"/>
        </w:rPr>
        <w:t xml:space="preserve"> у</w:t>
      </w:r>
      <w:proofErr w:type="gramEnd"/>
      <w:r w:rsidRPr="00AB6E27">
        <w:rPr>
          <w:color w:val="222222"/>
        </w:rP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7245AF" w:rsidRPr="007245AF" w:rsidRDefault="007245AF" w:rsidP="007245AF">
      <w:pPr>
        <w:pStyle w:val="Heading2"/>
        <w:numPr>
          <w:ilvl w:val="0"/>
          <w:numId w:val="7"/>
        </w:numPr>
        <w:rPr>
          <w:lang w:val="sr-Cyrl-CS"/>
        </w:rPr>
      </w:pPr>
      <w:bookmarkStart w:id="15" w:name="_Toc370907823"/>
      <w:r>
        <w:lastRenderedPageBreak/>
        <w:t>МОДЕЛ УГОВОРА</w:t>
      </w:r>
      <w:bookmarkEnd w:id="15"/>
    </w:p>
    <w:p w:rsidR="007245AF" w:rsidRPr="000E6D2D" w:rsidRDefault="007245AF" w:rsidP="007245AF">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7245AF" w:rsidRPr="000E6D2D" w:rsidRDefault="007245AF" w:rsidP="007245AF">
      <w:pPr>
        <w:jc w:val="center"/>
        <w:rPr>
          <w:noProof/>
          <w:lang w:val="sr-Latn-CS"/>
        </w:rPr>
      </w:pPr>
    </w:p>
    <w:p w:rsidR="007245AF" w:rsidRPr="000E6D2D" w:rsidRDefault="007245AF" w:rsidP="007245AF">
      <w:pPr>
        <w:jc w:val="center"/>
        <w:outlineLvl w:val="0"/>
        <w:rPr>
          <w:b/>
          <w:noProof/>
          <w:lang w:val="sr-Latn-CS"/>
        </w:rPr>
      </w:pPr>
      <w:bookmarkStart w:id="16" w:name="_Toc370907824"/>
      <w:r w:rsidRPr="008E49CA">
        <w:rPr>
          <w:b/>
          <w:noProof/>
        </w:rPr>
        <w:t>УГОВОР</w:t>
      </w:r>
      <w:bookmarkEnd w:id="16"/>
    </w:p>
    <w:p w:rsidR="007245AF" w:rsidRPr="000E6D2D" w:rsidRDefault="007245AF" w:rsidP="007245AF">
      <w:pPr>
        <w:jc w:val="center"/>
        <w:outlineLvl w:val="0"/>
        <w:rPr>
          <w:b/>
          <w:noProof/>
          <w:lang w:val="sr-Latn-CS"/>
        </w:rPr>
      </w:pPr>
      <w:r w:rsidRPr="000E6D2D">
        <w:rPr>
          <w:b/>
          <w:noProof/>
          <w:lang w:val="sr-Latn-CS"/>
        </w:rPr>
        <w:t xml:space="preserve"> </w:t>
      </w:r>
      <w:bookmarkStart w:id="17" w:name="_Toc370907825"/>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3F2C03" w:rsidRPr="00AB6E27">
        <w:rPr>
          <w:b/>
          <w:noProof/>
        </w:rPr>
        <w:t>2</w:t>
      </w:r>
      <w:r w:rsidR="004C6466">
        <w:rPr>
          <w:b/>
          <w:noProof/>
        </w:rPr>
        <w:t>83</w:t>
      </w:r>
      <w:r w:rsidRPr="000E6D2D">
        <w:rPr>
          <w:b/>
          <w:noProof/>
          <w:lang w:val="sr-Latn-CS"/>
        </w:rPr>
        <w:t>-13-</w:t>
      </w:r>
      <w:r w:rsidRPr="008E49CA">
        <w:rPr>
          <w:b/>
          <w:noProof/>
        </w:rPr>
        <w:t>О</w:t>
      </w:r>
      <w:bookmarkEnd w:id="17"/>
    </w:p>
    <w:p w:rsidR="007245AF" w:rsidRPr="000E6D2D" w:rsidRDefault="007245AF" w:rsidP="007245AF">
      <w:pPr>
        <w:rPr>
          <w:noProof/>
          <w:lang w:val="sr-Latn-CS"/>
        </w:rPr>
      </w:pPr>
    </w:p>
    <w:p w:rsidR="007245AF" w:rsidRPr="008E49CA" w:rsidRDefault="007245AF" w:rsidP="007245AF">
      <w:pPr>
        <w:rPr>
          <w:noProof/>
        </w:rPr>
      </w:pPr>
      <w:r w:rsidRPr="008E49CA">
        <w:rPr>
          <w:noProof/>
        </w:rPr>
        <w:t xml:space="preserve">Уговорне стране: </w:t>
      </w:r>
    </w:p>
    <w:p w:rsidR="007245AF" w:rsidRPr="008E49CA" w:rsidRDefault="007245AF" w:rsidP="007245AF">
      <w:pPr>
        <w:rPr>
          <w:noProof/>
        </w:rPr>
      </w:pPr>
    </w:p>
    <w:p w:rsidR="007245AF" w:rsidRDefault="007245AF" w:rsidP="007245AF">
      <w:pPr>
        <w:numPr>
          <w:ilvl w:val="0"/>
          <w:numId w:val="6"/>
        </w:numPr>
        <w:jc w:val="both"/>
        <w:rPr>
          <w:noProof/>
        </w:rPr>
      </w:pPr>
      <w:r w:rsidRPr="00B46D93">
        <w:rPr>
          <w:b/>
          <w:noProof/>
        </w:rPr>
        <w:t>КЛИНИЧКИ ЦЕНТАР ВОЈВОДИНЕ</w:t>
      </w:r>
      <w:r w:rsidRPr="002274F1">
        <w:rPr>
          <w:noProof/>
        </w:rPr>
        <w:t xml:space="preserve">, ул. Хајдук Вељкова бр. </w:t>
      </w:r>
      <w:r>
        <w:rPr>
          <w:noProof/>
        </w:rPr>
        <w:t>1, Нови Сад,</w:t>
      </w:r>
    </w:p>
    <w:p w:rsidR="007245AF" w:rsidRPr="002274F1" w:rsidRDefault="007245AF" w:rsidP="007245AF">
      <w:pPr>
        <w:ind w:left="720"/>
        <w:jc w:val="both"/>
        <w:rPr>
          <w:noProof/>
        </w:rPr>
      </w:pPr>
      <w:r>
        <w:rPr>
          <w:noProof/>
        </w:rPr>
        <w:t>ПИБ: 101696893 Матични број: 08664161</w:t>
      </w:r>
    </w:p>
    <w:p w:rsidR="007245AF" w:rsidRDefault="007245AF" w:rsidP="007245AF">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7245AF" w:rsidRPr="00AB6E27" w:rsidRDefault="007245AF" w:rsidP="007245AF">
      <w:pPr>
        <w:ind w:left="720"/>
        <w:jc w:val="both"/>
        <w:rPr>
          <w:noProof/>
        </w:rPr>
      </w:pPr>
      <w:r w:rsidRPr="00D32E82">
        <w:rPr>
          <w:noProof/>
          <w:lang w:val="sr-Cyrl-CS"/>
        </w:rPr>
        <w:t>М</w:t>
      </w:r>
      <w:r>
        <w:rPr>
          <w:noProof/>
          <w:lang w:val="sr-Cyrl-CS"/>
        </w:rPr>
        <w:t>инистарство финансија и привред</w:t>
      </w:r>
      <w:r>
        <w:rPr>
          <w:noProof/>
        </w:rPr>
        <w:t>e</w:t>
      </w:r>
      <w:r w:rsidR="003F2C03" w:rsidRPr="00AB6E27">
        <w:rPr>
          <w:noProof/>
        </w:rPr>
        <w:t>,</w:t>
      </w:r>
    </w:p>
    <w:p w:rsidR="007245AF" w:rsidRPr="00AB6E27" w:rsidRDefault="003F2C03" w:rsidP="007245AF">
      <w:pPr>
        <w:ind w:left="720"/>
        <w:jc w:val="both"/>
        <w:rPr>
          <w:noProof/>
        </w:rPr>
      </w:pPr>
      <w:r w:rsidRPr="00AB6E27">
        <w:rPr>
          <w:noProof/>
        </w:rPr>
        <w:t>Телефон: 021/484-3-484 Телефакс: 021/487-2232</w:t>
      </w:r>
    </w:p>
    <w:p w:rsidR="007245AF" w:rsidRPr="00AB6E27" w:rsidRDefault="003F2C03" w:rsidP="007245AF">
      <w:pPr>
        <w:ind w:left="720"/>
        <w:jc w:val="both"/>
        <w:rPr>
          <w:noProof/>
        </w:rPr>
      </w:pPr>
      <w:r w:rsidRPr="00AB6E27">
        <w:rPr>
          <w:noProof/>
        </w:rPr>
        <w:t>(у даљем тексту: наручилац), кога заступа директор _______________________.</w:t>
      </w:r>
    </w:p>
    <w:p w:rsidR="007245AF" w:rsidRPr="00AB6E27" w:rsidRDefault="007245AF" w:rsidP="007245AF">
      <w:pPr>
        <w:jc w:val="both"/>
        <w:rPr>
          <w:noProof/>
        </w:rPr>
      </w:pPr>
    </w:p>
    <w:p w:rsidR="007245AF" w:rsidRPr="008E49CA" w:rsidRDefault="007245AF" w:rsidP="007245AF">
      <w:pPr>
        <w:numPr>
          <w:ilvl w:val="0"/>
          <w:numId w:val="5"/>
        </w:numPr>
        <w:jc w:val="both"/>
        <w:rPr>
          <w:noProof/>
        </w:rPr>
      </w:pPr>
      <w:r w:rsidRPr="008E49CA">
        <w:rPr>
          <w:noProof/>
        </w:rPr>
        <w:t>____________________________________________________________________,</w:t>
      </w:r>
    </w:p>
    <w:p w:rsidR="007245AF" w:rsidRPr="008E49CA" w:rsidRDefault="007245AF" w:rsidP="007245AF">
      <w:pPr>
        <w:jc w:val="center"/>
      </w:pPr>
      <w:r w:rsidRPr="008E49CA">
        <w:rPr>
          <w:noProof/>
        </w:rPr>
        <w:t>(</w:t>
      </w:r>
      <w:r w:rsidRPr="008E49CA">
        <w:rPr>
          <w:i/>
          <w:noProof/>
        </w:rPr>
        <w:t>назив и адреса)</w:t>
      </w:r>
    </w:p>
    <w:p w:rsidR="007245AF" w:rsidRPr="008E49CA" w:rsidRDefault="007245AF" w:rsidP="007245AF">
      <w:pPr>
        <w:ind w:left="720"/>
        <w:jc w:val="both"/>
        <w:rPr>
          <w:noProof/>
        </w:rPr>
      </w:pPr>
      <w:r w:rsidRPr="008E49CA">
        <w:rPr>
          <w:noProof/>
        </w:rPr>
        <w:t>ПИБ:.......................... Матични број: ........................................</w:t>
      </w:r>
    </w:p>
    <w:p w:rsidR="007245AF" w:rsidRPr="008E49CA" w:rsidRDefault="007245AF" w:rsidP="007245AF">
      <w:pPr>
        <w:ind w:left="720"/>
        <w:jc w:val="both"/>
        <w:rPr>
          <w:noProof/>
        </w:rPr>
      </w:pPr>
      <w:r w:rsidRPr="008E49CA">
        <w:rPr>
          <w:noProof/>
        </w:rPr>
        <w:t>Број рачуна: ............................................ Назив банке:......................................,</w:t>
      </w:r>
    </w:p>
    <w:p w:rsidR="007245AF" w:rsidRPr="008E49CA" w:rsidRDefault="007245AF" w:rsidP="007245AF">
      <w:pPr>
        <w:ind w:left="720"/>
        <w:jc w:val="both"/>
        <w:rPr>
          <w:noProof/>
        </w:rPr>
      </w:pPr>
      <w:r w:rsidRPr="008E49CA">
        <w:rPr>
          <w:noProof/>
        </w:rPr>
        <w:t>Телефон:............................Телефакс:......................................</w:t>
      </w:r>
    </w:p>
    <w:p w:rsidR="007245AF" w:rsidRPr="008E49CA" w:rsidRDefault="007245AF" w:rsidP="007245AF">
      <w:pPr>
        <w:ind w:left="720"/>
        <w:jc w:val="both"/>
        <w:rPr>
          <w:noProof/>
        </w:rPr>
      </w:pPr>
      <w:r w:rsidRPr="008E49CA">
        <w:rPr>
          <w:noProof/>
        </w:rPr>
        <w:t>(у даљем тексту: добављач), кога заступа ________________________________ .</w:t>
      </w:r>
    </w:p>
    <w:p w:rsidR="007245AF" w:rsidRPr="008E49CA" w:rsidRDefault="007245AF" w:rsidP="007245AF">
      <w:pPr>
        <w:ind w:left="360"/>
        <w:jc w:val="both"/>
        <w:rPr>
          <w:noProof/>
          <w:highlight w:val="yellow"/>
        </w:rPr>
      </w:pPr>
    </w:p>
    <w:p w:rsidR="007245AF" w:rsidRPr="00C1772F" w:rsidRDefault="007245AF" w:rsidP="007245AF">
      <w:pPr>
        <w:jc w:val="center"/>
        <w:outlineLvl w:val="0"/>
        <w:rPr>
          <w:b/>
          <w:noProof/>
        </w:rPr>
      </w:pPr>
      <w:bookmarkStart w:id="18" w:name="_Toc370907826"/>
      <w:r w:rsidRPr="008E49CA">
        <w:rPr>
          <w:b/>
          <w:noProof/>
        </w:rPr>
        <w:t>Члан 1.</w:t>
      </w:r>
      <w:bookmarkEnd w:id="18"/>
    </w:p>
    <w:p w:rsidR="007245AF" w:rsidRDefault="007245AF" w:rsidP="007245AF">
      <w:pPr>
        <w:ind w:firstLine="720"/>
        <w:jc w:val="both"/>
      </w:pPr>
      <w:r w:rsidRPr="008E49CA">
        <w:rPr>
          <w:noProof/>
        </w:rPr>
        <w:t>П</w:t>
      </w:r>
      <w:r>
        <w:rPr>
          <w:noProof/>
        </w:rPr>
        <w:t xml:space="preserve">редмет овог уговора је набавка добра - </w:t>
      </w:r>
      <w:r w:rsidR="001C6705">
        <w:rPr>
          <w:b/>
          <w:bCs/>
          <w:lang w:val="sr-Cyrl-CS"/>
        </w:rPr>
        <w:t>н</w:t>
      </w:r>
      <w:r w:rsidR="001C6705" w:rsidRPr="001C6705">
        <w:rPr>
          <w:b/>
          <w:bCs/>
          <w:lang w:val="sr-Cyrl-CS"/>
        </w:rPr>
        <w:t xml:space="preserve">абавка </w:t>
      </w:r>
      <w:r w:rsidR="001C6705" w:rsidRPr="001C6705">
        <w:rPr>
          <w:b/>
          <w:bCs/>
        </w:rPr>
        <w:t xml:space="preserve">опреме за обдукциону салу – 3 обдукциона стола, за потребе Центра  за судску медицину </w:t>
      </w:r>
      <w:r w:rsidR="003809E3">
        <w:rPr>
          <w:b/>
          <w:bCs/>
        </w:rPr>
        <w:t xml:space="preserve">у </w:t>
      </w:r>
      <w:r w:rsidR="001C6705" w:rsidRPr="001C6705">
        <w:rPr>
          <w:b/>
          <w:bCs/>
          <w:lang w:val="sr-Cyrl-CS"/>
        </w:rPr>
        <w:t>оквиру Клиничког центра Војводине</w:t>
      </w:r>
      <w:r w:rsidRPr="002E50F7">
        <w:t xml:space="preserve"> </w:t>
      </w:r>
      <w:r>
        <w:t>-</w:t>
      </w:r>
      <w:r w:rsidRPr="006D3138">
        <w:rPr>
          <w:b/>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00FC57AF">
        <w:rPr>
          <w:b/>
        </w:rPr>
        <w:t xml:space="preserve"> </w:t>
      </w:r>
      <w:r w:rsidR="004C6466">
        <w:rPr>
          <w:b/>
        </w:rPr>
        <w:t>283</w:t>
      </w:r>
      <w:r w:rsidRPr="00285996">
        <w:rPr>
          <w:b/>
          <w:lang w:val="sr-Latn-CS"/>
        </w:rPr>
        <w:t>-13-</w:t>
      </w:r>
      <w:r w:rsidRPr="00285996">
        <w:rPr>
          <w:b/>
        </w:rPr>
        <w:t>О</w:t>
      </w:r>
      <w:r w:rsidRPr="008E49CA">
        <w:t>.</w:t>
      </w:r>
    </w:p>
    <w:p w:rsidR="007245AF" w:rsidRPr="002721B3" w:rsidRDefault="007245AF" w:rsidP="007245AF">
      <w:pPr>
        <w:jc w:val="both"/>
        <w:rPr>
          <w:noProof/>
        </w:rPr>
      </w:pPr>
    </w:p>
    <w:p w:rsidR="007245AF" w:rsidRPr="00A40C84" w:rsidRDefault="007245AF" w:rsidP="007245AF">
      <w:pPr>
        <w:jc w:val="center"/>
        <w:outlineLvl w:val="0"/>
        <w:rPr>
          <w:b/>
          <w:noProof/>
        </w:rPr>
      </w:pPr>
      <w:bookmarkStart w:id="19" w:name="_Toc370907827"/>
      <w:r w:rsidRPr="002856DC">
        <w:rPr>
          <w:b/>
          <w:noProof/>
        </w:rPr>
        <w:t>Члан 2.</w:t>
      </w:r>
      <w:bookmarkEnd w:id="19"/>
      <w:r w:rsidRPr="002856DC">
        <w:rPr>
          <w:b/>
          <w:noProof/>
        </w:rPr>
        <w:t xml:space="preserve"> </w:t>
      </w:r>
    </w:p>
    <w:p w:rsidR="007245AF" w:rsidRPr="0085618A" w:rsidRDefault="007245AF" w:rsidP="007245AF">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245AF" w:rsidRPr="0085618A" w:rsidRDefault="007245AF" w:rsidP="007245AF">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7245AF" w:rsidRPr="00B22681" w:rsidRDefault="007245AF" w:rsidP="007245AF">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7245AF" w:rsidRPr="00B22681" w:rsidRDefault="007245AF" w:rsidP="007245AF">
      <w:pPr>
        <w:ind w:firstLine="720"/>
        <w:jc w:val="both"/>
        <w:rPr>
          <w:b/>
          <w:noProof/>
          <w:lang w:val="sr-Latn-CS"/>
        </w:rPr>
      </w:pPr>
    </w:p>
    <w:p w:rsidR="007245AF" w:rsidRPr="00EE232B" w:rsidRDefault="007245AF" w:rsidP="007245AF">
      <w:pPr>
        <w:pStyle w:val="BodyTextIndent"/>
        <w:ind w:left="0" w:firstLine="0"/>
        <w:jc w:val="center"/>
        <w:outlineLvl w:val="0"/>
        <w:rPr>
          <w:noProof/>
        </w:rPr>
      </w:pPr>
      <w:bookmarkStart w:id="20" w:name="_Toc370907828"/>
      <w:r w:rsidRPr="0085618A">
        <w:rPr>
          <w:noProof/>
        </w:rPr>
        <w:t>Члан 3.</w:t>
      </w:r>
      <w:bookmarkEnd w:id="20"/>
    </w:p>
    <w:p w:rsidR="007245AF" w:rsidRDefault="007245AF" w:rsidP="007245AF">
      <w:pPr>
        <w:pStyle w:val="BodyTextIndent"/>
        <w:ind w:left="0" w:firstLine="720"/>
        <w:jc w:val="both"/>
        <w:rPr>
          <w:b w:val="0"/>
          <w:noProof/>
        </w:rPr>
      </w:pPr>
      <w:r w:rsidRPr="0085618A">
        <w:rPr>
          <w:b w:val="0"/>
          <w:noProof/>
        </w:rPr>
        <w:t>Добављач се обавезује да добро које је предмет овог уговора испоручи</w:t>
      </w:r>
      <w:r w:rsidR="00343D44">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7245AF" w:rsidRPr="00B22681" w:rsidRDefault="007245AF" w:rsidP="007245AF">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дана</w:t>
      </w:r>
      <w:r w:rsidR="003F2C03" w:rsidRPr="00AB6E27">
        <w:rPr>
          <w:b w:val="0"/>
          <w:noProof/>
          <w:lang w:val="en-GB"/>
        </w:rPr>
        <w:t xml:space="preserve"> </w:t>
      </w:r>
      <w:r w:rsidRPr="007A492C">
        <w:rPr>
          <w:b w:val="0"/>
          <w:noProof/>
          <w:lang w:val="en-GB"/>
        </w:rPr>
        <w:t>уплате</w:t>
      </w:r>
      <w:r w:rsidR="003F2C03" w:rsidRPr="00AB6E27">
        <w:rPr>
          <w:b w:val="0"/>
          <w:noProof/>
          <w:lang w:val="en-GB"/>
        </w:rPr>
        <w:t xml:space="preserve"> </w:t>
      </w:r>
      <w:r w:rsidRPr="007A492C">
        <w:rPr>
          <w:b w:val="0"/>
          <w:noProof/>
          <w:lang w:val="en-GB"/>
        </w:rPr>
        <w:lastRenderedPageBreak/>
        <w:t>аванса</w:t>
      </w:r>
      <w:r w:rsidR="003F2C03" w:rsidRPr="00AB6E27">
        <w:rPr>
          <w:b w:val="0"/>
          <w:noProof/>
          <w:lang w:val="en-GB"/>
        </w:rPr>
        <w:t xml:space="preserve"> </w:t>
      </w:r>
      <w:r w:rsidRPr="007A492C">
        <w:rPr>
          <w:b w:val="0"/>
          <w:noProof/>
          <w:lang w:val="en-GB"/>
        </w:rPr>
        <w:t>из</w:t>
      </w:r>
      <w:r w:rsidR="003F2C03" w:rsidRPr="00AB6E27">
        <w:rPr>
          <w:b w:val="0"/>
          <w:noProof/>
          <w:lang w:val="en-GB"/>
        </w:rPr>
        <w:t xml:space="preserve"> </w:t>
      </w:r>
      <w:r w:rsidRPr="007A492C">
        <w:rPr>
          <w:b w:val="0"/>
          <w:noProof/>
          <w:lang w:val="en-GB"/>
        </w:rPr>
        <w:t>члана</w:t>
      </w:r>
      <w:r w:rsidR="003F2C03" w:rsidRPr="00AB6E27">
        <w:rPr>
          <w:b w:val="0"/>
          <w:noProof/>
          <w:lang w:val="en-GB"/>
        </w:rPr>
        <w:t xml:space="preserve"> 5. </w:t>
      </w:r>
      <w:r w:rsidRPr="007A492C">
        <w:rPr>
          <w:b w:val="0"/>
          <w:noProof/>
          <w:lang w:val="en-GB"/>
        </w:rPr>
        <w:t>овог</w:t>
      </w:r>
      <w:r w:rsidR="003F2C03" w:rsidRPr="00AB6E27">
        <w:rPr>
          <w:b w:val="0"/>
          <w:noProof/>
          <w:lang w:val="en-GB"/>
        </w:rPr>
        <w:t xml:space="preserve"> </w:t>
      </w:r>
      <w:r w:rsidRPr="007A492C">
        <w:rPr>
          <w:b w:val="0"/>
          <w:noProof/>
          <w:lang w:val="en-GB"/>
        </w:rPr>
        <w:t>уговора</w:t>
      </w:r>
      <w:r>
        <w:rPr>
          <w:b w:val="0"/>
          <w:noProof/>
        </w:rPr>
        <w:t xml:space="preserve">, и то ФЦО </w:t>
      </w:r>
      <w:r w:rsidR="001C6705">
        <w:rPr>
          <w:b w:val="0"/>
          <w:noProof/>
        </w:rPr>
        <w:t>Центар за судску медицину</w:t>
      </w:r>
      <w:r w:rsidRPr="001C6705">
        <w:rPr>
          <w:b w:val="0"/>
          <w:noProof/>
        </w:rPr>
        <w:t xml:space="preserve">, са обавезом </w:t>
      </w:r>
      <w:r w:rsidRPr="00343D44">
        <w:rPr>
          <w:b w:val="0"/>
          <w:noProof/>
        </w:rPr>
        <w:t>истовара добра.</w:t>
      </w:r>
    </w:p>
    <w:p w:rsidR="007245AF" w:rsidRDefault="007245AF" w:rsidP="007245AF">
      <w:pPr>
        <w:pStyle w:val="BodyTextIndent"/>
        <w:ind w:left="0" w:firstLine="720"/>
        <w:jc w:val="both"/>
        <w:rPr>
          <w:b w:val="0"/>
          <w:noProof/>
        </w:rPr>
      </w:pPr>
      <w:r>
        <w:rPr>
          <w:b w:val="0"/>
          <w:noProof/>
          <w:lang w:val="sr-Cyrl-CS"/>
        </w:rPr>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7245AF" w:rsidRDefault="007245AF" w:rsidP="007245AF">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7245AF" w:rsidRPr="00B22681" w:rsidRDefault="007245AF" w:rsidP="007245AF">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7245AF" w:rsidRPr="00B22681" w:rsidRDefault="007245AF" w:rsidP="007245AF">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7245AF" w:rsidRDefault="007245AF" w:rsidP="007245AF">
      <w:pPr>
        <w:pStyle w:val="BodyTextIndent"/>
        <w:ind w:left="0" w:firstLine="720"/>
        <w:jc w:val="both"/>
        <w:rPr>
          <w:noProof/>
        </w:rPr>
      </w:pPr>
    </w:p>
    <w:p w:rsidR="007245AF" w:rsidRPr="00A40C84" w:rsidRDefault="007245AF" w:rsidP="007245AF">
      <w:pPr>
        <w:pStyle w:val="BodyTextIndent"/>
        <w:ind w:left="0" w:firstLine="0"/>
        <w:jc w:val="center"/>
        <w:outlineLvl w:val="0"/>
        <w:rPr>
          <w:noProof/>
        </w:rPr>
      </w:pPr>
      <w:bookmarkStart w:id="21" w:name="_Toc370907829"/>
      <w:r w:rsidRPr="002856DC">
        <w:rPr>
          <w:noProof/>
        </w:rPr>
        <w:t xml:space="preserve">Члан </w:t>
      </w:r>
      <w:r>
        <w:rPr>
          <w:noProof/>
        </w:rPr>
        <w:t>4</w:t>
      </w:r>
      <w:r w:rsidRPr="002856DC">
        <w:rPr>
          <w:noProof/>
        </w:rPr>
        <w:t>.</w:t>
      </w:r>
      <w:bookmarkEnd w:id="21"/>
    </w:p>
    <w:p w:rsidR="007245AF" w:rsidRPr="00B22681" w:rsidRDefault="007245AF" w:rsidP="007245AF">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245AF" w:rsidRDefault="007245AF" w:rsidP="007245AF">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245AF" w:rsidRDefault="007245AF" w:rsidP="007245AF">
      <w:pPr>
        <w:pStyle w:val="BodyTextIndent"/>
        <w:ind w:left="0" w:firstLine="720"/>
        <w:jc w:val="both"/>
        <w:rPr>
          <w:b w:val="0"/>
          <w:noProof/>
        </w:rPr>
      </w:pPr>
      <w:r>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245AF" w:rsidRDefault="007245AF" w:rsidP="007245AF">
      <w:pPr>
        <w:pStyle w:val="BodyTextIndent"/>
        <w:ind w:left="0" w:firstLine="0"/>
        <w:jc w:val="center"/>
        <w:rPr>
          <w:b w:val="0"/>
          <w:noProof/>
        </w:rPr>
      </w:pPr>
    </w:p>
    <w:p w:rsidR="007245AF" w:rsidRPr="00A40C84" w:rsidRDefault="007245AF" w:rsidP="007245AF">
      <w:pPr>
        <w:pStyle w:val="BodyTextIndent"/>
        <w:ind w:left="0" w:firstLine="0"/>
        <w:jc w:val="center"/>
        <w:outlineLvl w:val="0"/>
        <w:rPr>
          <w:noProof/>
        </w:rPr>
      </w:pPr>
      <w:bookmarkStart w:id="22" w:name="_Toc370907830"/>
      <w:r w:rsidRPr="002856DC">
        <w:rPr>
          <w:noProof/>
        </w:rPr>
        <w:t xml:space="preserve">Члан </w:t>
      </w:r>
      <w:r>
        <w:rPr>
          <w:noProof/>
        </w:rPr>
        <w:t>5</w:t>
      </w:r>
      <w:r w:rsidRPr="002856DC">
        <w:rPr>
          <w:noProof/>
        </w:rPr>
        <w:t>.</w:t>
      </w:r>
      <w:bookmarkEnd w:id="22"/>
    </w:p>
    <w:p w:rsidR="007245AF" w:rsidRPr="00343D44" w:rsidRDefault="007245AF" w:rsidP="007245AF">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001C6705">
        <w:rPr>
          <w:bCs/>
          <w:noProof/>
          <w:lang w:val="sr-Latn-CS"/>
        </w:rPr>
        <w:t xml:space="preserve"> аванс у висини </w:t>
      </w:r>
      <w:r w:rsidR="001C6705">
        <w:rPr>
          <w:bCs/>
          <w:noProof/>
        </w:rPr>
        <w:t>25</w:t>
      </w:r>
      <w:r w:rsidRPr="007A492C">
        <w:rPr>
          <w:bCs/>
          <w:noProof/>
          <w:lang w:val="sr-Latn-CS"/>
        </w:rPr>
        <w:t>% укупне цене</w:t>
      </w:r>
      <w:r w:rsidR="001C6705">
        <w:rPr>
          <w:bCs/>
          <w:noProof/>
        </w:rPr>
        <w:t>, а остатак у року до 120 дана од дана када добављач у целос</w:t>
      </w:r>
      <w:r w:rsidR="00343D44">
        <w:rPr>
          <w:bCs/>
          <w:noProof/>
        </w:rPr>
        <w:t xml:space="preserve">ти испуни своју уговорну обавезу, о чему потврду даје лице из члана </w:t>
      </w:r>
      <w:r w:rsidR="00343D44" w:rsidRPr="00343D44">
        <w:rPr>
          <w:noProof/>
          <w:lang w:val="sr-Cyrl-CS"/>
        </w:rPr>
        <w:t>9. овог уговора овлашћена за праћење техничке реализације овог уговора</w:t>
      </w:r>
      <w:r w:rsidRPr="00343D44">
        <w:rPr>
          <w:bCs/>
          <w:noProof/>
          <w:lang w:val="sr-Latn-CS"/>
        </w:rPr>
        <w:t>.</w:t>
      </w:r>
    </w:p>
    <w:p w:rsidR="007245AF" w:rsidRPr="00B22681" w:rsidRDefault="007245AF" w:rsidP="007245AF">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7245AF" w:rsidRPr="006A3C5B" w:rsidRDefault="007245AF" w:rsidP="007245AF">
      <w:pPr>
        <w:pStyle w:val="BodyTextIndent"/>
        <w:ind w:left="0" w:firstLine="0"/>
        <w:jc w:val="both"/>
        <w:rPr>
          <w:b w:val="0"/>
          <w:noProof/>
        </w:rPr>
      </w:pPr>
    </w:p>
    <w:p w:rsidR="007245AF" w:rsidRPr="00B22681" w:rsidRDefault="007245AF" w:rsidP="007245AF">
      <w:pPr>
        <w:jc w:val="center"/>
        <w:outlineLvl w:val="0"/>
        <w:rPr>
          <w:b/>
          <w:noProof/>
          <w:lang w:val="sr-Latn-CS"/>
        </w:rPr>
      </w:pPr>
      <w:bookmarkStart w:id="23" w:name="_Toc370907831"/>
      <w:r w:rsidRPr="00A40C84">
        <w:rPr>
          <w:b/>
          <w:noProof/>
        </w:rPr>
        <w:t>Члан</w:t>
      </w:r>
      <w:r w:rsidRPr="00B22681">
        <w:rPr>
          <w:b/>
          <w:noProof/>
          <w:lang w:val="sr-Latn-CS"/>
        </w:rPr>
        <w:t xml:space="preserve"> 6.</w:t>
      </w:r>
      <w:bookmarkEnd w:id="23"/>
    </w:p>
    <w:p w:rsidR="007245AF" w:rsidRPr="00AB6E27" w:rsidRDefault="007245AF" w:rsidP="007245AF">
      <w:pPr>
        <w:jc w:val="both"/>
        <w:rPr>
          <w:noProof/>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245AF" w:rsidRPr="00AB6E27" w:rsidRDefault="003F2C03" w:rsidP="007245AF">
      <w:pPr>
        <w:ind w:firstLine="720"/>
        <w:jc w:val="both"/>
        <w:rPr>
          <w:noProof/>
        </w:rPr>
      </w:pPr>
      <w:r w:rsidRPr="00AB6E27">
        <w:rPr>
          <w:noProof/>
        </w:rPr>
        <w:t>-</w:t>
      </w:r>
      <w:r w:rsidR="00343D44">
        <w:rPr>
          <w:b/>
          <w:noProof/>
        </w:rPr>
        <w:t>меницу</w:t>
      </w:r>
      <w:r w:rsidRPr="00AB6E27">
        <w:rPr>
          <w:b/>
          <w:noProof/>
        </w:rPr>
        <w:t xml:space="preserve"> </w:t>
      </w:r>
      <w:r w:rsidR="007245AF" w:rsidRPr="00F17F1B">
        <w:rPr>
          <w:b/>
          <w:noProof/>
        </w:rPr>
        <w:t>за</w:t>
      </w:r>
      <w:r w:rsidRPr="00AB6E27">
        <w:rPr>
          <w:b/>
          <w:noProof/>
        </w:rPr>
        <w:t xml:space="preserve"> </w:t>
      </w:r>
      <w:r w:rsidR="007245AF" w:rsidRPr="00F17F1B">
        <w:rPr>
          <w:b/>
          <w:noProof/>
        </w:rPr>
        <w:t>повраћај</w:t>
      </w:r>
      <w:r w:rsidRPr="00AB6E27">
        <w:rPr>
          <w:b/>
          <w:noProof/>
        </w:rPr>
        <w:t xml:space="preserve"> </w:t>
      </w:r>
      <w:r w:rsidR="007245AF" w:rsidRPr="00F17F1B">
        <w:rPr>
          <w:b/>
          <w:noProof/>
        </w:rPr>
        <w:t>авансног</w:t>
      </w:r>
      <w:r w:rsidRPr="00AB6E27">
        <w:rPr>
          <w:b/>
          <w:noProof/>
        </w:rPr>
        <w:t xml:space="preserve"> </w:t>
      </w:r>
      <w:r w:rsidR="007245AF" w:rsidRPr="00F17F1B">
        <w:rPr>
          <w:b/>
          <w:noProof/>
        </w:rPr>
        <w:t>плаћања</w:t>
      </w:r>
      <w:r w:rsidRPr="00AB6E27">
        <w:rPr>
          <w:noProof/>
        </w:rPr>
        <w:t xml:space="preserve"> </w:t>
      </w:r>
      <w:r w:rsidR="007245AF">
        <w:rPr>
          <w:noProof/>
        </w:rPr>
        <w:t>у</w:t>
      </w:r>
      <w:r w:rsidRPr="00AB6E27">
        <w:rPr>
          <w:noProof/>
        </w:rPr>
        <w:t xml:space="preserve"> </w:t>
      </w:r>
      <w:r w:rsidR="007245AF">
        <w:rPr>
          <w:noProof/>
        </w:rPr>
        <w:t>висини</w:t>
      </w:r>
      <w:r w:rsidRPr="00AB6E27">
        <w:rPr>
          <w:noProof/>
        </w:rPr>
        <w:t xml:space="preserve"> 100% </w:t>
      </w:r>
      <w:r w:rsidR="007245AF">
        <w:rPr>
          <w:noProof/>
        </w:rPr>
        <w:t>исплаћеног</w:t>
      </w:r>
      <w:r w:rsidRPr="00AB6E27">
        <w:rPr>
          <w:noProof/>
        </w:rPr>
        <w:t xml:space="preserve"> </w:t>
      </w:r>
      <w:r w:rsidR="007245AF">
        <w:rPr>
          <w:noProof/>
        </w:rPr>
        <w:t>аванса</w:t>
      </w:r>
      <w:r w:rsidRPr="00AB6E27">
        <w:rPr>
          <w:noProof/>
        </w:rPr>
        <w:t xml:space="preserve"> </w:t>
      </w:r>
      <w:r w:rsidR="007245AF">
        <w:rPr>
          <w:noProof/>
        </w:rPr>
        <w:t>из</w:t>
      </w:r>
      <w:r w:rsidRPr="00AB6E27">
        <w:rPr>
          <w:noProof/>
        </w:rPr>
        <w:t xml:space="preserve"> </w:t>
      </w:r>
      <w:r w:rsidR="007245AF">
        <w:rPr>
          <w:noProof/>
        </w:rPr>
        <w:t>члана</w:t>
      </w:r>
      <w:r w:rsidRPr="00AB6E27">
        <w:rPr>
          <w:noProof/>
        </w:rPr>
        <w:t xml:space="preserve"> 5. </w:t>
      </w:r>
      <w:r w:rsidR="007245AF">
        <w:rPr>
          <w:noProof/>
        </w:rPr>
        <w:t>овог</w:t>
      </w:r>
      <w:r w:rsidRPr="00AB6E27">
        <w:rPr>
          <w:noProof/>
        </w:rPr>
        <w:t xml:space="preserve"> </w:t>
      </w:r>
      <w:r w:rsidR="007245AF">
        <w:rPr>
          <w:noProof/>
        </w:rPr>
        <w:t>уговора</w:t>
      </w:r>
      <w:r w:rsidRPr="00AB6E27">
        <w:rPr>
          <w:noProof/>
        </w:rPr>
        <w:t xml:space="preserve">, </w:t>
      </w:r>
      <w:r w:rsidR="007245AF">
        <w:rPr>
          <w:noProof/>
        </w:rPr>
        <w:t>са</w:t>
      </w:r>
      <w:r w:rsidRPr="00AB6E27">
        <w:rPr>
          <w:noProof/>
        </w:rPr>
        <w:t xml:space="preserve"> </w:t>
      </w:r>
      <w:r w:rsidR="007245AF">
        <w:rPr>
          <w:noProof/>
        </w:rPr>
        <w:t>роком</w:t>
      </w:r>
      <w:r w:rsidRPr="00AB6E27">
        <w:rPr>
          <w:noProof/>
        </w:rPr>
        <w:t xml:space="preserve"> </w:t>
      </w:r>
      <w:r w:rsidR="007245AF">
        <w:rPr>
          <w:noProof/>
        </w:rPr>
        <w:t>важења</w:t>
      </w:r>
      <w:r w:rsidRPr="00AB6E27">
        <w:rPr>
          <w:noProof/>
        </w:rPr>
        <w:t xml:space="preserve"> </w:t>
      </w:r>
      <w:r w:rsidR="007245AF">
        <w:rPr>
          <w:noProof/>
        </w:rPr>
        <w:t>најмање</w:t>
      </w:r>
      <w:r w:rsidRPr="00AB6E27">
        <w:rPr>
          <w:noProof/>
        </w:rPr>
        <w:t xml:space="preserve"> 30 </w:t>
      </w:r>
      <w:r w:rsidR="007245AF">
        <w:rPr>
          <w:noProof/>
        </w:rPr>
        <w:t>дана</w:t>
      </w:r>
      <w:r w:rsidRPr="00AB6E27">
        <w:rPr>
          <w:noProof/>
        </w:rPr>
        <w:t xml:space="preserve"> </w:t>
      </w:r>
      <w:r w:rsidR="007245AF">
        <w:rPr>
          <w:noProof/>
        </w:rPr>
        <w:t>дужим</w:t>
      </w:r>
      <w:r w:rsidRPr="00AB6E27">
        <w:rPr>
          <w:noProof/>
        </w:rPr>
        <w:t xml:space="preserve"> </w:t>
      </w:r>
      <w:r w:rsidR="007245AF">
        <w:rPr>
          <w:noProof/>
        </w:rPr>
        <w:t>од</w:t>
      </w:r>
      <w:r w:rsidRPr="00AB6E27">
        <w:rPr>
          <w:noProof/>
        </w:rPr>
        <w:t xml:space="preserve"> </w:t>
      </w:r>
      <w:r w:rsidR="007245AF">
        <w:rPr>
          <w:noProof/>
        </w:rPr>
        <w:t>дана</w:t>
      </w:r>
      <w:r w:rsidRPr="00AB6E27">
        <w:rPr>
          <w:noProof/>
        </w:rPr>
        <w:t xml:space="preserve"> </w:t>
      </w:r>
      <w:r w:rsidR="007245AF">
        <w:rPr>
          <w:noProof/>
        </w:rPr>
        <w:t>до</w:t>
      </w:r>
      <w:r w:rsidRPr="00AB6E27">
        <w:rPr>
          <w:noProof/>
        </w:rPr>
        <w:t xml:space="preserve"> </w:t>
      </w:r>
      <w:r w:rsidR="007245AF">
        <w:rPr>
          <w:noProof/>
        </w:rPr>
        <w:t>којег</w:t>
      </w:r>
      <w:r w:rsidRPr="00AB6E27">
        <w:rPr>
          <w:noProof/>
        </w:rPr>
        <w:t xml:space="preserve"> </w:t>
      </w:r>
      <w:r w:rsidR="007245AF">
        <w:rPr>
          <w:noProof/>
        </w:rPr>
        <w:t>се</w:t>
      </w:r>
      <w:r w:rsidRPr="00AB6E27">
        <w:rPr>
          <w:noProof/>
        </w:rPr>
        <w:t xml:space="preserve"> </w:t>
      </w:r>
      <w:r w:rsidR="007245AF">
        <w:rPr>
          <w:noProof/>
        </w:rPr>
        <w:t>добављач</w:t>
      </w:r>
      <w:r w:rsidRPr="00AB6E27">
        <w:rPr>
          <w:noProof/>
        </w:rPr>
        <w:t xml:space="preserve"> </w:t>
      </w:r>
      <w:r w:rsidR="007245AF">
        <w:rPr>
          <w:noProof/>
        </w:rPr>
        <w:t>обавезао</w:t>
      </w:r>
      <w:r w:rsidRPr="00AB6E27">
        <w:rPr>
          <w:noProof/>
        </w:rPr>
        <w:t xml:space="preserve"> </w:t>
      </w:r>
      <w:r w:rsidR="007245AF">
        <w:rPr>
          <w:noProof/>
        </w:rPr>
        <w:t>да</w:t>
      </w:r>
      <w:r w:rsidRPr="00AB6E27">
        <w:rPr>
          <w:noProof/>
        </w:rPr>
        <w:t xml:space="preserve"> </w:t>
      </w:r>
      <w:r w:rsidR="007245AF">
        <w:rPr>
          <w:noProof/>
        </w:rPr>
        <w:t>ће</w:t>
      </w:r>
      <w:r w:rsidRPr="00AB6E27">
        <w:rPr>
          <w:noProof/>
        </w:rPr>
        <w:t xml:space="preserve"> </w:t>
      </w:r>
      <w:r w:rsidR="007245AF">
        <w:rPr>
          <w:noProof/>
        </w:rPr>
        <w:t>испоручити</w:t>
      </w:r>
      <w:r w:rsidRPr="00AB6E27">
        <w:rPr>
          <w:noProof/>
        </w:rPr>
        <w:t xml:space="preserve"> </w:t>
      </w:r>
      <w:r w:rsidR="007245AF">
        <w:rPr>
          <w:noProof/>
        </w:rPr>
        <w:t>добра</w:t>
      </w:r>
      <w:r w:rsidRPr="00AB6E27">
        <w:rPr>
          <w:noProof/>
        </w:rPr>
        <w:t xml:space="preserve"> </w:t>
      </w:r>
      <w:r w:rsidR="007245AF">
        <w:rPr>
          <w:noProof/>
        </w:rPr>
        <w:t>која</w:t>
      </w:r>
      <w:r w:rsidRPr="00AB6E27">
        <w:rPr>
          <w:noProof/>
        </w:rPr>
        <w:t xml:space="preserve"> </w:t>
      </w:r>
      <w:r w:rsidR="007245AF">
        <w:rPr>
          <w:noProof/>
        </w:rPr>
        <w:t>су</w:t>
      </w:r>
      <w:r w:rsidRPr="00AB6E27">
        <w:rPr>
          <w:noProof/>
        </w:rPr>
        <w:t xml:space="preserve"> </w:t>
      </w:r>
      <w:r w:rsidR="007245AF">
        <w:rPr>
          <w:noProof/>
        </w:rPr>
        <w:t>предмет</w:t>
      </w:r>
      <w:r w:rsidRPr="00AB6E27">
        <w:rPr>
          <w:noProof/>
        </w:rPr>
        <w:t xml:space="preserve"> </w:t>
      </w:r>
      <w:r w:rsidR="007245AF">
        <w:rPr>
          <w:noProof/>
        </w:rPr>
        <w:t>овог</w:t>
      </w:r>
      <w:r w:rsidRPr="00AB6E27">
        <w:rPr>
          <w:noProof/>
        </w:rPr>
        <w:t xml:space="preserve"> </w:t>
      </w:r>
      <w:r w:rsidR="007245AF">
        <w:rPr>
          <w:noProof/>
        </w:rPr>
        <w:t>уговора</w:t>
      </w:r>
      <w:r w:rsidRPr="00AB6E27">
        <w:rPr>
          <w:noProof/>
        </w:rPr>
        <w:t xml:space="preserve"> </w:t>
      </w:r>
      <w:r w:rsidR="007245AF">
        <w:rPr>
          <w:noProof/>
        </w:rPr>
        <w:t>и</w:t>
      </w:r>
      <w:r w:rsidRPr="00AB6E27">
        <w:rPr>
          <w:noProof/>
        </w:rPr>
        <w:t xml:space="preserve"> </w:t>
      </w:r>
      <w:r w:rsidR="007245AF">
        <w:rPr>
          <w:noProof/>
        </w:rPr>
        <w:t>тиме</w:t>
      </w:r>
      <w:r w:rsidRPr="00AB6E27">
        <w:rPr>
          <w:noProof/>
        </w:rPr>
        <w:t xml:space="preserve"> </w:t>
      </w:r>
      <w:r w:rsidR="007245AF">
        <w:rPr>
          <w:noProof/>
        </w:rPr>
        <w:t>оправдати</w:t>
      </w:r>
      <w:r w:rsidRPr="00AB6E27">
        <w:rPr>
          <w:noProof/>
        </w:rPr>
        <w:t xml:space="preserve"> </w:t>
      </w:r>
      <w:r w:rsidR="007245AF">
        <w:rPr>
          <w:noProof/>
        </w:rPr>
        <w:t>аванс</w:t>
      </w:r>
      <w:r w:rsidRPr="00AB6E27">
        <w:rPr>
          <w:noProof/>
        </w:rPr>
        <w:t xml:space="preserve">, </w:t>
      </w:r>
      <w:r w:rsidR="007245AF">
        <w:rPr>
          <w:noProof/>
        </w:rPr>
        <w:t>која</w:t>
      </w:r>
      <w:r w:rsidRPr="00AB6E27">
        <w:rPr>
          <w:noProof/>
        </w:rPr>
        <w:t xml:space="preserve"> </w:t>
      </w:r>
      <w:r w:rsidR="007245AF">
        <w:rPr>
          <w:noProof/>
        </w:rPr>
        <w:t>је</w:t>
      </w:r>
      <w:r w:rsidRPr="00AB6E27">
        <w:rPr>
          <w:noProof/>
        </w:rPr>
        <w:t xml:space="preserve"> </w:t>
      </w:r>
      <w:r w:rsidR="007245AF">
        <w:rPr>
          <w:noProof/>
        </w:rPr>
        <w:t>наплатива</w:t>
      </w:r>
      <w:r w:rsidRPr="00AB6E27">
        <w:rPr>
          <w:noProof/>
        </w:rPr>
        <w:t xml:space="preserve"> </w:t>
      </w:r>
      <w:r w:rsidR="007245AF">
        <w:rPr>
          <w:noProof/>
        </w:rPr>
        <w:t>у</w:t>
      </w:r>
      <w:r w:rsidRPr="00AB6E27">
        <w:rPr>
          <w:noProof/>
        </w:rPr>
        <w:t xml:space="preserve"> </w:t>
      </w:r>
      <w:r w:rsidR="007245AF">
        <w:rPr>
          <w:noProof/>
        </w:rPr>
        <w:t>случају</w:t>
      </w:r>
      <w:r w:rsidRPr="00AB6E27">
        <w:rPr>
          <w:noProof/>
        </w:rPr>
        <w:t xml:space="preserve"> </w:t>
      </w:r>
      <w:r w:rsidR="007245AF">
        <w:rPr>
          <w:noProof/>
        </w:rPr>
        <w:t>да</w:t>
      </w:r>
      <w:r w:rsidRPr="00AB6E27">
        <w:rPr>
          <w:noProof/>
        </w:rPr>
        <w:t xml:space="preserve"> </w:t>
      </w:r>
      <w:r w:rsidR="007245AF">
        <w:rPr>
          <w:noProof/>
        </w:rPr>
        <w:t>добављач</w:t>
      </w:r>
      <w:r w:rsidRPr="00AB6E27">
        <w:rPr>
          <w:noProof/>
        </w:rPr>
        <w:t xml:space="preserve"> </w:t>
      </w:r>
      <w:r w:rsidR="007245AF">
        <w:rPr>
          <w:noProof/>
        </w:rPr>
        <w:t>у</w:t>
      </w:r>
      <w:r w:rsidRPr="00AB6E27">
        <w:rPr>
          <w:noProof/>
        </w:rPr>
        <w:t xml:space="preserve"> </w:t>
      </w:r>
      <w:r w:rsidR="007245AF">
        <w:rPr>
          <w:noProof/>
        </w:rPr>
        <w:t>целини</w:t>
      </w:r>
      <w:r w:rsidRPr="00AB6E27">
        <w:rPr>
          <w:noProof/>
        </w:rPr>
        <w:t xml:space="preserve"> </w:t>
      </w:r>
      <w:r w:rsidR="007245AF">
        <w:rPr>
          <w:noProof/>
        </w:rPr>
        <w:t>или</w:t>
      </w:r>
      <w:r w:rsidRPr="00AB6E27">
        <w:rPr>
          <w:noProof/>
        </w:rPr>
        <w:t xml:space="preserve"> </w:t>
      </w:r>
      <w:r w:rsidR="007245AF">
        <w:rPr>
          <w:noProof/>
        </w:rPr>
        <w:t>делимично</w:t>
      </w:r>
      <w:r w:rsidRPr="00AB6E27">
        <w:rPr>
          <w:noProof/>
        </w:rPr>
        <w:t xml:space="preserve"> </w:t>
      </w:r>
      <w:r w:rsidR="007245AF">
        <w:rPr>
          <w:noProof/>
        </w:rPr>
        <w:t>не</w:t>
      </w:r>
      <w:r w:rsidRPr="00AB6E27">
        <w:rPr>
          <w:noProof/>
        </w:rPr>
        <w:t xml:space="preserve"> </w:t>
      </w:r>
      <w:r w:rsidR="007245AF">
        <w:rPr>
          <w:noProof/>
        </w:rPr>
        <w:t>испуњава</w:t>
      </w:r>
      <w:r w:rsidRPr="00AB6E27">
        <w:rPr>
          <w:noProof/>
        </w:rPr>
        <w:t xml:space="preserve"> </w:t>
      </w:r>
      <w:r w:rsidR="007245AF">
        <w:rPr>
          <w:noProof/>
        </w:rPr>
        <w:t>своје</w:t>
      </w:r>
      <w:r w:rsidRPr="00AB6E27">
        <w:rPr>
          <w:noProof/>
        </w:rPr>
        <w:t xml:space="preserve"> </w:t>
      </w:r>
      <w:r w:rsidR="007245AF">
        <w:rPr>
          <w:noProof/>
        </w:rPr>
        <w:t>обавезе</w:t>
      </w:r>
      <w:r w:rsidRPr="00AB6E27">
        <w:rPr>
          <w:noProof/>
        </w:rPr>
        <w:t xml:space="preserve"> </w:t>
      </w:r>
      <w:r w:rsidR="007245AF">
        <w:rPr>
          <w:noProof/>
        </w:rPr>
        <w:t>из</w:t>
      </w:r>
      <w:r w:rsidRPr="00AB6E27">
        <w:rPr>
          <w:noProof/>
        </w:rPr>
        <w:t xml:space="preserve"> </w:t>
      </w:r>
      <w:r w:rsidR="007245AF">
        <w:rPr>
          <w:noProof/>
        </w:rPr>
        <w:t>уговора</w:t>
      </w:r>
      <w:r w:rsidRPr="00AB6E27">
        <w:rPr>
          <w:noProof/>
        </w:rPr>
        <w:t>.</w:t>
      </w:r>
    </w:p>
    <w:p w:rsidR="007245AF" w:rsidRPr="00B22681" w:rsidRDefault="007245AF" w:rsidP="007245AF">
      <w:pPr>
        <w:ind w:firstLine="720"/>
        <w:jc w:val="both"/>
        <w:rPr>
          <w:noProof/>
          <w:lang w:val="sr-Latn-CS"/>
        </w:rPr>
      </w:pPr>
      <w:r w:rsidRPr="00B22681">
        <w:rPr>
          <w:noProof/>
          <w:lang w:val="sr-Latn-CS"/>
        </w:rPr>
        <w:t>-</w:t>
      </w:r>
      <w:r w:rsidR="00343D44">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3F2C03" w:rsidRPr="00AB6E27">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bookmarkStart w:id="24" w:name="_GoBack"/>
      <w:bookmarkEnd w:id="24"/>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lastRenderedPageBreak/>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245AF" w:rsidRPr="00B22681" w:rsidRDefault="007245AF" w:rsidP="007245AF">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3F2C03" w:rsidRPr="00AB6E27">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7245AF" w:rsidRPr="00B22681" w:rsidRDefault="007245AF" w:rsidP="007245AF">
      <w:pPr>
        <w:jc w:val="center"/>
        <w:rPr>
          <w:b/>
          <w:noProof/>
          <w:lang w:val="sr-Latn-CS"/>
        </w:rPr>
      </w:pPr>
    </w:p>
    <w:p w:rsidR="007245AF" w:rsidRPr="00B22681" w:rsidRDefault="007245AF" w:rsidP="007245AF">
      <w:pPr>
        <w:jc w:val="center"/>
        <w:outlineLvl w:val="0"/>
        <w:rPr>
          <w:b/>
          <w:noProof/>
          <w:lang w:val="sr-Latn-CS"/>
        </w:rPr>
      </w:pPr>
      <w:bookmarkStart w:id="25" w:name="_Toc370907832"/>
      <w:r w:rsidRPr="002856DC">
        <w:rPr>
          <w:b/>
          <w:noProof/>
        </w:rPr>
        <w:t>Члан</w:t>
      </w:r>
      <w:r w:rsidRPr="00B22681">
        <w:rPr>
          <w:b/>
          <w:noProof/>
          <w:lang w:val="sr-Latn-CS"/>
        </w:rPr>
        <w:t xml:space="preserve"> 7.</w:t>
      </w:r>
      <w:bookmarkEnd w:id="25"/>
    </w:p>
    <w:p w:rsidR="007245AF" w:rsidRPr="00B22681" w:rsidRDefault="007245AF" w:rsidP="007245AF">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7245AF" w:rsidRPr="00B22681" w:rsidRDefault="007245AF" w:rsidP="007245AF">
      <w:pPr>
        <w:jc w:val="center"/>
        <w:rPr>
          <w:b/>
          <w:noProof/>
          <w:lang w:val="sr-Latn-CS"/>
        </w:rPr>
      </w:pPr>
    </w:p>
    <w:p w:rsidR="007245AF" w:rsidRPr="00AB6E27" w:rsidRDefault="007245AF" w:rsidP="007245AF">
      <w:pPr>
        <w:jc w:val="center"/>
        <w:outlineLvl w:val="0"/>
        <w:rPr>
          <w:b/>
          <w:noProof/>
        </w:rPr>
      </w:pPr>
      <w:bookmarkStart w:id="26" w:name="_Toc370907833"/>
      <w:r w:rsidRPr="002856DC">
        <w:rPr>
          <w:b/>
          <w:noProof/>
        </w:rPr>
        <w:t>Члан</w:t>
      </w:r>
      <w:r w:rsidR="003F2C03" w:rsidRPr="00AB6E27">
        <w:rPr>
          <w:b/>
          <w:noProof/>
        </w:rPr>
        <w:t xml:space="preserve"> 8.</w:t>
      </w:r>
      <w:bookmarkEnd w:id="26"/>
    </w:p>
    <w:p w:rsidR="007245AF" w:rsidRPr="00AB6E27" w:rsidRDefault="007245AF" w:rsidP="007245AF">
      <w:pPr>
        <w:ind w:firstLine="720"/>
        <w:jc w:val="both"/>
        <w:rPr>
          <w:noProof/>
        </w:rPr>
      </w:pPr>
      <w:r w:rsidRPr="00DF5C7F">
        <w:rPr>
          <w:noProof/>
        </w:rPr>
        <w:t>Наручилац</w:t>
      </w:r>
      <w:r w:rsidR="003F2C03" w:rsidRPr="00AB6E27">
        <w:rPr>
          <w:noProof/>
        </w:rPr>
        <w:t xml:space="preserve"> </w:t>
      </w:r>
      <w:r w:rsidRPr="00DF5C7F">
        <w:rPr>
          <w:noProof/>
        </w:rPr>
        <w:t>задржава</w:t>
      </w:r>
      <w:r w:rsidR="003F2C03" w:rsidRPr="00AB6E27">
        <w:rPr>
          <w:noProof/>
        </w:rPr>
        <w:t xml:space="preserve"> </w:t>
      </w:r>
      <w:r w:rsidRPr="00DF5C7F">
        <w:rPr>
          <w:noProof/>
        </w:rPr>
        <w:t>право</w:t>
      </w:r>
      <w:r w:rsidR="003F2C03" w:rsidRPr="00AB6E27">
        <w:rPr>
          <w:noProof/>
        </w:rPr>
        <w:t xml:space="preserve"> </w:t>
      </w:r>
      <w:r w:rsidRPr="00DF5C7F">
        <w:rPr>
          <w:noProof/>
        </w:rPr>
        <w:t>да</w:t>
      </w:r>
      <w:r w:rsidR="003F2C03" w:rsidRPr="00AB6E27">
        <w:rPr>
          <w:noProof/>
        </w:rPr>
        <w:t xml:space="preserve"> </w:t>
      </w:r>
      <w:r>
        <w:rPr>
          <w:noProof/>
        </w:rPr>
        <w:t>у</w:t>
      </w:r>
      <w:r w:rsidR="003F2C03" w:rsidRPr="00AB6E27">
        <w:rPr>
          <w:noProof/>
        </w:rPr>
        <w:t xml:space="preserve"> </w:t>
      </w:r>
      <w:r w:rsidRPr="00DF5C7F">
        <w:rPr>
          <w:noProof/>
        </w:rPr>
        <w:t>ток</w:t>
      </w:r>
      <w:r>
        <w:rPr>
          <w:noProof/>
        </w:rPr>
        <w:t>у</w:t>
      </w:r>
      <w:r w:rsidR="003F2C03" w:rsidRPr="00AB6E27">
        <w:rPr>
          <w:noProof/>
        </w:rPr>
        <w:t xml:space="preserve"> </w:t>
      </w:r>
      <w:r w:rsidRPr="00DF5C7F">
        <w:rPr>
          <w:noProof/>
        </w:rPr>
        <w:t>реализације</w:t>
      </w:r>
      <w:r w:rsidR="003F2C03" w:rsidRPr="00AB6E27">
        <w:rPr>
          <w:noProof/>
        </w:rPr>
        <w:t xml:space="preserve"> </w:t>
      </w:r>
      <w:r>
        <w:rPr>
          <w:noProof/>
        </w:rPr>
        <w:t>овог</w:t>
      </w:r>
      <w:r w:rsidR="003F2C03" w:rsidRPr="00AB6E27">
        <w:rPr>
          <w:noProof/>
        </w:rPr>
        <w:t xml:space="preserve"> </w:t>
      </w:r>
      <w:r>
        <w:rPr>
          <w:noProof/>
        </w:rPr>
        <w:t>уговора</w:t>
      </w:r>
      <w:r w:rsidR="003F2C03" w:rsidRPr="00AB6E27">
        <w:rPr>
          <w:noProof/>
        </w:rPr>
        <w:t xml:space="preserve"> </w:t>
      </w:r>
      <w:r>
        <w:rPr>
          <w:noProof/>
        </w:rPr>
        <w:t>захтева</w:t>
      </w:r>
      <w:r w:rsidR="003F2C03" w:rsidRPr="00AB6E27">
        <w:rPr>
          <w:noProof/>
        </w:rPr>
        <w:t xml:space="preserve"> </w:t>
      </w:r>
      <w:r>
        <w:rPr>
          <w:noProof/>
        </w:rPr>
        <w:t>од</w:t>
      </w:r>
      <w:r w:rsidR="003F2C03" w:rsidRPr="00AB6E27">
        <w:rPr>
          <w:noProof/>
        </w:rPr>
        <w:t xml:space="preserve"> </w:t>
      </w:r>
      <w:r>
        <w:rPr>
          <w:noProof/>
        </w:rPr>
        <w:t>добављача</w:t>
      </w:r>
      <w:r w:rsidR="003F2C03" w:rsidRPr="00AB6E27">
        <w:rPr>
          <w:noProof/>
        </w:rPr>
        <w:t xml:space="preserve"> </w:t>
      </w:r>
      <w:r>
        <w:rPr>
          <w:noProof/>
        </w:rPr>
        <w:t>додатне</w:t>
      </w:r>
      <w:r w:rsidR="003F2C03" w:rsidRPr="00AB6E27">
        <w:rPr>
          <w:noProof/>
        </w:rPr>
        <w:t xml:space="preserve"> </w:t>
      </w:r>
      <w:r w:rsidRPr="00DF5C7F">
        <w:rPr>
          <w:noProof/>
        </w:rPr>
        <w:t>потврде</w:t>
      </w:r>
      <w:r w:rsidR="003F2C03" w:rsidRPr="00AB6E27">
        <w:rPr>
          <w:noProof/>
        </w:rPr>
        <w:t xml:space="preserve"> </w:t>
      </w:r>
      <w:r>
        <w:rPr>
          <w:noProof/>
        </w:rPr>
        <w:t>о</w:t>
      </w:r>
      <w:r w:rsidR="003F2C03" w:rsidRPr="00AB6E27">
        <w:rPr>
          <w:noProof/>
        </w:rPr>
        <w:t xml:space="preserve"> </w:t>
      </w:r>
      <w:r>
        <w:rPr>
          <w:noProof/>
        </w:rPr>
        <w:t>квалитету</w:t>
      </w:r>
      <w:r w:rsidR="003F2C03" w:rsidRPr="00AB6E27">
        <w:rPr>
          <w:noProof/>
        </w:rPr>
        <w:t xml:space="preserve"> </w:t>
      </w:r>
      <w:r>
        <w:rPr>
          <w:noProof/>
        </w:rPr>
        <w:t>добро</w:t>
      </w:r>
      <w:r w:rsidR="003F2C03" w:rsidRPr="00AB6E27">
        <w:rPr>
          <w:noProof/>
        </w:rPr>
        <w:t xml:space="preserve"> </w:t>
      </w:r>
      <w:r>
        <w:rPr>
          <w:noProof/>
        </w:rPr>
        <w:t>које</w:t>
      </w:r>
      <w:r w:rsidR="003F2C03" w:rsidRPr="00AB6E27">
        <w:rPr>
          <w:noProof/>
        </w:rPr>
        <w:t xml:space="preserve"> </w:t>
      </w:r>
      <w:r>
        <w:rPr>
          <w:noProof/>
        </w:rPr>
        <w:t>је</w:t>
      </w:r>
      <w:r w:rsidR="003F2C03" w:rsidRPr="00AB6E27">
        <w:rPr>
          <w:noProof/>
        </w:rPr>
        <w:t xml:space="preserve"> </w:t>
      </w:r>
      <w:r>
        <w:rPr>
          <w:noProof/>
        </w:rPr>
        <w:t>предмет</w:t>
      </w:r>
      <w:r w:rsidR="003F2C03" w:rsidRPr="00AB6E27">
        <w:rPr>
          <w:noProof/>
        </w:rPr>
        <w:t xml:space="preserve"> </w:t>
      </w:r>
      <w:r>
        <w:rPr>
          <w:noProof/>
        </w:rPr>
        <w:t>овог</w:t>
      </w:r>
      <w:r w:rsidR="003F2C03" w:rsidRPr="00AB6E27">
        <w:rPr>
          <w:noProof/>
        </w:rPr>
        <w:t xml:space="preserve"> </w:t>
      </w:r>
      <w:r>
        <w:rPr>
          <w:noProof/>
        </w:rPr>
        <w:t>уговора</w:t>
      </w:r>
      <w:r w:rsidR="003F2C03" w:rsidRPr="00AB6E27">
        <w:rPr>
          <w:noProof/>
        </w:rPr>
        <w:t xml:space="preserve"> </w:t>
      </w:r>
      <w:r>
        <w:rPr>
          <w:noProof/>
        </w:rPr>
        <w:t>уколико</w:t>
      </w:r>
      <w:r w:rsidR="003F2C03" w:rsidRPr="00AB6E27">
        <w:rPr>
          <w:noProof/>
        </w:rPr>
        <w:t xml:space="preserve"> </w:t>
      </w:r>
      <w:r>
        <w:rPr>
          <w:noProof/>
        </w:rPr>
        <w:t>се</w:t>
      </w:r>
      <w:r w:rsidR="003F2C03" w:rsidRPr="00AB6E27">
        <w:rPr>
          <w:noProof/>
        </w:rPr>
        <w:t xml:space="preserve"> </w:t>
      </w:r>
      <w:r>
        <w:rPr>
          <w:noProof/>
        </w:rPr>
        <w:t>приликом</w:t>
      </w:r>
      <w:r w:rsidR="003F2C03" w:rsidRPr="00AB6E27">
        <w:rPr>
          <w:noProof/>
        </w:rPr>
        <w:t xml:space="preserve"> </w:t>
      </w:r>
      <w:r>
        <w:rPr>
          <w:noProof/>
        </w:rPr>
        <w:t>испоруке</w:t>
      </w:r>
      <w:r w:rsidR="003F2C03" w:rsidRPr="00AB6E27">
        <w:rPr>
          <w:noProof/>
        </w:rPr>
        <w:t xml:space="preserve"> </w:t>
      </w:r>
      <w:r>
        <w:rPr>
          <w:noProof/>
        </w:rPr>
        <w:t>посумња</w:t>
      </w:r>
      <w:r w:rsidR="003F2C03" w:rsidRPr="00AB6E27">
        <w:rPr>
          <w:noProof/>
        </w:rPr>
        <w:t xml:space="preserve"> </w:t>
      </w:r>
      <w:r>
        <w:rPr>
          <w:noProof/>
        </w:rPr>
        <w:t>у</w:t>
      </w:r>
      <w:r w:rsidR="003F2C03" w:rsidRPr="00AB6E27">
        <w:rPr>
          <w:noProof/>
        </w:rPr>
        <w:t xml:space="preserve"> </w:t>
      </w:r>
      <w:r>
        <w:rPr>
          <w:noProof/>
        </w:rPr>
        <w:t>њихов</w:t>
      </w:r>
      <w:r w:rsidR="003F2C03" w:rsidRPr="00AB6E27">
        <w:rPr>
          <w:noProof/>
        </w:rPr>
        <w:t xml:space="preserve"> </w:t>
      </w:r>
      <w:r>
        <w:rPr>
          <w:noProof/>
        </w:rPr>
        <w:t>квалитет</w:t>
      </w:r>
      <w:r w:rsidR="003F2C03" w:rsidRPr="00AB6E27">
        <w:rPr>
          <w:noProof/>
        </w:rPr>
        <w:t xml:space="preserve">, </w:t>
      </w:r>
      <w:r w:rsidRPr="00DF5C7F">
        <w:rPr>
          <w:noProof/>
        </w:rPr>
        <w:t>како</w:t>
      </w:r>
      <w:r w:rsidR="003F2C03" w:rsidRPr="00AB6E27">
        <w:rPr>
          <w:noProof/>
        </w:rPr>
        <w:t xml:space="preserve"> </w:t>
      </w:r>
      <w:r w:rsidRPr="00DF5C7F">
        <w:rPr>
          <w:noProof/>
        </w:rPr>
        <w:t>би</w:t>
      </w:r>
      <w:r w:rsidR="003F2C03" w:rsidRPr="00AB6E27">
        <w:rPr>
          <w:noProof/>
        </w:rPr>
        <w:t xml:space="preserve"> </w:t>
      </w:r>
      <w:r w:rsidRPr="00DF5C7F">
        <w:rPr>
          <w:noProof/>
        </w:rPr>
        <w:t>се</w:t>
      </w:r>
      <w:r w:rsidR="003F2C03" w:rsidRPr="00AB6E27">
        <w:rPr>
          <w:noProof/>
        </w:rPr>
        <w:t xml:space="preserve"> </w:t>
      </w:r>
      <w:r w:rsidRPr="00DF5C7F">
        <w:rPr>
          <w:noProof/>
        </w:rPr>
        <w:t>утврдило</w:t>
      </w:r>
      <w:r w:rsidR="003F2C03" w:rsidRPr="00AB6E27">
        <w:rPr>
          <w:noProof/>
        </w:rPr>
        <w:t xml:space="preserve"> </w:t>
      </w:r>
      <w:r w:rsidRPr="00DF5C7F">
        <w:rPr>
          <w:noProof/>
        </w:rPr>
        <w:t>да</w:t>
      </w:r>
      <w:r w:rsidR="003F2C03" w:rsidRPr="00AB6E27">
        <w:rPr>
          <w:noProof/>
        </w:rPr>
        <w:t xml:space="preserve"> </w:t>
      </w:r>
      <w:r w:rsidRPr="00DF5C7F">
        <w:rPr>
          <w:noProof/>
        </w:rPr>
        <w:t>ли</w:t>
      </w:r>
      <w:r w:rsidR="003F2C03" w:rsidRPr="00AB6E27">
        <w:rPr>
          <w:noProof/>
        </w:rPr>
        <w:t xml:space="preserve"> </w:t>
      </w:r>
      <w:r w:rsidRPr="00DF5C7F">
        <w:rPr>
          <w:noProof/>
        </w:rPr>
        <w:t>добра</w:t>
      </w:r>
      <w:r w:rsidR="003F2C03" w:rsidRPr="00AB6E27">
        <w:rPr>
          <w:noProof/>
        </w:rPr>
        <w:t xml:space="preserve"> </w:t>
      </w:r>
      <w:r w:rsidRPr="00DF5C7F">
        <w:rPr>
          <w:noProof/>
        </w:rPr>
        <w:t>одговарају</w:t>
      </w:r>
      <w:r w:rsidR="003F2C03" w:rsidRPr="00AB6E27">
        <w:rPr>
          <w:noProof/>
        </w:rPr>
        <w:t xml:space="preserve"> </w:t>
      </w:r>
      <w:r>
        <w:rPr>
          <w:noProof/>
        </w:rPr>
        <w:t>прописима</w:t>
      </w:r>
      <w:r w:rsidR="003F2C03" w:rsidRPr="00AB6E27">
        <w:rPr>
          <w:noProof/>
        </w:rPr>
        <w:t xml:space="preserve"> </w:t>
      </w:r>
      <w:r>
        <w:rPr>
          <w:noProof/>
        </w:rPr>
        <w:t>о</w:t>
      </w:r>
      <w:r w:rsidR="003F2C03" w:rsidRPr="00AB6E27">
        <w:rPr>
          <w:noProof/>
        </w:rPr>
        <w:t xml:space="preserve"> </w:t>
      </w:r>
      <w:r w:rsidRPr="00DF5C7F">
        <w:rPr>
          <w:noProof/>
        </w:rPr>
        <w:t>општој</w:t>
      </w:r>
      <w:r w:rsidR="003F2C03" w:rsidRPr="00AB6E27">
        <w:rPr>
          <w:noProof/>
        </w:rPr>
        <w:t xml:space="preserve"> </w:t>
      </w:r>
      <w:r w:rsidRPr="00DF5C7F">
        <w:rPr>
          <w:noProof/>
        </w:rPr>
        <w:t>безбедности</w:t>
      </w:r>
      <w:r w:rsidR="003F2C03" w:rsidRPr="00AB6E27">
        <w:rPr>
          <w:noProof/>
        </w:rPr>
        <w:t xml:space="preserve"> </w:t>
      </w:r>
      <w:r w:rsidRPr="00DF5C7F">
        <w:rPr>
          <w:noProof/>
        </w:rPr>
        <w:t>производа</w:t>
      </w:r>
      <w:r w:rsidR="003F2C03" w:rsidRPr="00AB6E27">
        <w:rPr>
          <w:noProof/>
        </w:rPr>
        <w:t xml:space="preserve">, </w:t>
      </w:r>
      <w:r>
        <w:rPr>
          <w:noProof/>
        </w:rPr>
        <w:t>прописима</w:t>
      </w:r>
      <w:r w:rsidR="003F2C03" w:rsidRPr="00AB6E27">
        <w:rPr>
          <w:noProof/>
        </w:rPr>
        <w:t xml:space="preserve"> </w:t>
      </w:r>
      <w:r w:rsidRPr="00DF5C7F">
        <w:rPr>
          <w:noProof/>
        </w:rPr>
        <w:t>о</w:t>
      </w:r>
      <w:r w:rsidR="003F2C03" w:rsidRPr="00AB6E27">
        <w:rPr>
          <w:noProof/>
        </w:rPr>
        <w:t xml:space="preserve"> </w:t>
      </w:r>
      <w:r w:rsidRPr="00DF5C7F">
        <w:rPr>
          <w:noProof/>
        </w:rPr>
        <w:t>здравственој</w:t>
      </w:r>
      <w:r w:rsidR="003F2C03" w:rsidRPr="00AB6E27">
        <w:rPr>
          <w:noProof/>
        </w:rPr>
        <w:t xml:space="preserve"> </w:t>
      </w:r>
      <w:r w:rsidRPr="00DF5C7F">
        <w:rPr>
          <w:noProof/>
        </w:rPr>
        <w:t>исправности</w:t>
      </w:r>
      <w:r w:rsidR="003F2C03" w:rsidRPr="00AB6E27">
        <w:rPr>
          <w:noProof/>
        </w:rPr>
        <w:t xml:space="preserve"> </w:t>
      </w:r>
      <w:r w:rsidRPr="00DF5C7F">
        <w:rPr>
          <w:noProof/>
        </w:rPr>
        <w:t>предмета</w:t>
      </w:r>
      <w:r w:rsidR="003F2C03" w:rsidRPr="00AB6E27">
        <w:rPr>
          <w:noProof/>
        </w:rPr>
        <w:t xml:space="preserve"> </w:t>
      </w:r>
      <w:r w:rsidRPr="00DF5C7F">
        <w:rPr>
          <w:noProof/>
        </w:rPr>
        <w:t>опште</w:t>
      </w:r>
      <w:r w:rsidR="003F2C03" w:rsidRPr="00AB6E27">
        <w:rPr>
          <w:noProof/>
        </w:rPr>
        <w:t xml:space="preserve"> </w:t>
      </w:r>
      <w:r w:rsidRPr="00DF5C7F">
        <w:rPr>
          <w:noProof/>
        </w:rPr>
        <w:t>употребе</w:t>
      </w:r>
      <w:r w:rsidR="003F2C03" w:rsidRPr="00AB6E27">
        <w:rPr>
          <w:noProof/>
        </w:rPr>
        <w:t xml:space="preserve">, </w:t>
      </w:r>
      <w:r>
        <w:rPr>
          <w:noProof/>
        </w:rPr>
        <w:t>као</w:t>
      </w:r>
      <w:r w:rsidR="003F2C03" w:rsidRPr="00AB6E27">
        <w:rPr>
          <w:noProof/>
        </w:rPr>
        <w:t xml:space="preserve"> </w:t>
      </w:r>
      <w:r w:rsidRPr="00DF5C7F">
        <w:rPr>
          <w:noProof/>
        </w:rPr>
        <w:t>и</w:t>
      </w:r>
      <w:r w:rsidR="003F2C03" w:rsidRPr="00AB6E27">
        <w:rPr>
          <w:noProof/>
        </w:rPr>
        <w:t xml:space="preserve"> </w:t>
      </w:r>
      <w:r w:rsidRPr="00DF5C7F">
        <w:rPr>
          <w:noProof/>
        </w:rPr>
        <w:t>другим</w:t>
      </w:r>
      <w:r w:rsidR="003F2C03" w:rsidRPr="00AB6E27">
        <w:rPr>
          <w:noProof/>
        </w:rPr>
        <w:t xml:space="preserve"> </w:t>
      </w:r>
      <w:r w:rsidRPr="00DF5C7F">
        <w:rPr>
          <w:noProof/>
        </w:rPr>
        <w:t>важећим</w:t>
      </w:r>
      <w:r w:rsidR="003F2C03" w:rsidRPr="00AB6E27">
        <w:rPr>
          <w:noProof/>
        </w:rPr>
        <w:t xml:space="preserve"> </w:t>
      </w:r>
      <w:r w:rsidRPr="00DF5C7F">
        <w:rPr>
          <w:noProof/>
        </w:rPr>
        <w:t>прописима</w:t>
      </w:r>
      <w:r w:rsidR="003F2C03" w:rsidRPr="00AB6E27">
        <w:rPr>
          <w:noProof/>
        </w:rPr>
        <w:t>.</w:t>
      </w:r>
    </w:p>
    <w:p w:rsidR="007245AF" w:rsidRPr="00AB6E27" w:rsidRDefault="007245AF" w:rsidP="007245AF">
      <w:pPr>
        <w:jc w:val="center"/>
        <w:rPr>
          <w:b/>
          <w:noProof/>
        </w:rPr>
      </w:pPr>
    </w:p>
    <w:p w:rsidR="007245AF" w:rsidRPr="00AB6E27" w:rsidRDefault="007245AF" w:rsidP="007245AF">
      <w:pPr>
        <w:jc w:val="center"/>
        <w:outlineLvl w:val="0"/>
        <w:rPr>
          <w:b/>
          <w:noProof/>
        </w:rPr>
      </w:pPr>
      <w:bookmarkStart w:id="27" w:name="_Toc370907834"/>
      <w:r w:rsidRPr="002856DC">
        <w:rPr>
          <w:b/>
          <w:noProof/>
        </w:rPr>
        <w:t>Члан</w:t>
      </w:r>
      <w:r w:rsidR="003F2C03" w:rsidRPr="00AB6E27">
        <w:rPr>
          <w:b/>
          <w:noProof/>
        </w:rPr>
        <w:t xml:space="preserve"> 9.</w:t>
      </w:r>
      <w:bookmarkEnd w:id="27"/>
    </w:p>
    <w:p w:rsidR="007245AF" w:rsidRPr="00AB6E27" w:rsidRDefault="007245AF" w:rsidP="007245AF">
      <w:pPr>
        <w:ind w:firstLine="720"/>
        <w:jc w:val="both"/>
        <w:rPr>
          <w:noProof/>
        </w:rPr>
      </w:pPr>
      <w:r w:rsidRPr="00D6145A">
        <w:rPr>
          <w:noProof/>
          <w:lang w:val="en-US"/>
        </w:rPr>
        <w:t>За</w:t>
      </w:r>
      <w:r w:rsidR="003F2C03" w:rsidRPr="00AB6E27">
        <w:rPr>
          <w:noProof/>
          <w:lang w:val="en-US"/>
        </w:rPr>
        <w:t xml:space="preserve"> </w:t>
      </w:r>
      <w:r w:rsidRPr="004A33DB">
        <w:rPr>
          <w:noProof/>
        </w:rPr>
        <w:t>праћење</w:t>
      </w:r>
      <w:r w:rsidR="003F2C03" w:rsidRPr="00AB6E27">
        <w:rPr>
          <w:noProof/>
        </w:rPr>
        <w:t xml:space="preserve"> </w:t>
      </w:r>
      <w:r w:rsidRPr="004A33DB">
        <w:rPr>
          <w:noProof/>
        </w:rPr>
        <w:t>техничке</w:t>
      </w:r>
      <w:r w:rsidR="003F2C03" w:rsidRPr="00AB6E27">
        <w:rPr>
          <w:noProof/>
          <w:lang w:val="en-US"/>
        </w:rPr>
        <w:t xml:space="preserve"> </w:t>
      </w:r>
      <w:r w:rsidRPr="004A33DB">
        <w:rPr>
          <w:noProof/>
          <w:lang w:val="en-US"/>
        </w:rPr>
        <w:t>реализације</w:t>
      </w:r>
      <w:r w:rsidR="003F2C03" w:rsidRPr="00AB6E27">
        <w:rPr>
          <w:noProof/>
          <w:lang w:val="en-US"/>
        </w:rPr>
        <w:t xml:space="preserve"> </w:t>
      </w:r>
      <w:r w:rsidRPr="00D6145A">
        <w:rPr>
          <w:noProof/>
          <w:lang w:val="en-US"/>
        </w:rPr>
        <w:t>овог</w:t>
      </w:r>
      <w:r w:rsidR="003F2C03" w:rsidRPr="00AB6E27">
        <w:rPr>
          <w:noProof/>
          <w:lang w:val="en-US"/>
        </w:rPr>
        <w:t xml:space="preserve"> </w:t>
      </w:r>
      <w:r w:rsidRPr="00D6145A">
        <w:rPr>
          <w:noProof/>
          <w:lang w:val="en-US"/>
        </w:rPr>
        <w:t>уговора</w:t>
      </w:r>
      <w:r w:rsidR="003F2C03" w:rsidRPr="00AB6E27">
        <w:rPr>
          <w:noProof/>
        </w:rPr>
        <w:t xml:space="preserve"> </w:t>
      </w:r>
      <w:r w:rsidRPr="00C618C5">
        <w:rPr>
          <w:noProof/>
        </w:rPr>
        <w:t>у</w:t>
      </w:r>
      <w:r w:rsidR="003F2C03" w:rsidRPr="00AB6E27">
        <w:rPr>
          <w:noProof/>
        </w:rPr>
        <w:t xml:space="preserve"> </w:t>
      </w:r>
      <w:r w:rsidRPr="00C618C5">
        <w:rPr>
          <w:noProof/>
          <w:lang w:val="en-US"/>
        </w:rPr>
        <w:t>име</w:t>
      </w:r>
      <w:r w:rsidR="003F2C03" w:rsidRPr="00AB6E27">
        <w:rPr>
          <w:noProof/>
          <w:lang w:val="en-US"/>
        </w:rPr>
        <w:t xml:space="preserve"> </w:t>
      </w:r>
      <w:r w:rsidRPr="00C618C5">
        <w:rPr>
          <w:noProof/>
          <w:lang w:val="en-US"/>
        </w:rPr>
        <w:t>наручиоца</w:t>
      </w:r>
      <w:r w:rsidR="003F2C03" w:rsidRPr="00AB6E27">
        <w:rPr>
          <w:noProof/>
          <w:lang w:val="en-US"/>
        </w:rPr>
        <w:t xml:space="preserve"> </w:t>
      </w:r>
      <w:r>
        <w:rPr>
          <w:noProof/>
        </w:rPr>
        <w:t>овлашћује</w:t>
      </w:r>
      <w:r w:rsidR="003F2C03" w:rsidRPr="00AB6E27">
        <w:rPr>
          <w:noProof/>
        </w:rPr>
        <w:t xml:space="preserve"> </w:t>
      </w:r>
      <w:r>
        <w:rPr>
          <w:noProof/>
        </w:rPr>
        <w:t>се</w:t>
      </w:r>
      <w:r w:rsidR="003F2C03" w:rsidRPr="00AB6E27">
        <w:rPr>
          <w:noProof/>
        </w:rPr>
        <w:t xml:space="preserve"> __________________________.</w:t>
      </w:r>
    </w:p>
    <w:p w:rsidR="007245AF" w:rsidRPr="00AB6E27" w:rsidRDefault="007245AF" w:rsidP="007245AF">
      <w:pPr>
        <w:ind w:firstLine="720"/>
        <w:jc w:val="both"/>
        <w:rPr>
          <w:noProof/>
          <w:lang w:val="en-US"/>
        </w:rPr>
      </w:pPr>
      <w:r w:rsidRPr="00C618C5">
        <w:rPr>
          <w:noProof/>
          <w:lang w:val="en-US"/>
        </w:rPr>
        <w:t>За</w:t>
      </w:r>
      <w:r w:rsidR="003F2C03" w:rsidRPr="00AB6E27">
        <w:rPr>
          <w:noProof/>
          <w:lang w:val="en-US"/>
        </w:rPr>
        <w:t xml:space="preserve"> </w:t>
      </w:r>
      <w:r w:rsidRPr="00C618C5">
        <w:rPr>
          <w:noProof/>
          <w:lang w:val="en-US"/>
        </w:rPr>
        <w:t>праћење</w:t>
      </w:r>
      <w:r w:rsidR="003F2C03" w:rsidRPr="00AB6E27">
        <w:rPr>
          <w:noProof/>
          <w:lang w:val="en-US"/>
        </w:rPr>
        <w:t xml:space="preserve"> </w:t>
      </w:r>
      <w:r w:rsidRPr="00C618C5">
        <w:rPr>
          <w:noProof/>
          <w:lang w:val="en-US"/>
        </w:rPr>
        <w:t>извршења</w:t>
      </w:r>
      <w:r w:rsidR="003F2C03" w:rsidRPr="00AB6E27">
        <w:rPr>
          <w:noProof/>
          <w:lang w:val="en-US"/>
        </w:rPr>
        <w:t xml:space="preserve"> </w:t>
      </w:r>
      <w:r w:rsidRPr="00C618C5">
        <w:rPr>
          <w:noProof/>
          <w:lang w:val="en-US"/>
        </w:rPr>
        <w:t>уговорних</w:t>
      </w:r>
      <w:r w:rsidR="003F2C03" w:rsidRPr="00AB6E27">
        <w:rPr>
          <w:noProof/>
          <w:lang w:val="en-US"/>
        </w:rPr>
        <w:t xml:space="preserve"> </w:t>
      </w:r>
      <w:r w:rsidRPr="00C618C5">
        <w:rPr>
          <w:noProof/>
          <w:lang w:val="en-US"/>
        </w:rPr>
        <w:t>обавеза</w:t>
      </w:r>
      <w:r w:rsidR="003F2C03" w:rsidRPr="00AB6E27">
        <w:rPr>
          <w:noProof/>
          <w:lang w:val="en-US"/>
        </w:rPr>
        <w:t xml:space="preserve"> </w:t>
      </w:r>
      <w:r w:rsidRPr="00C618C5">
        <w:rPr>
          <w:noProof/>
          <w:lang w:val="en-US"/>
        </w:rPr>
        <w:t>и</w:t>
      </w:r>
      <w:r w:rsidR="003F2C03" w:rsidRPr="00AB6E27">
        <w:rPr>
          <w:noProof/>
          <w:lang w:val="en-US"/>
        </w:rPr>
        <w:t xml:space="preserve"> </w:t>
      </w:r>
      <w:r w:rsidRPr="00C618C5">
        <w:rPr>
          <w:noProof/>
          <w:lang w:val="en-US"/>
        </w:rPr>
        <w:t>финансијске</w:t>
      </w:r>
      <w:r w:rsidR="003F2C03" w:rsidRPr="00AB6E27">
        <w:rPr>
          <w:noProof/>
          <w:lang w:val="en-US"/>
        </w:rPr>
        <w:t xml:space="preserve"> </w:t>
      </w:r>
      <w:r w:rsidRPr="00C618C5">
        <w:rPr>
          <w:noProof/>
          <w:lang w:val="en-US"/>
        </w:rPr>
        <w:t>реализације</w:t>
      </w:r>
      <w:r w:rsidR="003F2C03" w:rsidRPr="00AB6E27">
        <w:rPr>
          <w:noProof/>
          <w:lang w:val="en-US"/>
        </w:rPr>
        <w:t xml:space="preserve"> </w:t>
      </w:r>
      <w:r w:rsidRPr="00C618C5">
        <w:rPr>
          <w:noProof/>
          <w:lang w:val="en-US"/>
        </w:rPr>
        <w:t>овог</w:t>
      </w:r>
      <w:r w:rsidR="003F2C03" w:rsidRPr="00AB6E27">
        <w:rPr>
          <w:noProof/>
          <w:lang w:val="en-US"/>
        </w:rPr>
        <w:t xml:space="preserve"> </w:t>
      </w:r>
      <w:r w:rsidRPr="00C618C5">
        <w:rPr>
          <w:noProof/>
          <w:lang w:val="en-US"/>
        </w:rPr>
        <w:t>уговора</w:t>
      </w:r>
      <w:r w:rsidR="003F2C03" w:rsidRPr="00AB6E27">
        <w:rPr>
          <w:noProof/>
          <w:lang w:val="en-US"/>
        </w:rPr>
        <w:t xml:space="preserve"> </w:t>
      </w:r>
      <w:r w:rsidRPr="00C618C5">
        <w:rPr>
          <w:noProof/>
          <w:lang w:val="en-US"/>
        </w:rPr>
        <w:t>у</w:t>
      </w:r>
      <w:r w:rsidR="003F2C03" w:rsidRPr="00AB6E27">
        <w:rPr>
          <w:noProof/>
          <w:lang w:val="en-US"/>
        </w:rPr>
        <w:t xml:space="preserve"> </w:t>
      </w:r>
      <w:r w:rsidRPr="00C618C5">
        <w:rPr>
          <w:noProof/>
          <w:lang w:val="en-US"/>
        </w:rPr>
        <w:t>име</w:t>
      </w:r>
      <w:r w:rsidR="003F2C03" w:rsidRPr="00AB6E27">
        <w:rPr>
          <w:noProof/>
          <w:lang w:val="en-US"/>
        </w:rPr>
        <w:t xml:space="preserve"> </w:t>
      </w:r>
      <w:r w:rsidRPr="00C618C5">
        <w:rPr>
          <w:noProof/>
          <w:lang w:val="en-US"/>
        </w:rPr>
        <w:t>наручиоца</w:t>
      </w:r>
      <w:r w:rsidR="003F2C03" w:rsidRPr="00AB6E27">
        <w:rPr>
          <w:noProof/>
          <w:lang w:val="en-US"/>
        </w:rPr>
        <w:t xml:space="preserve"> </w:t>
      </w:r>
      <w:r w:rsidRPr="00C618C5">
        <w:rPr>
          <w:noProof/>
          <w:lang w:val="en-US"/>
        </w:rPr>
        <w:t>овлашћује</w:t>
      </w:r>
      <w:r w:rsidR="003F2C03" w:rsidRPr="00AB6E27">
        <w:rPr>
          <w:noProof/>
          <w:lang w:val="en-US"/>
        </w:rPr>
        <w:t xml:space="preserve"> </w:t>
      </w:r>
      <w:r w:rsidRPr="00C618C5">
        <w:rPr>
          <w:noProof/>
          <w:lang w:val="en-US"/>
        </w:rPr>
        <w:t>се</w:t>
      </w:r>
      <w:r w:rsidR="003F2C03" w:rsidRPr="00AB6E27">
        <w:rPr>
          <w:noProof/>
          <w:lang w:val="en-US"/>
        </w:rPr>
        <w:t xml:space="preserve"> </w:t>
      </w:r>
      <w:r>
        <w:rPr>
          <w:noProof/>
          <w:lang w:val="sr-Cyrl-CS"/>
        </w:rPr>
        <w:t>______________________________________.</w:t>
      </w:r>
    </w:p>
    <w:p w:rsidR="007245AF" w:rsidRPr="00AB6E27" w:rsidRDefault="007245AF" w:rsidP="007245AF">
      <w:pPr>
        <w:jc w:val="center"/>
        <w:rPr>
          <w:b/>
          <w:noProof/>
        </w:rPr>
      </w:pPr>
    </w:p>
    <w:p w:rsidR="007245AF" w:rsidRPr="00AB6E27" w:rsidRDefault="007245AF" w:rsidP="007245AF">
      <w:pPr>
        <w:jc w:val="center"/>
        <w:outlineLvl w:val="0"/>
        <w:rPr>
          <w:b/>
          <w:noProof/>
        </w:rPr>
      </w:pPr>
      <w:bookmarkStart w:id="28" w:name="_Toc370907835"/>
      <w:r w:rsidRPr="00F7742B">
        <w:rPr>
          <w:b/>
          <w:noProof/>
        </w:rPr>
        <w:t>Члан</w:t>
      </w:r>
      <w:r w:rsidR="003F2C03" w:rsidRPr="00AB6E27">
        <w:rPr>
          <w:b/>
          <w:noProof/>
        </w:rPr>
        <w:t xml:space="preserve"> 10.</w:t>
      </w:r>
      <w:bookmarkEnd w:id="28"/>
    </w:p>
    <w:p w:rsidR="007245AF" w:rsidRPr="00AB6E27" w:rsidRDefault="007245AF" w:rsidP="007245AF">
      <w:pPr>
        <w:ind w:firstLine="720"/>
        <w:jc w:val="both"/>
        <w:rPr>
          <w:noProof/>
        </w:rPr>
      </w:pPr>
      <w:r w:rsidRPr="00F7742B">
        <w:rPr>
          <w:noProof/>
        </w:rPr>
        <w:t>Уговорне</w:t>
      </w:r>
      <w:r w:rsidR="003F2C03" w:rsidRPr="00AB6E27">
        <w:rPr>
          <w:noProof/>
        </w:rPr>
        <w:t xml:space="preserve"> </w:t>
      </w:r>
      <w:r w:rsidRPr="00F7742B">
        <w:rPr>
          <w:noProof/>
        </w:rPr>
        <w:t>стране</w:t>
      </w:r>
      <w:r w:rsidR="003F2C03" w:rsidRPr="00AB6E27">
        <w:rPr>
          <w:noProof/>
        </w:rPr>
        <w:t xml:space="preserve"> </w:t>
      </w:r>
      <w:r w:rsidRPr="00F7742B">
        <w:rPr>
          <w:noProof/>
        </w:rPr>
        <w:t>су</w:t>
      </w:r>
      <w:r w:rsidR="003F2C03" w:rsidRPr="00AB6E27">
        <w:rPr>
          <w:noProof/>
        </w:rPr>
        <w:t xml:space="preserve"> </w:t>
      </w:r>
      <w:r w:rsidRPr="00F7742B">
        <w:rPr>
          <w:noProof/>
        </w:rPr>
        <w:t>сагласне</w:t>
      </w:r>
      <w:r w:rsidR="003F2C03" w:rsidRPr="00AB6E27">
        <w:rPr>
          <w:noProof/>
        </w:rPr>
        <w:t xml:space="preserve"> </w:t>
      </w:r>
      <w:r w:rsidRPr="00AC1DD0">
        <w:rPr>
          <w:noProof/>
          <w:lang w:val="en-US"/>
        </w:rPr>
        <w:t>да</w:t>
      </w:r>
      <w:r w:rsidR="003F2C03" w:rsidRPr="00AB6E27">
        <w:rPr>
          <w:noProof/>
          <w:lang w:val="en-US"/>
        </w:rPr>
        <w:t xml:space="preserve"> </w:t>
      </w:r>
      <w:r w:rsidRPr="00AC1DD0">
        <w:rPr>
          <w:noProof/>
          <w:lang w:val="en-US"/>
        </w:rPr>
        <w:t>се</w:t>
      </w:r>
      <w:r w:rsidR="003F2C03" w:rsidRPr="00AB6E27">
        <w:rPr>
          <w:noProof/>
          <w:lang w:val="en-US"/>
        </w:rPr>
        <w:t xml:space="preserve"> </w:t>
      </w:r>
      <w:r w:rsidRPr="00AC1DD0">
        <w:rPr>
          <w:noProof/>
          <w:lang w:val="en-US"/>
        </w:rPr>
        <w:t>ближе</w:t>
      </w:r>
      <w:r w:rsidR="003F2C03" w:rsidRPr="00AB6E27">
        <w:rPr>
          <w:noProof/>
          <w:lang w:val="en-US"/>
        </w:rPr>
        <w:t xml:space="preserve"> </w:t>
      </w:r>
      <w:r w:rsidRPr="00AC1DD0">
        <w:rPr>
          <w:noProof/>
          <w:lang w:val="en-US"/>
        </w:rPr>
        <w:t>одређење</w:t>
      </w:r>
      <w:r w:rsidR="003F2C03" w:rsidRPr="00AB6E27">
        <w:rPr>
          <w:noProof/>
          <w:lang w:val="en-US"/>
        </w:rPr>
        <w:t xml:space="preserve"> </w:t>
      </w:r>
      <w:r w:rsidRPr="00AC1DD0">
        <w:rPr>
          <w:noProof/>
          <w:lang w:val="en-US"/>
        </w:rPr>
        <w:t>начина</w:t>
      </w:r>
      <w:r w:rsidR="003F2C03" w:rsidRPr="00AB6E27">
        <w:rPr>
          <w:noProof/>
          <w:lang w:val="en-US"/>
        </w:rPr>
        <w:t xml:space="preserve"> </w:t>
      </w:r>
      <w:r w:rsidRPr="00AC1DD0">
        <w:rPr>
          <w:noProof/>
          <w:lang w:val="en-US"/>
        </w:rPr>
        <w:t>реализације</w:t>
      </w:r>
      <w:r w:rsidR="003F2C03" w:rsidRPr="00AB6E27">
        <w:rPr>
          <w:noProof/>
          <w:lang w:val="en-US"/>
        </w:rPr>
        <w:t xml:space="preserve"> </w:t>
      </w:r>
      <w:r w:rsidRPr="00AC1DD0">
        <w:rPr>
          <w:noProof/>
          <w:lang w:val="en-US"/>
        </w:rPr>
        <w:t>овог</w:t>
      </w:r>
      <w:r w:rsidR="003F2C03" w:rsidRPr="00AB6E27">
        <w:rPr>
          <w:noProof/>
          <w:lang w:val="en-US"/>
        </w:rPr>
        <w:t xml:space="preserve"> </w:t>
      </w:r>
      <w:r w:rsidRPr="00AC1DD0">
        <w:rPr>
          <w:noProof/>
          <w:lang w:val="en-US"/>
        </w:rPr>
        <w:t>уговора</w:t>
      </w:r>
      <w:r w:rsidR="003F2C03" w:rsidRPr="00AB6E27">
        <w:rPr>
          <w:noProof/>
          <w:lang w:val="en-US"/>
        </w:rPr>
        <w:t xml:space="preserve"> </w:t>
      </w:r>
      <w:r w:rsidRPr="00AC1DD0">
        <w:rPr>
          <w:noProof/>
          <w:lang w:val="en-US"/>
        </w:rPr>
        <w:t>врши</w:t>
      </w:r>
      <w:r w:rsidR="003F2C03" w:rsidRPr="00AB6E27">
        <w:rPr>
          <w:noProof/>
          <w:lang w:val="en-US"/>
        </w:rPr>
        <w:t xml:space="preserve"> </w:t>
      </w:r>
      <w:r w:rsidRPr="00AC1DD0">
        <w:rPr>
          <w:noProof/>
          <w:lang w:val="en-US"/>
        </w:rPr>
        <w:t>путем</w:t>
      </w:r>
      <w:r w:rsidR="003F2C03" w:rsidRPr="00AB6E27">
        <w:rPr>
          <w:noProof/>
          <w:lang w:val="en-US"/>
        </w:rPr>
        <w:t xml:space="preserve"> </w:t>
      </w:r>
      <w:r w:rsidRPr="00AC1DD0">
        <w:rPr>
          <w:noProof/>
          <w:lang w:val="en-US"/>
        </w:rPr>
        <w:t>протокола</w:t>
      </w:r>
      <w:r w:rsidR="003F2C03" w:rsidRPr="00AB6E27">
        <w:rPr>
          <w:noProof/>
          <w:lang w:val="en-US"/>
        </w:rPr>
        <w:t xml:space="preserve"> </w:t>
      </w:r>
      <w:r w:rsidRPr="00AC1DD0">
        <w:rPr>
          <w:noProof/>
          <w:lang w:val="en-US"/>
        </w:rPr>
        <w:t>о</w:t>
      </w:r>
      <w:r w:rsidR="003F2C03" w:rsidRPr="00AB6E27">
        <w:rPr>
          <w:noProof/>
          <w:lang w:val="en-US"/>
        </w:rPr>
        <w:t xml:space="preserve"> </w:t>
      </w:r>
      <w:r w:rsidRPr="00AC1DD0">
        <w:rPr>
          <w:noProof/>
          <w:lang w:val="en-US"/>
        </w:rPr>
        <w:t>спровођењу</w:t>
      </w:r>
      <w:r w:rsidR="003F2C03" w:rsidRPr="00AB6E27">
        <w:rPr>
          <w:noProof/>
          <w:lang w:val="en-US"/>
        </w:rPr>
        <w:t xml:space="preserve"> </w:t>
      </w:r>
      <w:r w:rsidRPr="00AC1DD0">
        <w:rPr>
          <w:noProof/>
          <w:lang w:val="en-US"/>
        </w:rPr>
        <w:t>овог</w:t>
      </w:r>
      <w:r w:rsidR="003F2C03" w:rsidRPr="00AB6E27">
        <w:rPr>
          <w:noProof/>
          <w:lang w:val="en-US"/>
        </w:rPr>
        <w:t xml:space="preserve"> </w:t>
      </w:r>
      <w:r w:rsidRPr="00AC1DD0">
        <w:rPr>
          <w:noProof/>
          <w:lang w:val="en-US"/>
        </w:rPr>
        <w:t>уговора</w:t>
      </w:r>
      <w:r w:rsidR="003F2C03" w:rsidRPr="00AB6E27">
        <w:rPr>
          <w:noProof/>
          <w:lang w:val="en-US"/>
        </w:rPr>
        <w:t xml:space="preserve"> </w:t>
      </w:r>
      <w:r w:rsidRPr="00AC1DD0">
        <w:rPr>
          <w:noProof/>
          <w:lang w:val="en-US"/>
        </w:rPr>
        <w:t>закљученим</w:t>
      </w:r>
      <w:r w:rsidR="003F2C03" w:rsidRPr="00AB6E27">
        <w:rPr>
          <w:noProof/>
          <w:lang w:val="en-US"/>
        </w:rPr>
        <w:t xml:space="preserve"> </w:t>
      </w:r>
      <w:r w:rsidRPr="00AC1DD0">
        <w:rPr>
          <w:noProof/>
          <w:lang w:val="en-US"/>
        </w:rPr>
        <w:t>између</w:t>
      </w:r>
      <w:r w:rsidR="003F2C03" w:rsidRPr="00AB6E27">
        <w:rPr>
          <w:noProof/>
          <w:lang w:val="en-US"/>
        </w:rPr>
        <w:t xml:space="preserve"> </w:t>
      </w:r>
      <w:r w:rsidRPr="00AC1DD0">
        <w:rPr>
          <w:noProof/>
          <w:lang w:val="en-US"/>
        </w:rPr>
        <w:t>уговорних</w:t>
      </w:r>
      <w:r w:rsidR="003F2C03" w:rsidRPr="00AB6E27">
        <w:rPr>
          <w:noProof/>
          <w:lang w:val="en-US"/>
        </w:rPr>
        <w:t xml:space="preserve"> </w:t>
      </w:r>
      <w:r w:rsidRPr="00AC1DD0">
        <w:rPr>
          <w:noProof/>
          <w:lang w:val="en-US"/>
        </w:rPr>
        <w:t>страна</w:t>
      </w:r>
      <w:r w:rsidR="003F2C03" w:rsidRPr="00AB6E27">
        <w:rPr>
          <w:noProof/>
          <w:lang w:val="en-US"/>
        </w:rPr>
        <w:t xml:space="preserve">. </w:t>
      </w:r>
    </w:p>
    <w:p w:rsidR="007245AF" w:rsidRPr="00AB6E27" w:rsidRDefault="007245AF" w:rsidP="007245AF">
      <w:pPr>
        <w:jc w:val="center"/>
        <w:rPr>
          <w:b/>
          <w:noProof/>
        </w:rPr>
      </w:pPr>
    </w:p>
    <w:p w:rsidR="007245AF" w:rsidRPr="00AB6E27" w:rsidRDefault="007245AF" w:rsidP="007245AF">
      <w:pPr>
        <w:jc w:val="center"/>
        <w:outlineLvl w:val="0"/>
        <w:rPr>
          <w:b/>
          <w:noProof/>
        </w:rPr>
      </w:pPr>
      <w:bookmarkStart w:id="29" w:name="_Toc370907836"/>
      <w:r w:rsidRPr="008E49CA">
        <w:rPr>
          <w:b/>
          <w:noProof/>
        </w:rPr>
        <w:t>Члан</w:t>
      </w:r>
      <w:r w:rsidR="003F2C03" w:rsidRPr="00AB6E27">
        <w:rPr>
          <w:b/>
          <w:noProof/>
        </w:rPr>
        <w:t xml:space="preserve"> 11.</w:t>
      </w:r>
      <w:bookmarkEnd w:id="29"/>
    </w:p>
    <w:p w:rsidR="007245AF" w:rsidRPr="00AB6E27" w:rsidRDefault="007245AF" w:rsidP="007245AF">
      <w:pPr>
        <w:ind w:firstLine="741"/>
        <w:jc w:val="both"/>
        <w:rPr>
          <w:noProof/>
        </w:rPr>
      </w:pPr>
      <w:r w:rsidRPr="008E49CA">
        <w:rPr>
          <w:noProof/>
        </w:rPr>
        <w:t>Уговорне</w:t>
      </w:r>
      <w:r w:rsidR="003F2C03" w:rsidRPr="00AB6E27">
        <w:rPr>
          <w:noProof/>
        </w:rPr>
        <w:t xml:space="preserve"> </w:t>
      </w:r>
      <w:r w:rsidRPr="008E49CA">
        <w:rPr>
          <w:noProof/>
        </w:rPr>
        <w:t>стране</w:t>
      </w:r>
      <w:r w:rsidR="003F2C03" w:rsidRPr="00AB6E27">
        <w:rPr>
          <w:noProof/>
        </w:rPr>
        <w:t xml:space="preserve"> </w:t>
      </w:r>
      <w:r w:rsidRPr="008E49CA">
        <w:rPr>
          <w:noProof/>
        </w:rPr>
        <w:t>ће</w:t>
      </w:r>
      <w:r w:rsidR="003F2C03" w:rsidRPr="00AB6E27">
        <w:rPr>
          <w:noProof/>
        </w:rPr>
        <w:t xml:space="preserve"> </w:t>
      </w:r>
      <w:r w:rsidRPr="008E49CA">
        <w:rPr>
          <w:noProof/>
        </w:rPr>
        <w:t>споразумно</w:t>
      </w:r>
      <w:r w:rsidR="003F2C03" w:rsidRPr="00AB6E27">
        <w:rPr>
          <w:noProof/>
        </w:rPr>
        <w:t xml:space="preserve"> </w:t>
      </w:r>
      <w:r w:rsidRPr="008E49CA">
        <w:rPr>
          <w:noProof/>
        </w:rPr>
        <w:t>решавати</w:t>
      </w:r>
      <w:r w:rsidR="003F2C03" w:rsidRPr="00AB6E27">
        <w:rPr>
          <w:noProof/>
        </w:rPr>
        <w:t xml:space="preserve"> </w:t>
      </w:r>
      <w:r w:rsidRPr="008E49CA">
        <w:rPr>
          <w:noProof/>
        </w:rPr>
        <w:t>све</w:t>
      </w:r>
      <w:r w:rsidR="003F2C03" w:rsidRPr="00AB6E27">
        <w:rPr>
          <w:noProof/>
        </w:rPr>
        <w:t xml:space="preserve"> </w:t>
      </w:r>
      <w:r w:rsidRPr="008E49CA">
        <w:rPr>
          <w:noProof/>
        </w:rPr>
        <w:t>спорове</w:t>
      </w:r>
      <w:r w:rsidR="003F2C03" w:rsidRPr="00AB6E27">
        <w:rPr>
          <w:noProof/>
        </w:rPr>
        <w:t xml:space="preserve"> </w:t>
      </w:r>
      <w:r w:rsidRPr="008E49CA">
        <w:rPr>
          <w:noProof/>
        </w:rPr>
        <w:t>и</w:t>
      </w:r>
      <w:r w:rsidR="003F2C03" w:rsidRPr="00AB6E27">
        <w:rPr>
          <w:noProof/>
        </w:rPr>
        <w:t xml:space="preserve"> </w:t>
      </w:r>
      <w:r w:rsidRPr="008E49CA">
        <w:rPr>
          <w:noProof/>
        </w:rPr>
        <w:t>разлике</w:t>
      </w:r>
      <w:r w:rsidR="003F2C03" w:rsidRPr="00AB6E27">
        <w:rPr>
          <w:noProof/>
        </w:rPr>
        <w:t xml:space="preserve"> </w:t>
      </w:r>
      <w:r w:rsidRPr="008E49CA">
        <w:rPr>
          <w:noProof/>
        </w:rPr>
        <w:t>у</w:t>
      </w:r>
      <w:r w:rsidR="003F2C03" w:rsidRPr="00AB6E27">
        <w:rPr>
          <w:noProof/>
        </w:rPr>
        <w:t xml:space="preserve"> </w:t>
      </w:r>
      <w:r w:rsidRPr="008E49CA">
        <w:rPr>
          <w:noProof/>
        </w:rPr>
        <w:t>тумачењу</w:t>
      </w:r>
      <w:r w:rsidR="003F2C03" w:rsidRPr="00AB6E27">
        <w:rPr>
          <w:noProof/>
        </w:rPr>
        <w:t xml:space="preserve"> </w:t>
      </w:r>
      <w:r w:rsidRPr="008E49CA">
        <w:rPr>
          <w:noProof/>
        </w:rPr>
        <w:t>и</w:t>
      </w:r>
      <w:r w:rsidR="003F2C03" w:rsidRPr="00AB6E27">
        <w:rPr>
          <w:noProof/>
        </w:rPr>
        <w:t xml:space="preserve"> </w:t>
      </w:r>
      <w:r w:rsidRPr="008E49CA">
        <w:rPr>
          <w:noProof/>
        </w:rPr>
        <w:t>примени</w:t>
      </w:r>
      <w:r w:rsidR="003F2C03" w:rsidRPr="00AB6E27">
        <w:rPr>
          <w:noProof/>
        </w:rPr>
        <w:t xml:space="preserve"> </w:t>
      </w:r>
      <w:r w:rsidRPr="008E49CA">
        <w:rPr>
          <w:noProof/>
        </w:rPr>
        <w:t>овог</w:t>
      </w:r>
      <w:r w:rsidR="003F2C03" w:rsidRPr="00AB6E27">
        <w:rPr>
          <w:noProof/>
        </w:rPr>
        <w:t xml:space="preserve"> </w:t>
      </w:r>
      <w:r w:rsidRPr="008E49CA">
        <w:rPr>
          <w:noProof/>
        </w:rPr>
        <w:t>уговора</w:t>
      </w:r>
      <w:r w:rsidR="003F2C03" w:rsidRPr="00AB6E27">
        <w:rPr>
          <w:noProof/>
        </w:rPr>
        <w:t xml:space="preserve">, </w:t>
      </w:r>
      <w:r w:rsidRPr="008E49CA">
        <w:rPr>
          <w:noProof/>
        </w:rPr>
        <w:t>у</w:t>
      </w:r>
      <w:r w:rsidR="003F2C03" w:rsidRPr="00AB6E27">
        <w:rPr>
          <w:noProof/>
        </w:rPr>
        <w:t xml:space="preserve"> </w:t>
      </w:r>
      <w:r w:rsidRPr="008E49CA">
        <w:rPr>
          <w:noProof/>
        </w:rPr>
        <w:t>противном</w:t>
      </w:r>
      <w:r w:rsidR="003F2C03" w:rsidRPr="00AB6E27">
        <w:rPr>
          <w:noProof/>
        </w:rPr>
        <w:t xml:space="preserve"> </w:t>
      </w:r>
      <w:r w:rsidRPr="008E49CA">
        <w:rPr>
          <w:noProof/>
        </w:rPr>
        <w:t>се</w:t>
      </w:r>
      <w:r w:rsidR="003F2C03" w:rsidRPr="00AB6E27">
        <w:rPr>
          <w:noProof/>
        </w:rPr>
        <w:t xml:space="preserve"> </w:t>
      </w:r>
      <w:r w:rsidRPr="008E49CA">
        <w:rPr>
          <w:noProof/>
        </w:rPr>
        <w:t>уговара</w:t>
      </w:r>
      <w:r w:rsidR="003F2C03" w:rsidRPr="00AB6E27">
        <w:rPr>
          <w:noProof/>
        </w:rPr>
        <w:t xml:space="preserve"> </w:t>
      </w:r>
      <w:r w:rsidRPr="008E49CA">
        <w:rPr>
          <w:noProof/>
        </w:rPr>
        <w:t>надлежност</w:t>
      </w:r>
      <w:r w:rsidR="003F2C03" w:rsidRPr="00AB6E27">
        <w:rPr>
          <w:noProof/>
        </w:rPr>
        <w:t xml:space="preserve"> </w:t>
      </w:r>
      <w:r w:rsidRPr="008E49CA">
        <w:rPr>
          <w:noProof/>
        </w:rPr>
        <w:t>суда</w:t>
      </w:r>
      <w:r w:rsidR="003F2C03" w:rsidRPr="00AB6E27">
        <w:rPr>
          <w:noProof/>
        </w:rPr>
        <w:t xml:space="preserve"> </w:t>
      </w:r>
      <w:r w:rsidRPr="008E49CA">
        <w:rPr>
          <w:noProof/>
        </w:rPr>
        <w:t>у</w:t>
      </w:r>
      <w:r w:rsidR="003F2C03" w:rsidRPr="00AB6E27">
        <w:rPr>
          <w:noProof/>
        </w:rPr>
        <w:t xml:space="preserve"> </w:t>
      </w:r>
      <w:r w:rsidRPr="008E49CA">
        <w:rPr>
          <w:noProof/>
        </w:rPr>
        <w:t>Новом</w:t>
      </w:r>
      <w:r w:rsidR="003F2C03" w:rsidRPr="00AB6E27">
        <w:rPr>
          <w:noProof/>
        </w:rPr>
        <w:t xml:space="preserve"> </w:t>
      </w:r>
      <w:r w:rsidRPr="008E49CA">
        <w:rPr>
          <w:noProof/>
        </w:rPr>
        <w:t>Саду</w:t>
      </w:r>
      <w:r w:rsidR="003F2C03" w:rsidRPr="00AB6E27">
        <w:rPr>
          <w:noProof/>
        </w:rPr>
        <w:t>.</w:t>
      </w:r>
    </w:p>
    <w:p w:rsidR="007245AF" w:rsidRPr="00AB6E27" w:rsidRDefault="007245AF" w:rsidP="007245AF">
      <w:pPr>
        <w:ind w:firstLine="720"/>
        <w:jc w:val="both"/>
        <w:rPr>
          <w:noProof/>
        </w:rPr>
      </w:pPr>
    </w:p>
    <w:p w:rsidR="007245AF" w:rsidRPr="00AB6E27" w:rsidRDefault="007245AF" w:rsidP="007245AF">
      <w:pPr>
        <w:jc w:val="center"/>
        <w:outlineLvl w:val="0"/>
        <w:rPr>
          <w:b/>
          <w:noProof/>
        </w:rPr>
      </w:pPr>
      <w:bookmarkStart w:id="30" w:name="_Toc370907837"/>
      <w:r w:rsidRPr="008E49CA">
        <w:rPr>
          <w:b/>
          <w:noProof/>
        </w:rPr>
        <w:t>Члан</w:t>
      </w:r>
      <w:r w:rsidR="003F2C03" w:rsidRPr="00AB6E27">
        <w:rPr>
          <w:b/>
          <w:noProof/>
        </w:rPr>
        <w:t xml:space="preserve"> 12.</w:t>
      </w:r>
      <w:bookmarkEnd w:id="30"/>
    </w:p>
    <w:p w:rsidR="007245AF" w:rsidRPr="00AB6E27" w:rsidRDefault="007245AF" w:rsidP="007245AF">
      <w:pPr>
        <w:ind w:firstLine="741"/>
        <w:rPr>
          <w:noProof/>
        </w:rPr>
      </w:pPr>
      <w:r>
        <w:rPr>
          <w:noProof/>
        </w:rPr>
        <w:t>Овај</w:t>
      </w:r>
      <w:r w:rsidR="003F2C03" w:rsidRPr="00AB6E27">
        <w:rPr>
          <w:noProof/>
        </w:rPr>
        <w:t xml:space="preserve"> </w:t>
      </w:r>
      <w:r>
        <w:rPr>
          <w:noProof/>
        </w:rPr>
        <w:t>уговор</w:t>
      </w:r>
      <w:r w:rsidR="003F2C03" w:rsidRPr="00AB6E27">
        <w:rPr>
          <w:noProof/>
        </w:rPr>
        <w:t xml:space="preserve"> </w:t>
      </w:r>
      <w:r>
        <w:rPr>
          <w:noProof/>
        </w:rPr>
        <w:t>је</w:t>
      </w:r>
      <w:r w:rsidR="003F2C03" w:rsidRPr="00AB6E27">
        <w:rPr>
          <w:noProof/>
        </w:rPr>
        <w:t xml:space="preserve"> </w:t>
      </w:r>
      <w:r>
        <w:rPr>
          <w:noProof/>
        </w:rPr>
        <w:t>сачињен</w:t>
      </w:r>
      <w:r w:rsidR="003F2C03" w:rsidRPr="00AB6E27">
        <w:rPr>
          <w:noProof/>
        </w:rPr>
        <w:t xml:space="preserve"> </w:t>
      </w:r>
      <w:r>
        <w:rPr>
          <w:noProof/>
        </w:rPr>
        <w:t>у</w:t>
      </w:r>
      <w:r w:rsidR="003F2C03" w:rsidRPr="00AB6E27">
        <w:rPr>
          <w:noProof/>
        </w:rPr>
        <w:t xml:space="preserve"> </w:t>
      </w:r>
      <w:r>
        <w:rPr>
          <w:noProof/>
        </w:rPr>
        <w:t>шест</w:t>
      </w:r>
      <w:r w:rsidR="003F2C03" w:rsidRPr="00AB6E27">
        <w:rPr>
          <w:noProof/>
        </w:rPr>
        <w:t xml:space="preserve"> </w:t>
      </w:r>
      <w:r w:rsidRPr="008E49CA">
        <w:rPr>
          <w:noProof/>
        </w:rPr>
        <w:t>истоветних</w:t>
      </w:r>
      <w:r w:rsidR="003F2C03" w:rsidRPr="00AB6E27">
        <w:rPr>
          <w:noProof/>
        </w:rPr>
        <w:t xml:space="preserve"> </w:t>
      </w:r>
      <w:r w:rsidRPr="008E49CA">
        <w:rPr>
          <w:noProof/>
        </w:rPr>
        <w:t>примерака</w:t>
      </w:r>
      <w:r w:rsidR="003F2C03" w:rsidRPr="00AB6E27">
        <w:rPr>
          <w:noProof/>
        </w:rPr>
        <w:t xml:space="preserve"> </w:t>
      </w:r>
      <w:r w:rsidRPr="008E49CA">
        <w:rPr>
          <w:noProof/>
        </w:rPr>
        <w:t>од</w:t>
      </w:r>
      <w:r w:rsidR="003F2C03" w:rsidRPr="00AB6E27">
        <w:rPr>
          <w:noProof/>
        </w:rPr>
        <w:t xml:space="preserve"> </w:t>
      </w:r>
      <w:r w:rsidRPr="008E49CA">
        <w:rPr>
          <w:noProof/>
        </w:rPr>
        <w:t>к</w:t>
      </w:r>
      <w:r>
        <w:rPr>
          <w:noProof/>
        </w:rPr>
        <w:t>ојих</w:t>
      </w:r>
      <w:r w:rsidR="003F2C03" w:rsidRPr="00AB6E27">
        <w:rPr>
          <w:noProof/>
        </w:rPr>
        <w:t xml:space="preserve"> </w:t>
      </w:r>
      <w:r>
        <w:rPr>
          <w:noProof/>
        </w:rPr>
        <w:t>наручилац</w:t>
      </w:r>
      <w:r w:rsidR="003F2C03" w:rsidRPr="00AB6E27">
        <w:rPr>
          <w:noProof/>
        </w:rPr>
        <w:t xml:space="preserve"> </w:t>
      </w:r>
      <w:r>
        <w:rPr>
          <w:noProof/>
        </w:rPr>
        <w:t>задржава</w:t>
      </w:r>
      <w:r w:rsidR="003F2C03" w:rsidRPr="00AB6E27">
        <w:rPr>
          <w:noProof/>
        </w:rPr>
        <w:t xml:space="preserve"> </w:t>
      </w:r>
      <w:r>
        <w:rPr>
          <w:noProof/>
        </w:rPr>
        <w:t>четири</w:t>
      </w:r>
      <w:r w:rsidR="003F2C03" w:rsidRPr="00AB6E27">
        <w:rPr>
          <w:noProof/>
        </w:rPr>
        <w:t xml:space="preserve">, </w:t>
      </w:r>
      <w:r w:rsidRPr="008E49CA">
        <w:rPr>
          <w:noProof/>
        </w:rPr>
        <w:t>а</w:t>
      </w:r>
      <w:r w:rsidR="003F2C03" w:rsidRPr="00AB6E27">
        <w:rPr>
          <w:noProof/>
        </w:rPr>
        <w:t xml:space="preserve"> </w:t>
      </w:r>
      <w:r>
        <w:rPr>
          <w:noProof/>
        </w:rPr>
        <w:t>д</w:t>
      </w:r>
      <w:r w:rsidRPr="008E49CA">
        <w:rPr>
          <w:noProof/>
        </w:rPr>
        <w:t>обављач</w:t>
      </w:r>
      <w:r w:rsidR="003F2C03" w:rsidRPr="00AB6E27">
        <w:rPr>
          <w:noProof/>
        </w:rPr>
        <w:t xml:space="preserve"> </w:t>
      </w:r>
      <w:r w:rsidRPr="008E49CA">
        <w:rPr>
          <w:noProof/>
        </w:rPr>
        <w:t>два</w:t>
      </w:r>
      <w:r w:rsidR="003F2C03" w:rsidRPr="00AB6E27">
        <w:rPr>
          <w:noProof/>
        </w:rPr>
        <w:t xml:space="preserve"> </w:t>
      </w:r>
      <w:r w:rsidRPr="008E49CA">
        <w:rPr>
          <w:noProof/>
        </w:rPr>
        <w:t>примерка</w:t>
      </w:r>
      <w:r w:rsidR="003F2C03" w:rsidRPr="00AB6E27">
        <w:rPr>
          <w:noProof/>
        </w:rPr>
        <w:t>.</w:t>
      </w:r>
    </w:p>
    <w:p w:rsidR="007245AF" w:rsidRPr="00AB6E27" w:rsidRDefault="007245AF" w:rsidP="007245AF">
      <w:pPr>
        <w:ind w:firstLine="720"/>
        <w:rPr>
          <w:noProof/>
        </w:rPr>
      </w:pPr>
    </w:p>
    <w:p w:rsidR="007245AF" w:rsidRPr="00AB6E27" w:rsidRDefault="007245AF" w:rsidP="007245AF">
      <w:pPr>
        <w:ind w:firstLine="720"/>
        <w:rPr>
          <w:noProof/>
        </w:rPr>
      </w:pPr>
    </w:p>
    <w:tbl>
      <w:tblPr>
        <w:tblpPr w:leftFromText="180" w:rightFromText="180" w:vertAnchor="text" w:horzAnchor="margin" w:tblpY="-25"/>
        <w:tblW w:w="9118" w:type="dxa"/>
        <w:tblLook w:val="0000"/>
      </w:tblPr>
      <w:tblGrid>
        <w:gridCol w:w="3168"/>
        <w:gridCol w:w="1992"/>
        <w:gridCol w:w="3958"/>
      </w:tblGrid>
      <w:tr w:rsidR="007245AF" w:rsidRPr="002D5B2C" w:rsidTr="007245AF">
        <w:trPr>
          <w:trHeight w:val="347"/>
        </w:trPr>
        <w:tc>
          <w:tcPr>
            <w:tcW w:w="3168" w:type="dxa"/>
            <w:vAlign w:val="center"/>
          </w:tcPr>
          <w:p w:rsidR="007245AF" w:rsidRPr="002D5B2C" w:rsidRDefault="007245AF" w:rsidP="007245AF">
            <w:pPr>
              <w:jc w:val="center"/>
              <w:rPr>
                <w:noProof/>
              </w:rPr>
            </w:pPr>
            <w:r>
              <w:rPr>
                <w:noProof/>
              </w:rPr>
              <w:t>ЗА ДОБАВЉ</w:t>
            </w:r>
            <w:r w:rsidRPr="002D5B2C">
              <w:rPr>
                <w:noProof/>
              </w:rPr>
              <w:t>АЧА:</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ЗА НАРУЧИОЦА:</w:t>
            </w:r>
          </w:p>
        </w:tc>
      </w:tr>
      <w:tr w:rsidR="007245AF" w:rsidRPr="002D5B2C" w:rsidTr="007245AF">
        <w:trPr>
          <w:trHeight w:val="359"/>
        </w:trPr>
        <w:tc>
          <w:tcPr>
            <w:tcW w:w="3168" w:type="dxa"/>
            <w:vAlign w:val="center"/>
          </w:tcPr>
          <w:p w:rsidR="007245AF" w:rsidRDefault="007245AF" w:rsidP="007245AF">
            <w:pPr>
              <w:jc w:val="center"/>
              <w:rPr>
                <w:noProof/>
              </w:rPr>
            </w:pPr>
            <w:r w:rsidRPr="002D5B2C">
              <w:rPr>
                <w:noProof/>
              </w:rPr>
              <w:t>ДИРЕКТОР</w:t>
            </w:r>
          </w:p>
          <w:p w:rsidR="004C6466" w:rsidRPr="004C6466" w:rsidRDefault="004C6466" w:rsidP="007245AF">
            <w:pPr>
              <w:jc w:val="center"/>
              <w:rPr>
                <w:noProof/>
              </w:rPr>
            </w:pP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ДИРЕКТОР</w:t>
            </w:r>
          </w:p>
        </w:tc>
      </w:tr>
      <w:tr w:rsidR="007245AF" w:rsidRPr="002D5B2C" w:rsidTr="007245AF">
        <w:trPr>
          <w:trHeight w:val="347"/>
        </w:trPr>
        <w:tc>
          <w:tcPr>
            <w:tcW w:w="3168" w:type="dxa"/>
            <w:vAlign w:val="bottom"/>
          </w:tcPr>
          <w:p w:rsidR="007245AF" w:rsidRPr="002A315C" w:rsidRDefault="007245AF" w:rsidP="007245AF">
            <w:pPr>
              <w:rPr>
                <w:noProof/>
              </w:rPr>
            </w:pPr>
            <w:r w:rsidRPr="002A315C">
              <w:rPr>
                <w:noProof/>
              </w:rPr>
              <w:t xml:space="preserve">   _____________________</w:t>
            </w:r>
          </w:p>
        </w:tc>
        <w:tc>
          <w:tcPr>
            <w:tcW w:w="1992" w:type="dxa"/>
            <w:vAlign w:val="bottom"/>
          </w:tcPr>
          <w:p w:rsidR="007245AF" w:rsidRPr="002A315C" w:rsidRDefault="007245AF" w:rsidP="007245AF">
            <w:pPr>
              <w:rPr>
                <w:noProof/>
              </w:rPr>
            </w:pPr>
          </w:p>
        </w:tc>
        <w:tc>
          <w:tcPr>
            <w:tcW w:w="3958" w:type="dxa"/>
            <w:vAlign w:val="bottom"/>
          </w:tcPr>
          <w:p w:rsidR="007245AF" w:rsidRPr="002A315C" w:rsidRDefault="007245AF" w:rsidP="007245AF">
            <w:pPr>
              <w:rPr>
                <w:noProof/>
              </w:rPr>
            </w:pPr>
            <w:r w:rsidRPr="002A315C">
              <w:rPr>
                <w:noProof/>
              </w:rPr>
              <w:t xml:space="preserve">      ________________________</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F87167" w:rsidRDefault="002D5B2C" w:rsidP="007245AF">
      <w:pPr>
        <w:pStyle w:val="Heading2"/>
        <w:numPr>
          <w:ilvl w:val="0"/>
          <w:numId w:val="7"/>
        </w:numPr>
        <w:rPr>
          <w:noProof/>
        </w:rPr>
      </w:pPr>
      <w:bookmarkStart w:id="31" w:name="_Toc370907838"/>
      <w:r w:rsidRPr="00F87167">
        <w:rPr>
          <w:noProof/>
        </w:rPr>
        <w:t>ИЗЈАВА О НЕЗАВИСНОЈ ПОНУДИ</w:t>
      </w:r>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1687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45AF">
      <w:pPr>
        <w:pStyle w:val="Heading2"/>
        <w:numPr>
          <w:ilvl w:val="0"/>
          <w:numId w:val="7"/>
        </w:numPr>
      </w:pPr>
      <w:bookmarkStart w:id="32" w:name="_Toc370907839"/>
      <w:r w:rsidRPr="00F87167">
        <w:lastRenderedPageBreak/>
        <w:t>ОБРАЗАЦ ИЗЈАВЕ О ПОШТОВАЊУ ОБАВЕЗА</w:t>
      </w:r>
      <w:bookmarkEnd w:id="32"/>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916878"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952C67" w:rsidRDefault="007A19DC" w:rsidP="007245AF">
      <w:pPr>
        <w:pStyle w:val="ListParagraph"/>
        <w:numPr>
          <w:ilvl w:val="0"/>
          <w:numId w:val="7"/>
        </w:numPr>
        <w:jc w:val="center"/>
        <w:rPr>
          <w:b/>
          <w:sz w:val="28"/>
          <w:szCs w:val="28"/>
          <w:lang w:val="sr-Cyrl-CS"/>
        </w:rPr>
      </w:pPr>
      <w:r w:rsidRPr="007A19DC">
        <w:rPr>
          <w:b/>
          <w:noProof/>
          <w:lang w:val="sr-Cyrl-CS"/>
        </w:rPr>
        <w:t xml:space="preserve"> </w:t>
      </w:r>
      <w:r w:rsidRPr="00952C67">
        <w:rPr>
          <w:b/>
          <w:noProof/>
          <w:sz w:val="28"/>
          <w:szCs w:val="28"/>
          <w:lang w:val="sr-Cyrl-CS"/>
        </w:rPr>
        <w:t>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3B066E">
      <w:pPr>
        <w:pStyle w:val="ListParagraph"/>
        <w:numPr>
          <w:ilvl w:val="0"/>
          <w:numId w:val="11"/>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3B066E">
      <w:pPr>
        <w:pStyle w:val="ListParagraph"/>
        <w:numPr>
          <w:ilvl w:val="0"/>
          <w:numId w:val="11"/>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3B066E">
      <w:pPr>
        <w:pStyle w:val="ListParagraph"/>
        <w:numPr>
          <w:ilvl w:val="0"/>
          <w:numId w:val="11"/>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3B066E">
      <w:pPr>
        <w:pStyle w:val="Heading2"/>
        <w:numPr>
          <w:ilvl w:val="0"/>
          <w:numId w:val="12"/>
        </w:numPr>
        <w:rPr>
          <w:noProof/>
        </w:rPr>
      </w:pPr>
      <w:r>
        <w:rPr>
          <w:noProof/>
        </w:rPr>
        <w:lastRenderedPageBreak/>
        <w:t xml:space="preserve"> </w:t>
      </w:r>
      <w:bookmarkStart w:id="33" w:name="_Toc370907840"/>
      <w:r w:rsidR="00B819C7" w:rsidRPr="00E31C1C">
        <w:rPr>
          <w:noProof/>
        </w:rPr>
        <w:t>О</w:t>
      </w:r>
      <w:r w:rsidR="00B819C7">
        <w:rPr>
          <w:noProof/>
        </w:rPr>
        <w:t>БРАЗАЦ ТРОШКОВА ПРИПРЕМЕ ПОНУДЕ</w:t>
      </w:r>
      <w:bookmarkEnd w:id="33"/>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B6E27"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3B066E">
      <w:pPr>
        <w:pStyle w:val="Heading2"/>
        <w:numPr>
          <w:ilvl w:val="0"/>
          <w:numId w:val="12"/>
        </w:numPr>
        <w:rPr>
          <w:noProof/>
        </w:rPr>
      </w:pPr>
      <w:bookmarkStart w:id="34" w:name="_Toc370907841"/>
      <w:r w:rsidRPr="002D5B2C">
        <w:rPr>
          <w:noProof/>
        </w:rPr>
        <w:lastRenderedPageBreak/>
        <w:t>ОБРАЗАЦ ПОНУД</w:t>
      </w:r>
      <w:bookmarkEnd w:id="34"/>
      <w:r w:rsidR="00232A3B">
        <w:rPr>
          <w:noProof/>
          <w:lang w:val="sr-Cyrl-BA"/>
        </w:rPr>
        <w:t>Е</w:t>
      </w:r>
    </w:p>
    <w:p w:rsidR="002D5B2C" w:rsidRPr="002D5B2C" w:rsidRDefault="002D5B2C" w:rsidP="002D5B2C">
      <w:pPr>
        <w:pStyle w:val="BodyText"/>
        <w:rPr>
          <w:b/>
          <w:noProof/>
          <w:szCs w:val="24"/>
        </w:rPr>
      </w:pPr>
    </w:p>
    <w:p w:rsidR="004D134C" w:rsidRPr="00B447E0" w:rsidRDefault="004D134C" w:rsidP="00B447E0">
      <w:pPr>
        <w:pStyle w:val="Footer"/>
        <w:jc w:val="center"/>
        <w:rPr>
          <w:b/>
          <w:highlight w:val="yellow"/>
        </w:rPr>
      </w:pPr>
      <w:r w:rsidRPr="002D5B2C">
        <w:rPr>
          <w:b/>
          <w:noProof/>
        </w:rPr>
        <w:t xml:space="preserve">Понуда број_______ - </w:t>
      </w:r>
      <w:r w:rsidR="00B447E0">
        <w:rPr>
          <w:b/>
          <w:lang w:val="sr-Cyrl-CS"/>
        </w:rPr>
        <w:t>н</w:t>
      </w:r>
      <w:r w:rsidR="00E40E84" w:rsidRPr="00E40E84">
        <w:rPr>
          <w:b/>
          <w:lang w:val="sr-Cyrl-CS"/>
        </w:rPr>
        <w:t xml:space="preserve">абавка </w:t>
      </w:r>
      <w:r w:rsidR="00B447E0" w:rsidRPr="006A5177">
        <w:rPr>
          <w:b/>
        </w:rPr>
        <w:t xml:space="preserve">опреме за </w:t>
      </w:r>
      <w:r w:rsidR="00B447E0">
        <w:rPr>
          <w:b/>
        </w:rPr>
        <w:t>обдукциону салу – 3 обдукциона стола, за потребе Центра за судску медицину</w:t>
      </w:r>
      <w:r w:rsidR="003809E3">
        <w:rPr>
          <w:b/>
        </w:rPr>
        <w:t xml:space="preserve"> у</w:t>
      </w:r>
      <w:r w:rsidR="00B447E0">
        <w:rPr>
          <w:b/>
        </w:rPr>
        <w:t xml:space="preserve"> </w:t>
      </w:r>
      <w:r w:rsidR="00B447E0" w:rsidRPr="006A5177">
        <w:rPr>
          <w:b/>
          <w:lang w:val="sr-Cyrl-CS"/>
        </w:rPr>
        <w:t>оквиру Клиничког центра Војводине</w:t>
      </w:r>
      <w:r w:rsidRPr="006421F5">
        <w:rPr>
          <w:b/>
          <w:noProof/>
        </w:rPr>
        <w:t>, број</w:t>
      </w:r>
      <w:r w:rsidRPr="006421F5">
        <w:rPr>
          <w:noProof/>
        </w:rPr>
        <w:t xml:space="preserve"> </w:t>
      </w:r>
      <w:r w:rsidR="00082407">
        <w:rPr>
          <w:b/>
          <w:noProof/>
        </w:rPr>
        <w:t>2</w:t>
      </w:r>
      <w:r w:rsidR="003A2551">
        <w:rPr>
          <w:b/>
          <w:noProof/>
        </w:rPr>
        <w:t>83</w:t>
      </w:r>
      <w:r w:rsidRPr="006421F5">
        <w:rPr>
          <w:b/>
          <w:noProof/>
        </w:rPr>
        <w:t>-13-</w:t>
      </w:r>
      <w:r w:rsidR="00A0375C">
        <w:rPr>
          <w:b/>
          <w:noProof/>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AB6E27" w:rsidTr="00DF2588">
        <w:tc>
          <w:tcPr>
            <w:tcW w:w="14827" w:type="dxa"/>
            <w:gridSpan w:val="11"/>
            <w:vAlign w:val="center"/>
          </w:tcPr>
          <w:p w:rsidR="004D134C" w:rsidRPr="00AB6E27" w:rsidRDefault="00F0631A" w:rsidP="00F0631A">
            <w:pPr>
              <w:jc w:val="center"/>
              <w:rPr>
                <w:b/>
                <w:noProof/>
                <w:sz w:val="22"/>
                <w:szCs w:val="22"/>
              </w:rPr>
            </w:pPr>
            <w:r w:rsidRPr="002D5B2C">
              <w:rPr>
                <w:b/>
                <w:noProof/>
                <w:sz w:val="22"/>
                <w:szCs w:val="22"/>
              </w:rPr>
              <w:t>КЛИНИЧКИ ЦЕНТАР ВОЈВОДИНЕ</w:t>
            </w:r>
          </w:p>
        </w:tc>
      </w:tr>
      <w:tr w:rsidR="004D134C" w:rsidRPr="00AB6E27"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F0631A" w:rsidRDefault="00F0631A" w:rsidP="00F0631A">
            <w:pPr>
              <w:rPr>
                <w:sz w:val="22"/>
                <w:szCs w:val="22"/>
                <w:lang w:val="sl-SI"/>
              </w:rPr>
            </w:pPr>
            <w:r w:rsidRPr="00F0631A">
              <w:t xml:space="preserve">Опрема за обдукциону салу </w:t>
            </w:r>
            <w:r>
              <w:t>-</w:t>
            </w:r>
            <w:r w:rsidRPr="00F0631A">
              <w:t>обдукциони сто</w:t>
            </w:r>
          </w:p>
        </w:tc>
        <w:tc>
          <w:tcPr>
            <w:tcW w:w="1067" w:type="dxa"/>
            <w:vAlign w:val="center"/>
          </w:tcPr>
          <w:p w:rsidR="004D134C" w:rsidRPr="00952C67" w:rsidRDefault="00321A86" w:rsidP="00DF2588">
            <w:pPr>
              <w:pStyle w:val="BodyText"/>
              <w:jc w:val="center"/>
              <w:rPr>
                <w:noProof/>
                <w:sz w:val="22"/>
                <w:szCs w:val="22"/>
                <w:highlight w:val="yellow"/>
                <w:lang w:val="sr-Cyrl-BA"/>
              </w:rPr>
            </w:pPr>
            <w:r w:rsidRPr="00952C67">
              <w:rPr>
                <w:noProof/>
                <w:sz w:val="22"/>
                <w:szCs w:val="22"/>
                <w:lang w:val="sr-Cyrl-BA"/>
              </w:rPr>
              <w:t>ком</w:t>
            </w:r>
          </w:p>
        </w:tc>
        <w:tc>
          <w:tcPr>
            <w:tcW w:w="1387" w:type="dxa"/>
            <w:vAlign w:val="center"/>
          </w:tcPr>
          <w:p w:rsidR="004D134C" w:rsidRPr="009003A8" w:rsidRDefault="00F0631A" w:rsidP="00DF2588">
            <w:pPr>
              <w:jc w:val="center"/>
              <w:rPr>
                <w:highlight w:val="yellow"/>
                <w:lang w:val="sr-Cyrl-BA"/>
              </w:rPr>
            </w:pPr>
            <w:r>
              <w:rPr>
                <w:lang w:val="sr-Cyrl-BA"/>
              </w:rPr>
              <w:t>3</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AB6E27"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AB6E27"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Pr="00AB6E27" w:rsidRDefault="003F2C03" w:rsidP="004D134C">
      <w:pPr>
        <w:rPr>
          <w:noProof/>
        </w:rPr>
      </w:pPr>
      <w:r w:rsidRPr="00AB6E27">
        <w:rPr>
          <w:noProof/>
        </w:rPr>
        <w:br w:type="page"/>
      </w:r>
    </w:p>
    <w:p w:rsidR="00423924" w:rsidRPr="00AB6E27" w:rsidRDefault="00423924" w:rsidP="004D134C">
      <w:pPr>
        <w:rPr>
          <w:noProof/>
        </w:rPr>
      </w:pPr>
    </w:p>
    <w:p w:rsidR="005F17E8" w:rsidRPr="005E2923" w:rsidRDefault="005F17E8"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B6E27" w:rsidTr="007A4B1A">
        <w:trPr>
          <w:jc w:val="center"/>
        </w:trPr>
        <w:tc>
          <w:tcPr>
            <w:tcW w:w="12312" w:type="dxa"/>
            <w:gridSpan w:val="6"/>
          </w:tcPr>
          <w:p w:rsidR="00AB39E7" w:rsidRPr="002D5B2C" w:rsidRDefault="00AB39E7" w:rsidP="003B066E">
            <w:pPr>
              <w:pStyle w:val="Heading2"/>
              <w:numPr>
                <w:ilvl w:val="0"/>
                <w:numId w:val="12"/>
              </w:numPr>
              <w:rPr>
                <w:noProof/>
              </w:rPr>
            </w:pPr>
            <w:r w:rsidRPr="002D5B2C">
              <w:rPr>
                <w:noProof/>
              </w:rPr>
              <w:br w:type="page"/>
            </w:r>
            <w:bookmarkStart w:id="35" w:name="_Toc370907842"/>
            <w:r w:rsidRPr="002D5B2C">
              <w:rPr>
                <w:noProof/>
              </w:rPr>
              <w:t>ОПШТИ ПОДАЦИ О ПОНУЂАЧУ ИЗ ГРУПЕ ПОНУЂАЧА</w:t>
            </w:r>
            <w:bookmarkEnd w:id="35"/>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B066E">
            <w:pPr>
              <w:pStyle w:val="Heading2"/>
              <w:numPr>
                <w:ilvl w:val="0"/>
                <w:numId w:val="12"/>
              </w:numPr>
              <w:rPr>
                <w:noProof/>
              </w:rPr>
            </w:pPr>
            <w:r w:rsidRPr="008B7475">
              <w:rPr>
                <w:noProof/>
              </w:rPr>
              <w:lastRenderedPageBreak/>
              <w:br w:type="page"/>
            </w:r>
            <w:bookmarkStart w:id="36" w:name="_Toc37090784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6"/>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F3" w:rsidRDefault="00560EF3">
      <w:r>
        <w:separator/>
      </w:r>
    </w:p>
  </w:endnote>
  <w:endnote w:type="continuationSeparator" w:id="0">
    <w:p w:rsidR="00560EF3" w:rsidRDefault="00560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594"/>
      <w:docPartObj>
        <w:docPartGallery w:val="Page Numbers (Bottom of Page)"/>
        <w:docPartUnique/>
      </w:docPartObj>
    </w:sdtPr>
    <w:sdtEndPr>
      <w:rPr>
        <w:noProof/>
      </w:rPr>
    </w:sdtEndPr>
    <w:sdtContent>
      <w:p w:rsidR="001C6705" w:rsidRDefault="001C6705">
        <w:pPr>
          <w:pStyle w:val="Footer"/>
          <w:jc w:val="right"/>
        </w:pPr>
        <w:r>
          <w:rPr>
            <w:lang w:val="sr-Cyrl-CS"/>
          </w:rPr>
          <w:t xml:space="preserve">Страна </w:t>
        </w:r>
        <w:r w:rsidR="00916878">
          <w:fldChar w:fldCharType="begin"/>
        </w:r>
        <w:r>
          <w:instrText xml:space="preserve"> PAGE   \* MERGEFORMAT </w:instrText>
        </w:r>
        <w:r w:rsidR="00916878">
          <w:fldChar w:fldCharType="separate"/>
        </w:r>
        <w:r w:rsidR="00911CBF">
          <w:rPr>
            <w:noProof/>
          </w:rPr>
          <w:t>4</w:t>
        </w:r>
        <w:r w:rsidR="00916878">
          <w:rPr>
            <w:noProof/>
          </w:rPr>
          <w:fldChar w:fldCharType="end"/>
        </w:r>
        <w:r>
          <w:rPr>
            <w:noProof/>
            <w:lang w:val="sr-Cyrl-CS"/>
          </w:rPr>
          <w:t>/</w:t>
        </w:r>
        <w:r>
          <w:rPr>
            <w:noProof/>
            <w:lang w:val="sr-Cyrl-BA"/>
          </w:rPr>
          <w:t>30</w:t>
        </w:r>
      </w:p>
    </w:sdtContent>
  </w:sdt>
  <w:p w:rsidR="001C6705" w:rsidRDefault="001C6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5" w:rsidRDefault="00916878" w:rsidP="00092A9E">
    <w:pPr>
      <w:pStyle w:val="Footer"/>
      <w:framePr w:wrap="around" w:vAnchor="text" w:hAnchor="margin" w:xAlign="right" w:y="1"/>
      <w:rPr>
        <w:rStyle w:val="PageNumber"/>
      </w:rPr>
    </w:pPr>
    <w:r>
      <w:rPr>
        <w:rStyle w:val="PageNumber"/>
      </w:rPr>
      <w:fldChar w:fldCharType="begin"/>
    </w:r>
    <w:r w:rsidR="001C6705">
      <w:rPr>
        <w:rStyle w:val="PageNumber"/>
      </w:rPr>
      <w:instrText xml:space="preserve">PAGE  </w:instrText>
    </w:r>
    <w:r>
      <w:rPr>
        <w:rStyle w:val="PageNumber"/>
      </w:rPr>
      <w:fldChar w:fldCharType="end"/>
    </w:r>
  </w:p>
  <w:p w:rsidR="001C6705" w:rsidRDefault="001C670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554"/>
      <w:docPartObj>
        <w:docPartGallery w:val="Page Numbers (Bottom of Page)"/>
        <w:docPartUnique/>
      </w:docPartObj>
    </w:sdtPr>
    <w:sdtContent>
      <w:sdt>
        <w:sdtPr>
          <w:id w:val="565050523"/>
          <w:docPartObj>
            <w:docPartGallery w:val="Page Numbers (Top of Page)"/>
            <w:docPartUnique/>
          </w:docPartObj>
        </w:sdtPr>
        <w:sdtContent>
          <w:p w:rsidR="001C6705" w:rsidRDefault="001C6705">
            <w:pPr>
              <w:pStyle w:val="Footer"/>
              <w:jc w:val="right"/>
            </w:pPr>
            <w:r>
              <w:rPr>
                <w:lang w:val="sr-Cyrl-BA"/>
              </w:rPr>
              <w:t xml:space="preserve"> Страна </w:t>
            </w:r>
            <w:r w:rsidR="00916878">
              <w:rPr>
                <w:b/>
              </w:rPr>
              <w:fldChar w:fldCharType="begin"/>
            </w:r>
            <w:r>
              <w:rPr>
                <w:b/>
              </w:rPr>
              <w:instrText xml:space="preserve"> PAGE </w:instrText>
            </w:r>
            <w:r w:rsidR="00916878">
              <w:rPr>
                <w:b/>
              </w:rPr>
              <w:fldChar w:fldCharType="separate"/>
            </w:r>
            <w:r w:rsidR="00911CBF">
              <w:rPr>
                <w:b/>
                <w:noProof/>
              </w:rPr>
              <w:t>29</w:t>
            </w:r>
            <w:r w:rsidR="00916878">
              <w:rPr>
                <w:b/>
              </w:rPr>
              <w:fldChar w:fldCharType="end"/>
            </w:r>
            <w:r>
              <w:t xml:space="preserve"> </w:t>
            </w:r>
            <w:r>
              <w:rPr>
                <w:lang w:val="sr-Cyrl-BA"/>
              </w:rPr>
              <w:t>од</w:t>
            </w:r>
            <w:r>
              <w:t xml:space="preserve"> </w:t>
            </w:r>
            <w:r w:rsidR="00916878">
              <w:rPr>
                <w:b/>
              </w:rPr>
              <w:fldChar w:fldCharType="begin"/>
            </w:r>
            <w:r>
              <w:rPr>
                <w:b/>
              </w:rPr>
              <w:instrText xml:space="preserve"> NUMPAGES  </w:instrText>
            </w:r>
            <w:r w:rsidR="00916878">
              <w:rPr>
                <w:b/>
              </w:rPr>
              <w:fldChar w:fldCharType="separate"/>
            </w:r>
            <w:r w:rsidR="00911CBF">
              <w:rPr>
                <w:b/>
                <w:noProof/>
              </w:rPr>
              <w:t>29</w:t>
            </w:r>
            <w:r w:rsidR="00916878">
              <w:rPr>
                <w:b/>
              </w:rPr>
              <w:fldChar w:fldCharType="end"/>
            </w:r>
          </w:p>
        </w:sdtContent>
      </w:sdt>
    </w:sdtContent>
  </w:sdt>
  <w:p w:rsidR="001C6705" w:rsidRPr="00CF2211" w:rsidRDefault="001C6705"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5" w:rsidRDefault="001C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F3" w:rsidRDefault="00560EF3">
      <w:r>
        <w:separator/>
      </w:r>
    </w:p>
  </w:footnote>
  <w:footnote w:type="continuationSeparator" w:id="0">
    <w:p w:rsidR="00560EF3" w:rsidRDefault="0056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5" w:rsidRDefault="001C6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5" w:rsidRPr="00884492" w:rsidRDefault="001C670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5" w:rsidRDefault="001C6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CE64905"/>
    <w:multiLevelType w:val="hybridMultilevel"/>
    <w:tmpl w:val="F338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C040A7"/>
    <w:multiLevelType w:val="hybridMultilevel"/>
    <w:tmpl w:val="D03C0878"/>
    <w:lvl w:ilvl="0" w:tplc="C414E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6"/>
  </w:num>
  <w:num w:numId="9">
    <w:abstractNumId w:val="1"/>
  </w:num>
  <w:num w:numId="10">
    <w:abstractNumId w:val="8"/>
  </w:num>
  <w:num w:numId="11">
    <w:abstractNumId w:val="7"/>
  </w:num>
  <w:num w:numId="12">
    <w:abstractNumId w:val="12"/>
  </w:num>
  <w:num w:numId="13">
    <w:abstractNumId w:val="5"/>
  </w:num>
  <w:num w:numId="1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175DE"/>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2407"/>
    <w:rsid w:val="00083526"/>
    <w:rsid w:val="00084EA9"/>
    <w:rsid w:val="00085126"/>
    <w:rsid w:val="00086647"/>
    <w:rsid w:val="00090EC4"/>
    <w:rsid w:val="00092A9E"/>
    <w:rsid w:val="0009333A"/>
    <w:rsid w:val="00094047"/>
    <w:rsid w:val="0009576F"/>
    <w:rsid w:val="000A1891"/>
    <w:rsid w:val="000A205B"/>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345F"/>
    <w:rsid w:val="000D7B22"/>
    <w:rsid w:val="000D7DCE"/>
    <w:rsid w:val="000E0BC4"/>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074"/>
    <w:rsid w:val="00127AFC"/>
    <w:rsid w:val="00130BBA"/>
    <w:rsid w:val="00130D9E"/>
    <w:rsid w:val="00134C46"/>
    <w:rsid w:val="00135592"/>
    <w:rsid w:val="001366BB"/>
    <w:rsid w:val="00137B03"/>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B58DF"/>
    <w:rsid w:val="001C66D6"/>
    <w:rsid w:val="001C6705"/>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05DD"/>
    <w:rsid w:val="0021409A"/>
    <w:rsid w:val="00217D3C"/>
    <w:rsid w:val="002259B4"/>
    <w:rsid w:val="0022681C"/>
    <w:rsid w:val="00232A3B"/>
    <w:rsid w:val="00233D1A"/>
    <w:rsid w:val="00235B03"/>
    <w:rsid w:val="00236A45"/>
    <w:rsid w:val="0024207A"/>
    <w:rsid w:val="0024459E"/>
    <w:rsid w:val="00246A4A"/>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1EC1"/>
    <w:rsid w:val="002E2AB1"/>
    <w:rsid w:val="002E33F9"/>
    <w:rsid w:val="002E769C"/>
    <w:rsid w:val="002E7E9E"/>
    <w:rsid w:val="002F0935"/>
    <w:rsid w:val="002F0B09"/>
    <w:rsid w:val="002F1A6D"/>
    <w:rsid w:val="002F36AC"/>
    <w:rsid w:val="002F3C2B"/>
    <w:rsid w:val="002F3DB1"/>
    <w:rsid w:val="002F427A"/>
    <w:rsid w:val="002F4F2A"/>
    <w:rsid w:val="002F53AC"/>
    <w:rsid w:val="002F5806"/>
    <w:rsid w:val="002F5E99"/>
    <w:rsid w:val="002F614A"/>
    <w:rsid w:val="00300A64"/>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61"/>
    <w:rsid w:val="00322BD9"/>
    <w:rsid w:val="003232AD"/>
    <w:rsid w:val="00325999"/>
    <w:rsid w:val="00326207"/>
    <w:rsid w:val="0032705B"/>
    <w:rsid w:val="0033133B"/>
    <w:rsid w:val="00331C9F"/>
    <w:rsid w:val="00333E37"/>
    <w:rsid w:val="00334BE8"/>
    <w:rsid w:val="00336EDA"/>
    <w:rsid w:val="00343D44"/>
    <w:rsid w:val="00343F79"/>
    <w:rsid w:val="00344FFC"/>
    <w:rsid w:val="00345F39"/>
    <w:rsid w:val="00346AD8"/>
    <w:rsid w:val="00361A55"/>
    <w:rsid w:val="0036575E"/>
    <w:rsid w:val="0036704A"/>
    <w:rsid w:val="003677BF"/>
    <w:rsid w:val="00371CF2"/>
    <w:rsid w:val="003743CE"/>
    <w:rsid w:val="00375C8C"/>
    <w:rsid w:val="003809E3"/>
    <w:rsid w:val="00380C7C"/>
    <w:rsid w:val="0038171D"/>
    <w:rsid w:val="00383726"/>
    <w:rsid w:val="00384989"/>
    <w:rsid w:val="00385D2E"/>
    <w:rsid w:val="003870B9"/>
    <w:rsid w:val="003877DA"/>
    <w:rsid w:val="00390F8C"/>
    <w:rsid w:val="0039144E"/>
    <w:rsid w:val="00395D57"/>
    <w:rsid w:val="003967E2"/>
    <w:rsid w:val="00396DEA"/>
    <w:rsid w:val="003A2551"/>
    <w:rsid w:val="003A2832"/>
    <w:rsid w:val="003A420D"/>
    <w:rsid w:val="003A4D18"/>
    <w:rsid w:val="003A5A82"/>
    <w:rsid w:val="003B04D0"/>
    <w:rsid w:val="003B066E"/>
    <w:rsid w:val="003B2201"/>
    <w:rsid w:val="003B5315"/>
    <w:rsid w:val="003B5E0B"/>
    <w:rsid w:val="003B753F"/>
    <w:rsid w:val="003C1C11"/>
    <w:rsid w:val="003C33A3"/>
    <w:rsid w:val="003C49DD"/>
    <w:rsid w:val="003C6FCA"/>
    <w:rsid w:val="003D10F6"/>
    <w:rsid w:val="003D19BC"/>
    <w:rsid w:val="003D253A"/>
    <w:rsid w:val="003D4F7D"/>
    <w:rsid w:val="003D5F20"/>
    <w:rsid w:val="003D6D0C"/>
    <w:rsid w:val="003E26D1"/>
    <w:rsid w:val="003E2FCD"/>
    <w:rsid w:val="003E4817"/>
    <w:rsid w:val="003E5603"/>
    <w:rsid w:val="003E6070"/>
    <w:rsid w:val="003E67F2"/>
    <w:rsid w:val="003F0696"/>
    <w:rsid w:val="003F2517"/>
    <w:rsid w:val="003F2866"/>
    <w:rsid w:val="003F2C03"/>
    <w:rsid w:val="003F2F0C"/>
    <w:rsid w:val="003F3084"/>
    <w:rsid w:val="003F4D38"/>
    <w:rsid w:val="003F4E09"/>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37B"/>
    <w:rsid w:val="004C1CBB"/>
    <w:rsid w:val="004C1DE3"/>
    <w:rsid w:val="004C2CAE"/>
    <w:rsid w:val="004C2EFF"/>
    <w:rsid w:val="004C3A5D"/>
    <w:rsid w:val="004C588E"/>
    <w:rsid w:val="004C6466"/>
    <w:rsid w:val="004C6F13"/>
    <w:rsid w:val="004D134C"/>
    <w:rsid w:val="004D15BB"/>
    <w:rsid w:val="004D2E66"/>
    <w:rsid w:val="004E6C40"/>
    <w:rsid w:val="004F1942"/>
    <w:rsid w:val="004F2BAB"/>
    <w:rsid w:val="004F2F58"/>
    <w:rsid w:val="004F72DA"/>
    <w:rsid w:val="00507218"/>
    <w:rsid w:val="0050791B"/>
    <w:rsid w:val="00512EA7"/>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0EF3"/>
    <w:rsid w:val="005622BE"/>
    <w:rsid w:val="00563D66"/>
    <w:rsid w:val="0056435C"/>
    <w:rsid w:val="00565C37"/>
    <w:rsid w:val="005666A8"/>
    <w:rsid w:val="00570FA6"/>
    <w:rsid w:val="005721A9"/>
    <w:rsid w:val="00572E76"/>
    <w:rsid w:val="00573740"/>
    <w:rsid w:val="0057460C"/>
    <w:rsid w:val="00575409"/>
    <w:rsid w:val="0057626C"/>
    <w:rsid w:val="00580E66"/>
    <w:rsid w:val="005813E5"/>
    <w:rsid w:val="005855D9"/>
    <w:rsid w:val="00585ABF"/>
    <w:rsid w:val="0058752F"/>
    <w:rsid w:val="0058761B"/>
    <w:rsid w:val="005879E1"/>
    <w:rsid w:val="00591829"/>
    <w:rsid w:val="005930DF"/>
    <w:rsid w:val="0059397A"/>
    <w:rsid w:val="00594056"/>
    <w:rsid w:val="0059465E"/>
    <w:rsid w:val="00594AB6"/>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2649"/>
    <w:rsid w:val="005C52C2"/>
    <w:rsid w:val="005E0BE7"/>
    <w:rsid w:val="005E24ED"/>
    <w:rsid w:val="005E2923"/>
    <w:rsid w:val="005E5D19"/>
    <w:rsid w:val="005E60D9"/>
    <w:rsid w:val="005E71EF"/>
    <w:rsid w:val="005E7D69"/>
    <w:rsid w:val="005F17E8"/>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139"/>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5626"/>
    <w:rsid w:val="006368C2"/>
    <w:rsid w:val="00636BFF"/>
    <w:rsid w:val="0063713D"/>
    <w:rsid w:val="0063783E"/>
    <w:rsid w:val="00641993"/>
    <w:rsid w:val="006421F5"/>
    <w:rsid w:val="00643747"/>
    <w:rsid w:val="00646779"/>
    <w:rsid w:val="00654440"/>
    <w:rsid w:val="00654500"/>
    <w:rsid w:val="0065471E"/>
    <w:rsid w:val="006559D3"/>
    <w:rsid w:val="006565D5"/>
    <w:rsid w:val="0065758C"/>
    <w:rsid w:val="00657D54"/>
    <w:rsid w:val="0066183C"/>
    <w:rsid w:val="00662891"/>
    <w:rsid w:val="00662999"/>
    <w:rsid w:val="00662C02"/>
    <w:rsid w:val="00671ED8"/>
    <w:rsid w:val="00672DE3"/>
    <w:rsid w:val="00675292"/>
    <w:rsid w:val="0068219F"/>
    <w:rsid w:val="00684C6E"/>
    <w:rsid w:val="006877D0"/>
    <w:rsid w:val="00690FC1"/>
    <w:rsid w:val="00694E7F"/>
    <w:rsid w:val="00697793"/>
    <w:rsid w:val="006A0DC2"/>
    <w:rsid w:val="006A35B8"/>
    <w:rsid w:val="006A3E2A"/>
    <w:rsid w:val="006A5177"/>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697B"/>
    <w:rsid w:val="00707DF4"/>
    <w:rsid w:val="0071272E"/>
    <w:rsid w:val="0071683C"/>
    <w:rsid w:val="00717CC3"/>
    <w:rsid w:val="0072089F"/>
    <w:rsid w:val="00720E6D"/>
    <w:rsid w:val="00720E9B"/>
    <w:rsid w:val="00720FE3"/>
    <w:rsid w:val="0072261C"/>
    <w:rsid w:val="00723530"/>
    <w:rsid w:val="00723C45"/>
    <w:rsid w:val="00724106"/>
    <w:rsid w:val="007241A1"/>
    <w:rsid w:val="007245AF"/>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CEA"/>
    <w:rsid w:val="00787E76"/>
    <w:rsid w:val="007918D5"/>
    <w:rsid w:val="00796F48"/>
    <w:rsid w:val="007A19DC"/>
    <w:rsid w:val="007A3554"/>
    <w:rsid w:val="007A492C"/>
    <w:rsid w:val="007A4B1A"/>
    <w:rsid w:val="007A50D5"/>
    <w:rsid w:val="007B0302"/>
    <w:rsid w:val="007B0529"/>
    <w:rsid w:val="007B247F"/>
    <w:rsid w:val="007B2501"/>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C7816"/>
    <w:rsid w:val="007D0500"/>
    <w:rsid w:val="007D1046"/>
    <w:rsid w:val="007D7EF2"/>
    <w:rsid w:val="007E1CDC"/>
    <w:rsid w:val="007E23B2"/>
    <w:rsid w:val="007E4953"/>
    <w:rsid w:val="007E6CDD"/>
    <w:rsid w:val="007E79FF"/>
    <w:rsid w:val="007F01FF"/>
    <w:rsid w:val="007F4335"/>
    <w:rsid w:val="007F5CFC"/>
    <w:rsid w:val="007F73D6"/>
    <w:rsid w:val="007F7A8E"/>
    <w:rsid w:val="0080058B"/>
    <w:rsid w:val="0080075F"/>
    <w:rsid w:val="008012AB"/>
    <w:rsid w:val="00801C84"/>
    <w:rsid w:val="008023DD"/>
    <w:rsid w:val="00803F70"/>
    <w:rsid w:val="00806C68"/>
    <w:rsid w:val="00806D7A"/>
    <w:rsid w:val="00810F3C"/>
    <w:rsid w:val="008117D7"/>
    <w:rsid w:val="00811B5D"/>
    <w:rsid w:val="008123EC"/>
    <w:rsid w:val="008127BE"/>
    <w:rsid w:val="00812915"/>
    <w:rsid w:val="0081571D"/>
    <w:rsid w:val="008174C7"/>
    <w:rsid w:val="00817C42"/>
    <w:rsid w:val="008239A0"/>
    <w:rsid w:val="00823C1A"/>
    <w:rsid w:val="0083132F"/>
    <w:rsid w:val="00831672"/>
    <w:rsid w:val="008328A8"/>
    <w:rsid w:val="008340F3"/>
    <w:rsid w:val="00836933"/>
    <w:rsid w:val="0083724D"/>
    <w:rsid w:val="008406D1"/>
    <w:rsid w:val="00841BBF"/>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526"/>
    <w:rsid w:val="00882F61"/>
    <w:rsid w:val="00883093"/>
    <w:rsid w:val="008862A8"/>
    <w:rsid w:val="00887301"/>
    <w:rsid w:val="00892C95"/>
    <w:rsid w:val="00893336"/>
    <w:rsid w:val="00894535"/>
    <w:rsid w:val="00894B5E"/>
    <w:rsid w:val="00894B6C"/>
    <w:rsid w:val="008958DA"/>
    <w:rsid w:val="00896C1C"/>
    <w:rsid w:val="00897104"/>
    <w:rsid w:val="008A2629"/>
    <w:rsid w:val="008A2B5F"/>
    <w:rsid w:val="008A3722"/>
    <w:rsid w:val="008A3F95"/>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050"/>
    <w:rsid w:val="008D3B3A"/>
    <w:rsid w:val="008D49A9"/>
    <w:rsid w:val="008D5806"/>
    <w:rsid w:val="008D5829"/>
    <w:rsid w:val="008D5A7C"/>
    <w:rsid w:val="008D5E4A"/>
    <w:rsid w:val="008D76DC"/>
    <w:rsid w:val="008D78EC"/>
    <w:rsid w:val="008E47BA"/>
    <w:rsid w:val="008E4BC4"/>
    <w:rsid w:val="008E5B36"/>
    <w:rsid w:val="008F156C"/>
    <w:rsid w:val="008F246D"/>
    <w:rsid w:val="008F47E5"/>
    <w:rsid w:val="008F5D92"/>
    <w:rsid w:val="008F5EE6"/>
    <w:rsid w:val="008F76AE"/>
    <w:rsid w:val="009003A8"/>
    <w:rsid w:val="009003B1"/>
    <w:rsid w:val="0090229A"/>
    <w:rsid w:val="00902BCD"/>
    <w:rsid w:val="00904C9B"/>
    <w:rsid w:val="00904DD1"/>
    <w:rsid w:val="009114E3"/>
    <w:rsid w:val="00911CBF"/>
    <w:rsid w:val="009150D1"/>
    <w:rsid w:val="009161DE"/>
    <w:rsid w:val="00916691"/>
    <w:rsid w:val="00916878"/>
    <w:rsid w:val="0092077B"/>
    <w:rsid w:val="00920823"/>
    <w:rsid w:val="00923F12"/>
    <w:rsid w:val="00924D5F"/>
    <w:rsid w:val="00925657"/>
    <w:rsid w:val="00925CBB"/>
    <w:rsid w:val="00926727"/>
    <w:rsid w:val="0092795E"/>
    <w:rsid w:val="009352D6"/>
    <w:rsid w:val="0093552E"/>
    <w:rsid w:val="00935703"/>
    <w:rsid w:val="0093662C"/>
    <w:rsid w:val="009377AB"/>
    <w:rsid w:val="00937994"/>
    <w:rsid w:val="00940D27"/>
    <w:rsid w:val="00940E13"/>
    <w:rsid w:val="00941D3D"/>
    <w:rsid w:val="0094270D"/>
    <w:rsid w:val="00942F0E"/>
    <w:rsid w:val="00946E78"/>
    <w:rsid w:val="00951643"/>
    <w:rsid w:val="00952C67"/>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115A"/>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3F4F"/>
    <w:rsid w:val="00A15261"/>
    <w:rsid w:val="00A179D9"/>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156"/>
    <w:rsid w:val="00A41A71"/>
    <w:rsid w:val="00A41ECC"/>
    <w:rsid w:val="00A434A2"/>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3E0"/>
    <w:rsid w:val="00AB64D6"/>
    <w:rsid w:val="00AB6E27"/>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36FB"/>
    <w:rsid w:val="00B35A30"/>
    <w:rsid w:val="00B35D9A"/>
    <w:rsid w:val="00B36ABA"/>
    <w:rsid w:val="00B4168E"/>
    <w:rsid w:val="00B4252C"/>
    <w:rsid w:val="00B429C5"/>
    <w:rsid w:val="00B438CF"/>
    <w:rsid w:val="00B447E0"/>
    <w:rsid w:val="00B46AE7"/>
    <w:rsid w:val="00B46F5B"/>
    <w:rsid w:val="00B50AB6"/>
    <w:rsid w:val="00B52E78"/>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685B"/>
    <w:rsid w:val="00B9363F"/>
    <w:rsid w:val="00B9509F"/>
    <w:rsid w:val="00B96A03"/>
    <w:rsid w:val="00BA0293"/>
    <w:rsid w:val="00BA2D75"/>
    <w:rsid w:val="00BA4785"/>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4760"/>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13A9"/>
    <w:rsid w:val="00C722DA"/>
    <w:rsid w:val="00C74F94"/>
    <w:rsid w:val="00C75834"/>
    <w:rsid w:val="00C768FC"/>
    <w:rsid w:val="00C80267"/>
    <w:rsid w:val="00C81686"/>
    <w:rsid w:val="00C82A65"/>
    <w:rsid w:val="00C83E7E"/>
    <w:rsid w:val="00C861A6"/>
    <w:rsid w:val="00C863A4"/>
    <w:rsid w:val="00C863F1"/>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332"/>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1DF6"/>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0910"/>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31C1C"/>
    <w:rsid w:val="00E32646"/>
    <w:rsid w:val="00E35BBC"/>
    <w:rsid w:val="00E40E84"/>
    <w:rsid w:val="00E42500"/>
    <w:rsid w:val="00E43EED"/>
    <w:rsid w:val="00E43FAE"/>
    <w:rsid w:val="00E44FC8"/>
    <w:rsid w:val="00E45640"/>
    <w:rsid w:val="00E47631"/>
    <w:rsid w:val="00E50569"/>
    <w:rsid w:val="00E51425"/>
    <w:rsid w:val="00E51B03"/>
    <w:rsid w:val="00E52B02"/>
    <w:rsid w:val="00E52D7A"/>
    <w:rsid w:val="00E5579E"/>
    <w:rsid w:val="00E57D62"/>
    <w:rsid w:val="00E61177"/>
    <w:rsid w:val="00E6214C"/>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B7FAD"/>
    <w:rsid w:val="00EC12C4"/>
    <w:rsid w:val="00EC475A"/>
    <w:rsid w:val="00EC4983"/>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0631A"/>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36D"/>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229"/>
    <w:rsid w:val="00FB72A3"/>
    <w:rsid w:val="00FC15C6"/>
    <w:rsid w:val="00FC4113"/>
    <w:rsid w:val="00FC57AF"/>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232A3B"/>
    <w:pPr>
      <w:tabs>
        <w:tab w:val="left" w:pos="880"/>
        <w:tab w:val="right" w:leader="dot" w:pos="9060"/>
      </w:tabs>
      <w:spacing w:after="100"/>
      <w:ind w:left="240"/>
    </w:pPr>
    <w:rPr>
      <w:noProof/>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232A3B"/>
    <w:pPr>
      <w:tabs>
        <w:tab w:val="left" w:pos="880"/>
        <w:tab w:val="right" w:leader="dot" w:pos="9060"/>
      </w:tabs>
      <w:spacing w:after="100"/>
      <w:ind w:left="240"/>
    </w:pPr>
    <w:rPr>
      <w:noProof/>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9390-FA64-44D0-8CCD-89141EB8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47954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ERAK</cp:lastModifiedBy>
  <cp:revision>5</cp:revision>
  <cp:lastPrinted>2013-11-01T13:05:00Z</cp:lastPrinted>
  <dcterms:created xsi:type="dcterms:W3CDTF">2013-12-13T14:21:00Z</dcterms:created>
  <dcterms:modified xsi:type="dcterms:W3CDTF">2013-12-13T22:17:00Z</dcterms:modified>
</cp:coreProperties>
</file>