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5254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E1442E">
        <w:rPr>
          <w:rFonts w:eastAsiaTheme="minorHAnsi"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t xml:space="preserve"> - </w:t>
      </w:r>
      <w:r w:rsidR="004D5A19" w:rsidRPr="004D5A19">
        <w:t xml:space="preserve"> </w:t>
      </w:r>
      <w:r w:rsidR="00E1442E" w:rsidRPr="00E1442E">
        <w:t>dienogest+etinilestradiol (2mg+0,03mg)</w:t>
      </w:r>
      <w:r w:rsidR="004D5A19">
        <w:t>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1442E" w:rsidRPr="00E1442E">
        <w:t>426.888,00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E1442E" w:rsidRPr="00E1442E">
        <w:t>469.576,80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2745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1442E" w:rsidRPr="00232AF6">
        <w:rPr>
          <w:szCs w:val="22"/>
          <w:lang/>
        </w:rPr>
        <w:t>451.248,00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1442E" w:rsidRPr="00E1442E">
        <w:t>426.888,00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1442E" w:rsidRPr="00232AF6">
        <w:rPr>
          <w:szCs w:val="22"/>
          <w:lang/>
        </w:rPr>
        <w:t>451.248,00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1442E" w:rsidRPr="00E1442E">
        <w:t>426.888,00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10C5B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F10C5B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F10C5B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251FE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27453"/>
    <w:rsid w:val="00363348"/>
    <w:rsid w:val="003832AE"/>
    <w:rsid w:val="0039051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254B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D2022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1442E"/>
    <w:rsid w:val="00E37D8A"/>
    <w:rsid w:val="00E60E38"/>
    <w:rsid w:val="00ED257E"/>
    <w:rsid w:val="00ED3620"/>
    <w:rsid w:val="00EF0052"/>
    <w:rsid w:val="00F10C5B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764ED2"/>
    <w:rsid w:val="00873A1A"/>
    <w:rsid w:val="008B6B15"/>
    <w:rsid w:val="009A16CD"/>
    <w:rsid w:val="00A2554D"/>
    <w:rsid w:val="00A31CC4"/>
    <w:rsid w:val="00B12F6A"/>
    <w:rsid w:val="00B32E47"/>
    <w:rsid w:val="00BC3944"/>
    <w:rsid w:val="00BD58A4"/>
    <w:rsid w:val="00BF61EB"/>
    <w:rsid w:val="00D87051"/>
    <w:rsid w:val="00DE2ACE"/>
    <w:rsid w:val="00E6039A"/>
    <w:rsid w:val="00E6739F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2014-02-14T08:46:00Z</dcterms:modified>
</cp:coreProperties>
</file>