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5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E94EEB" w:rsidTr="00E94EEB">
        <w:trPr>
          <w:trHeight w:val="1110"/>
          <w:jc w:val="center"/>
        </w:trPr>
        <w:tc>
          <w:tcPr>
            <w:tcW w:w="1475" w:type="dxa"/>
          </w:tcPr>
          <w:p w:rsidR="00E94EEB" w:rsidRDefault="00E94EEB" w:rsidP="00D52722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9" o:title=""/>
                </v:shape>
                <o:OLEObject Type="Embed" ProgID="PBrush" ShapeID="_x0000_i1025" DrawAspect="Content" ObjectID="_1454744746" r:id="rId10"/>
              </w:object>
            </w:r>
          </w:p>
        </w:tc>
        <w:tc>
          <w:tcPr>
            <w:tcW w:w="8063" w:type="dxa"/>
          </w:tcPr>
          <w:p w:rsidR="00E94EEB" w:rsidRPr="003131F6" w:rsidRDefault="00E94EEB" w:rsidP="006279AF">
            <w:pPr>
              <w:pStyle w:val="Heading1"/>
              <w:rPr>
                <w:sz w:val="32"/>
                <w:lang w:val="hr-HR"/>
              </w:rPr>
            </w:pPr>
            <w:r w:rsidRPr="003131F6">
              <w:rPr>
                <w:sz w:val="32"/>
                <w:lang w:val="sr-Cyrl-CS"/>
              </w:rPr>
              <w:t>КЛИНИЧКИ ЦЕНТАР ВОЈВОДИНЕ</w:t>
            </w:r>
          </w:p>
          <w:p w:rsidR="00E94EEB" w:rsidRPr="003131F6" w:rsidRDefault="00E94EEB" w:rsidP="006279AF">
            <w:pPr>
              <w:jc w:val="center"/>
              <w:rPr>
                <w:sz w:val="32"/>
                <w:lang w:val="hr-HR"/>
              </w:rPr>
            </w:pPr>
            <w:r w:rsidRPr="003131F6">
              <w:rPr>
                <w:b/>
                <w:sz w:val="32"/>
                <w:lang w:val="hr-HR"/>
              </w:rPr>
              <w:t>KLINIČKI CENTAR VOJVODIN</w:t>
            </w:r>
            <w:r w:rsidRPr="003131F6">
              <w:rPr>
                <w:sz w:val="32"/>
                <w:lang w:val="hr-HR"/>
              </w:rPr>
              <w:t>E</w:t>
            </w:r>
          </w:p>
          <w:p w:rsidR="00E94EEB" w:rsidRPr="00BA3695" w:rsidRDefault="00E94EEB" w:rsidP="006279AF">
            <w:pPr>
              <w:jc w:val="center"/>
              <w:rPr>
                <w:sz w:val="8"/>
                <w:lang w:val="hr-HR"/>
              </w:rPr>
            </w:pPr>
          </w:p>
          <w:p w:rsidR="00586A4C" w:rsidRPr="00BA3695" w:rsidRDefault="00586A4C" w:rsidP="00D52722">
            <w:pPr>
              <w:jc w:val="center"/>
              <w:rPr>
                <w:rFonts w:ascii="Lucida Sans Unicode" w:hAnsi="Lucida Sans Unicode" w:cs="Lucida Sans Unicode"/>
                <w:noProof/>
                <w:sz w:val="18"/>
                <w:szCs w:val="20"/>
              </w:rPr>
            </w:pPr>
            <w:r w:rsidRPr="00BA3695">
              <w:rPr>
                <w:rFonts w:ascii="Lucida Sans Unicode" w:hAnsi="Lucida Sans Unicode" w:cs="Lucida Sans Unicode"/>
                <w:noProof/>
                <w:sz w:val="18"/>
                <w:szCs w:val="20"/>
                <w:lang w:val="sr-Cyrl-CS"/>
              </w:rPr>
              <w:t>21000 Нови Сад, Хајдук Вељкова 1</w:t>
            </w:r>
          </w:p>
          <w:p w:rsidR="00586A4C" w:rsidRPr="00BA3695" w:rsidRDefault="00941373" w:rsidP="00D52722">
            <w:pPr>
              <w:jc w:val="center"/>
              <w:rPr>
                <w:rFonts w:ascii="Lucida Sans Unicode" w:hAnsi="Lucida Sans Unicode" w:cs="Lucida Sans Unicode"/>
                <w:noProof/>
                <w:sz w:val="18"/>
                <w:szCs w:val="20"/>
              </w:rPr>
            </w:pPr>
            <w:r>
              <w:rPr>
                <w:rFonts w:ascii="Lucida Sans Unicode" w:hAnsi="Lucida Sans Unicode" w:cs="Lucida Sans Unicode"/>
                <w:noProof/>
                <w:sz w:val="18"/>
                <w:szCs w:val="20"/>
                <w:lang w:val="hr-HR"/>
              </w:rPr>
              <w:t>телефон</w:t>
            </w:r>
            <w:r w:rsidR="00586A4C" w:rsidRPr="00BA3695">
              <w:rPr>
                <w:rFonts w:ascii="Lucida Sans Unicode" w:hAnsi="Lucida Sans Unicode" w:cs="Lucida Sans Unicode"/>
                <w:noProof/>
                <w:sz w:val="18"/>
                <w:szCs w:val="20"/>
                <w:lang w:val="hr-HR"/>
              </w:rPr>
              <w:t xml:space="preserve">: </w:t>
            </w:r>
            <w:r w:rsidR="00586A4C" w:rsidRPr="00BA3695">
              <w:rPr>
                <w:rFonts w:ascii="Lucida Sans Unicode" w:hAnsi="Lucida Sans Unicode" w:cs="Lucida Sans Unicode"/>
                <w:noProof/>
                <w:sz w:val="18"/>
                <w:szCs w:val="20"/>
                <w:lang w:val="sr-Cyrl-CS"/>
              </w:rPr>
              <w:t>+381 21/484 3 484</w:t>
            </w:r>
          </w:p>
          <w:p w:rsidR="00586A4C" w:rsidRPr="00A81468" w:rsidRDefault="00D358B3" w:rsidP="00D52722">
            <w:pPr>
              <w:jc w:val="center"/>
              <w:rPr>
                <w:rFonts w:ascii="Lucida Sans Unicode" w:hAnsi="Lucida Sans Unicode" w:cs="Lucida Sans Unicode"/>
                <w:noProof/>
                <w:sz w:val="18"/>
                <w:szCs w:val="20"/>
                <w:lang w:val="sl-SI"/>
              </w:rPr>
            </w:pPr>
            <w:hyperlink r:id="rId11" w:history="1">
              <w:r w:rsidR="00586A4C" w:rsidRPr="00BA3695">
                <w:rPr>
                  <w:rStyle w:val="Hyperlink"/>
                  <w:rFonts w:ascii="Lucida Sans Unicode" w:hAnsi="Lucida Sans Unicode" w:cs="Lucida Sans Unicode"/>
                  <w:noProof/>
                  <w:sz w:val="18"/>
                  <w:szCs w:val="20"/>
                  <w:lang w:val="sl-SI"/>
                </w:rPr>
                <w:t>www.kcv.rs</w:t>
              </w:r>
            </w:hyperlink>
            <w:r w:rsidR="00586A4C" w:rsidRPr="00BA3695">
              <w:rPr>
                <w:rFonts w:ascii="Lucida Sans Unicode" w:hAnsi="Lucida Sans Unicode" w:cs="Lucida Sans Unicode"/>
                <w:noProof/>
                <w:sz w:val="18"/>
                <w:szCs w:val="20"/>
                <w:lang w:val="sl-SI"/>
              </w:rPr>
              <w:t>, e-mail: uprava@kcv.rs</w:t>
            </w:r>
          </w:p>
          <w:p w:rsidR="00E94EEB" w:rsidRPr="00BA3695" w:rsidRDefault="00E94EEB" w:rsidP="00D52722">
            <w:pPr>
              <w:jc w:val="center"/>
              <w:rPr>
                <w:rFonts w:ascii="Lucida Sans Unicode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941373" w:rsidRPr="00D27CA5" w:rsidRDefault="00941373" w:rsidP="00E8617D">
      <w:pPr>
        <w:jc w:val="both"/>
        <w:outlineLvl w:val="0"/>
      </w:pPr>
      <w:r w:rsidRPr="00D27CA5">
        <w:t xml:space="preserve">Број: </w:t>
      </w:r>
      <w:r w:rsidR="00D16B63">
        <w:rPr>
          <w:lang w:val="sr-Cyrl-RS"/>
        </w:rPr>
        <w:t>0</w:t>
      </w:r>
      <w:r w:rsidR="00D16B63">
        <w:rPr>
          <w:lang w:val="sr-Latn-RS"/>
        </w:rPr>
        <w:t>4</w:t>
      </w:r>
      <w:r w:rsidRPr="00D27CA5">
        <w:t>-1</w:t>
      </w:r>
      <w:r w:rsidR="00C1544A">
        <w:t>4</w:t>
      </w:r>
      <w:r w:rsidRPr="00D27CA5">
        <w:t>-</w:t>
      </w:r>
      <w:r w:rsidR="007672BE">
        <w:t>O</w:t>
      </w:r>
    </w:p>
    <w:p w:rsidR="00941373" w:rsidRPr="00D27CA5" w:rsidRDefault="00DE49C6" w:rsidP="00E8617D">
      <w:pPr>
        <w:jc w:val="both"/>
      </w:pPr>
      <w:r w:rsidRPr="00D27CA5">
        <w:t xml:space="preserve">Дана: </w:t>
      </w:r>
      <w:r w:rsidR="00D16B63">
        <w:rPr>
          <w:lang w:val="sr-Cyrl-RS"/>
        </w:rPr>
        <w:t>2</w:t>
      </w:r>
      <w:r w:rsidR="00764A31">
        <w:rPr>
          <w:lang w:val="sr-Latn-RS"/>
        </w:rPr>
        <w:t>4</w:t>
      </w:r>
      <w:r w:rsidRPr="00D27CA5">
        <w:t>.0</w:t>
      </w:r>
      <w:r w:rsidR="007672BE">
        <w:t>2</w:t>
      </w:r>
      <w:r w:rsidR="00941373" w:rsidRPr="00D27CA5">
        <w:t>.201</w:t>
      </w:r>
      <w:r w:rsidRPr="00D27CA5">
        <w:t>4</w:t>
      </w:r>
      <w:r w:rsidR="00941373" w:rsidRPr="00D27CA5">
        <w:t>. године</w:t>
      </w:r>
    </w:p>
    <w:p w:rsidR="00941373" w:rsidRPr="00D27CA5" w:rsidRDefault="00941373" w:rsidP="00E8617D">
      <w:pPr>
        <w:jc w:val="both"/>
      </w:pPr>
      <w:r w:rsidRPr="00D27CA5">
        <w:t>Нови Сад</w:t>
      </w:r>
    </w:p>
    <w:p w:rsidR="00AB7A02" w:rsidRPr="00D27CA5" w:rsidRDefault="00AB7A02" w:rsidP="00E8617D">
      <w:pPr>
        <w:ind w:firstLine="720"/>
        <w:jc w:val="both"/>
      </w:pPr>
    </w:p>
    <w:p w:rsidR="00941373" w:rsidRPr="00BE39DD" w:rsidRDefault="00BE39DD" w:rsidP="00E8617D">
      <w:pPr>
        <w:ind w:firstLine="720"/>
        <w:jc w:val="both"/>
        <w:rPr>
          <w:lang w:val="sr-Cyrl-RS"/>
        </w:rPr>
      </w:pPr>
      <w:r>
        <w:t>ПРЕДМЕТ: Додатно појашњење</w:t>
      </w:r>
      <w:r w:rsidR="00AB7A02" w:rsidRPr="00D27CA5">
        <w:t xml:space="preserve"> </w:t>
      </w:r>
      <w:r w:rsidR="00941373" w:rsidRPr="00D27CA5">
        <w:t>конкурсне документације</w:t>
      </w:r>
      <w:r w:rsidR="00AB7A02" w:rsidRPr="00D27CA5">
        <w:t xml:space="preserve"> јавне набавке број </w:t>
      </w:r>
      <w:r w:rsidR="00D16B63">
        <w:rPr>
          <w:lang w:val="sr-Cyrl-RS"/>
        </w:rPr>
        <w:t>0</w:t>
      </w:r>
      <w:r w:rsidR="00D16B63">
        <w:rPr>
          <w:lang w:val="sr-Latn-RS"/>
        </w:rPr>
        <w:t>4</w:t>
      </w:r>
      <w:r w:rsidR="00941373" w:rsidRPr="00D27CA5">
        <w:t>-1</w:t>
      </w:r>
      <w:r w:rsidR="00C1544A">
        <w:t>4</w:t>
      </w:r>
      <w:r w:rsidR="00941373" w:rsidRPr="00D27CA5">
        <w:t>-</w:t>
      </w:r>
      <w:r w:rsidR="009B5823">
        <w:t>О</w:t>
      </w:r>
      <w:r w:rsidR="00941373" w:rsidRPr="00D27CA5">
        <w:rPr>
          <w:bCs/>
        </w:rPr>
        <w:t xml:space="preserve"> </w:t>
      </w:r>
      <w:r w:rsidR="00941373" w:rsidRPr="00C1544A">
        <w:rPr>
          <w:bCs/>
        </w:rPr>
        <w:t xml:space="preserve">– </w:t>
      </w:r>
      <w:r w:rsidR="00D16B63" w:rsidRPr="00D16B63">
        <w:rPr>
          <w:b/>
          <w:lang w:val="sr-Cyrl-CS"/>
        </w:rPr>
        <w:t>набавка реагенаса и потрошног материјала за апарате Mini Vidas, Mini Vidas Blue, Sysmex XS500i, Thrombotrak Solo, за потребе Центра за лабораторијску медицину и  Ургентне лабораторије Ургентног центра, Клиничког центра Војводине</w:t>
      </w:r>
    </w:p>
    <w:p w:rsidR="00941373" w:rsidRPr="00D27CA5" w:rsidRDefault="00941373" w:rsidP="00E8617D">
      <w:pPr>
        <w:ind w:firstLine="720"/>
        <w:jc w:val="both"/>
      </w:pPr>
    </w:p>
    <w:p w:rsidR="00D16B63" w:rsidRPr="001C3053" w:rsidRDefault="00941373" w:rsidP="001C3053">
      <w:pPr>
        <w:ind w:firstLine="720"/>
        <w:jc w:val="both"/>
        <w:rPr>
          <w:u w:val="single"/>
          <w:lang w:val="sr-Cyrl-RS"/>
        </w:rPr>
      </w:pPr>
      <w:r w:rsidRPr="00D27CA5">
        <w:rPr>
          <w:u w:val="single"/>
        </w:rPr>
        <w:t>ПИТАЊЕ ПОТЕНЦИЈАЛНОГ ПОНУЂАЧА:</w:t>
      </w:r>
    </w:p>
    <w:p w:rsidR="00D16B63" w:rsidRDefault="00D16B63" w:rsidP="00D16B63">
      <w:pPr>
        <w:shd w:val="clear" w:color="auto" w:fill="FFFFFF"/>
        <w:tabs>
          <w:tab w:val="left" w:pos="8931"/>
        </w:tabs>
        <w:ind w:firstLine="720"/>
        <w:jc w:val="both"/>
        <w:rPr>
          <w:noProof/>
        </w:rPr>
      </w:pPr>
    </w:p>
    <w:p w:rsidR="00043AF0" w:rsidRDefault="00043AF0" w:rsidP="00D16B63">
      <w:pPr>
        <w:shd w:val="clear" w:color="auto" w:fill="FFFFFF"/>
        <w:tabs>
          <w:tab w:val="left" w:pos="8931"/>
        </w:tabs>
        <w:ind w:firstLine="720"/>
        <w:jc w:val="both"/>
        <w:rPr>
          <w:noProof/>
          <w:lang w:val="sr-Cyrl-RS"/>
        </w:rPr>
      </w:pPr>
      <w:r>
        <w:rPr>
          <w:noProof/>
          <w:lang w:val="sr-Cyrl-RS"/>
        </w:rPr>
        <w:t>Поштовани,</w:t>
      </w:r>
    </w:p>
    <w:p w:rsidR="00043AF0" w:rsidRDefault="00043AF0" w:rsidP="00D16B63">
      <w:pPr>
        <w:shd w:val="clear" w:color="auto" w:fill="FFFFFF"/>
        <w:tabs>
          <w:tab w:val="left" w:pos="8931"/>
        </w:tabs>
        <w:ind w:firstLine="720"/>
        <w:jc w:val="both"/>
        <w:rPr>
          <w:noProof/>
          <w:lang w:val="sr-Cyrl-RS"/>
        </w:rPr>
      </w:pPr>
      <w:r>
        <w:rPr>
          <w:noProof/>
          <w:lang w:val="sr-Cyrl-RS"/>
        </w:rPr>
        <w:t>Молимо Вас да нам дате појашњење по следећим питањима која се односе на партију 4. Ваше јавне набавке 04-14-О:</w:t>
      </w:r>
    </w:p>
    <w:p w:rsidR="00043AF0" w:rsidRPr="003D25CA" w:rsidRDefault="00043AF0" w:rsidP="003D25CA">
      <w:pPr>
        <w:pStyle w:val="ListParagraph"/>
        <w:numPr>
          <w:ilvl w:val="0"/>
          <w:numId w:val="14"/>
        </w:numPr>
        <w:shd w:val="clear" w:color="auto" w:fill="FFFFFF"/>
        <w:tabs>
          <w:tab w:val="left" w:pos="8931"/>
        </w:tabs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 w:rsidRPr="003D25CA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У називу партије 4- Реагенси и потрошни материјал за апарата </w:t>
      </w:r>
      <w:r w:rsidRPr="003D25CA">
        <w:rPr>
          <w:rFonts w:ascii="Times New Roman" w:hAnsi="Times New Roman" w:cs="Times New Roman"/>
          <w:noProof/>
          <w:sz w:val="24"/>
          <w:szCs w:val="24"/>
          <w:lang w:val="sr-Latn-RS"/>
        </w:rPr>
        <w:t>Trombotrack Solo</w:t>
      </w:r>
      <w:r w:rsidRPr="003D25CA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траже се реагенси и потрошни материјал за апарат Trombotrack Solo.</w:t>
      </w:r>
    </w:p>
    <w:p w:rsidR="00D358B3" w:rsidRDefault="00D358B3" w:rsidP="003D25CA">
      <w:pPr>
        <w:shd w:val="clear" w:color="auto" w:fill="FFFFFF"/>
        <w:tabs>
          <w:tab w:val="left" w:pos="8931"/>
        </w:tabs>
        <w:ind w:left="709" w:hanging="709"/>
        <w:jc w:val="both"/>
        <w:rPr>
          <w:noProof/>
          <w:lang w:val="sr-Cyrl-RS"/>
        </w:rPr>
      </w:pPr>
      <w:r>
        <w:rPr>
          <w:noProof/>
          <w:lang w:val="sr-Cyrl-RS"/>
        </w:rPr>
        <w:t>Такође, у спецификацији за ставку 1 и 2 тражен је реагенс Тромботест.</w:t>
      </w:r>
    </w:p>
    <w:p w:rsidR="00D358B3" w:rsidRDefault="00D358B3" w:rsidP="003D25CA">
      <w:pPr>
        <w:shd w:val="clear" w:color="auto" w:fill="FFFFFF"/>
        <w:tabs>
          <w:tab w:val="left" w:pos="8931"/>
        </w:tabs>
        <w:ind w:left="709" w:hanging="709"/>
        <w:jc w:val="both"/>
        <w:rPr>
          <w:noProof/>
          <w:lang w:val="sr-Cyrl-RS"/>
        </w:rPr>
      </w:pPr>
      <w:r>
        <w:rPr>
          <w:noProof/>
          <w:lang w:val="sr-Cyrl-RS"/>
        </w:rPr>
        <w:t>У смислу члана 72., везаног за коришћење техничких спецификација наводи се да:</w:t>
      </w:r>
    </w:p>
    <w:p w:rsidR="00D358B3" w:rsidRDefault="00D358B3" w:rsidP="003D25CA">
      <w:pPr>
        <w:shd w:val="clear" w:color="auto" w:fill="FFFFFF"/>
        <w:tabs>
          <w:tab w:val="left" w:pos="8931"/>
        </w:tabs>
        <w:ind w:left="709" w:hanging="709"/>
        <w:jc w:val="both"/>
        <w:rPr>
          <w:noProof/>
          <w:lang w:val="sr-Cyrl-RS"/>
        </w:rPr>
      </w:pPr>
      <w:r>
        <w:rPr>
          <w:noProof/>
          <w:lang w:val="sr-Cyrl-RS"/>
        </w:rPr>
        <w:t>„Наручилац не може да користи нити да се позива на тех. спецификације или стандарде које означавају добра, услуге или радове одређене производње, извора или градње. Наручилац не може у конкурсној документацији да назначи било који појединачни робни знак, патент или тип, нити посебно порекло или производњу.</w:t>
      </w:r>
    </w:p>
    <w:p w:rsidR="00D358B3" w:rsidRDefault="00D358B3" w:rsidP="003D25CA">
      <w:pPr>
        <w:shd w:val="clear" w:color="auto" w:fill="FFFFFF"/>
        <w:tabs>
          <w:tab w:val="left" w:pos="8931"/>
        </w:tabs>
        <w:ind w:left="709" w:hanging="709"/>
        <w:jc w:val="both"/>
        <w:rPr>
          <w:noProof/>
          <w:lang w:val="sr-Cyrl-RS"/>
        </w:rPr>
      </w:pPr>
      <w:r>
        <w:rPr>
          <w:noProof/>
          <w:lang w:val="sr-Cyrl-RS"/>
        </w:rPr>
        <w:t>Наручилац не може да у конкурсну документацију укључи било коју одредбу која би з апоследицу имала даваље предности или елиминацију појединих понуђача, на начин из ст. 1. и 2. Овог члана, осим ако наручилац не може да опише предмет уговора на начин да спецификација буде довољно разумљива понуђачима.</w:t>
      </w:r>
    </w:p>
    <w:p w:rsidR="00D358B3" w:rsidRDefault="00D358B3" w:rsidP="003D25CA">
      <w:pPr>
        <w:shd w:val="clear" w:color="auto" w:fill="FFFFFF"/>
        <w:tabs>
          <w:tab w:val="left" w:pos="8931"/>
        </w:tabs>
        <w:ind w:left="709" w:hanging="709"/>
        <w:jc w:val="both"/>
        <w:rPr>
          <w:noProof/>
          <w:lang w:val="sr-Cyrl-RS"/>
        </w:rPr>
      </w:pPr>
      <w:r>
        <w:rPr>
          <w:noProof/>
          <w:lang w:val="sr-Cyrl-RS"/>
        </w:rPr>
        <w:t>Навођење елемената попут робног знака, патента</w:t>
      </w:r>
      <w:r w:rsidR="003D25CA">
        <w:rPr>
          <w:noProof/>
          <w:lang w:val="sr-Cyrl-RS"/>
        </w:rPr>
        <w:t>, т</w:t>
      </w:r>
      <w:r>
        <w:rPr>
          <w:noProof/>
          <w:lang w:val="sr-Cyrl-RS"/>
        </w:rPr>
        <w:t>ипа или произвођача</w:t>
      </w:r>
      <w:r w:rsidR="003D25CA">
        <w:rPr>
          <w:noProof/>
          <w:lang w:val="sr-Cyrl-RS"/>
        </w:rPr>
        <w:t xml:space="preserve"> мора бити праћено речима „или одговарајуће“.</w:t>
      </w:r>
    </w:p>
    <w:p w:rsidR="003D25CA" w:rsidRDefault="003D25CA" w:rsidP="003D25CA">
      <w:pPr>
        <w:shd w:val="clear" w:color="auto" w:fill="FFFFFF"/>
        <w:tabs>
          <w:tab w:val="left" w:pos="8931"/>
        </w:tabs>
        <w:ind w:left="709" w:hanging="709"/>
        <w:jc w:val="both"/>
        <w:rPr>
          <w:noProof/>
          <w:lang w:val="sr-Cyrl-RS"/>
        </w:rPr>
      </w:pPr>
      <w:r>
        <w:rPr>
          <w:noProof/>
          <w:lang w:val="sr-Cyrl-RS"/>
        </w:rPr>
        <w:t>Како би се избегло кршење овог члана, молимо Вас да унесете исправку у складу са законом тако што ћете у поменутим позицијама (у називу и спецификацији реагенаса и потрошног материјала) додати реч „или еквивалентно“.</w:t>
      </w:r>
    </w:p>
    <w:p w:rsidR="00FF6603" w:rsidRDefault="00FF6603" w:rsidP="003D25CA">
      <w:pPr>
        <w:ind w:firstLine="709"/>
        <w:rPr>
          <w:noProof/>
          <w:lang w:val="sr-Cyrl-RS"/>
        </w:rPr>
      </w:pPr>
    </w:p>
    <w:p w:rsidR="00FF6603" w:rsidRPr="00FF6603" w:rsidRDefault="00FF6603" w:rsidP="00FF6603">
      <w:pPr>
        <w:pStyle w:val="ListParagraph"/>
        <w:numPr>
          <w:ilvl w:val="0"/>
          <w:numId w:val="14"/>
        </w:numPr>
        <w:spacing w:line="240" w:lineRule="auto"/>
        <w:ind w:left="709" w:hanging="709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FF6603">
        <w:rPr>
          <w:rFonts w:ascii="Times New Roman" w:hAnsi="Times New Roman" w:cs="Times New Roman"/>
          <w:noProof/>
          <w:sz w:val="24"/>
          <w:szCs w:val="24"/>
          <w:lang w:val="sr-Cyrl-RS"/>
        </w:rPr>
        <w:t>У конкурсној документацији у опису техничке документације предмета јавне набавке, тражи се потврда произвођача апарата да су понуђени реагенси компатибилни са анализатором, закоји се траже.</w:t>
      </w:r>
    </w:p>
    <w:p w:rsidR="00FF6603" w:rsidRPr="00FF6603" w:rsidRDefault="00FF6603" w:rsidP="00D84626">
      <w:pPr>
        <w:ind w:firstLine="709"/>
        <w:jc w:val="both"/>
        <w:rPr>
          <w:noProof/>
        </w:rPr>
      </w:pPr>
      <w:r w:rsidRPr="00FF6603">
        <w:rPr>
          <w:noProof/>
          <w:lang w:val="sr-Cyrl-RS"/>
        </w:rPr>
        <w:t>У смисли члана 10 ЗЈН (начело обезбеђивања конкуренције), као и члана 12 (начело једнакости понуђача), молимо Вас да нам омогућите да Вам понудимо заменске еквивалентне апарате Вашим апаратима Тромботрацк соло.</w:t>
      </w:r>
    </w:p>
    <w:p w:rsidR="00FF6603" w:rsidRDefault="00FF6603" w:rsidP="00D84626">
      <w:pPr>
        <w:ind w:firstLine="709"/>
        <w:jc w:val="both"/>
        <w:rPr>
          <w:lang w:val="sr-Cyrl-RS"/>
        </w:rPr>
      </w:pPr>
      <w:r w:rsidRPr="00FF6603">
        <w:rPr>
          <w:noProof/>
          <w:lang w:val="sr-Cyrl-RS"/>
        </w:rPr>
        <w:t xml:space="preserve">У циљу поспешивања сарадње са Вашом кућом спремни смо обезбедити током трајања уговора одговарајући број еквивалентних апарата Тромботрацк, произвођача </w:t>
      </w:r>
      <w:r w:rsidRPr="00FF6603">
        <w:rPr>
          <w:noProof/>
          <w:lang w:val="sr-Latn-RS"/>
        </w:rPr>
        <w:t>Behnk Elektronik,</w:t>
      </w:r>
      <w:r>
        <w:rPr>
          <w:lang w:val="sr-Cyrl-RS"/>
        </w:rPr>
        <w:t xml:space="preserve"> </w:t>
      </w:r>
      <w:r w:rsidRPr="00FF6603">
        <w:rPr>
          <w:noProof/>
          <w:lang w:val="sr-Cyrl-RS"/>
        </w:rPr>
        <w:t>који наша фирма заступа.</w:t>
      </w:r>
    </w:p>
    <w:p w:rsidR="00FF6603" w:rsidRPr="00FF6603" w:rsidRDefault="00FF6603" w:rsidP="00D84626">
      <w:pPr>
        <w:ind w:left="709"/>
        <w:jc w:val="both"/>
      </w:pPr>
      <w:r w:rsidRPr="00FF6603">
        <w:rPr>
          <w:noProof/>
          <w:lang w:val="sr-Cyrl-RS"/>
        </w:rPr>
        <w:t xml:space="preserve">Током трајања уговора обезбеђујемо и сервисирање апарата на годишњем нивоу. </w:t>
      </w:r>
    </w:p>
    <w:p w:rsidR="00FF6603" w:rsidRPr="00FF6603" w:rsidRDefault="00FF6603" w:rsidP="00D84626">
      <w:pPr>
        <w:ind w:left="709" w:hanging="709"/>
        <w:jc w:val="both"/>
        <w:rPr>
          <w:noProof/>
        </w:rPr>
      </w:pPr>
      <w:r w:rsidRPr="00FF6603">
        <w:rPr>
          <w:noProof/>
          <w:lang w:val="sr-Cyrl-RS"/>
        </w:rPr>
        <w:t>У нади да ћемо у будућности остварити успешну сарадњу, срдачно Вас поздрављамо.“</w:t>
      </w:r>
    </w:p>
    <w:p w:rsidR="00043AF0" w:rsidRPr="00043AF0" w:rsidRDefault="00043AF0" w:rsidP="00D16B63">
      <w:pPr>
        <w:shd w:val="clear" w:color="auto" w:fill="FFFFFF"/>
        <w:tabs>
          <w:tab w:val="left" w:pos="8931"/>
        </w:tabs>
        <w:ind w:firstLine="720"/>
        <w:jc w:val="both"/>
        <w:rPr>
          <w:noProof/>
          <w:lang w:val="sr-Cyrl-RS"/>
        </w:rPr>
      </w:pPr>
    </w:p>
    <w:p w:rsidR="00D16B63" w:rsidRPr="009F2476" w:rsidRDefault="00D16B63" w:rsidP="00D16B63">
      <w:pPr>
        <w:shd w:val="clear" w:color="auto" w:fill="FFFFFF"/>
        <w:tabs>
          <w:tab w:val="left" w:pos="8931"/>
        </w:tabs>
        <w:ind w:firstLine="720"/>
        <w:jc w:val="both"/>
        <w:rPr>
          <w:noProof/>
        </w:rPr>
      </w:pPr>
    </w:p>
    <w:p w:rsidR="001C3053" w:rsidRDefault="001C3053" w:rsidP="00E8617D">
      <w:pPr>
        <w:ind w:firstLine="720"/>
        <w:jc w:val="both"/>
        <w:rPr>
          <w:u w:val="single"/>
          <w:lang w:val="sr-Cyrl-RS"/>
        </w:rPr>
      </w:pPr>
    </w:p>
    <w:p w:rsidR="001C3053" w:rsidRDefault="001C3053" w:rsidP="00E8617D">
      <w:pPr>
        <w:ind w:firstLine="720"/>
        <w:jc w:val="both"/>
        <w:rPr>
          <w:u w:val="single"/>
          <w:lang w:val="sr-Cyrl-RS"/>
        </w:rPr>
      </w:pPr>
    </w:p>
    <w:p w:rsidR="001C3053" w:rsidRDefault="001C3053" w:rsidP="00E8617D">
      <w:pPr>
        <w:ind w:firstLine="720"/>
        <w:jc w:val="both"/>
        <w:rPr>
          <w:u w:val="single"/>
          <w:lang w:val="sr-Cyrl-RS"/>
        </w:rPr>
      </w:pPr>
    </w:p>
    <w:p w:rsidR="001C3053" w:rsidRDefault="001C3053" w:rsidP="00E8617D">
      <w:pPr>
        <w:ind w:firstLine="720"/>
        <w:jc w:val="both"/>
        <w:rPr>
          <w:u w:val="single"/>
          <w:lang w:val="sr-Cyrl-RS"/>
        </w:rPr>
      </w:pPr>
    </w:p>
    <w:p w:rsidR="001C3053" w:rsidRDefault="001C3053" w:rsidP="00E8617D">
      <w:pPr>
        <w:ind w:firstLine="720"/>
        <w:jc w:val="both"/>
        <w:rPr>
          <w:u w:val="single"/>
          <w:lang w:val="sr-Cyrl-RS"/>
        </w:rPr>
      </w:pPr>
    </w:p>
    <w:p w:rsidR="001C3053" w:rsidRDefault="001C3053" w:rsidP="00E8617D">
      <w:pPr>
        <w:ind w:firstLine="720"/>
        <w:jc w:val="both"/>
        <w:rPr>
          <w:u w:val="single"/>
          <w:lang w:val="sr-Cyrl-RS"/>
        </w:rPr>
      </w:pPr>
    </w:p>
    <w:p w:rsidR="00941373" w:rsidRPr="00D27CA5" w:rsidRDefault="00941373" w:rsidP="00E8617D">
      <w:pPr>
        <w:ind w:firstLine="720"/>
        <w:jc w:val="both"/>
        <w:rPr>
          <w:u w:val="single"/>
          <w:lang w:val="en-GB"/>
        </w:rPr>
      </w:pPr>
      <w:r w:rsidRPr="00D27CA5">
        <w:rPr>
          <w:u w:val="single"/>
          <w:lang w:val="en-GB"/>
        </w:rPr>
        <w:t xml:space="preserve">ОДГОВОР </w:t>
      </w:r>
      <w:r w:rsidR="00C1544A" w:rsidRPr="00D27CA5">
        <w:rPr>
          <w:u w:val="single"/>
          <w:lang w:val="en-GB"/>
        </w:rPr>
        <w:t>К</w:t>
      </w:r>
      <w:r w:rsidR="00C1544A">
        <w:rPr>
          <w:u w:val="single"/>
        </w:rPr>
        <w:t>ЛИНИЧКОГ ЦЕНТРА ВОЈВОДИНЕ</w:t>
      </w:r>
      <w:r w:rsidRPr="00D27CA5">
        <w:rPr>
          <w:u w:val="single"/>
          <w:lang w:val="en-GB"/>
        </w:rPr>
        <w:t>:</w:t>
      </w:r>
    </w:p>
    <w:p w:rsidR="00AC5A08" w:rsidRDefault="00B07833" w:rsidP="00AC5A08">
      <w:pPr>
        <w:rPr>
          <w:noProof/>
        </w:rPr>
      </w:pPr>
      <w:r>
        <w:rPr>
          <w:noProof/>
        </w:rPr>
        <w:tab/>
      </w:r>
    </w:p>
    <w:p w:rsidR="00D84626" w:rsidRDefault="00D84626" w:rsidP="00D84626">
      <w:pPr>
        <w:ind w:firstLine="709"/>
        <w:jc w:val="both"/>
        <w:rPr>
          <w:noProof/>
          <w:lang w:val="sr-Cyrl-RS"/>
        </w:rPr>
      </w:pPr>
      <w:r w:rsidRPr="00D84626">
        <w:rPr>
          <w:noProof/>
          <w:lang w:val="sr-Cyrl-RS"/>
        </w:rPr>
        <w:t>Техн</w:t>
      </w:r>
      <w:r>
        <w:rPr>
          <w:noProof/>
          <w:lang w:val="sr-Cyrl-RS"/>
        </w:rPr>
        <w:t>ичка</w:t>
      </w:r>
      <w:r w:rsidRPr="00D84626">
        <w:rPr>
          <w:noProof/>
          <w:lang w:val="sr-Cyrl-RS"/>
        </w:rPr>
        <w:t xml:space="preserve"> спецификација је конципирана за апарат </w:t>
      </w:r>
      <w:r w:rsidRPr="00D84626">
        <w:rPr>
          <w:noProof/>
          <w:lang w:val="sr-Latn-RS"/>
        </w:rPr>
        <w:t>Trombotrack Solo</w:t>
      </w:r>
      <w:r>
        <w:rPr>
          <w:noProof/>
          <w:lang w:val="sr-Cyrl-RS"/>
        </w:rPr>
        <w:t>,</w:t>
      </w:r>
      <w:r w:rsidRPr="00D84626">
        <w:rPr>
          <w:noProof/>
          <w:lang w:val="sr-Latn-RS"/>
        </w:rPr>
        <w:t xml:space="preserve"> </w:t>
      </w:r>
      <w:r w:rsidRPr="00D84626">
        <w:rPr>
          <w:noProof/>
          <w:lang w:val="sr-Cyrl-RS"/>
        </w:rPr>
        <w:t xml:space="preserve">који је у </w:t>
      </w:r>
      <w:r>
        <w:rPr>
          <w:noProof/>
          <w:lang w:val="sr-Cyrl-RS"/>
        </w:rPr>
        <w:t xml:space="preserve">власништву </w:t>
      </w:r>
      <w:r w:rsidRPr="00D84626">
        <w:rPr>
          <w:noProof/>
          <w:lang w:val="sr-Cyrl-RS"/>
        </w:rPr>
        <w:t>К</w:t>
      </w:r>
      <w:r>
        <w:rPr>
          <w:noProof/>
          <w:lang w:val="sr-Cyrl-RS"/>
        </w:rPr>
        <w:t>линичког центра Војводине.</w:t>
      </w:r>
      <w:r w:rsidRPr="00D84626">
        <w:rPr>
          <w:noProof/>
          <w:lang w:val="sr-Cyrl-RS"/>
        </w:rPr>
        <w:t xml:space="preserve"> </w:t>
      </w:r>
      <w:r>
        <w:rPr>
          <w:noProof/>
          <w:lang w:val="sr-Cyrl-RS"/>
        </w:rPr>
        <w:t xml:space="preserve">С обзиром да су потребни </w:t>
      </w:r>
      <w:r w:rsidRPr="00D84626">
        <w:rPr>
          <w:noProof/>
          <w:lang w:val="sr-Cyrl-RS"/>
        </w:rPr>
        <w:t>реагенс</w:t>
      </w:r>
      <w:r>
        <w:rPr>
          <w:noProof/>
          <w:lang w:val="sr-Cyrl-RS"/>
        </w:rPr>
        <w:t>и</w:t>
      </w:r>
      <w:r w:rsidRPr="00D84626">
        <w:rPr>
          <w:noProof/>
          <w:lang w:val="sr-Cyrl-RS"/>
        </w:rPr>
        <w:t xml:space="preserve"> за одређивање </w:t>
      </w:r>
      <w:r w:rsidRPr="00D84626">
        <w:rPr>
          <w:noProof/>
          <w:lang w:val="sr-Latn-RS"/>
        </w:rPr>
        <w:t>PT-INR</w:t>
      </w:r>
      <w:r>
        <w:rPr>
          <w:lang w:val="sr-Cyrl-RS"/>
        </w:rPr>
        <w:t xml:space="preserve"> </w:t>
      </w:r>
      <w:r>
        <w:rPr>
          <w:noProof/>
          <w:lang w:val="sr-Cyrl-RS"/>
        </w:rPr>
        <w:t>анализе</w:t>
      </w:r>
      <w:r w:rsidRPr="00D84626">
        <w:rPr>
          <w:noProof/>
          <w:lang w:val="sr-Cyrl-RS"/>
        </w:rPr>
        <w:t xml:space="preserve"> директно из капила</w:t>
      </w:r>
      <w:r>
        <w:rPr>
          <w:noProof/>
          <w:lang w:val="sr-Cyrl-RS"/>
        </w:rPr>
        <w:t xml:space="preserve">рне крви без претходне припреме, а који су потребни за ове, постојеће апарате, </w:t>
      </w:r>
      <w:r w:rsidRPr="00D84626">
        <w:rPr>
          <w:noProof/>
          <w:lang w:val="sr-Cyrl-RS"/>
        </w:rPr>
        <w:t>не постоји могућност</w:t>
      </w:r>
      <w:r>
        <w:rPr>
          <w:noProof/>
          <w:lang w:val="sr-Cyrl-RS"/>
        </w:rPr>
        <w:t xml:space="preserve"> понуде </w:t>
      </w:r>
      <w:r w:rsidR="005155AD">
        <w:rPr>
          <w:noProof/>
          <w:lang w:val="sr-Cyrl-RS"/>
        </w:rPr>
        <w:t>„</w:t>
      </w:r>
      <w:r>
        <w:rPr>
          <w:noProof/>
          <w:lang w:val="sr-Cyrl-RS"/>
        </w:rPr>
        <w:t>одговарајућих производа</w:t>
      </w:r>
      <w:r w:rsidR="005155AD">
        <w:rPr>
          <w:noProof/>
          <w:lang w:val="sr-Cyrl-RS"/>
        </w:rPr>
        <w:t>“</w:t>
      </w:r>
      <w:r>
        <w:rPr>
          <w:noProof/>
          <w:lang w:val="sr-Cyrl-RS"/>
        </w:rPr>
        <w:t>.</w:t>
      </w:r>
    </w:p>
    <w:p w:rsidR="001C3053" w:rsidRDefault="001C3053" w:rsidP="00D84626">
      <w:pPr>
        <w:ind w:firstLine="709"/>
        <w:jc w:val="both"/>
        <w:rPr>
          <w:noProof/>
          <w:lang w:val="sr-Cyrl-RS"/>
        </w:rPr>
      </w:pPr>
    </w:p>
    <w:p w:rsidR="001C3053" w:rsidRDefault="001C3053" w:rsidP="00D84626">
      <w:pPr>
        <w:ind w:firstLine="709"/>
        <w:jc w:val="both"/>
        <w:rPr>
          <w:noProof/>
          <w:lang w:val="sr-Cyrl-RS"/>
        </w:rPr>
      </w:pPr>
    </w:p>
    <w:p w:rsidR="001C3053" w:rsidRDefault="001C3053" w:rsidP="00D84626">
      <w:pPr>
        <w:ind w:firstLine="709"/>
        <w:jc w:val="both"/>
        <w:rPr>
          <w:noProof/>
          <w:lang w:val="sr-Cyrl-RS"/>
        </w:rPr>
      </w:pPr>
    </w:p>
    <w:p w:rsidR="001C3053" w:rsidRDefault="001C3053" w:rsidP="00D84626">
      <w:pPr>
        <w:ind w:firstLine="709"/>
        <w:jc w:val="both"/>
      </w:pPr>
      <w:bookmarkStart w:id="0" w:name="_GoBack"/>
      <w:bookmarkEnd w:id="0"/>
    </w:p>
    <w:p w:rsidR="00941373" w:rsidRPr="00D27CA5" w:rsidRDefault="00941373" w:rsidP="00E8617D">
      <w:pPr>
        <w:ind w:firstLine="720"/>
        <w:jc w:val="both"/>
      </w:pPr>
      <w:r w:rsidRPr="00D27CA5">
        <w:rPr>
          <w:lang w:val="sl-SI"/>
        </w:rPr>
        <w:t xml:space="preserve">С поштовањем, </w:t>
      </w:r>
    </w:p>
    <w:p w:rsidR="00941373" w:rsidRPr="007672BE" w:rsidRDefault="00941373" w:rsidP="00941373">
      <w:pPr>
        <w:ind w:firstLine="4950"/>
        <w:jc w:val="right"/>
        <w:outlineLvl w:val="0"/>
        <w:rPr>
          <w:i/>
        </w:rPr>
      </w:pPr>
      <w:r w:rsidRPr="00D27CA5">
        <w:rPr>
          <w:i/>
          <w:lang w:val="sl-SI"/>
        </w:rPr>
        <w:t xml:space="preserve">Комисија за јавну набавку </w:t>
      </w:r>
      <w:r w:rsidR="00C952A7">
        <w:rPr>
          <w:i/>
          <w:lang w:val="sr-Cyrl-CS"/>
        </w:rPr>
        <w:t>0</w:t>
      </w:r>
      <w:r w:rsidR="00C952A7">
        <w:rPr>
          <w:i/>
          <w:lang w:val="sr-Latn-RS"/>
        </w:rPr>
        <w:t>4</w:t>
      </w:r>
      <w:r w:rsidRPr="00D27CA5">
        <w:rPr>
          <w:i/>
          <w:lang w:val="sl-SI"/>
        </w:rPr>
        <w:t>-1</w:t>
      </w:r>
      <w:r w:rsidR="00D90D85">
        <w:rPr>
          <w:i/>
        </w:rPr>
        <w:t>4</w:t>
      </w:r>
      <w:r w:rsidRPr="00D27CA5">
        <w:rPr>
          <w:i/>
          <w:lang w:val="sl-SI"/>
        </w:rPr>
        <w:t>-</w:t>
      </w:r>
      <w:r w:rsidR="007672BE">
        <w:rPr>
          <w:i/>
        </w:rPr>
        <w:t>О</w:t>
      </w:r>
    </w:p>
    <w:sectPr w:rsidR="00941373" w:rsidRPr="007672BE" w:rsidSect="00E8617D">
      <w:footerReference w:type="default" r:id="rId12"/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D33" w:rsidRDefault="00732D33" w:rsidP="00B72D27">
      <w:r>
        <w:separator/>
      </w:r>
    </w:p>
  </w:endnote>
  <w:endnote w:type="continuationSeparator" w:id="0">
    <w:p w:rsidR="00732D33" w:rsidRDefault="00732D33" w:rsidP="00B7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3323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2D33" w:rsidRDefault="00732D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3739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sr-Cyrl-RS"/>
          </w:rPr>
          <w:t>/2</w:t>
        </w:r>
      </w:p>
    </w:sdtContent>
  </w:sdt>
  <w:p w:rsidR="00732D33" w:rsidRDefault="00732D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D33" w:rsidRDefault="00732D33" w:rsidP="00B72D27">
      <w:r>
        <w:separator/>
      </w:r>
    </w:p>
  </w:footnote>
  <w:footnote w:type="continuationSeparator" w:id="0">
    <w:p w:rsidR="00732D33" w:rsidRDefault="00732D33" w:rsidP="00B72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514F"/>
    <w:multiLevelType w:val="hybridMultilevel"/>
    <w:tmpl w:val="FC224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CC7D03"/>
    <w:multiLevelType w:val="hybridMultilevel"/>
    <w:tmpl w:val="A664F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2628D"/>
    <w:multiLevelType w:val="hybridMultilevel"/>
    <w:tmpl w:val="EAD46CEA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6721D4"/>
    <w:multiLevelType w:val="hybridMultilevel"/>
    <w:tmpl w:val="47888CB0"/>
    <w:lvl w:ilvl="0" w:tplc="3DAEBEB2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2FE736D"/>
    <w:multiLevelType w:val="hybridMultilevel"/>
    <w:tmpl w:val="10363C00"/>
    <w:lvl w:ilvl="0" w:tplc="85BCF7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0C089D"/>
    <w:multiLevelType w:val="hybridMultilevel"/>
    <w:tmpl w:val="4E20AD14"/>
    <w:lvl w:ilvl="0" w:tplc="9AAEA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C7096D"/>
    <w:multiLevelType w:val="hybridMultilevel"/>
    <w:tmpl w:val="93BE46DC"/>
    <w:lvl w:ilvl="0" w:tplc="0409000F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45812A90"/>
    <w:multiLevelType w:val="hybridMultilevel"/>
    <w:tmpl w:val="2B6E9746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AE00B3"/>
    <w:multiLevelType w:val="hybridMultilevel"/>
    <w:tmpl w:val="11D439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6610C82"/>
    <w:multiLevelType w:val="hybridMultilevel"/>
    <w:tmpl w:val="E8FA4E84"/>
    <w:lvl w:ilvl="0" w:tplc="275C5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237D62"/>
    <w:multiLevelType w:val="hybridMultilevel"/>
    <w:tmpl w:val="5E22D99E"/>
    <w:lvl w:ilvl="0" w:tplc="62861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1C5573"/>
    <w:multiLevelType w:val="hybridMultilevel"/>
    <w:tmpl w:val="E33AC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6258A5"/>
    <w:multiLevelType w:val="hybridMultilevel"/>
    <w:tmpl w:val="DC1812A2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7779BD"/>
    <w:multiLevelType w:val="hybridMultilevel"/>
    <w:tmpl w:val="0AB894BE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3"/>
  </w:num>
  <w:num w:numId="5">
    <w:abstractNumId w:val="8"/>
  </w:num>
  <w:num w:numId="6">
    <w:abstractNumId w:val="7"/>
  </w:num>
  <w:num w:numId="7">
    <w:abstractNumId w:val="12"/>
  </w:num>
  <w:num w:numId="8">
    <w:abstractNumId w:val="2"/>
  </w:num>
  <w:num w:numId="9">
    <w:abstractNumId w:val="4"/>
  </w:num>
  <w:num w:numId="10">
    <w:abstractNumId w:val="5"/>
  </w:num>
  <w:num w:numId="11">
    <w:abstractNumId w:val="1"/>
  </w:num>
  <w:num w:numId="12">
    <w:abstractNumId w:val="6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98F"/>
    <w:rsid w:val="00010056"/>
    <w:rsid w:val="00011C39"/>
    <w:rsid w:val="00027D64"/>
    <w:rsid w:val="00035FDF"/>
    <w:rsid w:val="00043AF0"/>
    <w:rsid w:val="00043DA1"/>
    <w:rsid w:val="000704EB"/>
    <w:rsid w:val="000742E2"/>
    <w:rsid w:val="00093AF9"/>
    <w:rsid w:val="000A2794"/>
    <w:rsid w:val="000C6154"/>
    <w:rsid w:val="000E7043"/>
    <w:rsid w:val="00152975"/>
    <w:rsid w:val="001637BF"/>
    <w:rsid w:val="001B166D"/>
    <w:rsid w:val="001C3053"/>
    <w:rsid w:val="001E2093"/>
    <w:rsid w:val="001F2C2D"/>
    <w:rsid w:val="0021172C"/>
    <w:rsid w:val="00212916"/>
    <w:rsid w:val="00235C55"/>
    <w:rsid w:val="002469A2"/>
    <w:rsid w:val="002577A7"/>
    <w:rsid w:val="00264EDA"/>
    <w:rsid w:val="00266421"/>
    <w:rsid w:val="00276ED6"/>
    <w:rsid w:val="002C3EC5"/>
    <w:rsid w:val="002D2B1B"/>
    <w:rsid w:val="002E3D07"/>
    <w:rsid w:val="002E4191"/>
    <w:rsid w:val="00310A19"/>
    <w:rsid w:val="0031717A"/>
    <w:rsid w:val="003245C1"/>
    <w:rsid w:val="0038158F"/>
    <w:rsid w:val="003968F1"/>
    <w:rsid w:val="003D25CA"/>
    <w:rsid w:val="0041198F"/>
    <w:rsid w:val="0046168C"/>
    <w:rsid w:val="00472F24"/>
    <w:rsid w:val="004A6B93"/>
    <w:rsid w:val="004D020F"/>
    <w:rsid w:val="0050572B"/>
    <w:rsid w:val="005155AD"/>
    <w:rsid w:val="00546911"/>
    <w:rsid w:val="00571B03"/>
    <w:rsid w:val="00586A4C"/>
    <w:rsid w:val="005A6D62"/>
    <w:rsid w:val="005D0570"/>
    <w:rsid w:val="005D205B"/>
    <w:rsid w:val="00616ABC"/>
    <w:rsid w:val="00621419"/>
    <w:rsid w:val="006228EE"/>
    <w:rsid w:val="006279AF"/>
    <w:rsid w:val="00631771"/>
    <w:rsid w:val="00636DDC"/>
    <w:rsid w:val="006559D0"/>
    <w:rsid w:val="00666774"/>
    <w:rsid w:val="0068021E"/>
    <w:rsid w:val="0068075A"/>
    <w:rsid w:val="0068366E"/>
    <w:rsid w:val="006A0A5A"/>
    <w:rsid w:val="006C47FC"/>
    <w:rsid w:val="006D4086"/>
    <w:rsid w:val="006E703A"/>
    <w:rsid w:val="006E7F31"/>
    <w:rsid w:val="006F1A51"/>
    <w:rsid w:val="00732D33"/>
    <w:rsid w:val="00735C05"/>
    <w:rsid w:val="0075056D"/>
    <w:rsid w:val="00764A31"/>
    <w:rsid w:val="007672BE"/>
    <w:rsid w:val="007756A4"/>
    <w:rsid w:val="0078237F"/>
    <w:rsid w:val="007A1A5E"/>
    <w:rsid w:val="007A52B0"/>
    <w:rsid w:val="007B47F9"/>
    <w:rsid w:val="007D4E5D"/>
    <w:rsid w:val="007E391C"/>
    <w:rsid w:val="007F05E6"/>
    <w:rsid w:val="00811BF8"/>
    <w:rsid w:val="0081654B"/>
    <w:rsid w:val="00836301"/>
    <w:rsid w:val="00841B5D"/>
    <w:rsid w:val="00863F0F"/>
    <w:rsid w:val="00865FF0"/>
    <w:rsid w:val="0089344C"/>
    <w:rsid w:val="00895D85"/>
    <w:rsid w:val="008C1447"/>
    <w:rsid w:val="008C4683"/>
    <w:rsid w:val="008D15AA"/>
    <w:rsid w:val="008D1C26"/>
    <w:rsid w:val="0090775C"/>
    <w:rsid w:val="00912933"/>
    <w:rsid w:val="00914642"/>
    <w:rsid w:val="00920CDE"/>
    <w:rsid w:val="00941373"/>
    <w:rsid w:val="0095644E"/>
    <w:rsid w:val="00975F5A"/>
    <w:rsid w:val="00977CA5"/>
    <w:rsid w:val="00986227"/>
    <w:rsid w:val="009A1972"/>
    <w:rsid w:val="009B5823"/>
    <w:rsid w:val="009D0D7A"/>
    <w:rsid w:val="009E583B"/>
    <w:rsid w:val="009F77CB"/>
    <w:rsid w:val="00A165B9"/>
    <w:rsid w:val="00A17E22"/>
    <w:rsid w:val="00A26629"/>
    <w:rsid w:val="00A27767"/>
    <w:rsid w:val="00A440E1"/>
    <w:rsid w:val="00AA1D3D"/>
    <w:rsid w:val="00AB7502"/>
    <w:rsid w:val="00AB7A02"/>
    <w:rsid w:val="00AC387E"/>
    <w:rsid w:val="00AC4319"/>
    <w:rsid w:val="00AC5A08"/>
    <w:rsid w:val="00AD3607"/>
    <w:rsid w:val="00AD52B1"/>
    <w:rsid w:val="00AF705B"/>
    <w:rsid w:val="00B07833"/>
    <w:rsid w:val="00B4285D"/>
    <w:rsid w:val="00B72D27"/>
    <w:rsid w:val="00B75C10"/>
    <w:rsid w:val="00BA3739"/>
    <w:rsid w:val="00BA5B79"/>
    <w:rsid w:val="00BB7C56"/>
    <w:rsid w:val="00BD109A"/>
    <w:rsid w:val="00BD1A8D"/>
    <w:rsid w:val="00BE39DD"/>
    <w:rsid w:val="00C043C1"/>
    <w:rsid w:val="00C1544A"/>
    <w:rsid w:val="00C20CE0"/>
    <w:rsid w:val="00C407E6"/>
    <w:rsid w:val="00C65448"/>
    <w:rsid w:val="00C706A9"/>
    <w:rsid w:val="00C71CC0"/>
    <w:rsid w:val="00C8530E"/>
    <w:rsid w:val="00C921DC"/>
    <w:rsid w:val="00C952A7"/>
    <w:rsid w:val="00C975FC"/>
    <w:rsid w:val="00CB5A35"/>
    <w:rsid w:val="00CC093F"/>
    <w:rsid w:val="00CC73B2"/>
    <w:rsid w:val="00CD7D0F"/>
    <w:rsid w:val="00CF4065"/>
    <w:rsid w:val="00D03FE4"/>
    <w:rsid w:val="00D16B63"/>
    <w:rsid w:val="00D20444"/>
    <w:rsid w:val="00D27CA5"/>
    <w:rsid w:val="00D358B3"/>
    <w:rsid w:val="00D41818"/>
    <w:rsid w:val="00D52722"/>
    <w:rsid w:val="00D84626"/>
    <w:rsid w:val="00D84646"/>
    <w:rsid w:val="00D90D85"/>
    <w:rsid w:val="00D97D7B"/>
    <w:rsid w:val="00DA3432"/>
    <w:rsid w:val="00DE35AA"/>
    <w:rsid w:val="00DE49C6"/>
    <w:rsid w:val="00E037F4"/>
    <w:rsid w:val="00E04815"/>
    <w:rsid w:val="00E109E6"/>
    <w:rsid w:val="00E52A23"/>
    <w:rsid w:val="00E52BDF"/>
    <w:rsid w:val="00E57A64"/>
    <w:rsid w:val="00E8617D"/>
    <w:rsid w:val="00E94EEB"/>
    <w:rsid w:val="00EB337D"/>
    <w:rsid w:val="00EB3B58"/>
    <w:rsid w:val="00EE23DD"/>
    <w:rsid w:val="00F02B92"/>
    <w:rsid w:val="00F81979"/>
    <w:rsid w:val="00F84466"/>
    <w:rsid w:val="00FA4406"/>
    <w:rsid w:val="00FB25C0"/>
    <w:rsid w:val="00FB479A"/>
    <w:rsid w:val="00FC218C"/>
    <w:rsid w:val="00FE63F8"/>
    <w:rsid w:val="00FE6B33"/>
    <w:rsid w:val="00FF0466"/>
    <w:rsid w:val="00FF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172C"/>
    <w:rPr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E94EEB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link w:val="Heading2Char"/>
    <w:unhideWhenUsed/>
    <w:qFormat/>
    <w:rsid w:val="00DE49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D1C26"/>
    <w:pPr>
      <w:ind w:firstLine="360"/>
      <w:jc w:val="both"/>
    </w:pPr>
  </w:style>
  <w:style w:type="character" w:customStyle="1" w:styleId="Heading1Char">
    <w:name w:val="Heading 1 Char"/>
    <w:basedOn w:val="DefaultParagraphFont"/>
    <w:link w:val="Heading1"/>
    <w:rsid w:val="00E94EEB"/>
    <w:rPr>
      <w:b/>
      <w:bCs/>
      <w:sz w:val="28"/>
      <w:szCs w:val="24"/>
      <w:lang w:val="sl-SI"/>
    </w:rPr>
  </w:style>
  <w:style w:type="character" w:styleId="Hyperlink">
    <w:name w:val="Hyperlink"/>
    <w:basedOn w:val="DefaultParagraphFont"/>
    <w:rsid w:val="00E94EEB"/>
    <w:rPr>
      <w:color w:val="0000FF"/>
      <w:u w:val="single"/>
    </w:rPr>
  </w:style>
  <w:style w:type="paragraph" w:styleId="Header">
    <w:name w:val="header"/>
    <w:basedOn w:val="Normal"/>
    <w:link w:val="HeaderChar"/>
    <w:rsid w:val="00B72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2D27"/>
    <w:rPr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rsid w:val="00B72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D27"/>
    <w:rPr>
      <w:sz w:val="24"/>
      <w:szCs w:val="24"/>
      <w:lang w:val="sr-Latn-CS"/>
    </w:rPr>
  </w:style>
  <w:style w:type="paragraph" w:styleId="ListParagraph">
    <w:name w:val="List Paragraph"/>
    <w:basedOn w:val="Normal"/>
    <w:qFormat/>
    <w:rsid w:val="009413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914642"/>
    <w:pPr>
      <w:spacing w:before="100" w:beforeAutospacing="1" w:after="100" w:afterAutospacing="1"/>
    </w:pPr>
    <w:rPr>
      <w:lang w:val="en-US"/>
    </w:rPr>
  </w:style>
  <w:style w:type="paragraph" w:styleId="DocumentMap">
    <w:name w:val="Document Map"/>
    <w:basedOn w:val="Normal"/>
    <w:link w:val="DocumentMapChar"/>
    <w:rsid w:val="006E7F3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E7F31"/>
    <w:rPr>
      <w:rFonts w:ascii="Tahoma" w:hAnsi="Tahoma" w:cs="Tahoma"/>
      <w:sz w:val="16"/>
      <w:szCs w:val="16"/>
      <w:lang w:val="sr-Latn-CS"/>
    </w:rPr>
  </w:style>
  <w:style w:type="character" w:customStyle="1" w:styleId="Heading2Char">
    <w:name w:val="Heading 2 Char"/>
    <w:basedOn w:val="DefaultParagraphFont"/>
    <w:link w:val="Heading2"/>
    <w:rsid w:val="00DE49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/>
    </w:rPr>
  </w:style>
  <w:style w:type="character" w:customStyle="1" w:styleId="apple-converted-space">
    <w:name w:val="apple-converted-space"/>
    <w:basedOn w:val="DefaultParagraphFont"/>
    <w:rsid w:val="00DE49C6"/>
  </w:style>
  <w:style w:type="paragraph" w:styleId="BalloonText">
    <w:name w:val="Balloon Text"/>
    <w:basedOn w:val="Normal"/>
    <w:link w:val="BalloonTextChar"/>
    <w:rsid w:val="00C154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544A"/>
    <w:rPr>
      <w:rFonts w:ascii="Tahoma" w:hAnsi="Tahoma" w:cs="Tahoma"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7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34B8E-7467-4C8A-A72C-D164EC58B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439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KLINIČKI CENTAR - NOVI SAD</vt:lpstr>
    </vt:vector>
  </TitlesOfParts>
  <Company/>
  <LinksUpToDate>false</LinksUpToDate>
  <CharactersWithSpaces>3127</CharactersWithSpaces>
  <SharedDoc>false</SharedDoc>
  <HLinks>
    <vt:vector size="6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http://www.kcv.rs/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CENTAR - NOVI SAD</dc:title>
  <dc:creator>Klinicki centar - Novi Sad</dc:creator>
  <cp:lastModifiedBy>Biljana</cp:lastModifiedBy>
  <cp:revision>14</cp:revision>
  <cp:lastPrinted>2013-07-24T06:43:00Z</cp:lastPrinted>
  <dcterms:created xsi:type="dcterms:W3CDTF">2014-01-28T10:36:00Z</dcterms:created>
  <dcterms:modified xsi:type="dcterms:W3CDTF">2014-02-24T09:59:00Z</dcterms:modified>
</cp:coreProperties>
</file>