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1.3pt" o:ole="">
                  <v:imagedata r:id="rId9" o:title=""/>
                </v:shape>
                <o:OLEObject Type="Embed" ProgID="PBrush" ShapeID="_x0000_i1025" DrawAspect="Content" ObjectID="_1452061677" r:id="rId10"/>
              </w:object>
            </w:r>
          </w:p>
        </w:tc>
        <w:tc>
          <w:tcPr>
            <w:tcW w:w="7501" w:type="dxa"/>
          </w:tcPr>
          <w:p w:rsidR="009C505A" w:rsidRPr="003131F6" w:rsidRDefault="009C505A" w:rsidP="009C505A">
            <w:pPr>
              <w:pStyle w:val="Heading1"/>
              <w:jc w:val="center"/>
              <w:rPr>
                <w:sz w:val="32"/>
              </w:rPr>
            </w:pPr>
            <w:bookmarkStart w:id="0" w:name="_Toc364158540"/>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84C11" w:rsidRPr="00CD6461" w:rsidRDefault="00B84C11" w:rsidP="0023541D">
      <w:pPr>
        <w:pStyle w:val="Footer"/>
        <w:jc w:val="center"/>
        <w:rPr>
          <w:b/>
          <w:szCs w:val="28"/>
        </w:rPr>
      </w:pPr>
      <w:r w:rsidRPr="00CD6461">
        <w:rPr>
          <w:b/>
          <w:szCs w:val="28"/>
          <w:lang w:val="sr-Cyrl-CS"/>
        </w:rPr>
        <w:t xml:space="preserve">Набавка </w:t>
      </w:r>
      <w:r w:rsidR="00F33E0D">
        <w:rPr>
          <w:b/>
          <w:szCs w:val="28"/>
        </w:rPr>
        <w:t xml:space="preserve">сетова за </w:t>
      </w:r>
      <w:r w:rsidR="006F6566">
        <w:rPr>
          <w:b/>
          <w:szCs w:val="28"/>
          <w:lang w:val="sr-Cyrl-RS"/>
        </w:rPr>
        <w:t xml:space="preserve">терапијску </w:t>
      </w:r>
      <w:r w:rsidR="00F33E0D">
        <w:rPr>
          <w:b/>
          <w:szCs w:val="28"/>
        </w:rPr>
        <w:t>измену плазме</w:t>
      </w:r>
      <w:r w:rsidR="0023541D">
        <w:rPr>
          <w:b/>
          <w:szCs w:val="28"/>
        </w:rPr>
        <w:t xml:space="preserve"> </w:t>
      </w:r>
      <w:r w:rsidR="00EB23DB">
        <w:rPr>
          <w:b/>
          <w:szCs w:val="28"/>
        </w:rPr>
        <w:t>за</w:t>
      </w:r>
      <w:r w:rsidR="00734367" w:rsidRPr="00CD6461">
        <w:rPr>
          <w:b/>
          <w:szCs w:val="28"/>
        </w:rPr>
        <w:t xml:space="preserve"> потребе Клиничког центра Војводине</w:t>
      </w:r>
    </w:p>
    <w:p w:rsidR="00B84C11" w:rsidRPr="00734367" w:rsidRDefault="00B84C11" w:rsidP="00B84C11">
      <w:pPr>
        <w:pStyle w:val="Footer"/>
        <w:jc w:val="center"/>
        <w:rPr>
          <w:b/>
          <w:noProof/>
        </w:rPr>
      </w:pPr>
    </w:p>
    <w:p w:rsidR="00734367" w:rsidRDefault="00B84C11" w:rsidP="00734367">
      <w:pPr>
        <w:pStyle w:val="Footer"/>
        <w:jc w:val="center"/>
        <w:rPr>
          <w:b/>
          <w:noProof/>
        </w:rPr>
      </w:pPr>
      <w:r w:rsidRPr="00734367">
        <w:rPr>
          <w:b/>
          <w:noProof/>
        </w:rPr>
        <w:t>ОТВОРЕНИ ПОСТУПАК</w:t>
      </w:r>
    </w:p>
    <w:p w:rsidR="00B84C11" w:rsidRPr="00734367" w:rsidRDefault="00B84C11" w:rsidP="00734367">
      <w:pPr>
        <w:pStyle w:val="Footer"/>
        <w:jc w:val="center"/>
        <w:rPr>
          <w:b/>
          <w:noProof/>
        </w:rPr>
      </w:pPr>
      <w:r w:rsidRPr="00734367">
        <w:rPr>
          <w:b/>
          <w:noProof/>
        </w:rPr>
        <w:t xml:space="preserve">БРОЈ </w:t>
      </w:r>
      <w:r w:rsidR="006F6566">
        <w:rPr>
          <w:b/>
          <w:noProof/>
          <w:lang w:val="sr-Cyrl-RS"/>
        </w:rPr>
        <w:t>18-14</w:t>
      </w:r>
      <w:r w:rsidR="0023541D">
        <w:rPr>
          <w:b/>
          <w:noProof/>
        </w:rPr>
        <w:t>-O</w:t>
      </w:r>
    </w:p>
    <w:p w:rsidR="002D5B2C" w:rsidRPr="00B60424" w:rsidRDefault="002D5B2C" w:rsidP="00564722">
      <w:pPr>
        <w:pStyle w:val="Footer"/>
        <w:tabs>
          <w:tab w:val="left" w:pos="720"/>
        </w:tabs>
        <w:spacing w:after="50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6F6566">
        <w:rPr>
          <w:b/>
          <w:noProof/>
          <w:lang w:val="sr-Cyrl-RS"/>
        </w:rPr>
        <w:t>јануар</w:t>
      </w:r>
      <w:r w:rsidR="00734367" w:rsidRPr="00734367">
        <w:rPr>
          <w:b/>
          <w:noProof/>
        </w:rPr>
        <w:t xml:space="preserve"> </w:t>
      </w:r>
      <w:r w:rsidR="00B84C11" w:rsidRPr="00734367">
        <w:rPr>
          <w:b/>
          <w:noProof/>
        </w:rPr>
        <w:t>201</w:t>
      </w:r>
      <w:r w:rsidR="006F6566">
        <w:rPr>
          <w:b/>
          <w:noProof/>
          <w:lang w:val="sr-Cyrl-RS"/>
        </w:rPr>
        <w:t>4</w:t>
      </w:r>
      <w:r w:rsidRPr="00734367">
        <w:rPr>
          <w:b/>
          <w:noProof/>
        </w:rPr>
        <w:t>.</w:t>
      </w:r>
    </w:p>
    <w:p w:rsidR="00B60424" w:rsidRDefault="00B60424">
      <w:pPr>
        <w:rPr>
          <w:b/>
          <w:noProof/>
        </w:rPr>
      </w:pPr>
      <w:r>
        <w:rPr>
          <w:b/>
          <w:noProof/>
        </w:rPr>
        <w:br w:type="page"/>
      </w:r>
    </w:p>
    <w:p w:rsidR="005B4BDC" w:rsidRPr="00150683" w:rsidRDefault="005B4BDC" w:rsidP="001366BB">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C3B23" w:rsidRDefault="00B84C11" w:rsidP="00F33E0D">
      <w:pPr>
        <w:pStyle w:val="Footer"/>
        <w:jc w:val="center"/>
        <w:rPr>
          <w:b/>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F6566">
        <w:rPr>
          <w:b/>
          <w:noProof/>
          <w:lang w:val="sr-Cyrl-RS"/>
        </w:rPr>
        <w:t>18-14</w:t>
      </w:r>
      <w:r w:rsidR="0023541D">
        <w:rPr>
          <w:b/>
          <w:noProof/>
        </w:rPr>
        <w:t xml:space="preserve">-O </w:t>
      </w:r>
      <w:r w:rsidRPr="00E13123">
        <w:rPr>
          <w:b/>
          <w:noProof/>
        </w:rPr>
        <w:t xml:space="preserve">- </w:t>
      </w:r>
      <w:r w:rsidR="007C3FF3">
        <w:rPr>
          <w:b/>
          <w:szCs w:val="28"/>
          <w:lang w:val="sr-Cyrl-CS"/>
        </w:rPr>
        <w:t>н</w:t>
      </w:r>
      <w:r w:rsidR="007C3FF3" w:rsidRPr="00CD6461">
        <w:rPr>
          <w:b/>
          <w:szCs w:val="28"/>
          <w:lang w:val="sr-Cyrl-CS"/>
        </w:rPr>
        <w:t xml:space="preserve">абавка </w:t>
      </w:r>
      <w:r w:rsidR="00F33E0D">
        <w:rPr>
          <w:b/>
          <w:szCs w:val="28"/>
        </w:rPr>
        <w:t xml:space="preserve">сетова за </w:t>
      </w:r>
      <w:r w:rsidR="006F6566">
        <w:rPr>
          <w:b/>
          <w:szCs w:val="28"/>
          <w:lang w:val="sr-Cyrl-RS"/>
        </w:rPr>
        <w:t xml:space="preserve">терапијску </w:t>
      </w:r>
      <w:r w:rsidR="00F33E0D">
        <w:rPr>
          <w:b/>
          <w:szCs w:val="28"/>
        </w:rPr>
        <w:t>измену плазме за</w:t>
      </w:r>
      <w:r w:rsidR="00F33E0D" w:rsidRPr="00CD6461">
        <w:rPr>
          <w:b/>
          <w:szCs w:val="28"/>
        </w:rPr>
        <w:t xml:space="preserve"> потребе Клиничког центра Војводине</w:t>
      </w:r>
    </w:p>
    <w:p w:rsidR="00F33E0D" w:rsidRPr="00F33E0D" w:rsidRDefault="00F33E0D" w:rsidP="00F33E0D">
      <w:pPr>
        <w:pStyle w:val="Footer"/>
        <w:jc w:val="center"/>
      </w:pPr>
    </w:p>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2A6122" w:rsidRPr="002A6122" w:rsidRDefault="00346B15">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64158540" w:history="1">
            <w:r w:rsidR="002A6122" w:rsidRPr="002A6122">
              <w:rPr>
                <w:rStyle w:val="Hyperlink"/>
              </w:rPr>
              <w:t>КЛИНИЧКИ ЦЕНТАР ВОЈВОДИНЕ</w:t>
            </w:r>
            <w:r w:rsidR="002A6122" w:rsidRPr="002A6122">
              <w:rPr>
                <w:webHidden/>
              </w:rPr>
              <w:tab/>
            </w:r>
            <w:r w:rsidRPr="002A6122">
              <w:rPr>
                <w:webHidden/>
              </w:rPr>
              <w:fldChar w:fldCharType="begin"/>
            </w:r>
            <w:r w:rsidR="002A6122" w:rsidRPr="002A6122">
              <w:rPr>
                <w:webHidden/>
              </w:rPr>
              <w:instrText xml:space="preserve"> PAGEREF _Toc364158540 \h </w:instrText>
            </w:r>
            <w:r w:rsidRPr="002A6122">
              <w:rPr>
                <w:webHidden/>
              </w:rPr>
            </w:r>
            <w:r w:rsidRPr="002A6122">
              <w:rPr>
                <w:webHidden/>
              </w:rPr>
              <w:fldChar w:fldCharType="separate"/>
            </w:r>
            <w:r w:rsidR="006D242F">
              <w:rPr>
                <w:webHidden/>
              </w:rPr>
              <w:t>1</w:t>
            </w:r>
            <w:r w:rsidRPr="002A6122">
              <w:rPr>
                <w:webHidden/>
              </w:rPr>
              <w:fldChar w:fldCharType="end"/>
            </w:r>
          </w:hyperlink>
        </w:p>
        <w:p w:rsidR="002A6122" w:rsidRPr="002A6122" w:rsidRDefault="000B1D42">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1" w:history="1">
            <w:r w:rsidR="002A6122" w:rsidRPr="002A6122">
              <w:rPr>
                <w:rStyle w:val="Hyperlink"/>
                <w:noProof/>
              </w:rPr>
              <w:t>1.</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НАБАВЦИ</w:t>
            </w:r>
            <w:r w:rsidR="002A6122" w:rsidRPr="002A6122">
              <w:rPr>
                <w:noProof/>
                <w:webHidden/>
              </w:rPr>
              <w:tab/>
            </w:r>
            <w:r w:rsidR="0023541D">
              <w:rPr>
                <w:noProof/>
                <w:webHidden/>
              </w:rPr>
              <w:t>3</w:t>
            </w:r>
          </w:hyperlink>
        </w:p>
        <w:p w:rsidR="002A6122" w:rsidRPr="002A6122" w:rsidRDefault="000B1D42">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2" w:history="1">
            <w:r w:rsidR="002A6122" w:rsidRPr="002A6122">
              <w:rPr>
                <w:rStyle w:val="Hyperlink"/>
                <w:noProof/>
                <w:lang w:val="sl-SI"/>
              </w:rPr>
              <w:t>2.</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ПОДАЦИ О ПРЕДМЕТУ ЈАВНЕ НАБАВКЕ</w:t>
            </w:r>
            <w:r w:rsidR="002A6122" w:rsidRPr="002A6122">
              <w:rPr>
                <w:noProof/>
                <w:webHidden/>
              </w:rPr>
              <w:tab/>
            </w:r>
            <w:r w:rsidR="00E13123">
              <w:rPr>
                <w:noProof/>
                <w:webHidden/>
              </w:rPr>
              <w:t>4</w:t>
            </w:r>
          </w:hyperlink>
        </w:p>
        <w:p w:rsidR="002A6122" w:rsidRPr="002A6122" w:rsidRDefault="000B1D42">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3" w:history="1">
            <w:r w:rsidR="002A6122" w:rsidRPr="002A6122">
              <w:rPr>
                <w:rStyle w:val="Hyperlink"/>
                <w:noProof/>
              </w:rPr>
              <w:t>3.</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ОПИС ПРЕДМЕТА ЈАВНЕ НАБАВКЕ</w:t>
            </w:r>
            <w:r w:rsidR="002A6122" w:rsidRPr="002A6122">
              <w:rPr>
                <w:noProof/>
                <w:webHidden/>
              </w:rPr>
              <w:tab/>
            </w:r>
            <w:r w:rsidR="00E13123">
              <w:rPr>
                <w:noProof/>
                <w:webHidden/>
              </w:rPr>
              <w:t>5</w:t>
            </w:r>
          </w:hyperlink>
        </w:p>
        <w:p w:rsidR="002A6122" w:rsidRPr="002A6122" w:rsidRDefault="000B1D42">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4" w:history="1">
            <w:r w:rsidR="002A6122" w:rsidRPr="002A6122">
              <w:rPr>
                <w:rStyle w:val="Hyperlink"/>
                <w:noProof/>
              </w:rPr>
              <w:t>4.</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 xml:space="preserve">ТЕХНИЧКА ДОКУМЕНТАЦИЈА </w:t>
            </w:r>
            <w:r w:rsidR="002A6122" w:rsidRPr="002A6122">
              <w:rPr>
                <w:rStyle w:val="Hyperlink"/>
                <w:bCs/>
                <w:iCs/>
                <w:noProof/>
              </w:rPr>
              <w:t>ПРЕДМЕТА ЈАВНЕ НАБАВКЕ</w:t>
            </w:r>
            <w:r w:rsidR="002A6122" w:rsidRPr="002A6122">
              <w:rPr>
                <w:noProof/>
                <w:webHidden/>
              </w:rPr>
              <w:tab/>
            </w:r>
            <w:r w:rsidR="00E13123">
              <w:rPr>
                <w:noProof/>
                <w:webHidden/>
              </w:rPr>
              <w:t>6</w:t>
            </w:r>
          </w:hyperlink>
        </w:p>
        <w:p w:rsidR="002A6122" w:rsidRPr="002A6122" w:rsidRDefault="000B1D42">
          <w:pPr>
            <w:pStyle w:val="TOC2"/>
            <w:tabs>
              <w:tab w:val="left" w:pos="660"/>
              <w:tab w:val="right" w:leader="dot" w:pos="9060"/>
            </w:tabs>
            <w:rPr>
              <w:rFonts w:asciiTheme="minorHAnsi" w:eastAsiaTheme="minorEastAsia" w:hAnsiTheme="minorHAnsi" w:cstheme="minorBidi"/>
              <w:noProof/>
              <w:sz w:val="22"/>
              <w:szCs w:val="22"/>
              <w:lang w:val="en-US"/>
            </w:rPr>
          </w:pPr>
          <w:hyperlink w:anchor="_Toc364158545" w:history="1">
            <w:r w:rsidR="002A6122" w:rsidRPr="002A6122">
              <w:rPr>
                <w:rStyle w:val="Hyperlink"/>
                <w:noProof/>
              </w:rPr>
              <w:t>5.</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УСЛОВИ ЗА УЧЕШЋЕ У ПОСТУПКУ ЈАВНЕ НАБАВКЕ ИЗ ЧЛ. 75. И 76. ЗАКОНА И УПУТСТВО КАКО СЕ ДОКАЗУЈЕ ИСПУЊЕНОСТ ТИХ УСЛОВА</w:t>
            </w:r>
            <w:r w:rsidR="002A6122" w:rsidRPr="002A6122">
              <w:rPr>
                <w:noProof/>
                <w:webHidden/>
              </w:rPr>
              <w:tab/>
            </w:r>
            <w:r w:rsidR="00E13123">
              <w:rPr>
                <w:noProof/>
                <w:webHidden/>
              </w:rPr>
              <w:t>7</w:t>
            </w:r>
          </w:hyperlink>
        </w:p>
        <w:p w:rsidR="002A6122" w:rsidRPr="00EB5B72" w:rsidRDefault="000B1D42">
          <w:pPr>
            <w:pStyle w:val="TOC2"/>
            <w:tabs>
              <w:tab w:val="left" w:pos="660"/>
              <w:tab w:val="right" w:leader="dot" w:pos="9060"/>
            </w:tabs>
            <w:rPr>
              <w:rFonts w:asciiTheme="minorHAnsi" w:eastAsiaTheme="minorEastAsia" w:hAnsiTheme="minorHAnsi" w:cstheme="minorBidi"/>
              <w:noProof/>
              <w:sz w:val="22"/>
              <w:szCs w:val="22"/>
            </w:rPr>
          </w:pPr>
          <w:hyperlink w:anchor="_Toc364158546" w:history="1">
            <w:r w:rsidR="002A6122" w:rsidRPr="002A6122">
              <w:rPr>
                <w:rStyle w:val="Hyperlink"/>
                <w:noProof/>
              </w:rPr>
              <w:t>6.</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УПУТСТВО ПОНУЂАЧИМА КАКО ДА САЧИНЕ ПОНУДУ</w:t>
            </w:r>
            <w:r w:rsidR="002A6122" w:rsidRPr="002A6122">
              <w:rPr>
                <w:noProof/>
                <w:webHidden/>
              </w:rPr>
              <w:tab/>
            </w:r>
            <w:r w:rsidR="00EB5B72">
              <w:rPr>
                <w:noProof/>
                <w:webHidden/>
              </w:rPr>
              <w:t>11</w:t>
            </w:r>
          </w:hyperlink>
        </w:p>
        <w:p w:rsidR="002A6122" w:rsidRPr="00241DEF" w:rsidRDefault="000B1D42">
          <w:pPr>
            <w:pStyle w:val="TOC2"/>
            <w:tabs>
              <w:tab w:val="left" w:pos="660"/>
              <w:tab w:val="right" w:leader="dot" w:pos="9060"/>
            </w:tabs>
            <w:rPr>
              <w:rFonts w:asciiTheme="minorHAnsi" w:eastAsiaTheme="minorEastAsia" w:hAnsiTheme="minorHAnsi" w:cstheme="minorBidi"/>
              <w:noProof/>
              <w:sz w:val="22"/>
              <w:szCs w:val="22"/>
            </w:rPr>
          </w:pPr>
          <w:hyperlink w:anchor="_Toc364158548" w:history="1">
            <w:r w:rsidR="0000636F">
              <w:rPr>
                <w:rStyle w:val="Hyperlink"/>
                <w:noProof/>
              </w:rPr>
              <w:t>7</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МОДЕЛ УГОВОРА</w:t>
            </w:r>
            <w:r w:rsidR="002A6122" w:rsidRPr="002A6122">
              <w:rPr>
                <w:noProof/>
                <w:webHidden/>
              </w:rPr>
              <w:tab/>
            </w:r>
            <w:r w:rsidR="006B0273">
              <w:rPr>
                <w:noProof/>
                <w:webHidden/>
              </w:rPr>
              <w:t>1</w:t>
            </w:r>
          </w:hyperlink>
          <w:r w:rsidR="006B0273">
            <w:rPr>
              <w:noProof/>
            </w:rPr>
            <w:t>9</w:t>
          </w:r>
        </w:p>
        <w:p w:rsidR="002A6122" w:rsidRPr="00241DEF" w:rsidRDefault="000B1D42">
          <w:pPr>
            <w:pStyle w:val="TOC2"/>
            <w:tabs>
              <w:tab w:val="left" w:pos="660"/>
              <w:tab w:val="right" w:leader="dot" w:pos="9060"/>
            </w:tabs>
            <w:rPr>
              <w:rFonts w:asciiTheme="minorHAnsi" w:eastAsiaTheme="minorEastAsia" w:hAnsiTheme="minorHAnsi" w:cstheme="minorBidi"/>
              <w:noProof/>
              <w:sz w:val="22"/>
              <w:szCs w:val="22"/>
            </w:rPr>
          </w:pPr>
          <w:hyperlink w:anchor="_Toc364158549" w:history="1">
            <w:r w:rsidR="0000636F">
              <w:rPr>
                <w:rStyle w:val="Hyperlink"/>
                <w:noProof/>
              </w:rPr>
              <w:t>8</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ИЗЈАВА О НЕЗАВИСНОЈ ПОНУДИ</w:t>
            </w:r>
            <w:r w:rsidR="002A6122" w:rsidRPr="002A6122">
              <w:rPr>
                <w:noProof/>
                <w:webHidden/>
              </w:rPr>
              <w:tab/>
            </w:r>
            <w:r w:rsidR="00346B15" w:rsidRPr="002A6122">
              <w:rPr>
                <w:noProof/>
                <w:webHidden/>
              </w:rPr>
              <w:fldChar w:fldCharType="begin"/>
            </w:r>
            <w:r w:rsidR="002A6122" w:rsidRPr="002A6122">
              <w:rPr>
                <w:noProof/>
                <w:webHidden/>
              </w:rPr>
              <w:instrText xml:space="preserve"> PAGEREF _Toc364158549 \h </w:instrText>
            </w:r>
            <w:r w:rsidR="00346B15" w:rsidRPr="002A6122">
              <w:rPr>
                <w:noProof/>
                <w:webHidden/>
              </w:rPr>
            </w:r>
            <w:r w:rsidR="00346B15" w:rsidRPr="002A6122">
              <w:rPr>
                <w:noProof/>
                <w:webHidden/>
              </w:rPr>
              <w:fldChar w:fldCharType="separate"/>
            </w:r>
            <w:r w:rsidR="006D242F">
              <w:rPr>
                <w:noProof/>
                <w:webHidden/>
              </w:rPr>
              <w:t>2</w:t>
            </w:r>
            <w:r w:rsidR="00346B15" w:rsidRPr="002A6122">
              <w:rPr>
                <w:noProof/>
                <w:webHidden/>
              </w:rPr>
              <w:fldChar w:fldCharType="end"/>
            </w:r>
          </w:hyperlink>
          <w:r w:rsidR="006B0273">
            <w:rPr>
              <w:noProof/>
            </w:rPr>
            <w:t>2</w:t>
          </w:r>
        </w:p>
        <w:p w:rsidR="002A6122" w:rsidRPr="00241DEF" w:rsidRDefault="000B1D42">
          <w:pPr>
            <w:pStyle w:val="TOC2"/>
            <w:tabs>
              <w:tab w:val="left" w:pos="880"/>
              <w:tab w:val="right" w:leader="dot" w:pos="9060"/>
            </w:tabs>
            <w:rPr>
              <w:rFonts w:asciiTheme="minorHAnsi" w:eastAsiaTheme="minorEastAsia" w:hAnsiTheme="minorHAnsi" w:cstheme="minorBidi"/>
              <w:noProof/>
              <w:sz w:val="22"/>
              <w:szCs w:val="22"/>
            </w:rPr>
          </w:pPr>
          <w:hyperlink w:anchor="_Toc364158550" w:history="1">
            <w:r w:rsidR="0000636F">
              <w:rPr>
                <w:rStyle w:val="Hyperlink"/>
                <w:noProof/>
              </w:rPr>
              <w:t>9</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ИЗЈАВЕ О ПОШТОВАЊУ ОБАВЕЗА</w:t>
            </w:r>
            <w:r w:rsidR="002A6122" w:rsidRPr="002A6122">
              <w:rPr>
                <w:noProof/>
                <w:webHidden/>
              </w:rPr>
              <w:tab/>
            </w:r>
            <w:r w:rsidR="00346B15" w:rsidRPr="002A6122">
              <w:rPr>
                <w:noProof/>
                <w:webHidden/>
              </w:rPr>
              <w:fldChar w:fldCharType="begin"/>
            </w:r>
            <w:r w:rsidR="002A6122" w:rsidRPr="002A6122">
              <w:rPr>
                <w:noProof/>
                <w:webHidden/>
              </w:rPr>
              <w:instrText xml:space="preserve"> PAGEREF _Toc364158550 \h </w:instrText>
            </w:r>
            <w:r w:rsidR="00346B15" w:rsidRPr="002A6122">
              <w:rPr>
                <w:noProof/>
                <w:webHidden/>
              </w:rPr>
            </w:r>
            <w:r w:rsidR="00346B15" w:rsidRPr="002A6122">
              <w:rPr>
                <w:noProof/>
                <w:webHidden/>
              </w:rPr>
              <w:fldChar w:fldCharType="separate"/>
            </w:r>
            <w:r w:rsidR="006D242F">
              <w:rPr>
                <w:noProof/>
                <w:webHidden/>
              </w:rPr>
              <w:t>2</w:t>
            </w:r>
            <w:r w:rsidR="00346B15" w:rsidRPr="002A6122">
              <w:rPr>
                <w:noProof/>
                <w:webHidden/>
              </w:rPr>
              <w:fldChar w:fldCharType="end"/>
            </w:r>
          </w:hyperlink>
          <w:r w:rsidR="006B0273">
            <w:rPr>
              <w:noProof/>
            </w:rPr>
            <w:t>3</w:t>
          </w:r>
        </w:p>
        <w:p w:rsidR="002A6122" w:rsidRPr="00241DEF" w:rsidRDefault="000B1D42">
          <w:pPr>
            <w:pStyle w:val="TOC2"/>
            <w:tabs>
              <w:tab w:val="left" w:pos="880"/>
              <w:tab w:val="right" w:leader="dot" w:pos="9060"/>
            </w:tabs>
            <w:rPr>
              <w:rFonts w:asciiTheme="minorHAnsi" w:eastAsiaTheme="minorEastAsia" w:hAnsiTheme="minorHAnsi" w:cstheme="minorBidi"/>
              <w:noProof/>
              <w:sz w:val="22"/>
              <w:szCs w:val="22"/>
            </w:rPr>
          </w:pPr>
          <w:hyperlink w:anchor="_Toc364158551" w:history="1">
            <w:r w:rsidR="002A6122" w:rsidRPr="002A6122">
              <w:rPr>
                <w:rStyle w:val="Hyperlink"/>
                <w:noProof/>
              </w:rPr>
              <w:t>1</w:t>
            </w:r>
            <w:r w:rsidR="0000636F">
              <w:rPr>
                <w:rStyle w:val="Hyperlink"/>
                <w:noProof/>
              </w:rPr>
              <w:t>0</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СТРУКТУРЕ ПОНУЂЕНЕ ЦЕНЕ</w:t>
            </w:r>
            <w:r w:rsidR="002A6122" w:rsidRPr="002A6122">
              <w:rPr>
                <w:noProof/>
                <w:webHidden/>
              </w:rPr>
              <w:tab/>
            </w:r>
            <w:r w:rsidR="00346B15" w:rsidRPr="002A6122">
              <w:rPr>
                <w:noProof/>
                <w:webHidden/>
              </w:rPr>
              <w:fldChar w:fldCharType="begin"/>
            </w:r>
            <w:r w:rsidR="002A6122" w:rsidRPr="002A6122">
              <w:rPr>
                <w:noProof/>
                <w:webHidden/>
              </w:rPr>
              <w:instrText xml:space="preserve"> PAGEREF _Toc364158551 \h </w:instrText>
            </w:r>
            <w:r w:rsidR="00346B15" w:rsidRPr="002A6122">
              <w:rPr>
                <w:noProof/>
                <w:webHidden/>
              </w:rPr>
            </w:r>
            <w:r w:rsidR="00346B15" w:rsidRPr="002A6122">
              <w:rPr>
                <w:noProof/>
                <w:webHidden/>
              </w:rPr>
              <w:fldChar w:fldCharType="separate"/>
            </w:r>
            <w:r w:rsidR="006D242F">
              <w:rPr>
                <w:noProof/>
                <w:webHidden/>
              </w:rPr>
              <w:t>2</w:t>
            </w:r>
            <w:r w:rsidR="00346B15" w:rsidRPr="002A6122">
              <w:rPr>
                <w:noProof/>
                <w:webHidden/>
              </w:rPr>
              <w:fldChar w:fldCharType="end"/>
            </w:r>
          </w:hyperlink>
          <w:r w:rsidR="006B0273">
            <w:rPr>
              <w:noProof/>
            </w:rPr>
            <w:t>4</w:t>
          </w:r>
        </w:p>
        <w:p w:rsidR="002A6122" w:rsidRPr="00241DEF" w:rsidRDefault="000B1D42">
          <w:pPr>
            <w:pStyle w:val="TOC2"/>
            <w:tabs>
              <w:tab w:val="left" w:pos="880"/>
              <w:tab w:val="right" w:leader="dot" w:pos="9060"/>
            </w:tabs>
            <w:rPr>
              <w:rFonts w:asciiTheme="minorHAnsi" w:eastAsiaTheme="minorEastAsia" w:hAnsiTheme="minorHAnsi" w:cstheme="minorBidi"/>
              <w:noProof/>
              <w:sz w:val="22"/>
              <w:szCs w:val="22"/>
            </w:rPr>
          </w:pPr>
          <w:hyperlink w:anchor="_Toc364158552" w:history="1">
            <w:r w:rsidR="002A6122" w:rsidRPr="002A6122">
              <w:rPr>
                <w:rStyle w:val="Hyperlink"/>
                <w:noProof/>
              </w:rPr>
              <w:t>1</w:t>
            </w:r>
            <w:r w:rsidR="0000636F">
              <w:rPr>
                <w:rStyle w:val="Hyperlink"/>
                <w:noProof/>
              </w:rPr>
              <w:t>1</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ТРОШКОВА ПРИПРЕМЕ ПОНУДЕ</w:t>
            </w:r>
            <w:r w:rsidR="002A6122" w:rsidRPr="002A6122">
              <w:rPr>
                <w:noProof/>
                <w:webHidden/>
              </w:rPr>
              <w:tab/>
            </w:r>
            <w:r w:rsidR="00346B15" w:rsidRPr="002A6122">
              <w:rPr>
                <w:noProof/>
                <w:webHidden/>
              </w:rPr>
              <w:fldChar w:fldCharType="begin"/>
            </w:r>
            <w:r w:rsidR="002A6122" w:rsidRPr="002A6122">
              <w:rPr>
                <w:noProof/>
                <w:webHidden/>
              </w:rPr>
              <w:instrText xml:space="preserve"> PAGEREF _Toc364158552 \h </w:instrText>
            </w:r>
            <w:r w:rsidR="00346B15" w:rsidRPr="002A6122">
              <w:rPr>
                <w:noProof/>
                <w:webHidden/>
              </w:rPr>
            </w:r>
            <w:r w:rsidR="00346B15" w:rsidRPr="002A6122">
              <w:rPr>
                <w:noProof/>
                <w:webHidden/>
              </w:rPr>
              <w:fldChar w:fldCharType="separate"/>
            </w:r>
            <w:r w:rsidR="006D242F">
              <w:rPr>
                <w:noProof/>
                <w:webHidden/>
              </w:rPr>
              <w:t>2</w:t>
            </w:r>
            <w:r w:rsidR="00346B15" w:rsidRPr="002A6122">
              <w:rPr>
                <w:noProof/>
                <w:webHidden/>
              </w:rPr>
              <w:fldChar w:fldCharType="end"/>
            </w:r>
          </w:hyperlink>
          <w:r w:rsidR="006B0273">
            <w:rPr>
              <w:noProof/>
            </w:rPr>
            <w:t>5</w:t>
          </w:r>
        </w:p>
        <w:p w:rsidR="002A6122" w:rsidRPr="005B6871" w:rsidRDefault="000B1D42">
          <w:pPr>
            <w:pStyle w:val="TOC2"/>
            <w:tabs>
              <w:tab w:val="left" w:pos="880"/>
              <w:tab w:val="right" w:leader="dot" w:pos="9060"/>
            </w:tabs>
            <w:rPr>
              <w:rFonts w:asciiTheme="minorHAnsi" w:eastAsiaTheme="minorEastAsia" w:hAnsiTheme="minorHAnsi" w:cstheme="minorBidi"/>
              <w:noProof/>
              <w:sz w:val="22"/>
              <w:szCs w:val="22"/>
            </w:rPr>
          </w:pPr>
          <w:hyperlink w:anchor="_Toc364158553" w:history="1">
            <w:r w:rsidR="002A6122" w:rsidRPr="002A6122">
              <w:rPr>
                <w:rStyle w:val="Hyperlink"/>
                <w:noProof/>
              </w:rPr>
              <w:t>1</w:t>
            </w:r>
            <w:r w:rsidR="0000636F">
              <w:rPr>
                <w:rStyle w:val="Hyperlink"/>
                <w:noProof/>
              </w:rPr>
              <w:t>2</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ОБРАЗАЦ ПОНУДЕ</w:t>
            </w:r>
            <w:r w:rsidR="002A6122" w:rsidRPr="002A6122">
              <w:rPr>
                <w:noProof/>
                <w:webHidden/>
              </w:rPr>
              <w:tab/>
            </w:r>
            <w:r w:rsidR="00346B15" w:rsidRPr="002A6122">
              <w:rPr>
                <w:noProof/>
                <w:webHidden/>
              </w:rPr>
              <w:fldChar w:fldCharType="begin"/>
            </w:r>
            <w:r w:rsidR="002A6122" w:rsidRPr="002A6122">
              <w:rPr>
                <w:noProof/>
                <w:webHidden/>
              </w:rPr>
              <w:instrText xml:space="preserve"> PAGEREF _Toc364158553 \h </w:instrText>
            </w:r>
            <w:r w:rsidR="00346B15" w:rsidRPr="002A6122">
              <w:rPr>
                <w:noProof/>
                <w:webHidden/>
              </w:rPr>
            </w:r>
            <w:r w:rsidR="00346B15" w:rsidRPr="002A6122">
              <w:rPr>
                <w:noProof/>
                <w:webHidden/>
              </w:rPr>
              <w:fldChar w:fldCharType="separate"/>
            </w:r>
            <w:r w:rsidR="006D242F">
              <w:rPr>
                <w:noProof/>
                <w:webHidden/>
              </w:rPr>
              <w:t>2</w:t>
            </w:r>
            <w:r w:rsidR="00346B15" w:rsidRPr="002A6122">
              <w:rPr>
                <w:noProof/>
                <w:webHidden/>
              </w:rPr>
              <w:fldChar w:fldCharType="end"/>
            </w:r>
          </w:hyperlink>
          <w:r w:rsidR="006B0273">
            <w:rPr>
              <w:noProof/>
            </w:rPr>
            <w:t>6</w:t>
          </w:r>
        </w:p>
        <w:p w:rsidR="002A6122" w:rsidRPr="005B6871" w:rsidRDefault="000B1D42">
          <w:pPr>
            <w:pStyle w:val="TOC2"/>
            <w:tabs>
              <w:tab w:val="left" w:pos="880"/>
              <w:tab w:val="right" w:leader="dot" w:pos="9060"/>
            </w:tabs>
            <w:rPr>
              <w:rFonts w:asciiTheme="minorHAnsi" w:eastAsiaTheme="minorEastAsia" w:hAnsiTheme="minorHAnsi" w:cstheme="minorBidi"/>
              <w:noProof/>
              <w:sz w:val="22"/>
              <w:szCs w:val="22"/>
            </w:rPr>
          </w:pPr>
          <w:hyperlink w:anchor="_Toc364158554" w:history="1">
            <w:r w:rsidR="002A6122" w:rsidRPr="002A6122">
              <w:rPr>
                <w:rStyle w:val="Hyperlink"/>
                <w:noProof/>
              </w:rPr>
              <w:t>1</w:t>
            </w:r>
            <w:r w:rsidR="0000636F">
              <w:rPr>
                <w:rStyle w:val="Hyperlink"/>
                <w:noProof/>
              </w:rPr>
              <w:t>3</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ПОНУЂАЧУ ИЗ ГРУПЕ ПОНУЂАЧА</w:t>
            </w:r>
            <w:r w:rsidR="002A6122" w:rsidRPr="002A6122">
              <w:rPr>
                <w:noProof/>
                <w:webHidden/>
              </w:rPr>
              <w:tab/>
            </w:r>
            <w:r w:rsidR="0000636F">
              <w:rPr>
                <w:noProof/>
                <w:webHidden/>
              </w:rPr>
              <w:t>2</w:t>
            </w:r>
            <w:r w:rsidR="006B0273">
              <w:rPr>
                <w:noProof/>
                <w:webHidden/>
              </w:rPr>
              <w:t>8</w:t>
            </w:r>
          </w:hyperlink>
        </w:p>
        <w:p w:rsidR="002A6122" w:rsidRPr="005B6871" w:rsidRDefault="000B1D42">
          <w:pPr>
            <w:pStyle w:val="TOC2"/>
            <w:tabs>
              <w:tab w:val="left" w:pos="880"/>
              <w:tab w:val="right" w:leader="dot" w:pos="9060"/>
            </w:tabs>
            <w:rPr>
              <w:rFonts w:asciiTheme="minorHAnsi" w:eastAsiaTheme="minorEastAsia" w:hAnsiTheme="minorHAnsi" w:cstheme="minorBidi"/>
              <w:noProof/>
              <w:sz w:val="22"/>
              <w:szCs w:val="22"/>
            </w:rPr>
          </w:pPr>
          <w:hyperlink w:anchor="_Toc364158555" w:history="1">
            <w:r w:rsidR="002A6122" w:rsidRPr="002A6122">
              <w:rPr>
                <w:rStyle w:val="Hyperlink"/>
                <w:noProof/>
              </w:rPr>
              <w:t>1</w:t>
            </w:r>
            <w:r w:rsidR="0000636F">
              <w:rPr>
                <w:rStyle w:val="Hyperlink"/>
                <w:noProof/>
              </w:rPr>
              <w:t>4</w:t>
            </w:r>
            <w:r w:rsidR="002A6122" w:rsidRPr="002A6122">
              <w:rPr>
                <w:rStyle w:val="Hyperlink"/>
                <w:noProof/>
              </w:rPr>
              <w:t>.</w:t>
            </w:r>
            <w:r w:rsidR="002A6122" w:rsidRPr="002A6122">
              <w:rPr>
                <w:rFonts w:asciiTheme="minorHAnsi" w:eastAsiaTheme="minorEastAsia" w:hAnsiTheme="minorHAnsi" w:cstheme="minorBidi"/>
                <w:noProof/>
                <w:sz w:val="22"/>
                <w:szCs w:val="22"/>
                <w:lang w:val="en-US"/>
              </w:rPr>
              <w:tab/>
            </w:r>
            <w:r w:rsidR="002A6122" w:rsidRPr="002A6122">
              <w:rPr>
                <w:rStyle w:val="Hyperlink"/>
                <w:noProof/>
              </w:rPr>
              <w:t>ОПШТИ ПОДАЦИ О ПОДИЗВОЂАЧИМА</w:t>
            </w:r>
            <w:r w:rsidR="002A6122" w:rsidRPr="002A6122">
              <w:rPr>
                <w:noProof/>
                <w:webHidden/>
              </w:rPr>
              <w:tab/>
            </w:r>
            <w:r w:rsidR="006B0273">
              <w:rPr>
                <w:noProof/>
                <w:webHidden/>
              </w:rPr>
              <w:t>29</w:t>
            </w:r>
          </w:hyperlink>
        </w:p>
        <w:p w:rsidR="00DD3983" w:rsidRDefault="00346B15">
          <w:r>
            <w:fldChar w:fldCharType="end"/>
          </w:r>
        </w:p>
      </w:sdtContent>
    </w:sdt>
    <w:p w:rsidR="002D5B2C" w:rsidRPr="002D5B2C" w:rsidRDefault="002D5B2C" w:rsidP="002A2DF3">
      <w:pPr>
        <w:pStyle w:val="Heading2"/>
        <w:numPr>
          <w:ilvl w:val="0"/>
          <w:numId w:val="6"/>
        </w:numPr>
        <w:tabs>
          <w:tab w:val="left" w:pos="284"/>
        </w:tabs>
        <w:ind w:left="0" w:firstLine="0"/>
        <w:rPr>
          <w:noProof/>
        </w:rPr>
      </w:pPr>
      <w:r w:rsidRPr="002D5B2C">
        <w:rPr>
          <w:noProof/>
        </w:rPr>
        <w:br w:type="page"/>
      </w:r>
      <w:bookmarkStart w:id="5" w:name="_Toc354658139"/>
      <w:bookmarkStart w:id="6" w:name="_Toc354658271"/>
      <w:bookmarkStart w:id="7" w:name="_Toc354658305"/>
      <w:bookmarkStart w:id="8" w:name="_Toc354658399"/>
      <w:bookmarkStart w:id="9" w:name="_Toc364158541"/>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F33E0D" w:rsidRDefault="00B84C11" w:rsidP="006F6566">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6F6566">
              <w:rPr>
                <w:lang w:val="sr-Cyrl-RS"/>
              </w:rPr>
              <w:t>18-14</w:t>
            </w:r>
            <w:r w:rsidR="0023541D">
              <w:t>-O</w:t>
            </w:r>
            <w:r w:rsidR="00734367" w:rsidRPr="00734367">
              <w:t xml:space="preserve"> </w:t>
            </w:r>
            <w:r w:rsidRPr="00734367">
              <w:t xml:space="preserve">је </w:t>
            </w:r>
            <w:r w:rsidR="006C43AA" w:rsidRPr="006C43AA">
              <w:rPr>
                <w:b/>
              </w:rPr>
              <w:t>набавка</w:t>
            </w:r>
            <w:r w:rsidR="006C43AA">
              <w:t xml:space="preserve"> </w:t>
            </w:r>
            <w:r w:rsidR="00F33E0D">
              <w:rPr>
                <w:b/>
                <w:szCs w:val="28"/>
              </w:rPr>
              <w:t xml:space="preserve">сетова за </w:t>
            </w:r>
            <w:r w:rsidR="006F6566">
              <w:rPr>
                <w:b/>
                <w:szCs w:val="28"/>
                <w:lang w:val="sr-Cyrl-RS"/>
              </w:rPr>
              <w:t xml:space="preserve">терапијску </w:t>
            </w:r>
            <w:r w:rsidR="00F33E0D">
              <w:rPr>
                <w:b/>
                <w:szCs w:val="28"/>
              </w:rPr>
              <w:t>измену плазме за</w:t>
            </w:r>
            <w:r w:rsidR="00F33E0D" w:rsidRPr="00CD6461">
              <w:rPr>
                <w:b/>
                <w:szCs w:val="28"/>
              </w:rPr>
              <w:t xml:space="preserve"> потребе Клиничког центра Војводине</w:t>
            </w:r>
            <w:r w:rsidR="00F33E0D">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B84C11">
            <w:pPr>
              <w:pStyle w:val="ListParagraph"/>
              <w:numPr>
                <w:ilvl w:val="0"/>
                <w:numId w:val="4"/>
              </w:numPr>
              <w:rPr>
                <w:noProof/>
              </w:rPr>
            </w:pPr>
            <w:r w:rsidRPr="002D5B2C">
              <w:rPr>
                <w:noProof/>
              </w:rPr>
              <w:t>У питању је резервисана јавна набавка</w:t>
            </w:r>
          </w:p>
          <w:p w:rsidR="00564722" w:rsidRPr="002D5B2C" w:rsidRDefault="00564722" w:rsidP="00B84C11">
            <w:pPr>
              <w:pStyle w:val="ListParagraph"/>
              <w:numPr>
                <w:ilvl w:val="0"/>
                <w:numId w:val="4"/>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Pr="002A6122" w:rsidRDefault="002D10FE" w:rsidP="00564722">
            <w:pPr>
              <w:rPr>
                <w:noProof/>
              </w:rPr>
            </w:pPr>
            <w:r>
              <w:rPr>
                <w:noProof/>
              </w:rPr>
              <w:t>021/487-22-28; tender</w:t>
            </w:r>
            <w:r>
              <w:rPr>
                <w:noProof/>
                <w:lang w:val="en-US"/>
              </w:rPr>
              <w:t>@</w:t>
            </w:r>
            <w:r w:rsidR="00564722" w:rsidRPr="002A6122">
              <w:rPr>
                <w:noProof/>
              </w:rPr>
              <w:t>kcv.rs</w:t>
            </w:r>
          </w:p>
        </w:tc>
      </w:tr>
    </w:tbl>
    <w:p w:rsidR="00AD0C56" w:rsidRDefault="00AD0C56">
      <w:pPr>
        <w:rPr>
          <w:noProof/>
        </w:rPr>
      </w:pPr>
      <w:r>
        <w:rPr>
          <w:noProof/>
        </w:rPr>
        <w:br w:type="page"/>
      </w:r>
    </w:p>
    <w:p w:rsidR="00AD0C56" w:rsidRPr="00AD0C56" w:rsidRDefault="002D5B2C" w:rsidP="002A2DF3">
      <w:pPr>
        <w:pStyle w:val="Heading2"/>
        <w:numPr>
          <w:ilvl w:val="0"/>
          <w:numId w:val="6"/>
        </w:numPr>
        <w:tabs>
          <w:tab w:val="left" w:pos="284"/>
        </w:tabs>
        <w:ind w:left="0" w:firstLine="0"/>
        <w:rPr>
          <w:noProof/>
          <w:lang w:val="sl-SI"/>
        </w:rPr>
      </w:pPr>
      <w:bookmarkStart w:id="10" w:name="_Toc364158542"/>
      <w:r w:rsidRPr="002D5B2C">
        <w:rPr>
          <w:noProof/>
        </w:rPr>
        <w:lastRenderedPageBreak/>
        <w:t>ПОДАЦИ О ПРЕДМЕТУ ЈАВНЕ НАБАВК</w:t>
      </w:r>
      <w:r w:rsidR="00AD0C56">
        <w:rPr>
          <w:noProof/>
        </w:rPr>
        <w:t>Е</w:t>
      </w:r>
      <w:bookmarkEnd w:id="10"/>
    </w:p>
    <w:p w:rsidR="00B84C11" w:rsidRPr="00734367" w:rsidRDefault="00B84C11" w:rsidP="00734367">
      <w:pPr>
        <w:pStyle w:val="BodyText"/>
        <w:tabs>
          <w:tab w:val="left" w:pos="90"/>
        </w:tabs>
        <w:rPr>
          <w:b/>
          <w:noProof/>
          <w:szCs w:val="24"/>
        </w:rPr>
      </w:pPr>
      <w:bookmarkStart w:id="11"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6F6566">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6F6566">
              <w:rPr>
                <w:lang w:val="sr-Cyrl-RS"/>
              </w:rPr>
              <w:t>18-14</w:t>
            </w:r>
            <w:r w:rsidR="0023541D">
              <w:t xml:space="preserve">-O </w:t>
            </w:r>
            <w:r w:rsidRPr="001B2B46">
              <w:t xml:space="preserve">је </w:t>
            </w:r>
            <w:r w:rsidR="007C3FF3">
              <w:rPr>
                <w:b/>
                <w:szCs w:val="28"/>
                <w:lang w:val="sr-Cyrl-CS"/>
              </w:rPr>
              <w:t>н</w:t>
            </w:r>
            <w:r w:rsidR="007C3FF3" w:rsidRPr="00CD6461">
              <w:rPr>
                <w:b/>
                <w:szCs w:val="28"/>
                <w:lang w:val="sr-Cyrl-CS"/>
              </w:rPr>
              <w:t xml:space="preserve">абавка </w:t>
            </w:r>
            <w:r w:rsidR="00F33E0D">
              <w:rPr>
                <w:b/>
                <w:szCs w:val="28"/>
              </w:rPr>
              <w:t xml:space="preserve">сетова за </w:t>
            </w:r>
            <w:r w:rsidR="006F6566">
              <w:rPr>
                <w:b/>
                <w:szCs w:val="28"/>
                <w:lang w:val="sr-Cyrl-RS"/>
              </w:rPr>
              <w:t xml:space="preserve">терапијску </w:t>
            </w:r>
            <w:r w:rsidR="00F33E0D">
              <w:rPr>
                <w:b/>
                <w:szCs w:val="28"/>
              </w:rPr>
              <w:t>измену плазме за</w:t>
            </w:r>
            <w:r w:rsidR="00F33E0D" w:rsidRPr="00CD6461">
              <w:rPr>
                <w:b/>
                <w:szCs w:val="28"/>
              </w:rPr>
              <w:t xml:space="preserve"> потребе Клиничког центра Војводине</w:t>
            </w:r>
            <w:r w:rsidR="007C3FF3">
              <w:rPr>
                <w:b/>
                <w:szCs w:val="28"/>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E5367" w:rsidRDefault="00F33E0D" w:rsidP="00734367">
            <w:pPr>
              <w:rPr>
                <w:noProof/>
              </w:rPr>
            </w:pPr>
            <w:r w:rsidRPr="001667E8">
              <w:t>Медицински потрошни материјал – 33140000.</w:t>
            </w:r>
          </w:p>
        </w:tc>
      </w:tr>
    </w:tbl>
    <w:p w:rsidR="00B84C11" w:rsidRDefault="00B84C11" w:rsidP="00B84C11">
      <w:pPr>
        <w:rPr>
          <w:b/>
          <w:noProof/>
        </w:rPr>
      </w:pPr>
    </w:p>
    <w:p w:rsidR="00B84C11" w:rsidRDefault="00EB23DB" w:rsidP="00B84C11">
      <w:pPr>
        <w:rPr>
          <w:b/>
          <w:noProof/>
        </w:rPr>
      </w:pPr>
      <w:r>
        <w:rPr>
          <w:b/>
          <w:noProof/>
        </w:rPr>
        <w:t>Предмет јавне набавке</w:t>
      </w:r>
      <w:r w:rsidR="00E74B67">
        <w:rPr>
          <w:b/>
          <w:noProof/>
        </w:rPr>
        <w:t xml:space="preserve"> ни</w:t>
      </w:r>
      <w:r w:rsidR="00B84C11" w:rsidRPr="00734367">
        <w:rPr>
          <w:b/>
          <w:noProof/>
        </w:rPr>
        <w:t>је</w:t>
      </w:r>
      <w:r w:rsidR="00734367">
        <w:rPr>
          <w:b/>
          <w:noProof/>
        </w:rPr>
        <w:t xml:space="preserve"> </w:t>
      </w:r>
      <w:r>
        <w:rPr>
          <w:b/>
          <w:noProof/>
        </w:rPr>
        <w:t>обликован по партијама.</w:t>
      </w:r>
    </w:p>
    <w:p w:rsidR="00B84C11" w:rsidRPr="00E74B67" w:rsidRDefault="00B84C11" w:rsidP="00B84C11">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rPr>
      </w:pPr>
      <w:r>
        <w:rPr>
          <w:b/>
          <w:noProof/>
        </w:rPr>
        <w:br w:type="page"/>
      </w:r>
    </w:p>
    <w:p w:rsidR="00E43FAE" w:rsidRDefault="00E43FAE" w:rsidP="002A2DF3">
      <w:pPr>
        <w:pStyle w:val="Heading2"/>
        <w:numPr>
          <w:ilvl w:val="0"/>
          <w:numId w:val="6"/>
        </w:numPr>
        <w:tabs>
          <w:tab w:val="left" w:pos="284"/>
        </w:tabs>
        <w:ind w:left="0" w:firstLine="0"/>
        <w:rPr>
          <w:noProof/>
        </w:rPr>
      </w:pPr>
      <w:r>
        <w:rPr>
          <w:noProof/>
        </w:rPr>
        <w:lastRenderedPageBreak/>
        <w:t>ОПИС ПРЕДМЕТА ЈАВНЕ НАБАВКЕ</w:t>
      </w:r>
      <w:bookmarkEnd w:id="1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7C3FF3" w:rsidRDefault="00966CFC" w:rsidP="00F33E0D">
            <w:pPr>
              <w:pStyle w:val="Footer"/>
              <w:jc w:val="both"/>
              <w:rPr>
                <w:szCs w:val="28"/>
              </w:rPr>
            </w:pPr>
            <w:r w:rsidRPr="007C3FF3">
              <w:t xml:space="preserve">Предмет ове јавне набавке су </w:t>
            </w:r>
            <w:r w:rsidR="00F33E0D">
              <w:rPr>
                <w:szCs w:val="28"/>
              </w:rPr>
              <w:t xml:space="preserve">сетови за </w:t>
            </w:r>
            <w:r w:rsidR="006F6566">
              <w:rPr>
                <w:szCs w:val="28"/>
                <w:lang w:val="sr-Cyrl-RS"/>
              </w:rPr>
              <w:t xml:space="preserve">терапијску </w:t>
            </w:r>
            <w:r w:rsidR="00F33E0D">
              <w:rPr>
                <w:szCs w:val="28"/>
              </w:rPr>
              <w:t>измену плазме</w:t>
            </w:r>
            <w:r w:rsidR="007C3FF3">
              <w:rPr>
                <w:szCs w:val="28"/>
              </w:rPr>
              <w:t>.</w:t>
            </w:r>
          </w:p>
        </w:tc>
      </w:tr>
    </w:tbl>
    <w:p w:rsidR="00E43FAE" w:rsidRPr="007C3FF3" w:rsidRDefault="00E43FAE" w:rsidP="00E43FAE">
      <w:pPr>
        <w:rPr>
          <w:bCs/>
          <w:iCs/>
        </w:rPr>
      </w:pPr>
    </w:p>
    <w:p w:rsidR="00E43FAE" w:rsidRDefault="00E43FAE">
      <w:pPr>
        <w:rPr>
          <w:bCs/>
          <w:iCs/>
        </w:rPr>
      </w:pPr>
      <w:r>
        <w:rPr>
          <w:bCs/>
          <w:iCs/>
        </w:rPr>
        <w:br w:type="page"/>
      </w:r>
    </w:p>
    <w:p w:rsidR="00E43FAE" w:rsidRPr="00A0769E" w:rsidRDefault="00E43FAE" w:rsidP="002A2DF3">
      <w:pPr>
        <w:pStyle w:val="Heading2"/>
        <w:numPr>
          <w:ilvl w:val="0"/>
          <w:numId w:val="6"/>
        </w:numPr>
        <w:tabs>
          <w:tab w:val="left" w:pos="284"/>
        </w:tabs>
        <w:ind w:left="0" w:firstLine="0"/>
      </w:pPr>
      <w:bookmarkStart w:id="12" w:name="_Toc364158544"/>
      <w:r w:rsidRPr="00E43FAE">
        <w:lastRenderedPageBreak/>
        <w:t>ТЕХНИЧКА ДОКУМЕНТАЦИЈА</w:t>
      </w:r>
      <w:r w:rsidR="00A0769E">
        <w:t xml:space="preserve"> </w:t>
      </w:r>
      <w:r w:rsidRPr="00A0769E">
        <w:rPr>
          <w:bCs/>
          <w:iCs/>
        </w:rPr>
        <w:t>ПРЕДМЕТА ЈАВНЕ НАБАВКЕ</w:t>
      </w:r>
      <w:bookmarkEnd w:id="1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2A2DF3">
      <w:pPr>
        <w:pStyle w:val="Heading2"/>
        <w:numPr>
          <w:ilvl w:val="0"/>
          <w:numId w:val="6"/>
        </w:numPr>
        <w:tabs>
          <w:tab w:val="left" w:pos="284"/>
        </w:tabs>
        <w:ind w:left="0" w:firstLine="0"/>
        <w:rPr>
          <w:noProof/>
        </w:rPr>
      </w:pPr>
      <w:bookmarkStart w:id="13" w:name="_Toc364158545"/>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3"/>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уверењe основног </w:t>
            </w:r>
            <w:r w:rsidR="00F33E0D">
              <w:rPr>
                <w:rFonts w:ascii="Times New Roman" w:hAnsi="Times New Roman" w:cs="Times New Roman"/>
              </w:rPr>
              <w:t xml:space="preserve">и вишег суда </w:t>
            </w:r>
            <w:r w:rsidRPr="00A37566">
              <w:rPr>
                <w:rFonts w:ascii="Times New Roman" w:hAnsi="Times New Roman" w:cs="Times New Roman"/>
              </w:rPr>
              <w:t>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B84C11">
            <w:pPr>
              <w:pStyle w:val="Default"/>
              <w:numPr>
                <w:ilvl w:val="0"/>
                <w:numId w:val="7"/>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Default="00B84C11" w:rsidP="00CA16B2">
            <w:pPr>
              <w:jc w:val="both"/>
              <w:rPr>
                <w:noProof/>
              </w:rPr>
            </w:pPr>
            <w:r w:rsidRPr="00DB354F">
              <w:rPr>
                <w:noProof/>
              </w:rPr>
              <w:t xml:space="preserve">Да понуђач располаже неопходним финансијским и пословним капацитетом, тј. да нема ни један дан </w:t>
            </w:r>
            <w:r w:rsidRPr="00CA16B2">
              <w:rPr>
                <w:noProof/>
              </w:rPr>
              <w:t xml:space="preserve">неликвидности у периоду од шест месеци пре објављивања позива, односно од </w:t>
            </w:r>
            <w:r w:rsidR="00CA16B2" w:rsidRPr="00CA16B2">
              <w:rPr>
                <w:noProof/>
                <w:lang w:val="sr-Cyrl-RS"/>
              </w:rPr>
              <w:t>23</w:t>
            </w:r>
            <w:r w:rsidR="0023541D" w:rsidRPr="00CA16B2">
              <w:rPr>
                <w:noProof/>
              </w:rPr>
              <w:t>.0</w:t>
            </w:r>
            <w:r w:rsidR="00CA16B2" w:rsidRPr="00CA16B2">
              <w:rPr>
                <w:noProof/>
                <w:lang w:val="sr-Cyrl-RS"/>
              </w:rPr>
              <w:t>7</w:t>
            </w:r>
            <w:r w:rsidR="0023541D" w:rsidRPr="00CA16B2">
              <w:rPr>
                <w:noProof/>
              </w:rPr>
              <w:t>.2013.</w:t>
            </w:r>
            <w:r w:rsidRPr="00CA16B2">
              <w:rPr>
                <w:noProof/>
                <w:lang w:val="sr-Cyrl-BA"/>
              </w:rPr>
              <w:t xml:space="preserve"> </w:t>
            </w:r>
            <w:r w:rsidRPr="00CA16B2">
              <w:rPr>
                <w:noProof/>
              </w:rPr>
              <w:t xml:space="preserve">до </w:t>
            </w:r>
            <w:r w:rsidR="00CA16B2" w:rsidRPr="00CA16B2">
              <w:rPr>
                <w:noProof/>
                <w:lang w:val="sr-Cyrl-RS"/>
              </w:rPr>
              <w:t>23.01</w:t>
            </w:r>
            <w:r w:rsidR="0023541D" w:rsidRPr="00CA16B2">
              <w:rPr>
                <w:noProof/>
              </w:rPr>
              <w:t>.201</w:t>
            </w:r>
            <w:r w:rsidR="00CA16B2" w:rsidRPr="00CA16B2">
              <w:rPr>
                <w:noProof/>
                <w:lang w:val="sr-Cyrl-RS"/>
              </w:rPr>
              <w:t>4</w:t>
            </w:r>
            <w:r w:rsidR="0023541D" w:rsidRPr="00CA16B2">
              <w:rPr>
                <w:noProof/>
              </w:rPr>
              <w:t>.</w:t>
            </w:r>
            <w:r w:rsidRPr="00CA16B2">
              <w:rPr>
                <w:noProof/>
              </w:rPr>
              <w:t xml:space="preserve"> године и да је остварио</w:t>
            </w:r>
            <w:r w:rsidRPr="00DB354F">
              <w:rPr>
                <w:noProof/>
              </w:rPr>
              <w:t xml:space="preserve"> најмање </w:t>
            </w:r>
            <w:r w:rsidR="006F6566">
              <w:rPr>
                <w:noProof/>
                <w:lang w:val="sr-Cyrl-RS"/>
              </w:rPr>
              <w:t>3</w:t>
            </w:r>
            <w:r w:rsidR="00F33E0D">
              <w:rPr>
                <w:noProof/>
              </w:rPr>
              <w:t>.000</w:t>
            </w:r>
            <w:r w:rsidR="00E74B67">
              <w:rPr>
                <w:noProof/>
              </w:rPr>
              <w:t>.000,00</w:t>
            </w:r>
            <w:r w:rsidR="00966CFC">
              <w:rPr>
                <w:noProof/>
              </w:rPr>
              <w:t xml:space="preserve"> динaр</w:t>
            </w:r>
            <w:r w:rsidR="00DB354F" w:rsidRPr="00DB354F">
              <w:rPr>
                <w:noProof/>
              </w:rPr>
              <w:t>a</w:t>
            </w:r>
            <w:r w:rsidRPr="00DB354F">
              <w:rPr>
                <w:noProof/>
              </w:rPr>
              <w:t xml:space="preserve"> прихода у</w:t>
            </w:r>
            <w:r w:rsidR="0023541D">
              <w:rPr>
                <w:noProof/>
              </w:rPr>
              <w:t xml:space="preserve"> свакој од</w:t>
            </w:r>
            <w:r w:rsidRPr="00DB354F">
              <w:rPr>
                <w:noProof/>
              </w:rPr>
              <w:t xml:space="preserve">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CA16B2">
              <w:rPr>
                <w:noProof/>
              </w:rPr>
              <w:t>Потврда НБС о броју дана неликвидности за период од</w:t>
            </w:r>
            <w:r w:rsidRPr="00CA16B2">
              <w:rPr>
                <w:noProof/>
                <w:color w:val="FF0000"/>
              </w:rPr>
              <w:t xml:space="preserve"> </w:t>
            </w:r>
            <w:r w:rsidR="00CA16B2" w:rsidRPr="00CA16B2">
              <w:rPr>
                <w:noProof/>
                <w:lang w:val="sr-Cyrl-RS"/>
              </w:rPr>
              <w:t>23</w:t>
            </w:r>
            <w:r w:rsidR="0023541D" w:rsidRPr="00CA16B2">
              <w:rPr>
                <w:noProof/>
              </w:rPr>
              <w:t>.0</w:t>
            </w:r>
            <w:r w:rsidR="00CA16B2" w:rsidRPr="00CA16B2">
              <w:rPr>
                <w:noProof/>
                <w:lang w:val="sr-Cyrl-RS"/>
              </w:rPr>
              <w:t>7</w:t>
            </w:r>
            <w:r w:rsidR="0023541D" w:rsidRPr="00CA16B2">
              <w:rPr>
                <w:noProof/>
              </w:rPr>
              <w:t>.2013</w:t>
            </w:r>
            <w:r w:rsidR="00DB354F" w:rsidRPr="00CA16B2">
              <w:rPr>
                <w:noProof/>
                <w:lang w:val="sr-Cyrl-BA"/>
              </w:rPr>
              <w:t xml:space="preserve">. до </w:t>
            </w:r>
            <w:r w:rsidR="00CA16B2" w:rsidRPr="00CA16B2">
              <w:rPr>
                <w:noProof/>
                <w:lang w:val="sr-Cyrl-BA"/>
              </w:rPr>
              <w:t>23</w:t>
            </w:r>
            <w:r w:rsidR="0023541D" w:rsidRPr="00CA16B2">
              <w:rPr>
                <w:noProof/>
                <w:lang w:val="sr-Cyrl-BA"/>
              </w:rPr>
              <w:t>.</w:t>
            </w:r>
            <w:r w:rsidR="00CA16B2" w:rsidRPr="00CA16B2">
              <w:rPr>
                <w:noProof/>
                <w:lang w:val="sr-Cyrl-BA"/>
              </w:rPr>
              <w:t>01</w:t>
            </w:r>
            <w:r w:rsidR="0023541D" w:rsidRPr="00CA16B2">
              <w:rPr>
                <w:noProof/>
                <w:lang w:val="sr-Cyrl-BA"/>
              </w:rPr>
              <w:t>.201</w:t>
            </w:r>
            <w:r w:rsidR="00CA16B2" w:rsidRPr="00CA16B2">
              <w:rPr>
                <w:noProof/>
                <w:lang w:val="sr-Cyrl-BA"/>
              </w:rPr>
              <w:t>4</w:t>
            </w:r>
            <w:r w:rsidR="001B2B46" w:rsidRPr="00CA16B2">
              <w:rPr>
                <w:noProof/>
              </w:rPr>
              <w:t>. године.</w:t>
            </w:r>
          </w:p>
          <w:p w:rsidR="00B84C11" w:rsidRPr="00DB354F" w:rsidRDefault="00DB354F" w:rsidP="001B2B46">
            <w:pPr>
              <w:jc w:val="both"/>
              <w:rPr>
                <w:noProof/>
              </w:rPr>
            </w:pPr>
            <w:r>
              <w:rPr>
                <w:noProof/>
              </w:rPr>
              <w:t>Потврду издаје:</w:t>
            </w:r>
          </w:p>
          <w:p w:rsidR="00B84C11" w:rsidRPr="00DB354F" w:rsidRDefault="00B84C11" w:rsidP="001B2B4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84C11" w:rsidRDefault="00B84C11" w:rsidP="007D6C16">
            <w:pPr>
              <w:jc w:val="both"/>
              <w:rPr>
                <w:noProof/>
                <w:highlight w:val="yellow"/>
              </w:rPr>
            </w:pPr>
            <w:r w:rsidRPr="00DB354F">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B84C11" w:rsidRPr="00EF6B5E" w:rsidTr="00CA16B2">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p>
        </w:tc>
        <w:tc>
          <w:tcPr>
            <w:tcW w:w="5350" w:type="dxa"/>
          </w:tcPr>
          <w:p w:rsidR="00B84C11" w:rsidRDefault="00B84C11" w:rsidP="00CA16B2">
            <w:pPr>
              <w:jc w:val="both"/>
            </w:pPr>
            <w:r w:rsidRPr="001B2B46">
              <w:rPr>
                <w:lang w:val="sr-Latn-CS"/>
              </w:rPr>
              <w:t xml:space="preserve">Изјава понуђача о кључном техничком особљу и другим експертима који раде за понуђача, </w:t>
            </w:r>
            <w:r w:rsidR="00744B92">
              <w:rPr>
                <w:lang w:val="sr-Cyrl-RS"/>
              </w:rPr>
              <w:t xml:space="preserve">са наведеним бројевима контакт телефона, </w:t>
            </w:r>
            <w:r w:rsidRPr="001B2B46">
              <w:rPr>
                <w:lang w:val="sr-Latn-CS"/>
              </w:rPr>
              <w:t>који ће бити одговорни за извршење уговора</w:t>
            </w:r>
            <w:r w:rsidRPr="001B2B46">
              <w:t>.</w:t>
            </w:r>
          </w:p>
        </w:tc>
      </w:tr>
      <w:tr w:rsidR="007D6C16" w:rsidRPr="00EF6B5E" w:rsidTr="00F33E0D">
        <w:trPr>
          <w:trHeight w:val="3050"/>
        </w:trPr>
        <w:tc>
          <w:tcPr>
            <w:tcW w:w="801" w:type="dxa"/>
            <w:vAlign w:val="center"/>
          </w:tcPr>
          <w:p w:rsidR="007D6C16" w:rsidRPr="007D6C16" w:rsidRDefault="007D6C16" w:rsidP="005131AC">
            <w:pPr>
              <w:jc w:val="center"/>
              <w:rPr>
                <w:noProof/>
              </w:rPr>
            </w:pPr>
            <w:r>
              <w:rPr>
                <w:noProof/>
              </w:rPr>
              <w:t>8.</w:t>
            </w:r>
          </w:p>
        </w:tc>
        <w:tc>
          <w:tcPr>
            <w:tcW w:w="2939" w:type="dxa"/>
            <w:gridSpan w:val="2"/>
            <w:vAlign w:val="center"/>
          </w:tcPr>
          <w:p w:rsidR="007D6C16" w:rsidRPr="001B2B46" w:rsidRDefault="007D6C16" w:rsidP="00F33E0D">
            <w:pPr>
              <w:jc w:val="both"/>
              <w:rPr>
                <w:lang w:val="sr-Latn-CS"/>
              </w:rPr>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50" w:type="dxa"/>
          </w:tcPr>
          <w:p w:rsidR="007D6C16" w:rsidRDefault="007D6C16" w:rsidP="00F33E0D">
            <w:pPr>
              <w:jc w:val="both"/>
              <w:rPr>
                <w:noProof/>
              </w:rPr>
            </w:pPr>
            <w:r>
              <w:rPr>
                <w:noProof/>
              </w:rPr>
              <w:t>Решење АЛИМС-а мора бити важеће.</w:t>
            </w:r>
          </w:p>
          <w:p w:rsidR="007D6C16" w:rsidRPr="00F33E0D" w:rsidRDefault="007D6C16" w:rsidP="00F33E0D">
            <w:pPr>
              <w:jc w:val="both"/>
            </w:pPr>
            <w:r>
              <w:rPr>
                <w:noProof/>
              </w:rPr>
              <w:t xml:space="preserve">Уколико понуђач тврди да фармацеутски производ који нуди не подлеже регистрацији код АЛИМС-а, дужан је да достави изјаву понуђача и </w:t>
            </w:r>
            <w:r w:rsidRPr="00EC6AA8">
              <w:rPr>
                <w:noProof/>
              </w:rPr>
              <w:t>потврду АЛИМС-а да предметни фармацеутски производ не полеже регистрацији код АЛИМС-а</w:t>
            </w:r>
            <w:r w:rsidR="00F33E0D" w:rsidRPr="00EC6AA8">
              <w:rPr>
                <w:noProof/>
              </w:rPr>
              <w:t>.</w:t>
            </w:r>
          </w:p>
        </w:tc>
      </w:tr>
    </w:tbl>
    <w:p w:rsidR="002D5B2C" w:rsidRPr="007D6C16" w:rsidRDefault="002D5B2C" w:rsidP="002D5B2C">
      <w:pPr>
        <w:rPr>
          <w:noProof/>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F33E0D" w:rsidRDefault="002D10FE" w:rsidP="00F33E0D">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2A2DF3">
      <w:pPr>
        <w:pStyle w:val="Heading2"/>
        <w:numPr>
          <w:ilvl w:val="0"/>
          <w:numId w:val="6"/>
        </w:numPr>
        <w:tabs>
          <w:tab w:val="left" w:pos="284"/>
        </w:tabs>
        <w:ind w:left="0" w:firstLine="0"/>
        <w:rPr>
          <w:noProof/>
        </w:rPr>
      </w:pPr>
      <w:bookmarkStart w:id="14" w:name="_Toc364158546"/>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84C11" w:rsidRPr="00E74B67" w:rsidRDefault="00B84C11" w:rsidP="00B84C11">
      <w:pPr>
        <w:jc w:val="both"/>
        <w:rPr>
          <w:noProof/>
        </w:rPr>
      </w:pPr>
      <w:r w:rsidRPr="001B2B46">
        <w:rPr>
          <w:noProof/>
        </w:rPr>
        <w:t xml:space="preserve">Предмет јавне набавке </w:t>
      </w:r>
      <w:r w:rsidR="00E74B67">
        <w:rPr>
          <w:noProof/>
        </w:rPr>
        <w:t>ни</w:t>
      </w:r>
      <w:r w:rsidR="002D10FE">
        <w:rPr>
          <w:noProof/>
        </w:rPr>
        <w:t>је</w:t>
      </w:r>
      <w:r w:rsidRPr="001B2B46">
        <w:rPr>
          <w:noProof/>
        </w:rPr>
        <w:t xml:space="preserve"> обликован по партијама.</w:t>
      </w:r>
    </w:p>
    <w:p w:rsidR="00A878F3" w:rsidRPr="001B2B46" w:rsidRDefault="00A878F3" w:rsidP="00A878F3">
      <w:pPr>
        <w:jc w:val="both"/>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B84C11">
      <w:pPr>
        <w:numPr>
          <w:ilvl w:val="0"/>
          <w:numId w:val="8"/>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B84C11">
      <w:pPr>
        <w:numPr>
          <w:ilvl w:val="0"/>
          <w:numId w:val="8"/>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B84C11">
      <w:pPr>
        <w:numPr>
          <w:ilvl w:val="0"/>
          <w:numId w:val="8"/>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B84C11">
      <w:pPr>
        <w:numPr>
          <w:ilvl w:val="0"/>
          <w:numId w:val="8"/>
        </w:numPr>
        <w:suppressAutoHyphens/>
        <w:spacing w:line="100" w:lineRule="atLeast"/>
        <w:jc w:val="both"/>
      </w:pPr>
      <w:r>
        <w:t>понуђачу који ће издати рачун,</w:t>
      </w:r>
    </w:p>
    <w:p w:rsidR="00A878F3" w:rsidRPr="00EC12C4" w:rsidRDefault="00A878F3" w:rsidP="00B84C11">
      <w:pPr>
        <w:numPr>
          <w:ilvl w:val="0"/>
          <w:numId w:val="8"/>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B84C11">
      <w:pPr>
        <w:pStyle w:val="ListParagraph"/>
        <w:numPr>
          <w:ilvl w:val="0"/>
          <w:numId w:val="8"/>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1B2B46">
        <w:rPr>
          <w:iCs/>
        </w:rPr>
        <w:t>Наручилац захтева да је рок плаћања</w:t>
      </w:r>
      <w:r w:rsidRPr="001B2B46">
        <w:rPr>
          <w:iCs/>
          <w:lang w:val="sr-Cyrl-CS"/>
        </w:rPr>
        <w:t xml:space="preserve"> </w:t>
      </w:r>
      <w:r w:rsidRPr="00E74B67">
        <w:rPr>
          <w:iCs/>
          <w:lang w:val="sr-Cyrl-CS"/>
        </w:rPr>
        <w:t>120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proofErr w:type="gramEnd"/>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B84C11" w:rsidRPr="001B2B46" w:rsidRDefault="00B84C11" w:rsidP="00B84C11">
      <w:pPr>
        <w:jc w:val="both"/>
        <w:rPr>
          <w:iCs/>
        </w:rPr>
      </w:pPr>
      <w:proofErr w:type="gramStart"/>
      <w:r w:rsidRPr="001B2B46">
        <w:rPr>
          <w:iCs/>
        </w:rPr>
        <w:t>Понуђачу није дозвољено да захтева аванс.</w:t>
      </w:r>
      <w:proofErr w:type="gramEnd"/>
    </w:p>
    <w:p w:rsidR="00EA0ED1" w:rsidRPr="0023541D"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F33E0D">
        <w:rPr>
          <w:bCs/>
        </w:rPr>
        <w:t>48</w:t>
      </w:r>
      <w:r w:rsidR="008C35F8">
        <w:rPr>
          <w:bCs/>
        </w:rPr>
        <w:t xml:space="preserve"> чаc</w:t>
      </w:r>
      <w:r w:rsidR="00F33E0D">
        <w:rPr>
          <w:bCs/>
        </w:rPr>
        <w:t>ов</w:t>
      </w:r>
      <w:r w:rsidRPr="00407855">
        <w:rPr>
          <w:bCs/>
        </w:rPr>
        <w:t>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744B92" w:rsidRPr="00744B92" w:rsidRDefault="00744B92" w:rsidP="00A878F3">
      <w:pPr>
        <w:jc w:val="both"/>
        <w:rPr>
          <w:b/>
          <w:bCs/>
          <w:i/>
          <w:iCs/>
          <w:lang w:val="sr-Cyrl-R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F0579E" w:rsidRPr="00A878F3" w:rsidRDefault="00F0579E" w:rsidP="00F0579E">
      <w:pPr>
        <w:jc w:val="both"/>
        <w:rPr>
          <w:b/>
          <w:highlight w:val="gree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F0579E" w:rsidRPr="00A878F3" w:rsidTr="00F0579E">
        <w:tc>
          <w:tcPr>
            <w:tcW w:w="9000" w:type="dxa"/>
            <w:shd w:val="clear" w:color="auto" w:fill="auto"/>
          </w:tcPr>
          <w:p w:rsidR="00F0579E" w:rsidRPr="000746DE" w:rsidRDefault="00F0579E" w:rsidP="00F0579E">
            <w:pPr>
              <w:jc w:val="both"/>
              <w:rPr>
                <w:highlight w:val="green"/>
                <w:u w:val="single"/>
              </w:rPr>
            </w:pPr>
            <w:r w:rsidRPr="00407855">
              <w:rPr>
                <w:bCs/>
                <w:iCs/>
              </w:rPr>
              <w:t>Наручилац нема других захтева у погледу предметне јавне набавке.</w:t>
            </w:r>
          </w:p>
        </w:tc>
      </w:tr>
    </w:tbl>
    <w:p w:rsidR="00A878F3" w:rsidRPr="00F0579E"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CA16B2">
        <w:trPr>
          <w:trHeight w:val="2070"/>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Pr="008C35F8" w:rsidRDefault="008C35F8" w:rsidP="00E73953">
            <w:pPr>
              <w:pStyle w:val="ListParagraph"/>
              <w:numPr>
                <w:ilvl w:val="0"/>
                <w:numId w:val="16"/>
              </w:numPr>
              <w:jc w:val="both"/>
              <w:rPr>
                <w:noProof/>
              </w:rPr>
            </w:pPr>
            <w:r w:rsidRPr="008C35F8">
              <w:rPr>
                <w:b/>
              </w:rPr>
              <w:t>регистровану бланко меницу и менично овлашћење</w:t>
            </w:r>
            <w:r w:rsidR="00E73953">
              <w:rPr>
                <w:b/>
                <w:noProof/>
              </w:rPr>
              <w:t xml:space="preserve"> за извршење </w:t>
            </w:r>
            <w:r w:rsidRPr="00E73953">
              <w:rPr>
                <w:b/>
                <w:noProof/>
              </w:rPr>
              <w:t>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8C35F8" w:rsidRPr="008C35F8" w:rsidRDefault="008C35F8" w:rsidP="008C35F8">
            <w:pPr>
              <w:pStyle w:val="ListParagraph"/>
              <w:ind w:left="87" w:firstLine="453"/>
              <w:jc w:val="both"/>
              <w:rPr>
                <w:noProof/>
              </w:rPr>
            </w:pPr>
          </w:p>
          <w:p w:rsidR="00E74B67" w:rsidRPr="0023541D" w:rsidRDefault="008C35F8" w:rsidP="0023541D">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w:t>
            </w:r>
            <w:r w:rsidRPr="008C35F8">
              <w:rPr>
                <w:noProof/>
              </w:rPr>
              <w:lastRenderedPageBreak/>
              <w:t>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23541D" w:rsidRDefault="008C35F8" w:rsidP="0023541D">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Pr="00F0579E" w:rsidRDefault="00A67E0C" w:rsidP="00A878F3">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0746DE" w:rsidRDefault="00A878F3" w:rsidP="00A878F3">
      <w:pPr>
        <w:jc w:val="both"/>
        <w:rPr>
          <w:b/>
          <w:bCs/>
        </w:rPr>
      </w:pPr>
      <w:r w:rsidRPr="00F33E0D">
        <w:rPr>
          <w:b/>
          <w:bCs/>
          <w:i/>
        </w:rPr>
        <w:t>14</w:t>
      </w:r>
      <w:r w:rsidRPr="000746DE">
        <w:rPr>
          <w:b/>
          <w:bCs/>
        </w:rPr>
        <w:t>.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путем факса, на број </w:t>
      </w:r>
      <w:r w:rsidRPr="002A6122">
        <w:rPr>
          <w:rFonts w:eastAsia="TimesNewRomanPSMT"/>
          <w:bCs/>
          <w:iCs/>
        </w:rPr>
        <w:t>021/487-22-32,</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00C86D04" w:rsidRPr="003C39A5">
          <w:rPr>
            <w:rStyle w:val="Hyperlink"/>
            <w:rFonts w:eastAsia="TimesNewRomanPSMT"/>
            <w:bCs/>
            <w:iCs/>
          </w:rPr>
          <w:t>tender@kcv.rs</w:t>
        </w:r>
      </w:hyperlink>
      <w:r w:rsidR="00F0579E">
        <w:rPr>
          <w:rFonts w:eastAsia="TimesNewRomanPSMT"/>
          <w:bCs/>
          <w:iCs/>
        </w:rPr>
        <w:t>,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F33E0D">
        <w:rPr>
          <w:b/>
          <w:bCs/>
          <w:i/>
        </w:rPr>
        <w:t>15</w:t>
      </w:r>
      <w:r w:rsidRPr="000746DE">
        <w:rPr>
          <w:b/>
          <w:bCs/>
        </w:rPr>
        <w:t xml:space="preserve">.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lastRenderedPageBreak/>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A878F3" w:rsidRPr="000746DE" w:rsidRDefault="00A878F3" w:rsidP="00A878F3">
      <w:pPr>
        <w:jc w:val="both"/>
        <w:rPr>
          <w:b/>
          <w:bCs/>
        </w:rPr>
      </w:pPr>
    </w:p>
    <w:p w:rsidR="00A878F3" w:rsidRPr="000746DE" w:rsidRDefault="00A878F3" w:rsidP="00A878F3">
      <w:pPr>
        <w:jc w:val="both"/>
        <w:rPr>
          <w:b/>
          <w:bCs/>
        </w:rPr>
      </w:pPr>
      <w:r w:rsidRPr="00F33E0D">
        <w:rPr>
          <w:b/>
          <w:bCs/>
          <w:i/>
        </w:rPr>
        <w:t>16</w:t>
      </w:r>
      <w:r w:rsidRPr="000746DE">
        <w:rPr>
          <w:b/>
          <w:bCs/>
        </w:rPr>
        <w:t>.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F33E0D">
        <w:rPr>
          <w:b/>
          <w:bCs/>
          <w:i/>
        </w:rPr>
        <w:t>17</w:t>
      </w:r>
      <w:r w:rsidRPr="000746DE">
        <w:rPr>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F33E0D">
        <w:rPr>
          <w:b/>
          <w:i/>
          <w:iCs/>
        </w:rPr>
        <w:t>најнижа понуђена цена</w:t>
      </w:r>
      <w:r w:rsidR="006D7665" w:rsidRPr="00407855">
        <w:rPr>
          <w:b/>
          <w:i/>
          <w:iCs/>
        </w:rPr>
        <w:t>“</w:t>
      </w:r>
      <w:r w:rsidR="000F1172" w:rsidRPr="00407855">
        <w:rPr>
          <w:b/>
          <w:i/>
          <w:iCs/>
        </w:rPr>
        <w:t>.</w:t>
      </w:r>
      <w:proofErr w:type="gramEnd"/>
    </w:p>
    <w:p w:rsidR="00A878F3" w:rsidRPr="00A878F3" w:rsidRDefault="00A878F3" w:rsidP="00A878F3">
      <w:pPr>
        <w:jc w:val="both"/>
        <w:rPr>
          <w:highlight w:val="green"/>
        </w:rPr>
      </w:pPr>
    </w:p>
    <w:p w:rsidR="00A878F3" w:rsidRPr="00F0579E" w:rsidRDefault="00A878F3" w:rsidP="00A878F3">
      <w:pPr>
        <w:jc w:val="both"/>
        <w:rPr>
          <w:b/>
          <w:bCs/>
        </w:rPr>
      </w:pPr>
      <w:r w:rsidRPr="00F33E0D">
        <w:rPr>
          <w:b/>
          <w:bCs/>
          <w:i/>
        </w:rPr>
        <w:t>18</w:t>
      </w:r>
      <w:r w:rsidRPr="002B5E0F">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6B0273" w:rsidRDefault="00A878F3" w:rsidP="00A878F3">
      <w:pPr>
        <w:jc w:val="both"/>
        <w:rPr>
          <w:b/>
          <w:bCs/>
          <w:highlight w:val="yellow"/>
        </w:rPr>
      </w:pPr>
    </w:p>
    <w:p w:rsidR="006B0273" w:rsidRPr="001C46C3" w:rsidRDefault="006B0273" w:rsidP="006B0273">
      <w:pPr>
        <w:jc w:val="both"/>
        <w:rPr>
          <w:b/>
          <w:bCs/>
          <w:i/>
          <w:iCs/>
        </w:rPr>
      </w:pPr>
      <w:proofErr w:type="gramStart"/>
      <w:r w:rsidRPr="001C46C3">
        <w:rPr>
          <w:iCs/>
        </w:rPr>
        <w:t xml:space="preserve">Уколико две или више понуда имају исту најнижу понуђену цену, као најповољнија биће изабрана понуда оног понуђача </w:t>
      </w:r>
      <w:r w:rsidRPr="001C46C3">
        <w:rPr>
          <w:noProof/>
        </w:rPr>
        <w:t>који има највећу остварену нето добит у 201</w:t>
      </w:r>
      <w:r w:rsidR="00375438">
        <w:rPr>
          <w:noProof/>
          <w:lang w:val="sr-Cyrl-RS"/>
        </w:rPr>
        <w:t>3</w:t>
      </w:r>
      <w:r w:rsidRPr="001C46C3">
        <w:rPr>
          <w:noProof/>
        </w:rPr>
        <w:t>.</w:t>
      </w:r>
      <w:proofErr w:type="gramEnd"/>
      <w:r w:rsidRPr="001C46C3">
        <w:rPr>
          <w:noProof/>
        </w:rPr>
        <w:t xml:space="preserve"> години.</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00636F">
        <w:rPr>
          <w:b/>
          <w:bCs/>
          <w:i/>
          <w:lang w:val="sr-Cyrl-CS"/>
        </w:rPr>
        <w:t>1</w:t>
      </w:r>
      <w:r w:rsidRPr="0000636F">
        <w:rPr>
          <w:b/>
          <w:bCs/>
          <w:i/>
        </w:rPr>
        <w:t>9</w:t>
      </w:r>
      <w:r w:rsidRPr="002B5E0F">
        <w:rPr>
          <w:b/>
          <w:bCs/>
        </w:rPr>
        <w:t xml:space="preserve">.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00636F" w:rsidRDefault="00A878F3" w:rsidP="00A878F3">
      <w:pPr>
        <w:jc w:val="both"/>
        <w:rPr>
          <w:b/>
        </w:rPr>
      </w:pPr>
    </w:p>
    <w:p w:rsidR="00A878F3" w:rsidRPr="00E71BEB" w:rsidRDefault="00A878F3" w:rsidP="00A878F3">
      <w:pPr>
        <w:jc w:val="both"/>
        <w:rPr>
          <w:b/>
        </w:rPr>
      </w:pPr>
      <w:r w:rsidRPr="0000636F">
        <w:rPr>
          <w:b/>
          <w:i/>
        </w:rPr>
        <w:lastRenderedPageBreak/>
        <w:t>20</w:t>
      </w:r>
      <w:r w:rsidRPr="00E71BEB">
        <w:rPr>
          <w:b/>
        </w:rPr>
        <w:t>.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75E2B" w:rsidRPr="002A6122" w:rsidRDefault="00175E2B" w:rsidP="00A878F3">
      <w:pPr>
        <w:jc w:val="both"/>
        <w:rPr>
          <w:b/>
        </w:rPr>
      </w:pPr>
    </w:p>
    <w:p w:rsidR="00A878F3" w:rsidRPr="00E71BEB" w:rsidRDefault="00A878F3" w:rsidP="00A878F3">
      <w:pPr>
        <w:jc w:val="both"/>
        <w:rPr>
          <w:b/>
          <w:bCs/>
        </w:rPr>
      </w:pPr>
      <w:r w:rsidRPr="0000636F">
        <w:rPr>
          <w:b/>
          <w:bCs/>
          <w:i/>
        </w:rPr>
        <w:t>21</w:t>
      </w:r>
      <w:r w:rsidRPr="00E71BEB">
        <w:rPr>
          <w:b/>
          <w:bCs/>
        </w:rPr>
        <w:t xml:space="preserve">.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E71BEB" w:rsidRDefault="00A878F3" w:rsidP="00A878F3">
      <w:pPr>
        <w:jc w:val="both"/>
        <w:rPr>
          <w:b/>
        </w:rPr>
      </w:pPr>
      <w:r w:rsidRPr="0000636F">
        <w:rPr>
          <w:b/>
          <w:i/>
        </w:rPr>
        <w:t>22</w:t>
      </w:r>
      <w:r w:rsidRPr="00E71BEB">
        <w:rPr>
          <w:b/>
        </w:rPr>
        <w:t>.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bookmarkStart w:id="15" w:name="_GoBack"/>
    </w:p>
    <w:p w:rsidR="00EC399F" w:rsidRPr="00766E49" w:rsidRDefault="00EC399F" w:rsidP="00375438">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375438">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bookmarkEnd w:id="15"/>
    <w:p w:rsidR="00B60424" w:rsidRDefault="00B60424" w:rsidP="0000636F">
      <w:pPr>
        <w:jc w:val="both"/>
        <w:rPr>
          <w:noProof/>
        </w:rPr>
      </w:pPr>
      <w:r>
        <w:rPr>
          <w:noProof/>
        </w:rPr>
        <w:br w:type="page"/>
      </w:r>
    </w:p>
    <w:p w:rsidR="00B819C7" w:rsidRPr="002A0143" w:rsidRDefault="00B819C7" w:rsidP="002A2DF3">
      <w:pPr>
        <w:pStyle w:val="Heading2"/>
        <w:numPr>
          <w:ilvl w:val="0"/>
          <w:numId w:val="28"/>
        </w:numPr>
        <w:tabs>
          <w:tab w:val="left" w:pos="284"/>
        </w:tabs>
        <w:ind w:left="0" w:firstLine="0"/>
        <w:rPr>
          <w:noProof/>
        </w:rPr>
      </w:pPr>
      <w:bookmarkStart w:id="16" w:name="_Toc364158548"/>
      <w:r w:rsidRPr="002D5B2C">
        <w:rPr>
          <w:noProof/>
        </w:rPr>
        <w:lastRenderedPageBreak/>
        <w:t>МОДЕЛ УГОВОРА</w:t>
      </w:r>
      <w:bookmarkEnd w:id="1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23541D" w:rsidRDefault="00360C44" w:rsidP="00B819C7">
      <w:pPr>
        <w:jc w:val="center"/>
        <w:rPr>
          <w:b/>
          <w:noProof/>
        </w:rPr>
      </w:pPr>
      <w:r w:rsidRPr="00360C44">
        <w:rPr>
          <w:b/>
          <w:noProof/>
        </w:rPr>
        <w:t xml:space="preserve">О ЈАВНОЈ </w:t>
      </w:r>
      <w:r w:rsidR="00B819C7" w:rsidRPr="00360C44">
        <w:rPr>
          <w:b/>
          <w:noProof/>
        </w:rPr>
        <w:t xml:space="preserve">НАБАВЦИ </w:t>
      </w:r>
      <w:r w:rsidRPr="00360C44">
        <w:rPr>
          <w:b/>
          <w:noProof/>
        </w:rPr>
        <w:t xml:space="preserve">БРОЈ </w:t>
      </w:r>
      <w:r w:rsidR="006F6566">
        <w:rPr>
          <w:b/>
          <w:noProof/>
          <w:lang w:val="sr-Cyrl-RS"/>
        </w:rPr>
        <w:t>18-14</w:t>
      </w:r>
      <w:r w:rsidR="0023541D">
        <w:rPr>
          <w:b/>
          <w:noProof/>
        </w:rPr>
        <w:t>-О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360C44" w:rsidRPr="00B56EE1" w:rsidRDefault="00360C44" w:rsidP="00B84C11">
      <w:pPr>
        <w:numPr>
          <w:ilvl w:val="0"/>
          <w:numId w:val="5"/>
        </w:numPr>
        <w:jc w:val="both"/>
        <w:rPr>
          <w:noProof/>
        </w:rPr>
      </w:pPr>
      <w:r w:rsidRPr="00B56EE1">
        <w:rPr>
          <w:noProof/>
        </w:rPr>
        <w:t>КЛИНИЧКИ ЦЕНТАР ВОЈВОДИНЕ, ул. Хајдук Вељкова бр. 1, Нови Сад, ПИБ:.......................... Матични број:........................................</w:t>
      </w:r>
    </w:p>
    <w:p w:rsidR="00360C44" w:rsidRPr="00B56EE1" w:rsidRDefault="00360C44" w:rsidP="00360C44">
      <w:pPr>
        <w:ind w:left="720"/>
        <w:jc w:val="both"/>
        <w:rPr>
          <w:noProof/>
        </w:rPr>
      </w:pPr>
      <w:r w:rsidRPr="00B56EE1">
        <w:rPr>
          <w:noProof/>
        </w:rPr>
        <w:t>Број рачуна:............................................ Назив банке:......................................,</w:t>
      </w:r>
    </w:p>
    <w:p w:rsidR="00360C44" w:rsidRPr="00B56EE1" w:rsidRDefault="00360C44" w:rsidP="00360C44">
      <w:pPr>
        <w:ind w:left="720"/>
        <w:jc w:val="both"/>
        <w:rPr>
          <w:noProof/>
        </w:rPr>
      </w:pPr>
      <w:r w:rsidRPr="00B56EE1">
        <w:rPr>
          <w:noProof/>
        </w:rPr>
        <w:t>Телефон:............................Телефакс:....................................</w:t>
      </w:r>
    </w:p>
    <w:p w:rsidR="00360C44" w:rsidRPr="0083271F" w:rsidRDefault="00360C44" w:rsidP="00360C44">
      <w:pPr>
        <w:ind w:left="720"/>
        <w:jc w:val="both"/>
        <w:rPr>
          <w:noProof/>
        </w:rPr>
      </w:pPr>
      <w:r w:rsidRPr="00B56EE1">
        <w:rPr>
          <w:noProof/>
        </w:rPr>
        <w:t>(у даљем тексту: наручилац), кога заступа проф. др Драган Драшковић.</w:t>
      </w:r>
    </w:p>
    <w:p w:rsidR="00360C44" w:rsidRDefault="00360C44" w:rsidP="00360C44">
      <w:pPr>
        <w:jc w:val="both"/>
        <w:rPr>
          <w:noProof/>
        </w:rPr>
      </w:pPr>
    </w:p>
    <w:p w:rsidR="00360C44" w:rsidRPr="00A55F46" w:rsidRDefault="00360C44" w:rsidP="00B84C11">
      <w:pPr>
        <w:numPr>
          <w:ilvl w:val="0"/>
          <w:numId w:val="5"/>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23541D">
        <w:rPr>
          <w:lang w:val="sr-Cyrl-CS"/>
        </w:rPr>
        <w:t xml:space="preserve"> </w:t>
      </w:r>
      <w:r w:rsidR="0000636F">
        <w:rPr>
          <w:b/>
          <w:szCs w:val="28"/>
        </w:rPr>
        <w:t xml:space="preserve">сетова за </w:t>
      </w:r>
      <w:r w:rsidR="006F6566">
        <w:rPr>
          <w:b/>
          <w:szCs w:val="28"/>
          <w:lang w:val="sr-Cyrl-RS"/>
        </w:rPr>
        <w:t xml:space="preserve">терапијску </w:t>
      </w:r>
      <w:r w:rsidR="0000636F">
        <w:rPr>
          <w:b/>
          <w:szCs w:val="28"/>
        </w:rPr>
        <w:t>измену плазме</w:t>
      </w:r>
      <w:r w:rsidR="007C3FF3">
        <w:rPr>
          <w:b/>
          <w:szCs w:val="28"/>
        </w:rPr>
        <w:t xml:space="preserve"> за</w:t>
      </w:r>
      <w:r w:rsidR="007C3FF3" w:rsidRPr="00CD6461">
        <w:rPr>
          <w:b/>
          <w:szCs w:val="28"/>
        </w:rPr>
        <w:t xml:space="preserve"> потребе Клиничког центра Војводине</w:t>
      </w:r>
      <w:r w:rsidR="007C3FF3">
        <w:rPr>
          <w:noProof/>
        </w:rPr>
        <w:t xml:space="preserve">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6F6566">
        <w:rPr>
          <w:lang w:val="sr-Cyrl-RS"/>
        </w:rPr>
        <w:t>18-14</w:t>
      </w:r>
      <w:r w:rsidR="0023541D">
        <w:t xml:space="preserve">-О,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roofErr w:type="gramEnd"/>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Pr="00345019" w:rsidRDefault="007B0459" w:rsidP="007B0459">
      <w:pPr>
        <w:pStyle w:val="BodyTextIndent"/>
        <w:ind w:left="0" w:firstLine="741"/>
        <w:jc w:val="both"/>
        <w:rPr>
          <w:b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23541D" w:rsidRDefault="0023541D" w:rsidP="0023541D">
      <w:pPr>
        <w:ind w:firstLine="720"/>
        <w:jc w:val="both"/>
        <w:rPr>
          <w:lang w:val="en-US"/>
        </w:rPr>
      </w:pPr>
      <w:proofErr w:type="gramStart"/>
      <w:r w:rsidRPr="00345019">
        <w:t>Цена</w:t>
      </w:r>
      <w:r w:rsidRPr="00345019">
        <w:rPr>
          <w:lang w:val="en-US"/>
        </w:rPr>
        <w:t xml:space="preserve"> из претходног става се сматра фиксном за време трајања уговора.</w:t>
      </w:r>
      <w:proofErr w:type="gramEnd"/>
    </w:p>
    <w:p w:rsidR="00B84C11" w:rsidRDefault="00B84C11" w:rsidP="00B84C11">
      <w:pPr>
        <w:rPr>
          <w:bCs/>
          <w:noProof/>
        </w:rPr>
      </w:pPr>
    </w:p>
    <w:p w:rsidR="00B84C11" w:rsidRPr="0072339B" w:rsidRDefault="00B84C11" w:rsidP="0072339B">
      <w:pPr>
        <w:pStyle w:val="BodyTextIndent"/>
        <w:ind w:left="0" w:firstLine="0"/>
        <w:jc w:val="center"/>
        <w:rPr>
          <w:noProof/>
        </w:rPr>
      </w:pPr>
      <w:r w:rsidRPr="002856DC">
        <w:rPr>
          <w:noProof/>
        </w:rPr>
        <w:t>Члан 3.</w:t>
      </w:r>
    </w:p>
    <w:p w:rsidR="00B84C11" w:rsidRPr="006D5F6C" w:rsidRDefault="00B84C11" w:rsidP="00B84C11">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B84C11" w:rsidRDefault="00B84C11" w:rsidP="00B84C11">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84C11" w:rsidRDefault="00B84C11" w:rsidP="00B84C11">
      <w:pPr>
        <w:pStyle w:val="BodyTextIndent"/>
        <w:ind w:left="0" w:firstLine="720"/>
        <w:jc w:val="both"/>
        <w:rPr>
          <w:b w:val="0"/>
          <w:noProof/>
        </w:rPr>
      </w:pPr>
      <w:r>
        <w:rPr>
          <w:b w:val="0"/>
          <w:noProof/>
        </w:rPr>
        <w:t xml:space="preserve">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w:t>
      </w:r>
      <w:r>
        <w:rPr>
          <w:b w:val="0"/>
          <w:noProof/>
        </w:rPr>
        <w:lastRenderedPageBreak/>
        <w:t>најкраћем могућем року, а најкасније у року од 24 часа од дана пријема писмене рекламације наручиоца.</w:t>
      </w:r>
    </w:p>
    <w:p w:rsidR="007B0459"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B0459" w:rsidRDefault="007B0459" w:rsidP="007B0459">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sidRPr="00DE7A61">
        <w:rPr>
          <w:lang w:val="sr-Latn-CS"/>
        </w:rPr>
        <w:t xml:space="preserve"> </w:t>
      </w:r>
      <w:r w:rsidR="00EC6AA8">
        <w:t>48</w:t>
      </w:r>
      <w:r w:rsidRPr="00DE7A61">
        <w:rPr>
          <w:lang w:val="sr-Latn-CS"/>
        </w:rPr>
        <w:t xml:space="preserve"> </w:t>
      </w:r>
      <w:r>
        <w:rPr>
          <w:lang w:val="sr-Latn-CS"/>
        </w:rPr>
        <w:t>час</w:t>
      </w:r>
      <w:r w:rsidR="00EC6AA8">
        <w:t>ова</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roofErr w:type="gramEnd"/>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7B0459" w:rsidRDefault="007B0459" w:rsidP="007B0459">
      <w:pPr>
        <w:pStyle w:val="BodyTextIndent"/>
        <w:ind w:left="0" w:firstLine="720"/>
        <w:jc w:val="both"/>
        <w:rPr>
          <w:b w:val="0"/>
          <w:noProof/>
        </w:rPr>
      </w:pPr>
      <w:r>
        <w:rPr>
          <w:b w:val="0"/>
          <w:noProof/>
        </w:rPr>
        <w:t>Уговорену цену наручилац ће исплатити добављачу у року од 120 дана од дана испоруке добара и пријема исправног рачуна за испоручену количину и врсту добара.</w:t>
      </w:r>
    </w:p>
    <w:p w:rsidR="007B0459" w:rsidRDefault="007B0459" w:rsidP="007B045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B0459" w:rsidRPr="006A3C5B" w:rsidRDefault="007B0459" w:rsidP="007B0459">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7B0459" w:rsidRPr="006A3C5B"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 xml:space="preserve">-меницу </w:t>
      </w:r>
      <w:r w:rsidRPr="00391594">
        <w:rPr>
          <w:noProof/>
        </w:rPr>
        <w:t xml:space="preserve">за добро извршење посла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7B0459" w:rsidRDefault="007B0459" w:rsidP="007B0459">
      <w:pPr>
        <w:jc w:val="center"/>
        <w:rPr>
          <w:b/>
          <w:noProof/>
        </w:rPr>
      </w:pPr>
    </w:p>
    <w:p w:rsidR="007B0459" w:rsidRPr="00A40C84" w:rsidRDefault="007B0459" w:rsidP="007B0459">
      <w:pPr>
        <w:jc w:val="center"/>
        <w:rPr>
          <w:b/>
          <w:noProof/>
        </w:rPr>
      </w:pPr>
      <w:r w:rsidRPr="002856DC">
        <w:rPr>
          <w:b/>
          <w:noProof/>
        </w:rPr>
        <w:t xml:space="preserve">Члан </w:t>
      </w:r>
      <w:r>
        <w:rPr>
          <w:b/>
          <w:noProof/>
        </w:rPr>
        <w:t>8</w:t>
      </w:r>
      <w:r w:rsidRPr="002856DC">
        <w:rPr>
          <w:b/>
          <w:noProof/>
        </w:rPr>
        <w:t>.</w:t>
      </w:r>
    </w:p>
    <w:p w:rsidR="007B0459" w:rsidRP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B0459" w:rsidRPr="00A40C84" w:rsidRDefault="007B0459" w:rsidP="007B0459">
      <w:pPr>
        <w:jc w:val="center"/>
        <w:rPr>
          <w:b/>
          <w:noProof/>
        </w:rPr>
      </w:pPr>
      <w:r w:rsidRPr="002856DC">
        <w:rPr>
          <w:b/>
          <w:noProof/>
        </w:rPr>
        <w:lastRenderedPageBreak/>
        <w:t xml:space="preserve">Члан </w:t>
      </w:r>
      <w:r>
        <w:rPr>
          <w:b/>
          <w:noProof/>
        </w:rPr>
        <w:t>9</w:t>
      </w:r>
      <w:r w:rsidRPr="002856DC">
        <w:rPr>
          <w:b/>
          <w:noProof/>
        </w:rPr>
        <w:t>.</w:t>
      </w:r>
    </w:p>
    <w:p w:rsidR="007B0459" w:rsidRDefault="007B0459" w:rsidP="007B0459">
      <w:pPr>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7B0459" w:rsidRPr="007B0459" w:rsidRDefault="007B0459"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7B0459" w:rsidRPr="0023541D" w:rsidRDefault="007B0459" w:rsidP="007B0459">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23541D">
        <w:rPr>
          <w:noProof/>
        </w:rPr>
        <w:t>односно најдуже годину дана од дана закључења овог уговора</w:t>
      </w:r>
      <w:r w:rsidR="0023541D">
        <w:rPr>
          <w:noProof/>
        </w:rPr>
        <w:t>.</w:t>
      </w: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Pr="008E49CA" w:rsidRDefault="007B0459"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B84C11" w:rsidRPr="002D5B2C" w:rsidRDefault="00B84C11" w:rsidP="00734367">
            <w:pPr>
              <w:jc w:val="both"/>
              <w:rPr>
                <w:noProof/>
              </w:rPr>
            </w:pPr>
            <w:r w:rsidRPr="002D5B2C">
              <w:rPr>
                <w:noProof/>
              </w:rPr>
              <w:t xml:space="preserve">   _____________________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2D5B2C" w:rsidRDefault="00B84C11" w:rsidP="00734367">
            <w:pPr>
              <w:jc w:val="both"/>
              <w:rPr>
                <w:i/>
                <w:noProof/>
              </w:rPr>
            </w:pPr>
            <w:r w:rsidRPr="002D5B2C">
              <w:rPr>
                <w:i/>
                <w:noProof/>
              </w:rPr>
              <w:t xml:space="preserve">      </w:t>
            </w:r>
          </w:p>
        </w:tc>
      </w:tr>
    </w:tbl>
    <w:p w:rsidR="00B819C7" w:rsidRDefault="00B819C7" w:rsidP="00B819C7">
      <w:pPr>
        <w:rPr>
          <w:noProof/>
        </w:rPr>
      </w:pPr>
      <w:r>
        <w:rPr>
          <w:noProof/>
        </w:rPr>
        <w:br w:type="page"/>
      </w:r>
    </w:p>
    <w:p w:rsidR="002D5B2C" w:rsidRPr="00F87167" w:rsidRDefault="002D5B2C" w:rsidP="002A2DF3">
      <w:pPr>
        <w:pStyle w:val="Heading2"/>
        <w:numPr>
          <w:ilvl w:val="0"/>
          <w:numId w:val="28"/>
        </w:numPr>
        <w:tabs>
          <w:tab w:val="left" w:pos="284"/>
        </w:tabs>
        <w:ind w:left="0" w:firstLine="0"/>
        <w:rPr>
          <w:noProof/>
        </w:rPr>
      </w:pPr>
      <w:bookmarkStart w:id="17" w:name="_Toc364158549"/>
      <w:r w:rsidRPr="00F87167">
        <w:rPr>
          <w:noProof/>
        </w:rPr>
        <w:lastRenderedPageBreak/>
        <w:t>ИЗЈАВА О НЕЗАВИСНОЈ ПОНУДИ</w:t>
      </w:r>
      <w:bookmarkEnd w:id="1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2A2DF3"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B1D42"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2A2DF3">
      <w:pPr>
        <w:pStyle w:val="Heading2"/>
        <w:numPr>
          <w:ilvl w:val="0"/>
          <w:numId w:val="28"/>
        </w:numPr>
        <w:tabs>
          <w:tab w:val="left" w:pos="284"/>
        </w:tabs>
        <w:ind w:left="0" w:firstLine="0"/>
      </w:pPr>
      <w:bookmarkStart w:id="18" w:name="_Toc364158550"/>
      <w:r w:rsidRPr="00F87167">
        <w:lastRenderedPageBreak/>
        <w:t>ОБРАЗАЦ ИЗЈАВЕ О ПОШТОВАЊУ ОБАВЕЗА</w:t>
      </w:r>
      <w:bookmarkEnd w:id="18"/>
    </w:p>
    <w:p w:rsidR="0072089F" w:rsidRPr="00F87167" w:rsidRDefault="0072089F" w:rsidP="002A2DF3">
      <w:pPr>
        <w:pStyle w:val="BodyText3"/>
        <w:tabs>
          <w:tab w:val="left" w:pos="1701"/>
        </w:tabs>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2A2DF3" w:rsidRDefault="0072089F" w:rsidP="0072089F">
      <w:pPr>
        <w:tabs>
          <w:tab w:val="left" w:pos="6028"/>
        </w:tabs>
        <w:autoSpaceDE w:val="0"/>
        <w:ind w:left="360"/>
        <w:rPr>
          <w:bCs/>
          <w:iCs/>
        </w:rPr>
      </w:pPr>
    </w:p>
    <w:p w:rsidR="0072089F" w:rsidRPr="002A2DF3" w:rsidRDefault="0072089F" w:rsidP="0072089F">
      <w:pPr>
        <w:tabs>
          <w:tab w:val="left" w:pos="6028"/>
        </w:tabs>
        <w:autoSpaceDE w:val="0"/>
        <w:ind w:left="360"/>
        <w:rPr>
          <w:bCs/>
          <w:iCs/>
        </w:rPr>
      </w:pPr>
    </w:p>
    <w:p w:rsidR="0072089F" w:rsidRPr="002A2DF3" w:rsidRDefault="0072089F" w:rsidP="0072089F">
      <w:pPr>
        <w:tabs>
          <w:tab w:val="left" w:pos="6028"/>
        </w:tabs>
        <w:autoSpaceDE w:val="0"/>
        <w:ind w:left="360"/>
        <w:rPr>
          <w:bCs/>
          <w:iCs/>
        </w:rPr>
      </w:pPr>
    </w:p>
    <w:p w:rsidR="0072089F" w:rsidRPr="002A2DF3" w:rsidRDefault="0072089F" w:rsidP="0072089F">
      <w:pPr>
        <w:tabs>
          <w:tab w:val="left" w:pos="6028"/>
        </w:tabs>
        <w:autoSpaceDE w:val="0"/>
        <w:ind w:left="360"/>
        <w:rPr>
          <w:bCs/>
          <w:iCs/>
        </w:rPr>
      </w:pPr>
    </w:p>
    <w:p w:rsidR="0072089F" w:rsidRPr="002A2DF3" w:rsidRDefault="0072089F" w:rsidP="0072089F">
      <w:pPr>
        <w:tabs>
          <w:tab w:val="left" w:pos="6028"/>
        </w:tabs>
        <w:autoSpaceDE w:val="0"/>
        <w:ind w:left="360"/>
        <w:rPr>
          <w:bCs/>
          <w:iCs/>
        </w:rPr>
      </w:pPr>
    </w:p>
    <w:p w:rsidR="00EA647C" w:rsidRPr="002A2DF3" w:rsidRDefault="00EA647C" w:rsidP="0072089F">
      <w:pPr>
        <w:tabs>
          <w:tab w:val="left" w:pos="6028"/>
        </w:tabs>
        <w:autoSpaceDE w:val="0"/>
        <w:ind w:left="360"/>
        <w:rPr>
          <w:bCs/>
          <w:iCs/>
        </w:rPr>
      </w:pPr>
    </w:p>
    <w:p w:rsidR="00EA647C" w:rsidRPr="002A2DF3" w:rsidRDefault="00EA647C" w:rsidP="0072089F">
      <w:pPr>
        <w:tabs>
          <w:tab w:val="left" w:pos="6028"/>
        </w:tabs>
        <w:autoSpaceDE w:val="0"/>
        <w:ind w:left="360"/>
        <w:rPr>
          <w:bCs/>
          <w:iCs/>
        </w:rPr>
      </w:pPr>
    </w:p>
    <w:p w:rsidR="00EA647C" w:rsidRPr="002A2DF3" w:rsidRDefault="00EA647C" w:rsidP="0072089F">
      <w:pPr>
        <w:tabs>
          <w:tab w:val="left" w:pos="6028"/>
        </w:tabs>
        <w:autoSpaceDE w:val="0"/>
        <w:ind w:left="360"/>
        <w:rPr>
          <w:bCs/>
          <w:iCs/>
        </w:rPr>
      </w:pPr>
    </w:p>
    <w:p w:rsidR="00EA647C" w:rsidRPr="002A2DF3" w:rsidRDefault="00EA647C" w:rsidP="0072089F">
      <w:pPr>
        <w:tabs>
          <w:tab w:val="left" w:pos="6028"/>
        </w:tabs>
        <w:autoSpaceDE w:val="0"/>
        <w:ind w:left="360"/>
        <w:rPr>
          <w:bCs/>
          <w:iCs/>
        </w:rPr>
      </w:pPr>
    </w:p>
    <w:p w:rsidR="00EA647C" w:rsidRPr="002A2DF3" w:rsidRDefault="00EA647C" w:rsidP="0072089F">
      <w:pPr>
        <w:tabs>
          <w:tab w:val="left" w:pos="6028"/>
        </w:tabs>
        <w:autoSpaceDE w:val="0"/>
        <w:ind w:left="360"/>
        <w:rPr>
          <w:bCs/>
          <w:iCs/>
        </w:rPr>
      </w:pPr>
    </w:p>
    <w:p w:rsidR="00A23F31" w:rsidRPr="00F87167" w:rsidRDefault="00A23F31" w:rsidP="00A23F31">
      <w:pPr>
        <w:jc w:val="both"/>
        <w:rPr>
          <w:b/>
          <w:noProof/>
        </w:rPr>
      </w:pPr>
    </w:p>
    <w:p w:rsidR="00A23F31" w:rsidRPr="00F87167" w:rsidRDefault="000B1D42"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2A2DF3">
      <w:pPr>
        <w:pStyle w:val="Heading2"/>
        <w:numPr>
          <w:ilvl w:val="0"/>
          <w:numId w:val="28"/>
        </w:numPr>
        <w:tabs>
          <w:tab w:val="left" w:pos="0"/>
          <w:tab w:val="left" w:pos="426"/>
        </w:tabs>
        <w:ind w:left="0" w:firstLine="0"/>
        <w:rPr>
          <w:noProof/>
        </w:rPr>
      </w:pPr>
      <w:bookmarkStart w:id="19" w:name="_Toc364158551"/>
      <w:r w:rsidRPr="002D5B2C">
        <w:rPr>
          <w:noProof/>
        </w:rPr>
        <w:lastRenderedPageBreak/>
        <w:t>ОБРАЗАЦ СТРУКТУРЕ ПОНУЂЕНЕ ЦЕНЕ</w:t>
      </w:r>
      <w:bookmarkEnd w:id="19"/>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8843" w:type="dxa"/>
        <w:tblInd w:w="108" w:type="dxa"/>
        <w:tblLayout w:type="fixed"/>
        <w:tblLook w:val="04A0" w:firstRow="1" w:lastRow="0" w:firstColumn="1" w:lastColumn="0" w:noHBand="0" w:noVBand="1"/>
      </w:tblPr>
      <w:tblGrid>
        <w:gridCol w:w="993"/>
        <w:gridCol w:w="1525"/>
        <w:gridCol w:w="1525"/>
        <w:gridCol w:w="1513"/>
        <w:gridCol w:w="1514"/>
        <w:gridCol w:w="1773"/>
      </w:tblGrid>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2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13"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14"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773"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2.</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3.</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4.</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5.</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6.</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7.</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8.</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9.</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r w:rsidR="00B819C7" w:rsidRPr="002D5B2C" w:rsidTr="006D242F">
        <w:tc>
          <w:tcPr>
            <w:tcW w:w="993"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25" w:type="dxa"/>
            <w:vAlign w:val="center"/>
          </w:tcPr>
          <w:p w:rsidR="00B819C7" w:rsidRPr="002D5B2C" w:rsidRDefault="00B819C7" w:rsidP="00B819C7">
            <w:pPr>
              <w:jc w:val="center"/>
              <w:rPr>
                <w:b/>
                <w:noProof/>
                <w:sz w:val="22"/>
                <w:szCs w:val="22"/>
              </w:rPr>
            </w:pPr>
          </w:p>
        </w:tc>
        <w:tc>
          <w:tcPr>
            <w:tcW w:w="1525" w:type="dxa"/>
            <w:vAlign w:val="center"/>
          </w:tcPr>
          <w:p w:rsidR="00B819C7" w:rsidRPr="002D5B2C" w:rsidRDefault="00B819C7" w:rsidP="00B819C7">
            <w:pPr>
              <w:jc w:val="center"/>
              <w:rPr>
                <w:b/>
                <w:noProof/>
                <w:sz w:val="22"/>
                <w:szCs w:val="22"/>
              </w:rPr>
            </w:pPr>
          </w:p>
        </w:tc>
        <w:tc>
          <w:tcPr>
            <w:tcW w:w="1513" w:type="dxa"/>
            <w:vAlign w:val="center"/>
          </w:tcPr>
          <w:p w:rsidR="00B819C7" w:rsidRPr="002D5B2C" w:rsidRDefault="00B819C7" w:rsidP="00B819C7">
            <w:pPr>
              <w:jc w:val="center"/>
              <w:rPr>
                <w:b/>
                <w:noProof/>
                <w:sz w:val="22"/>
                <w:szCs w:val="22"/>
              </w:rPr>
            </w:pPr>
          </w:p>
        </w:tc>
        <w:tc>
          <w:tcPr>
            <w:tcW w:w="1514" w:type="dxa"/>
            <w:vAlign w:val="center"/>
          </w:tcPr>
          <w:p w:rsidR="00B819C7" w:rsidRPr="002D5B2C" w:rsidRDefault="00B819C7" w:rsidP="00B819C7">
            <w:pPr>
              <w:jc w:val="center"/>
              <w:rPr>
                <w:b/>
                <w:noProof/>
                <w:sz w:val="22"/>
                <w:szCs w:val="22"/>
              </w:rPr>
            </w:pPr>
          </w:p>
        </w:tc>
        <w:tc>
          <w:tcPr>
            <w:tcW w:w="1773"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2D5B2C" w:rsidRDefault="00B819C7" w:rsidP="00B84C11">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360C44">
        <w:rPr>
          <w:noProof/>
        </w:rPr>
        <w:t>.</w:t>
      </w:r>
    </w:p>
    <w:p w:rsidR="00B819C7" w:rsidRDefault="00B819C7" w:rsidP="00B819C7">
      <w:pPr>
        <w:rPr>
          <w:b/>
          <w:noProof/>
        </w:rPr>
      </w:pPr>
      <w:r>
        <w:rPr>
          <w:b/>
          <w:noProof/>
        </w:rPr>
        <w:br w:type="page"/>
      </w:r>
    </w:p>
    <w:p w:rsidR="00B819C7" w:rsidRPr="00E31C1C" w:rsidRDefault="00B819C7" w:rsidP="002A2DF3">
      <w:pPr>
        <w:pStyle w:val="Heading2"/>
        <w:numPr>
          <w:ilvl w:val="0"/>
          <w:numId w:val="28"/>
        </w:numPr>
        <w:tabs>
          <w:tab w:val="left" w:pos="426"/>
        </w:tabs>
        <w:ind w:left="0" w:firstLine="0"/>
        <w:rPr>
          <w:noProof/>
        </w:rPr>
      </w:pPr>
      <w:bookmarkStart w:id="20" w:name="_Toc364158552"/>
      <w:r w:rsidRPr="00E31C1C">
        <w:rPr>
          <w:noProof/>
        </w:rPr>
        <w:lastRenderedPageBreak/>
        <w:t>О</w:t>
      </w:r>
      <w:r>
        <w:rPr>
          <w:noProof/>
        </w:rPr>
        <w:t>БРАЗАЦ ТРОШКОВА ПРИПРЕМЕ ПОНУДЕ</w:t>
      </w:r>
      <w:bookmarkEnd w:id="20"/>
    </w:p>
    <w:p w:rsidR="00B819C7" w:rsidRDefault="00B819C7" w:rsidP="005B6871">
      <w:pPr>
        <w:spacing w:before="100" w:beforeAutospacing="1" w:line="210" w:lineRule="atLeast"/>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2"/>
          <w:pgSz w:w="11906" w:h="16838" w:code="9"/>
          <w:pgMar w:top="1440" w:right="1416" w:bottom="1440" w:left="1440" w:header="709" w:footer="709" w:gutter="0"/>
          <w:cols w:space="708"/>
          <w:docGrid w:linePitch="360"/>
        </w:sectPr>
      </w:pPr>
    </w:p>
    <w:p w:rsidR="00B84C11" w:rsidRPr="002D5B2C" w:rsidRDefault="00B84C11" w:rsidP="002A2DF3">
      <w:pPr>
        <w:pStyle w:val="Heading2"/>
        <w:numPr>
          <w:ilvl w:val="0"/>
          <w:numId w:val="28"/>
        </w:numPr>
        <w:tabs>
          <w:tab w:val="left" w:pos="426"/>
        </w:tabs>
        <w:ind w:left="0" w:firstLine="0"/>
        <w:rPr>
          <w:noProof/>
        </w:rPr>
      </w:pPr>
      <w:bookmarkStart w:id="21" w:name="_Toc364158553"/>
      <w:r w:rsidRPr="002D5B2C">
        <w:rPr>
          <w:noProof/>
        </w:rPr>
        <w:lastRenderedPageBreak/>
        <w:t>ОБРАЗАЦ ПОНУДЕ</w:t>
      </w:r>
      <w:bookmarkEnd w:id="21"/>
    </w:p>
    <w:p w:rsidR="00B84C11" w:rsidRPr="002D5B2C" w:rsidRDefault="00B84C11" w:rsidP="00B84C11">
      <w:pPr>
        <w:pStyle w:val="BodyText"/>
        <w:rPr>
          <w:b/>
          <w:noProof/>
          <w:szCs w:val="24"/>
        </w:rPr>
      </w:pPr>
    </w:p>
    <w:p w:rsidR="00B84C11" w:rsidRPr="006F6566" w:rsidRDefault="00B84C11" w:rsidP="0023541D">
      <w:pPr>
        <w:pStyle w:val="Footer"/>
        <w:jc w:val="center"/>
        <w:rPr>
          <w:b/>
          <w:noProof/>
          <w:lang w:val="sr-Cyrl-RS"/>
        </w:rPr>
      </w:pPr>
      <w:r w:rsidRPr="002D5B2C">
        <w:rPr>
          <w:b/>
          <w:noProof/>
        </w:rPr>
        <w:t>Понуда број</w:t>
      </w:r>
      <w:r w:rsidR="0000636F">
        <w:rPr>
          <w:b/>
          <w:noProof/>
        </w:rPr>
        <w:t xml:space="preserve"> </w:t>
      </w:r>
      <w:r w:rsidRPr="002D5B2C">
        <w:rPr>
          <w:b/>
          <w:noProof/>
        </w:rPr>
        <w:t xml:space="preserve">_______ - </w:t>
      </w:r>
      <w:r w:rsidR="0023541D">
        <w:rPr>
          <w:b/>
          <w:szCs w:val="28"/>
          <w:lang w:val="sr-Cyrl-CS"/>
        </w:rPr>
        <w:t>Н</w:t>
      </w:r>
      <w:r w:rsidR="007C3FF3" w:rsidRPr="00CD6461">
        <w:rPr>
          <w:b/>
          <w:szCs w:val="28"/>
          <w:lang w:val="sr-Cyrl-CS"/>
        </w:rPr>
        <w:t xml:space="preserve">абавка </w:t>
      </w:r>
      <w:r w:rsidR="0000636F">
        <w:rPr>
          <w:b/>
          <w:szCs w:val="28"/>
        </w:rPr>
        <w:t xml:space="preserve">сетова за </w:t>
      </w:r>
      <w:r w:rsidR="000B1D42">
        <w:rPr>
          <w:b/>
          <w:szCs w:val="28"/>
          <w:lang w:val="sr-Cyrl-RS"/>
        </w:rPr>
        <w:t xml:space="preserve">терапијску </w:t>
      </w:r>
      <w:r w:rsidR="0000636F">
        <w:rPr>
          <w:b/>
          <w:szCs w:val="28"/>
        </w:rPr>
        <w:t>измену плазме</w:t>
      </w:r>
      <w:r w:rsidR="00E74B67">
        <w:rPr>
          <w:b/>
          <w:szCs w:val="28"/>
        </w:rPr>
        <w:t xml:space="preserve"> </w:t>
      </w:r>
      <w:r w:rsidR="007C3FF3">
        <w:rPr>
          <w:b/>
          <w:szCs w:val="28"/>
        </w:rPr>
        <w:t>за</w:t>
      </w:r>
      <w:r w:rsidR="007C3FF3" w:rsidRPr="00CD6461">
        <w:rPr>
          <w:b/>
          <w:szCs w:val="28"/>
        </w:rPr>
        <w:t xml:space="preserve"> потребе Клиничког центра Војводине</w:t>
      </w:r>
      <w:r w:rsidRPr="00AA147A">
        <w:rPr>
          <w:b/>
          <w:noProof/>
        </w:rPr>
        <w:t>,</w:t>
      </w:r>
      <w:r>
        <w:rPr>
          <w:b/>
          <w:noProof/>
        </w:rPr>
        <w:t xml:space="preserve"> </w:t>
      </w:r>
      <w:r w:rsidRPr="00AA147A">
        <w:rPr>
          <w:b/>
          <w:noProof/>
        </w:rPr>
        <w:t>број</w:t>
      </w:r>
      <w:r w:rsidRPr="002D5B2C">
        <w:rPr>
          <w:noProof/>
        </w:rPr>
        <w:t xml:space="preserve"> </w:t>
      </w:r>
      <w:r w:rsidR="006F6566">
        <w:rPr>
          <w:b/>
          <w:noProof/>
          <w:lang w:val="sr-Cyrl-RS"/>
        </w:rPr>
        <w:t>18-14-О</w:t>
      </w:r>
    </w:p>
    <w:p w:rsidR="00B84C11" w:rsidRPr="002D5B2C" w:rsidRDefault="00B84C11" w:rsidP="00B84C11">
      <w:pPr>
        <w:pStyle w:val="BodyText"/>
        <w:jc w:val="center"/>
        <w:rPr>
          <w:b/>
          <w:noProof/>
          <w:szCs w:val="24"/>
        </w:rPr>
      </w:pPr>
    </w:p>
    <w:p w:rsidR="00B84C11" w:rsidRPr="002D5B2C" w:rsidRDefault="00B84C11" w:rsidP="00B84C11">
      <w:pPr>
        <w:pStyle w:val="BodyText"/>
        <w:jc w:val="left"/>
        <w:rPr>
          <w:noProof/>
          <w:szCs w:val="24"/>
        </w:rPr>
      </w:pPr>
      <w:r w:rsidRPr="002D5B2C">
        <w:rPr>
          <w:noProof/>
          <w:szCs w:val="24"/>
        </w:rPr>
        <w:t>Понуђач:____________________________</w:t>
      </w:r>
      <w:r w:rsidR="006D242F">
        <w:rPr>
          <w:noProof/>
          <w:szCs w:val="24"/>
        </w:rPr>
        <w:t>___________</w:t>
      </w:r>
      <w:r w:rsidRPr="002D5B2C">
        <w:rPr>
          <w:noProof/>
          <w:szCs w:val="24"/>
        </w:rPr>
        <w:t xml:space="preserve">_   </w:t>
      </w:r>
      <w:r w:rsidR="006D242F">
        <w:rPr>
          <w:noProof/>
          <w:szCs w:val="24"/>
        </w:rPr>
        <w:t xml:space="preserve">          </w:t>
      </w:r>
      <w:r w:rsidRPr="002D5B2C">
        <w:rPr>
          <w:noProof/>
          <w:szCs w:val="24"/>
        </w:rPr>
        <w:t xml:space="preserve">      Матични број:________________________</w:t>
      </w:r>
      <w:r w:rsidR="006D242F">
        <w:rPr>
          <w:noProof/>
          <w:szCs w:val="24"/>
        </w:rPr>
        <w:t>___</w:t>
      </w:r>
      <w:r w:rsidRPr="002D5B2C">
        <w:rPr>
          <w:noProof/>
          <w:szCs w:val="24"/>
        </w:rPr>
        <w:t>__</w:t>
      </w:r>
      <w:r w:rsidR="000B1D42">
        <w:rPr>
          <w:noProof/>
          <w:szCs w:val="24"/>
          <w:lang w:val="sr-Cyrl-RS"/>
        </w:rPr>
        <w:t>_</w:t>
      </w:r>
      <w:r w:rsidRPr="002D5B2C">
        <w:rPr>
          <w:noProof/>
          <w:szCs w:val="24"/>
        </w:rPr>
        <w:t>___</w:t>
      </w:r>
    </w:p>
    <w:p w:rsidR="00B84C11" w:rsidRPr="002D5B2C" w:rsidRDefault="00B84C11" w:rsidP="00B84C11">
      <w:pPr>
        <w:pStyle w:val="BodyText"/>
        <w:jc w:val="left"/>
        <w:rPr>
          <w:noProof/>
          <w:szCs w:val="24"/>
        </w:rPr>
      </w:pPr>
      <w:r w:rsidRPr="002D5B2C">
        <w:rPr>
          <w:noProof/>
          <w:szCs w:val="24"/>
        </w:rPr>
        <w:t>Адреса, град, општина:____________________________                   Регистарски број:______________________________</w:t>
      </w:r>
    </w:p>
    <w:p w:rsidR="00B84C11" w:rsidRPr="002D5B2C" w:rsidRDefault="00B84C11" w:rsidP="00B84C11">
      <w:pPr>
        <w:pStyle w:val="BodyText"/>
        <w:jc w:val="left"/>
        <w:rPr>
          <w:noProof/>
          <w:szCs w:val="24"/>
        </w:rPr>
      </w:pPr>
      <w:r w:rsidRPr="002D5B2C">
        <w:rPr>
          <w:noProof/>
          <w:szCs w:val="24"/>
        </w:rPr>
        <w:t>Телефон:_________</w:t>
      </w:r>
      <w:r w:rsidR="006D242F">
        <w:rPr>
          <w:noProof/>
          <w:szCs w:val="24"/>
        </w:rPr>
        <w:t>__</w:t>
      </w:r>
      <w:r w:rsidRPr="002D5B2C">
        <w:rPr>
          <w:noProof/>
          <w:szCs w:val="24"/>
        </w:rPr>
        <w:t>_____ Фах:__________</w:t>
      </w:r>
      <w:r w:rsidR="006D242F">
        <w:rPr>
          <w:noProof/>
          <w:szCs w:val="24"/>
        </w:rPr>
        <w:t xml:space="preserve">__________                  </w:t>
      </w:r>
      <w:r w:rsidRPr="002D5B2C">
        <w:rPr>
          <w:noProof/>
          <w:szCs w:val="24"/>
        </w:rPr>
        <w:t>Шифра делатности:____________________________</w:t>
      </w:r>
    </w:p>
    <w:p w:rsidR="00B84C11" w:rsidRPr="002D5B2C" w:rsidRDefault="00B84C11" w:rsidP="00B84C11">
      <w:pPr>
        <w:pStyle w:val="BodyText"/>
        <w:jc w:val="left"/>
        <w:rPr>
          <w:noProof/>
          <w:szCs w:val="24"/>
        </w:rPr>
      </w:pPr>
      <w:r w:rsidRPr="002D5B2C">
        <w:rPr>
          <w:noProof/>
          <w:szCs w:val="24"/>
        </w:rPr>
        <w:t>Е-маил:______________</w:t>
      </w:r>
      <w:r w:rsidR="006D242F">
        <w:rPr>
          <w:noProof/>
          <w:szCs w:val="24"/>
        </w:rPr>
        <w:t>__________</w:t>
      </w:r>
      <w:r w:rsidRPr="002D5B2C">
        <w:rPr>
          <w:noProof/>
          <w:szCs w:val="24"/>
        </w:rPr>
        <w:t xml:space="preserve">_________________         </w:t>
      </w:r>
      <w:r w:rsidR="006D242F">
        <w:rPr>
          <w:noProof/>
          <w:szCs w:val="24"/>
        </w:rPr>
        <w:t xml:space="preserve">   </w:t>
      </w:r>
      <w:r>
        <w:rPr>
          <w:noProof/>
          <w:szCs w:val="24"/>
        </w:rPr>
        <w:t xml:space="preserve">        </w:t>
      </w:r>
      <w:r w:rsidRPr="002D5B2C">
        <w:rPr>
          <w:noProof/>
          <w:szCs w:val="24"/>
        </w:rPr>
        <w:t>Пиб:_____________</w:t>
      </w:r>
      <w:r w:rsidR="006D242F">
        <w:rPr>
          <w:noProof/>
          <w:szCs w:val="24"/>
        </w:rPr>
        <w:t>______</w:t>
      </w:r>
      <w:r w:rsidRPr="002D5B2C">
        <w:rPr>
          <w:noProof/>
          <w:szCs w:val="24"/>
        </w:rPr>
        <w:t>____________________</w:t>
      </w:r>
      <w:r w:rsidR="006D242F">
        <w:rPr>
          <w:noProof/>
          <w:szCs w:val="24"/>
        </w:rPr>
        <w:t>_</w:t>
      </w:r>
      <w:r w:rsidRPr="002D5B2C">
        <w:rPr>
          <w:noProof/>
          <w:szCs w:val="24"/>
        </w:rPr>
        <w:t>_</w:t>
      </w:r>
    </w:p>
    <w:p w:rsidR="00B84C11" w:rsidRPr="006D242F" w:rsidRDefault="00B84C11" w:rsidP="00B84C11">
      <w:pPr>
        <w:pStyle w:val="BodyText"/>
        <w:jc w:val="left"/>
        <w:rPr>
          <w:noProof/>
          <w:szCs w:val="24"/>
        </w:rPr>
      </w:pPr>
      <w:r w:rsidRPr="002D5B2C">
        <w:rPr>
          <w:noProof/>
          <w:szCs w:val="24"/>
        </w:rPr>
        <w:t>Контакт особа:____________________________</w:t>
      </w:r>
      <w:r w:rsidR="006D242F">
        <w:rPr>
          <w:noProof/>
          <w:szCs w:val="24"/>
        </w:rPr>
        <w:t xml:space="preserve">_______             </w:t>
      </w:r>
      <w:r w:rsidRPr="002D5B2C">
        <w:rPr>
          <w:noProof/>
          <w:szCs w:val="24"/>
        </w:rPr>
        <w:t xml:space="preserve">      Жиро-рачун:___</w:t>
      </w:r>
      <w:r w:rsidR="006D242F">
        <w:rPr>
          <w:noProof/>
          <w:szCs w:val="24"/>
        </w:rPr>
        <w:t>_______________________________</w:t>
      </w:r>
    </w:p>
    <w:p w:rsidR="00B84C11" w:rsidRPr="006D242F" w:rsidRDefault="00B84C11" w:rsidP="00B84C11">
      <w:pPr>
        <w:pStyle w:val="BodyText"/>
        <w:jc w:val="left"/>
        <w:rPr>
          <w:noProof/>
          <w:szCs w:val="24"/>
        </w:rPr>
      </w:pPr>
      <w:r w:rsidRPr="002D5B2C">
        <w:rPr>
          <w:noProof/>
          <w:szCs w:val="24"/>
        </w:rPr>
        <w:t>Овлашћено лице:__</w:t>
      </w:r>
      <w:r w:rsidR="006D242F">
        <w:rPr>
          <w:noProof/>
          <w:szCs w:val="24"/>
        </w:rPr>
        <w:t>_______________________________</w:t>
      </w:r>
    </w:p>
    <w:p w:rsidR="00B84C11" w:rsidRPr="002D5B2C" w:rsidRDefault="00B84C11" w:rsidP="00B84C11">
      <w:pPr>
        <w:pStyle w:val="BodyText"/>
        <w:jc w:val="left"/>
        <w:rPr>
          <w:noProof/>
          <w:szCs w:val="24"/>
        </w:rPr>
      </w:pPr>
    </w:p>
    <w:tbl>
      <w:tblPr>
        <w:tblStyle w:val="TableGrid"/>
        <w:tblW w:w="14884"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977"/>
        <w:gridCol w:w="1067"/>
        <w:gridCol w:w="1201"/>
        <w:gridCol w:w="1180"/>
        <w:gridCol w:w="872"/>
        <w:gridCol w:w="1491"/>
        <w:gridCol w:w="1350"/>
        <w:gridCol w:w="1134"/>
        <w:gridCol w:w="1418"/>
        <w:gridCol w:w="1343"/>
      </w:tblGrid>
      <w:tr w:rsidR="00E73648" w:rsidRPr="002D5B2C" w:rsidTr="006F6566">
        <w:tc>
          <w:tcPr>
            <w:tcW w:w="14884" w:type="dxa"/>
            <w:gridSpan w:val="11"/>
            <w:tcBorders>
              <w:bottom w:val="single" w:sz="4" w:space="0" w:color="auto"/>
              <w:right w:val="single" w:sz="4" w:space="0" w:color="auto"/>
            </w:tcBorders>
            <w:vAlign w:val="center"/>
          </w:tcPr>
          <w:p w:rsidR="00E73648" w:rsidRPr="002D5B2C" w:rsidRDefault="00E73648" w:rsidP="00A00892">
            <w:pPr>
              <w:jc w:val="center"/>
              <w:rPr>
                <w:b/>
                <w:noProof/>
                <w:sz w:val="22"/>
                <w:szCs w:val="22"/>
              </w:rPr>
            </w:pPr>
            <w:r w:rsidRPr="002D5B2C">
              <w:rPr>
                <w:b/>
                <w:noProof/>
                <w:sz w:val="22"/>
                <w:szCs w:val="22"/>
              </w:rPr>
              <w:t>КЛИНИЧКИ ЦЕНТАР ВОЈВОДИНЕ</w:t>
            </w:r>
          </w:p>
        </w:tc>
      </w:tr>
      <w:tr w:rsidR="00E73648" w:rsidRPr="002D5B2C" w:rsidTr="006F6566">
        <w:tc>
          <w:tcPr>
            <w:tcW w:w="14884" w:type="dxa"/>
            <w:gridSpan w:val="11"/>
            <w:tcBorders>
              <w:bottom w:val="single" w:sz="4" w:space="0" w:color="auto"/>
              <w:right w:val="single" w:sz="4" w:space="0" w:color="auto"/>
            </w:tcBorders>
            <w:vAlign w:val="center"/>
          </w:tcPr>
          <w:p w:rsidR="00E73648" w:rsidRPr="00087F50" w:rsidRDefault="00E73648" w:rsidP="002D10FE">
            <w:pPr>
              <w:rPr>
                <w:b/>
                <w:noProof/>
                <w:sz w:val="22"/>
                <w:szCs w:val="22"/>
              </w:rPr>
            </w:pPr>
          </w:p>
        </w:tc>
      </w:tr>
      <w:tr w:rsidR="00864B1A" w:rsidRPr="002D5B2C" w:rsidTr="006F6566">
        <w:tc>
          <w:tcPr>
            <w:tcW w:w="851"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Редни број</w:t>
            </w:r>
          </w:p>
        </w:tc>
        <w:tc>
          <w:tcPr>
            <w:tcW w:w="2977"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Назив</w:t>
            </w:r>
          </w:p>
        </w:tc>
        <w:tc>
          <w:tcPr>
            <w:tcW w:w="1067"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Јединица мере</w:t>
            </w:r>
          </w:p>
        </w:tc>
        <w:tc>
          <w:tcPr>
            <w:tcW w:w="1201"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Количина</w:t>
            </w:r>
          </w:p>
        </w:tc>
        <w:tc>
          <w:tcPr>
            <w:tcW w:w="1180"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Јединична цена без ПДВ-а</w:t>
            </w:r>
          </w:p>
        </w:tc>
        <w:tc>
          <w:tcPr>
            <w:tcW w:w="872" w:type="dxa"/>
            <w:tcBorders>
              <w:bottom w:val="single" w:sz="4" w:space="0" w:color="auto"/>
            </w:tcBorders>
            <w:vAlign w:val="center"/>
          </w:tcPr>
          <w:p w:rsidR="00864B1A" w:rsidRDefault="00864B1A" w:rsidP="00A00892">
            <w:pPr>
              <w:pStyle w:val="BodyText"/>
              <w:jc w:val="center"/>
              <w:rPr>
                <w:b/>
                <w:noProof/>
                <w:sz w:val="20"/>
              </w:rPr>
            </w:pPr>
            <w:r>
              <w:rPr>
                <w:b/>
                <w:noProof/>
                <w:sz w:val="20"/>
              </w:rPr>
              <w:t>Износ</w:t>
            </w:r>
          </w:p>
          <w:p w:rsidR="00864B1A" w:rsidRPr="00DA3F3C" w:rsidRDefault="00864B1A" w:rsidP="00A00892">
            <w:pPr>
              <w:pStyle w:val="BodyText"/>
              <w:jc w:val="center"/>
              <w:rPr>
                <w:b/>
                <w:noProof/>
                <w:sz w:val="20"/>
              </w:rPr>
            </w:pPr>
            <w:r>
              <w:rPr>
                <w:b/>
                <w:noProof/>
                <w:sz w:val="20"/>
              </w:rPr>
              <w:t>ПДВ-а</w:t>
            </w:r>
          </w:p>
        </w:tc>
        <w:tc>
          <w:tcPr>
            <w:tcW w:w="1491" w:type="dxa"/>
            <w:tcBorders>
              <w:bottom w:val="single" w:sz="4" w:space="0" w:color="auto"/>
            </w:tcBorders>
            <w:vAlign w:val="center"/>
          </w:tcPr>
          <w:p w:rsidR="00864B1A" w:rsidRPr="002D5B2C" w:rsidRDefault="00864B1A" w:rsidP="00A00892">
            <w:pPr>
              <w:pStyle w:val="BodyText"/>
              <w:jc w:val="center"/>
              <w:rPr>
                <w:b/>
                <w:noProof/>
                <w:sz w:val="20"/>
              </w:rPr>
            </w:pPr>
            <w:r w:rsidRPr="002D5B2C">
              <w:rPr>
                <w:b/>
                <w:noProof/>
                <w:sz w:val="20"/>
              </w:rPr>
              <w:t>Укупна цена без ПДВ-а</w:t>
            </w:r>
          </w:p>
        </w:tc>
        <w:tc>
          <w:tcPr>
            <w:tcW w:w="1350" w:type="dxa"/>
            <w:tcBorders>
              <w:bottom w:val="single" w:sz="4" w:space="0" w:color="auto"/>
            </w:tcBorders>
            <w:vAlign w:val="center"/>
          </w:tcPr>
          <w:p w:rsidR="00864B1A" w:rsidRPr="002D5B2C" w:rsidRDefault="0000636F" w:rsidP="00A00892">
            <w:pPr>
              <w:pStyle w:val="BodyText"/>
              <w:jc w:val="center"/>
              <w:rPr>
                <w:b/>
                <w:noProof/>
                <w:sz w:val="20"/>
              </w:rPr>
            </w:pPr>
            <w:r>
              <w:rPr>
                <w:b/>
                <w:noProof/>
                <w:sz w:val="20"/>
              </w:rPr>
              <w:t>Произвођач</w:t>
            </w:r>
          </w:p>
        </w:tc>
        <w:tc>
          <w:tcPr>
            <w:tcW w:w="1134" w:type="dxa"/>
            <w:tcBorders>
              <w:bottom w:val="single" w:sz="4" w:space="0" w:color="auto"/>
            </w:tcBorders>
            <w:vAlign w:val="center"/>
          </w:tcPr>
          <w:p w:rsidR="00864B1A" w:rsidRPr="00864B1A" w:rsidRDefault="0000636F" w:rsidP="00A00892">
            <w:pPr>
              <w:pStyle w:val="BodyText"/>
              <w:jc w:val="center"/>
              <w:rPr>
                <w:b/>
                <w:noProof/>
                <w:sz w:val="20"/>
              </w:rPr>
            </w:pPr>
            <w:r>
              <w:rPr>
                <w:b/>
                <w:noProof/>
                <w:sz w:val="20"/>
              </w:rPr>
              <w:t>Земља порекла</w:t>
            </w:r>
          </w:p>
        </w:tc>
        <w:tc>
          <w:tcPr>
            <w:tcW w:w="1418" w:type="dxa"/>
            <w:tcBorders>
              <w:bottom w:val="single" w:sz="4" w:space="0" w:color="auto"/>
              <w:right w:val="single" w:sz="4" w:space="0" w:color="auto"/>
            </w:tcBorders>
            <w:vAlign w:val="center"/>
          </w:tcPr>
          <w:p w:rsidR="00864B1A" w:rsidRPr="0000636F" w:rsidRDefault="0000636F" w:rsidP="00A00892">
            <w:pPr>
              <w:pStyle w:val="BodyText"/>
              <w:jc w:val="center"/>
              <w:rPr>
                <w:b/>
                <w:noProof/>
                <w:sz w:val="20"/>
              </w:rPr>
            </w:pPr>
            <w:r>
              <w:rPr>
                <w:b/>
                <w:noProof/>
                <w:sz w:val="20"/>
              </w:rPr>
              <w:t>Доказ о стављању у промет тражене робе</w:t>
            </w:r>
          </w:p>
        </w:tc>
        <w:tc>
          <w:tcPr>
            <w:tcW w:w="1343" w:type="dxa"/>
            <w:tcBorders>
              <w:bottom w:val="single" w:sz="4" w:space="0" w:color="auto"/>
              <w:right w:val="single" w:sz="4" w:space="0" w:color="auto"/>
            </w:tcBorders>
            <w:vAlign w:val="center"/>
          </w:tcPr>
          <w:p w:rsidR="00864B1A" w:rsidRPr="0000636F" w:rsidRDefault="0000636F" w:rsidP="000E5367">
            <w:pPr>
              <w:pStyle w:val="BodyText"/>
              <w:jc w:val="center"/>
              <w:rPr>
                <w:b/>
                <w:noProof/>
                <w:sz w:val="20"/>
              </w:rPr>
            </w:pPr>
            <w:r>
              <w:rPr>
                <w:b/>
                <w:noProof/>
                <w:sz w:val="20"/>
              </w:rPr>
              <w:t>Каталошки број</w:t>
            </w:r>
          </w:p>
        </w:tc>
      </w:tr>
      <w:tr w:rsidR="00864B1A" w:rsidRPr="002D5B2C" w:rsidTr="006F6566">
        <w:tc>
          <w:tcPr>
            <w:tcW w:w="851" w:type="dxa"/>
            <w:tcBorders>
              <w:bottom w:val="single" w:sz="4" w:space="0" w:color="auto"/>
            </w:tcBorders>
            <w:vAlign w:val="center"/>
          </w:tcPr>
          <w:p w:rsidR="00864B1A" w:rsidRPr="00C81DD8" w:rsidRDefault="00864B1A" w:rsidP="00A00892">
            <w:pPr>
              <w:pStyle w:val="BodyText"/>
              <w:jc w:val="center"/>
              <w:rPr>
                <w:b/>
                <w:noProof/>
                <w:sz w:val="20"/>
              </w:rPr>
            </w:pPr>
            <w:r w:rsidRPr="00C81DD8">
              <w:rPr>
                <w:b/>
                <w:noProof/>
                <w:sz w:val="20"/>
              </w:rPr>
              <w:t>I</w:t>
            </w:r>
          </w:p>
        </w:tc>
        <w:tc>
          <w:tcPr>
            <w:tcW w:w="2977"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2</w:t>
            </w:r>
          </w:p>
        </w:tc>
        <w:tc>
          <w:tcPr>
            <w:tcW w:w="1067"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3</w:t>
            </w:r>
          </w:p>
        </w:tc>
        <w:tc>
          <w:tcPr>
            <w:tcW w:w="1201"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4</w:t>
            </w:r>
          </w:p>
        </w:tc>
        <w:tc>
          <w:tcPr>
            <w:tcW w:w="1180" w:type="dxa"/>
            <w:tcBorders>
              <w:bottom w:val="single" w:sz="4" w:space="0" w:color="auto"/>
            </w:tcBorders>
            <w:vAlign w:val="center"/>
          </w:tcPr>
          <w:p w:rsidR="00864B1A" w:rsidRPr="002D5B2C" w:rsidRDefault="00864B1A" w:rsidP="00A00892">
            <w:pPr>
              <w:pStyle w:val="BodyText"/>
              <w:jc w:val="center"/>
              <w:rPr>
                <w:noProof/>
                <w:sz w:val="20"/>
              </w:rPr>
            </w:pPr>
            <w:r w:rsidRPr="002D5B2C">
              <w:rPr>
                <w:noProof/>
                <w:sz w:val="20"/>
              </w:rPr>
              <w:t>5</w:t>
            </w:r>
          </w:p>
        </w:tc>
        <w:tc>
          <w:tcPr>
            <w:tcW w:w="872" w:type="dxa"/>
            <w:tcBorders>
              <w:bottom w:val="single" w:sz="4" w:space="0" w:color="auto"/>
            </w:tcBorders>
            <w:vAlign w:val="center"/>
          </w:tcPr>
          <w:p w:rsidR="00864B1A" w:rsidRPr="00DA3F3C" w:rsidRDefault="00864B1A" w:rsidP="00A00892">
            <w:pPr>
              <w:pStyle w:val="BodyText"/>
              <w:jc w:val="center"/>
              <w:rPr>
                <w:noProof/>
                <w:sz w:val="20"/>
              </w:rPr>
            </w:pPr>
            <w:r>
              <w:rPr>
                <w:noProof/>
                <w:sz w:val="20"/>
              </w:rPr>
              <w:t>6</w:t>
            </w:r>
          </w:p>
        </w:tc>
        <w:tc>
          <w:tcPr>
            <w:tcW w:w="1491" w:type="dxa"/>
            <w:tcBorders>
              <w:bottom w:val="single" w:sz="4" w:space="0" w:color="auto"/>
            </w:tcBorders>
            <w:vAlign w:val="center"/>
          </w:tcPr>
          <w:p w:rsidR="00864B1A" w:rsidRPr="00DA3F3C" w:rsidRDefault="00864B1A" w:rsidP="00A00892">
            <w:pPr>
              <w:pStyle w:val="BodyText"/>
              <w:jc w:val="center"/>
              <w:rPr>
                <w:noProof/>
                <w:sz w:val="20"/>
              </w:rPr>
            </w:pPr>
            <w:r>
              <w:rPr>
                <w:noProof/>
                <w:sz w:val="20"/>
              </w:rPr>
              <w:t>7</w:t>
            </w:r>
          </w:p>
        </w:tc>
        <w:tc>
          <w:tcPr>
            <w:tcW w:w="1350" w:type="dxa"/>
            <w:tcBorders>
              <w:bottom w:val="single" w:sz="4" w:space="0" w:color="auto"/>
            </w:tcBorders>
            <w:vAlign w:val="center"/>
          </w:tcPr>
          <w:p w:rsidR="00864B1A" w:rsidRPr="00DA3F3C" w:rsidRDefault="00864B1A" w:rsidP="00A00892">
            <w:pPr>
              <w:pStyle w:val="BodyText"/>
              <w:jc w:val="center"/>
              <w:rPr>
                <w:noProof/>
                <w:sz w:val="20"/>
              </w:rPr>
            </w:pPr>
            <w:r>
              <w:rPr>
                <w:noProof/>
                <w:sz w:val="20"/>
              </w:rPr>
              <w:t>8</w:t>
            </w:r>
          </w:p>
        </w:tc>
        <w:tc>
          <w:tcPr>
            <w:tcW w:w="1134" w:type="dxa"/>
            <w:tcBorders>
              <w:bottom w:val="single" w:sz="4" w:space="0" w:color="auto"/>
            </w:tcBorders>
            <w:vAlign w:val="center"/>
          </w:tcPr>
          <w:p w:rsidR="00864B1A" w:rsidRPr="0098407D" w:rsidRDefault="00864B1A" w:rsidP="00A00892">
            <w:pPr>
              <w:pStyle w:val="BodyText"/>
              <w:jc w:val="center"/>
              <w:rPr>
                <w:noProof/>
                <w:sz w:val="20"/>
              </w:rPr>
            </w:pPr>
            <w:r>
              <w:rPr>
                <w:noProof/>
                <w:sz w:val="20"/>
              </w:rPr>
              <w:t>9</w:t>
            </w:r>
          </w:p>
        </w:tc>
        <w:tc>
          <w:tcPr>
            <w:tcW w:w="1418" w:type="dxa"/>
            <w:tcBorders>
              <w:bottom w:val="single" w:sz="4" w:space="0" w:color="auto"/>
              <w:right w:val="single" w:sz="4" w:space="0" w:color="auto"/>
            </w:tcBorders>
            <w:vAlign w:val="center"/>
          </w:tcPr>
          <w:p w:rsidR="00864B1A" w:rsidRPr="0098407D" w:rsidRDefault="00864B1A" w:rsidP="00A00892">
            <w:pPr>
              <w:pStyle w:val="BodyText"/>
              <w:jc w:val="center"/>
              <w:rPr>
                <w:noProof/>
                <w:sz w:val="20"/>
              </w:rPr>
            </w:pPr>
            <w:r w:rsidRPr="002D5B2C">
              <w:rPr>
                <w:noProof/>
                <w:sz w:val="20"/>
              </w:rPr>
              <w:t>1</w:t>
            </w:r>
            <w:r>
              <w:rPr>
                <w:noProof/>
                <w:sz w:val="20"/>
              </w:rPr>
              <w:t>0</w:t>
            </w:r>
          </w:p>
        </w:tc>
        <w:tc>
          <w:tcPr>
            <w:tcW w:w="1343" w:type="dxa"/>
            <w:tcBorders>
              <w:bottom w:val="single" w:sz="4" w:space="0" w:color="auto"/>
              <w:right w:val="single" w:sz="4" w:space="0" w:color="auto"/>
            </w:tcBorders>
          </w:tcPr>
          <w:p w:rsidR="00864B1A" w:rsidRPr="0000636F" w:rsidRDefault="0000636F" w:rsidP="00A00892">
            <w:pPr>
              <w:pStyle w:val="BodyText"/>
              <w:jc w:val="center"/>
              <w:rPr>
                <w:noProof/>
                <w:sz w:val="20"/>
              </w:rPr>
            </w:pPr>
            <w:r>
              <w:rPr>
                <w:noProof/>
                <w:sz w:val="20"/>
              </w:rPr>
              <w:t>11</w:t>
            </w:r>
          </w:p>
        </w:tc>
      </w:tr>
      <w:tr w:rsidR="00864B1A" w:rsidRPr="002D5B2C" w:rsidTr="006F6566">
        <w:tc>
          <w:tcPr>
            <w:tcW w:w="851" w:type="dxa"/>
            <w:tcBorders>
              <w:bottom w:val="single" w:sz="4" w:space="0" w:color="auto"/>
            </w:tcBorders>
            <w:vAlign w:val="center"/>
          </w:tcPr>
          <w:p w:rsidR="00864B1A" w:rsidRPr="008F2534" w:rsidRDefault="00864B1A" w:rsidP="00A00892">
            <w:pPr>
              <w:pStyle w:val="BodyText"/>
              <w:jc w:val="center"/>
              <w:rPr>
                <w:noProof/>
                <w:sz w:val="22"/>
                <w:szCs w:val="22"/>
              </w:rPr>
            </w:pPr>
            <w:r w:rsidRPr="008F2534">
              <w:rPr>
                <w:noProof/>
                <w:sz w:val="22"/>
                <w:szCs w:val="22"/>
              </w:rPr>
              <w:t>1.</w:t>
            </w:r>
          </w:p>
        </w:tc>
        <w:tc>
          <w:tcPr>
            <w:tcW w:w="2977" w:type="dxa"/>
            <w:tcBorders>
              <w:bottom w:val="single" w:sz="4" w:space="0" w:color="auto"/>
            </w:tcBorders>
            <w:vAlign w:val="center"/>
          </w:tcPr>
          <w:p w:rsidR="00864B1A" w:rsidRPr="006F6566" w:rsidRDefault="006F6566" w:rsidP="000B1D42">
            <w:pPr>
              <w:jc w:val="both"/>
              <w:rPr>
                <w:sz w:val="22"/>
                <w:szCs w:val="22"/>
                <w:lang w:val="sr-Cyrl-RS"/>
              </w:rPr>
            </w:pPr>
            <w:r>
              <w:rPr>
                <w:noProof/>
                <w:sz w:val="22"/>
                <w:szCs w:val="22"/>
                <w:lang w:val="sr-Cyrl-RS"/>
              </w:rPr>
              <w:t xml:space="preserve">сет за терапијску измену плазме за </w:t>
            </w:r>
            <w:r>
              <w:rPr>
                <w:noProof/>
                <w:sz w:val="22"/>
                <w:szCs w:val="22"/>
                <w:lang w:val="sr-Latn-RS"/>
              </w:rPr>
              <w:t xml:space="preserve">Haemonetics </w:t>
            </w:r>
            <w:r>
              <w:rPr>
                <w:noProof/>
                <w:sz w:val="22"/>
                <w:szCs w:val="22"/>
                <w:lang w:val="sr-Cyrl-RS"/>
              </w:rPr>
              <w:t>апарат</w:t>
            </w:r>
          </w:p>
        </w:tc>
        <w:tc>
          <w:tcPr>
            <w:tcW w:w="1067" w:type="dxa"/>
            <w:tcBorders>
              <w:bottom w:val="single" w:sz="4" w:space="0" w:color="auto"/>
            </w:tcBorders>
            <w:vAlign w:val="center"/>
          </w:tcPr>
          <w:p w:rsidR="00864B1A" w:rsidRPr="007C3FF3" w:rsidRDefault="00864B1A" w:rsidP="00A00892">
            <w:pPr>
              <w:pStyle w:val="BodyText"/>
              <w:jc w:val="center"/>
              <w:rPr>
                <w:noProof/>
                <w:sz w:val="20"/>
              </w:rPr>
            </w:pPr>
            <w:r>
              <w:rPr>
                <w:noProof/>
                <w:sz w:val="20"/>
              </w:rPr>
              <w:t>ком</w:t>
            </w:r>
          </w:p>
        </w:tc>
        <w:tc>
          <w:tcPr>
            <w:tcW w:w="1201" w:type="dxa"/>
            <w:tcBorders>
              <w:bottom w:val="single" w:sz="4" w:space="0" w:color="auto"/>
            </w:tcBorders>
            <w:vAlign w:val="center"/>
          </w:tcPr>
          <w:p w:rsidR="00864B1A" w:rsidRPr="006F6566" w:rsidRDefault="006F6566" w:rsidP="00A00892">
            <w:pPr>
              <w:jc w:val="center"/>
              <w:rPr>
                <w:sz w:val="20"/>
                <w:szCs w:val="20"/>
                <w:lang w:val="sr-Cyrl-RS"/>
              </w:rPr>
            </w:pPr>
            <w:r>
              <w:rPr>
                <w:sz w:val="20"/>
                <w:szCs w:val="20"/>
                <w:lang w:val="sr-Cyrl-RS"/>
              </w:rPr>
              <w:t>105</w:t>
            </w:r>
          </w:p>
        </w:tc>
        <w:tc>
          <w:tcPr>
            <w:tcW w:w="1180" w:type="dxa"/>
            <w:tcBorders>
              <w:bottom w:val="single" w:sz="4" w:space="0" w:color="auto"/>
            </w:tcBorders>
            <w:vAlign w:val="center"/>
          </w:tcPr>
          <w:p w:rsidR="00864B1A" w:rsidRPr="00063B77" w:rsidRDefault="00864B1A" w:rsidP="00A00892">
            <w:pPr>
              <w:pStyle w:val="BodyText"/>
              <w:jc w:val="center"/>
              <w:rPr>
                <w:noProof/>
                <w:sz w:val="20"/>
              </w:rPr>
            </w:pPr>
          </w:p>
        </w:tc>
        <w:tc>
          <w:tcPr>
            <w:tcW w:w="872" w:type="dxa"/>
            <w:tcBorders>
              <w:bottom w:val="single" w:sz="4" w:space="0" w:color="auto"/>
            </w:tcBorders>
            <w:vAlign w:val="center"/>
          </w:tcPr>
          <w:p w:rsidR="00864B1A" w:rsidRPr="00063B77" w:rsidRDefault="00864B1A" w:rsidP="00A00892">
            <w:pPr>
              <w:pStyle w:val="BodyText"/>
              <w:jc w:val="center"/>
              <w:rPr>
                <w:noProof/>
                <w:sz w:val="20"/>
              </w:rPr>
            </w:pPr>
          </w:p>
        </w:tc>
        <w:tc>
          <w:tcPr>
            <w:tcW w:w="1491" w:type="dxa"/>
            <w:tcBorders>
              <w:bottom w:val="single" w:sz="4" w:space="0" w:color="auto"/>
            </w:tcBorders>
            <w:vAlign w:val="center"/>
          </w:tcPr>
          <w:p w:rsidR="00864B1A" w:rsidRPr="00063B77" w:rsidRDefault="00864B1A" w:rsidP="00A00892">
            <w:pPr>
              <w:pStyle w:val="BodyText"/>
              <w:jc w:val="center"/>
              <w:rPr>
                <w:noProof/>
                <w:sz w:val="20"/>
              </w:rPr>
            </w:pPr>
          </w:p>
        </w:tc>
        <w:tc>
          <w:tcPr>
            <w:tcW w:w="1350" w:type="dxa"/>
            <w:tcBorders>
              <w:bottom w:val="single" w:sz="4" w:space="0" w:color="auto"/>
            </w:tcBorders>
            <w:vAlign w:val="center"/>
          </w:tcPr>
          <w:p w:rsidR="00864B1A" w:rsidRPr="00063B77" w:rsidRDefault="00864B1A" w:rsidP="00A00892">
            <w:pPr>
              <w:pStyle w:val="BodyText"/>
              <w:jc w:val="center"/>
              <w:rPr>
                <w:noProof/>
                <w:sz w:val="20"/>
              </w:rPr>
            </w:pPr>
          </w:p>
        </w:tc>
        <w:tc>
          <w:tcPr>
            <w:tcW w:w="1134" w:type="dxa"/>
            <w:tcBorders>
              <w:bottom w:val="single" w:sz="4" w:space="0" w:color="auto"/>
            </w:tcBorders>
            <w:vAlign w:val="center"/>
          </w:tcPr>
          <w:p w:rsidR="00864B1A" w:rsidRPr="00063B77" w:rsidRDefault="00864B1A" w:rsidP="00A00892">
            <w:pPr>
              <w:pStyle w:val="BodyText"/>
              <w:jc w:val="center"/>
              <w:rPr>
                <w:noProof/>
                <w:sz w:val="20"/>
              </w:rPr>
            </w:pPr>
          </w:p>
        </w:tc>
        <w:tc>
          <w:tcPr>
            <w:tcW w:w="1418" w:type="dxa"/>
            <w:tcBorders>
              <w:bottom w:val="single" w:sz="4" w:space="0" w:color="auto"/>
              <w:right w:val="single" w:sz="4" w:space="0" w:color="auto"/>
            </w:tcBorders>
            <w:vAlign w:val="center"/>
          </w:tcPr>
          <w:p w:rsidR="00864B1A" w:rsidRPr="00063B77" w:rsidRDefault="00864B1A" w:rsidP="00A00892">
            <w:pPr>
              <w:pStyle w:val="BodyText"/>
              <w:jc w:val="center"/>
              <w:rPr>
                <w:noProof/>
                <w:sz w:val="20"/>
              </w:rPr>
            </w:pPr>
          </w:p>
        </w:tc>
        <w:tc>
          <w:tcPr>
            <w:tcW w:w="1343" w:type="dxa"/>
            <w:tcBorders>
              <w:bottom w:val="single" w:sz="4" w:space="0" w:color="auto"/>
              <w:right w:val="single" w:sz="4" w:space="0" w:color="auto"/>
            </w:tcBorders>
          </w:tcPr>
          <w:p w:rsidR="00864B1A" w:rsidRPr="00063B77" w:rsidRDefault="00864B1A" w:rsidP="00A00892">
            <w:pPr>
              <w:pStyle w:val="BodyText"/>
              <w:jc w:val="center"/>
              <w:rPr>
                <w:noProof/>
                <w:sz w:val="20"/>
              </w:rPr>
            </w:pPr>
          </w:p>
        </w:tc>
      </w:tr>
      <w:tr w:rsidR="00864B1A" w:rsidRPr="002D5B2C" w:rsidTr="006F6566">
        <w:tc>
          <w:tcPr>
            <w:tcW w:w="851" w:type="dxa"/>
            <w:tcBorders>
              <w:bottom w:val="single" w:sz="4" w:space="0" w:color="auto"/>
            </w:tcBorders>
            <w:vAlign w:val="center"/>
          </w:tcPr>
          <w:p w:rsidR="00864B1A" w:rsidRPr="008F2534" w:rsidRDefault="00864B1A" w:rsidP="00A00892">
            <w:pPr>
              <w:pStyle w:val="BodyText"/>
              <w:jc w:val="center"/>
              <w:rPr>
                <w:noProof/>
                <w:sz w:val="22"/>
                <w:szCs w:val="22"/>
              </w:rPr>
            </w:pPr>
            <w:r>
              <w:rPr>
                <w:noProof/>
                <w:sz w:val="22"/>
                <w:szCs w:val="22"/>
              </w:rPr>
              <w:t>2.</w:t>
            </w:r>
          </w:p>
        </w:tc>
        <w:tc>
          <w:tcPr>
            <w:tcW w:w="2977" w:type="dxa"/>
            <w:tcBorders>
              <w:bottom w:val="single" w:sz="4" w:space="0" w:color="auto"/>
            </w:tcBorders>
            <w:vAlign w:val="center"/>
          </w:tcPr>
          <w:p w:rsidR="00864B1A" w:rsidRPr="006F6566" w:rsidRDefault="006F6566" w:rsidP="000B1D42">
            <w:pPr>
              <w:jc w:val="both"/>
              <w:rPr>
                <w:noProof/>
                <w:sz w:val="22"/>
                <w:szCs w:val="22"/>
                <w:lang w:val="sr-Cyrl-RS"/>
              </w:rPr>
            </w:pPr>
            <w:r>
              <w:rPr>
                <w:noProof/>
                <w:sz w:val="22"/>
                <w:szCs w:val="22"/>
                <w:lang w:val="sr-Cyrl-RS"/>
              </w:rPr>
              <w:t>припадајући антикоагуланс</w:t>
            </w:r>
          </w:p>
        </w:tc>
        <w:tc>
          <w:tcPr>
            <w:tcW w:w="1067" w:type="dxa"/>
            <w:tcBorders>
              <w:bottom w:val="single" w:sz="4" w:space="0" w:color="auto"/>
            </w:tcBorders>
            <w:vAlign w:val="center"/>
          </w:tcPr>
          <w:p w:rsidR="00864B1A" w:rsidRPr="00864B1A" w:rsidRDefault="00864B1A" w:rsidP="00A00892">
            <w:pPr>
              <w:pStyle w:val="BodyText"/>
              <w:jc w:val="center"/>
              <w:rPr>
                <w:noProof/>
                <w:sz w:val="20"/>
                <w:lang w:val="en-US"/>
              </w:rPr>
            </w:pPr>
            <w:r>
              <w:rPr>
                <w:noProof/>
                <w:sz w:val="20"/>
              </w:rPr>
              <w:t>ком</w:t>
            </w:r>
          </w:p>
        </w:tc>
        <w:tc>
          <w:tcPr>
            <w:tcW w:w="1201" w:type="dxa"/>
            <w:tcBorders>
              <w:bottom w:val="single" w:sz="4" w:space="0" w:color="auto"/>
            </w:tcBorders>
            <w:vAlign w:val="center"/>
          </w:tcPr>
          <w:p w:rsidR="00864B1A" w:rsidRPr="006F6566" w:rsidRDefault="006F6566" w:rsidP="00A00892">
            <w:pPr>
              <w:jc w:val="center"/>
              <w:rPr>
                <w:sz w:val="20"/>
                <w:szCs w:val="20"/>
                <w:lang w:val="sr-Cyrl-RS"/>
              </w:rPr>
            </w:pPr>
            <w:r>
              <w:rPr>
                <w:sz w:val="20"/>
                <w:szCs w:val="20"/>
                <w:lang w:val="sr-Cyrl-RS"/>
              </w:rPr>
              <w:t>105</w:t>
            </w:r>
          </w:p>
        </w:tc>
        <w:tc>
          <w:tcPr>
            <w:tcW w:w="1180" w:type="dxa"/>
            <w:tcBorders>
              <w:bottom w:val="single" w:sz="4" w:space="0" w:color="auto"/>
            </w:tcBorders>
            <w:vAlign w:val="center"/>
          </w:tcPr>
          <w:p w:rsidR="00864B1A" w:rsidRPr="00063B77" w:rsidRDefault="00864B1A" w:rsidP="00A00892">
            <w:pPr>
              <w:pStyle w:val="BodyText"/>
              <w:jc w:val="center"/>
              <w:rPr>
                <w:noProof/>
                <w:sz w:val="20"/>
              </w:rPr>
            </w:pPr>
          </w:p>
        </w:tc>
        <w:tc>
          <w:tcPr>
            <w:tcW w:w="872" w:type="dxa"/>
            <w:tcBorders>
              <w:bottom w:val="single" w:sz="4" w:space="0" w:color="auto"/>
            </w:tcBorders>
            <w:vAlign w:val="center"/>
          </w:tcPr>
          <w:p w:rsidR="00864B1A" w:rsidRPr="00063B77" w:rsidRDefault="00864B1A" w:rsidP="00A00892">
            <w:pPr>
              <w:pStyle w:val="BodyText"/>
              <w:jc w:val="center"/>
              <w:rPr>
                <w:noProof/>
                <w:sz w:val="20"/>
              </w:rPr>
            </w:pPr>
          </w:p>
        </w:tc>
        <w:tc>
          <w:tcPr>
            <w:tcW w:w="1491" w:type="dxa"/>
            <w:tcBorders>
              <w:bottom w:val="single" w:sz="4" w:space="0" w:color="auto"/>
            </w:tcBorders>
            <w:vAlign w:val="center"/>
          </w:tcPr>
          <w:p w:rsidR="00864B1A" w:rsidRPr="00063B77" w:rsidRDefault="00864B1A" w:rsidP="00A00892">
            <w:pPr>
              <w:pStyle w:val="BodyText"/>
              <w:jc w:val="center"/>
              <w:rPr>
                <w:noProof/>
                <w:sz w:val="20"/>
              </w:rPr>
            </w:pPr>
          </w:p>
        </w:tc>
        <w:tc>
          <w:tcPr>
            <w:tcW w:w="1350" w:type="dxa"/>
            <w:tcBorders>
              <w:bottom w:val="single" w:sz="4" w:space="0" w:color="auto"/>
            </w:tcBorders>
            <w:vAlign w:val="center"/>
          </w:tcPr>
          <w:p w:rsidR="00864B1A" w:rsidRPr="00063B77" w:rsidRDefault="00864B1A" w:rsidP="00A00892">
            <w:pPr>
              <w:pStyle w:val="BodyText"/>
              <w:jc w:val="center"/>
              <w:rPr>
                <w:noProof/>
                <w:sz w:val="20"/>
              </w:rPr>
            </w:pPr>
          </w:p>
        </w:tc>
        <w:tc>
          <w:tcPr>
            <w:tcW w:w="1134" w:type="dxa"/>
            <w:tcBorders>
              <w:bottom w:val="single" w:sz="4" w:space="0" w:color="auto"/>
            </w:tcBorders>
            <w:vAlign w:val="center"/>
          </w:tcPr>
          <w:p w:rsidR="00864B1A" w:rsidRPr="00063B77" w:rsidRDefault="00864B1A" w:rsidP="00A00892">
            <w:pPr>
              <w:pStyle w:val="BodyText"/>
              <w:jc w:val="center"/>
              <w:rPr>
                <w:noProof/>
                <w:sz w:val="20"/>
              </w:rPr>
            </w:pPr>
          </w:p>
        </w:tc>
        <w:tc>
          <w:tcPr>
            <w:tcW w:w="1418" w:type="dxa"/>
            <w:tcBorders>
              <w:bottom w:val="single" w:sz="4" w:space="0" w:color="auto"/>
              <w:right w:val="single" w:sz="4" w:space="0" w:color="auto"/>
            </w:tcBorders>
            <w:vAlign w:val="center"/>
          </w:tcPr>
          <w:p w:rsidR="00864B1A" w:rsidRPr="00063B77" w:rsidRDefault="00864B1A" w:rsidP="00A00892">
            <w:pPr>
              <w:pStyle w:val="BodyText"/>
              <w:jc w:val="center"/>
              <w:rPr>
                <w:noProof/>
                <w:sz w:val="20"/>
              </w:rPr>
            </w:pPr>
          </w:p>
        </w:tc>
        <w:tc>
          <w:tcPr>
            <w:tcW w:w="1343" w:type="dxa"/>
            <w:tcBorders>
              <w:bottom w:val="single" w:sz="4" w:space="0" w:color="auto"/>
              <w:right w:val="single" w:sz="4" w:space="0" w:color="auto"/>
            </w:tcBorders>
          </w:tcPr>
          <w:p w:rsidR="00864B1A" w:rsidRPr="00063B77" w:rsidRDefault="00864B1A" w:rsidP="00A00892">
            <w:pPr>
              <w:pStyle w:val="BodyText"/>
              <w:jc w:val="center"/>
              <w:rPr>
                <w:noProof/>
                <w:sz w:val="20"/>
              </w:rPr>
            </w:pPr>
          </w:p>
        </w:tc>
      </w:tr>
      <w:tr w:rsidR="00864B1A" w:rsidRPr="002D5B2C" w:rsidTr="006F6566">
        <w:tc>
          <w:tcPr>
            <w:tcW w:w="851" w:type="dxa"/>
            <w:tcBorders>
              <w:top w:val="single" w:sz="4" w:space="0" w:color="auto"/>
            </w:tcBorders>
            <w:vAlign w:val="center"/>
          </w:tcPr>
          <w:p w:rsidR="00864B1A" w:rsidRPr="002D5B2C" w:rsidRDefault="00864B1A" w:rsidP="00A00892">
            <w:pPr>
              <w:pStyle w:val="BodyText"/>
              <w:jc w:val="center"/>
              <w:rPr>
                <w:b/>
                <w:noProof/>
                <w:sz w:val="20"/>
              </w:rPr>
            </w:pPr>
            <w:r>
              <w:rPr>
                <w:b/>
                <w:noProof/>
                <w:sz w:val="20"/>
              </w:rPr>
              <w:t>II</w:t>
            </w:r>
          </w:p>
        </w:tc>
        <w:tc>
          <w:tcPr>
            <w:tcW w:w="7297" w:type="dxa"/>
            <w:gridSpan w:val="5"/>
            <w:tcBorders>
              <w:top w:val="single" w:sz="4" w:space="0" w:color="auto"/>
            </w:tcBorders>
            <w:vAlign w:val="center"/>
          </w:tcPr>
          <w:p w:rsidR="00864B1A" w:rsidRPr="002D5B2C" w:rsidRDefault="00864B1A" w:rsidP="00A00892">
            <w:pPr>
              <w:pStyle w:val="BodyText"/>
              <w:jc w:val="right"/>
              <w:rPr>
                <w:b/>
                <w:noProof/>
                <w:sz w:val="20"/>
              </w:rPr>
            </w:pPr>
            <w:r w:rsidRPr="002D5B2C">
              <w:rPr>
                <w:b/>
                <w:noProof/>
                <w:sz w:val="20"/>
              </w:rPr>
              <w:t>Укупна цена понуде без ПДВ-а:</w:t>
            </w:r>
          </w:p>
        </w:tc>
        <w:tc>
          <w:tcPr>
            <w:tcW w:w="1491" w:type="dxa"/>
            <w:tcBorders>
              <w:top w:val="single" w:sz="4" w:space="0" w:color="auto"/>
              <w:bottom w:val="single" w:sz="4" w:space="0" w:color="auto"/>
              <w:right w:val="single" w:sz="4" w:space="0" w:color="auto"/>
            </w:tcBorders>
          </w:tcPr>
          <w:p w:rsidR="00864B1A" w:rsidRPr="002D5B2C" w:rsidRDefault="00864B1A" w:rsidP="00A00892">
            <w:pPr>
              <w:pStyle w:val="BodyText"/>
              <w:jc w:val="left"/>
              <w:rPr>
                <w:noProof/>
                <w:sz w:val="20"/>
              </w:rPr>
            </w:pPr>
          </w:p>
        </w:tc>
        <w:tc>
          <w:tcPr>
            <w:tcW w:w="3902" w:type="dxa"/>
            <w:gridSpan w:val="3"/>
            <w:vMerge w:val="restart"/>
            <w:tcBorders>
              <w:top w:val="single" w:sz="4" w:space="0" w:color="auto"/>
              <w:left w:val="single" w:sz="4" w:space="0" w:color="auto"/>
              <w:bottom w:val="nil"/>
              <w:right w:val="nil"/>
            </w:tcBorders>
          </w:tcPr>
          <w:p w:rsidR="00864B1A" w:rsidRPr="002D5B2C" w:rsidRDefault="00864B1A" w:rsidP="00A00892">
            <w:pPr>
              <w:pStyle w:val="BodyText"/>
              <w:jc w:val="left"/>
              <w:rPr>
                <w:noProof/>
                <w:sz w:val="20"/>
              </w:rPr>
            </w:pPr>
          </w:p>
        </w:tc>
        <w:tc>
          <w:tcPr>
            <w:tcW w:w="1343" w:type="dxa"/>
            <w:tcBorders>
              <w:top w:val="single" w:sz="4" w:space="0" w:color="auto"/>
              <w:left w:val="nil"/>
              <w:bottom w:val="nil"/>
            </w:tcBorders>
          </w:tcPr>
          <w:p w:rsidR="00864B1A" w:rsidRPr="002D5B2C" w:rsidRDefault="00864B1A" w:rsidP="00A00892">
            <w:pPr>
              <w:pStyle w:val="BodyText"/>
              <w:jc w:val="left"/>
              <w:rPr>
                <w:noProof/>
                <w:sz w:val="20"/>
              </w:rPr>
            </w:pPr>
          </w:p>
        </w:tc>
      </w:tr>
      <w:tr w:rsidR="00864B1A" w:rsidRPr="002D5B2C" w:rsidTr="006F6566">
        <w:tc>
          <w:tcPr>
            <w:tcW w:w="851" w:type="dxa"/>
            <w:tcBorders>
              <w:bottom w:val="single" w:sz="4" w:space="0" w:color="auto"/>
            </w:tcBorders>
            <w:vAlign w:val="center"/>
          </w:tcPr>
          <w:p w:rsidR="00864B1A" w:rsidRPr="002D5B2C" w:rsidRDefault="00864B1A" w:rsidP="00A00892">
            <w:pPr>
              <w:pStyle w:val="BodyText"/>
              <w:jc w:val="center"/>
              <w:rPr>
                <w:b/>
                <w:noProof/>
                <w:sz w:val="20"/>
              </w:rPr>
            </w:pPr>
            <w:r>
              <w:rPr>
                <w:b/>
                <w:noProof/>
                <w:sz w:val="20"/>
              </w:rPr>
              <w:t>III</w:t>
            </w:r>
          </w:p>
        </w:tc>
        <w:tc>
          <w:tcPr>
            <w:tcW w:w="7297" w:type="dxa"/>
            <w:gridSpan w:val="5"/>
            <w:tcBorders>
              <w:bottom w:val="single" w:sz="4" w:space="0" w:color="auto"/>
            </w:tcBorders>
            <w:vAlign w:val="center"/>
          </w:tcPr>
          <w:p w:rsidR="00864B1A" w:rsidRPr="002D5B2C" w:rsidRDefault="00864B1A" w:rsidP="00A00892">
            <w:pPr>
              <w:pStyle w:val="BodyText"/>
              <w:jc w:val="right"/>
              <w:rPr>
                <w:b/>
                <w:noProof/>
                <w:sz w:val="20"/>
              </w:rPr>
            </w:pPr>
            <w:r w:rsidRPr="002D5B2C">
              <w:rPr>
                <w:b/>
                <w:noProof/>
                <w:sz w:val="20"/>
              </w:rPr>
              <w:t>ПДВ:</w:t>
            </w:r>
          </w:p>
        </w:tc>
        <w:tc>
          <w:tcPr>
            <w:tcW w:w="1491" w:type="dxa"/>
            <w:tcBorders>
              <w:bottom w:val="single" w:sz="4" w:space="0" w:color="auto"/>
              <w:right w:val="single" w:sz="4" w:space="0" w:color="auto"/>
            </w:tcBorders>
          </w:tcPr>
          <w:p w:rsidR="00864B1A" w:rsidRPr="002D5B2C" w:rsidRDefault="00864B1A" w:rsidP="00A00892">
            <w:pPr>
              <w:pStyle w:val="BodyText"/>
              <w:jc w:val="left"/>
              <w:rPr>
                <w:noProof/>
                <w:sz w:val="20"/>
              </w:rPr>
            </w:pPr>
          </w:p>
        </w:tc>
        <w:tc>
          <w:tcPr>
            <w:tcW w:w="3902" w:type="dxa"/>
            <w:gridSpan w:val="3"/>
            <w:vMerge/>
            <w:tcBorders>
              <w:top w:val="nil"/>
              <w:left w:val="single" w:sz="4" w:space="0" w:color="auto"/>
              <w:bottom w:val="nil"/>
              <w:right w:val="nil"/>
            </w:tcBorders>
          </w:tcPr>
          <w:p w:rsidR="00864B1A" w:rsidRPr="002D5B2C" w:rsidRDefault="00864B1A" w:rsidP="00A00892">
            <w:pPr>
              <w:pStyle w:val="BodyText"/>
              <w:jc w:val="left"/>
              <w:rPr>
                <w:noProof/>
                <w:sz w:val="20"/>
              </w:rPr>
            </w:pPr>
          </w:p>
        </w:tc>
        <w:tc>
          <w:tcPr>
            <w:tcW w:w="1343" w:type="dxa"/>
            <w:tcBorders>
              <w:top w:val="nil"/>
              <w:left w:val="nil"/>
              <w:bottom w:val="nil"/>
            </w:tcBorders>
          </w:tcPr>
          <w:p w:rsidR="00864B1A" w:rsidRPr="002D5B2C" w:rsidRDefault="00864B1A" w:rsidP="00A00892">
            <w:pPr>
              <w:pStyle w:val="BodyText"/>
              <w:jc w:val="left"/>
              <w:rPr>
                <w:noProof/>
                <w:sz w:val="20"/>
              </w:rPr>
            </w:pPr>
          </w:p>
        </w:tc>
      </w:tr>
      <w:tr w:rsidR="00864B1A" w:rsidRPr="002D5B2C" w:rsidTr="006F6566">
        <w:tc>
          <w:tcPr>
            <w:tcW w:w="851" w:type="dxa"/>
            <w:tcBorders>
              <w:bottom w:val="single" w:sz="4" w:space="0" w:color="auto"/>
            </w:tcBorders>
            <w:vAlign w:val="center"/>
          </w:tcPr>
          <w:p w:rsidR="00864B1A" w:rsidRPr="002D5B2C" w:rsidRDefault="00864B1A" w:rsidP="00A00892">
            <w:pPr>
              <w:pStyle w:val="BodyText"/>
              <w:jc w:val="center"/>
              <w:rPr>
                <w:b/>
                <w:noProof/>
                <w:sz w:val="20"/>
              </w:rPr>
            </w:pPr>
            <w:r>
              <w:rPr>
                <w:b/>
                <w:noProof/>
                <w:sz w:val="20"/>
              </w:rPr>
              <w:t>IV</w:t>
            </w:r>
          </w:p>
        </w:tc>
        <w:tc>
          <w:tcPr>
            <w:tcW w:w="7297" w:type="dxa"/>
            <w:gridSpan w:val="5"/>
            <w:tcBorders>
              <w:bottom w:val="single" w:sz="4" w:space="0" w:color="auto"/>
            </w:tcBorders>
            <w:vAlign w:val="center"/>
          </w:tcPr>
          <w:p w:rsidR="00864B1A" w:rsidRPr="002D5B2C" w:rsidRDefault="00864B1A" w:rsidP="00A00892">
            <w:pPr>
              <w:pStyle w:val="BodyText"/>
              <w:jc w:val="right"/>
              <w:rPr>
                <w:b/>
                <w:noProof/>
                <w:sz w:val="20"/>
              </w:rPr>
            </w:pPr>
            <w:r w:rsidRPr="002D5B2C">
              <w:rPr>
                <w:b/>
                <w:noProof/>
                <w:sz w:val="20"/>
              </w:rPr>
              <w:t>Укупна цена понуде са ПДВ-ом:</w:t>
            </w:r>
          </w:p>
        </w:tc>
        <w:tc>
          <w:tcPr>
            <w:tcW w:w="1491" w:type="dxa"/>
            <w:tcBorders>
              <w:bottom w:val="single" w:sz="4" w:space="0" w:color="auto"/>
              <w:right w:val="single" w:sz="4" w:space="0" w:color="auto"/>
            </w:tcBorders>
          </w:tcPr>
          <w:p w:rsidR="00864B1A" w:rsidRPr="002D5B2C" w:rsidRDefault="00864B1A" w:rsidP="00A00892">
            <w:pPr>
              <w:pStyle w:val="BodyText"/>
              <w:jc w:val="left"/>
              <w:rPr>
                <w:noProof/>
                <w:sz w:val="20"/>
              </w:rPr>
            </w:pPr>
          </w:p>
        </w:tc>
        <w:tc>
          <w:tcPr>
            <w:tcW w:w="3902" w:type="dxa"/>
            <w:gridSpan w:val="3"/>
            <w:vMerge/>
            <w:tcBorders>
              <w:top w:val="nil"/>
              <w:left w:val="single" w:sz="4" w:space="0" w:color="auto"/>
              <w:bottom w:val="nil"/>
              <w:right w:val="nil"/>
            </w:tcBorders>
          </w:tcPr>
          <w:p w:rsidR="00864B1A" w:rsidRPr="002D5B2C" w:rsidRDefault="00864B1A" w:rsidP="00A00892">
            <w:pPr>
              <w:pStyle w:val="BodyText"/>
              <w:jc w:val="left"/>
              <w:rPr>
                <w:noProof/>
                <w:sz w:val="20"/>
              </w:rPr>
            </w:pPr>
          </w:p>
        </w:tc>
        <w:tc>
          <w:tcPr>
            <w:tcW w:w="1343" w:type="dxa"/>
            <w:tcBorders>
              <w:top w:val="nil"/>
              <w:left w:val="nil"/>
              <w:bottom w:val="nil"/>
            </w:tcBorders>
          </w:tcPr>
          <w:p w:rsidR="00864B1A" w:rsidRPr="002D5B2C" w:rsidRDefault="00864B1A" w:rsidP="00A00892">
            <w:pPr>
              <w:pStyle w:val="BodyText"/>
              <w:jc w:val="left"/>
              <w:rPr>
                <w:noProof/>
                <w:sz w:val="20"/>
              </w:rPr>
            </w:pPr>
          </w:p>
        </w:tc>
      </w:tr>
    </w:tbl>
    <w:p w:rsidR="00B84C11" w:rsidRPr="00E13123" w:rsidRDefault="00B84C11" w:rsidP="00B84C11">
      <w:pPr>
        <w:pStyle w:val="BodyText"/>
        <w:rPr>
          <w:noProof/>
          <w:szCs w:val="24"/>
        </w:rPr>
      </w:pPr>
    </w:p>
    <w:p w:rsidR="00B84C11" w:rsidRPr="002D5B2C" w:rsidRDefault="00B84C11" w:rsidP="00B84C11">
      <w:pPr>
        <w:pStyle w:val="BodyText"/>
        <w:rPr>
          <w:noProof/>
          <w:szCs w:val="24"/>
        </w:rPr>
      </w:pPr>
      <w:r w:rsidRPr="002D5B2C">
        <w:rPr>
          <w:noProof/>
          <w:szCs w:val="24"/>
        </w:rPr>
        <w:t>Напомена: Понуђач мора нагласити како ће извршити обавезе које је навео у</w:t>
      </w:r>
      <w:r w:rsidR="00E13123">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B84C11" w:rsidRPr="00E13123" w:rsidRDefault="00B84C11" w:rsidP="00B84C11">
      <w:pPr>
        <w:pStyle w:val="BodyText"/>
        <w:rPr>
          <w:b/>
          <w:noProof/>
          <w:szCs w:val="24"/>
        </w:rPr>
      </w:pPr>
    </w:p>
    <w:p w:rsidR="00B84C11" w:rsidRPr="002D5B2C" w:rsidRDefault="00B84C11" w:rsidP="00B84C11">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0636F" w:rsidRPr="006F6566" w:rsidRDefault="0000636F" w:rsidP="00B84C11">
      <w:pPr>
        <w:pStyle w:val="BodyText"/>
        <w:rPr>
          <w:noProof/>
          <w:szCs w:val="24"/>
          <w:lang w:val="sr-Cyrl-RS"/>
        </w:rPr>
      </w:pPr>
    </w:p>
    <w:p w:rsidR="00B84C11" w:rsidRPr="002D5B2C" w:rsidRDefault="00B84C11" w:rsidP="00B84C11">
      <w:pPr>
        <w:pStyle w:val="BodyText"/>
        <w:numPr>
          <w:ilvl w:val="0"/>
          <w:numId w:val="3"/>
        </w:numPr>
        <w:rPr>
          <w:noProof/>
          <w:szCs w:val="24"/>
        </w:rPr>
      </w:pPr>
      <w:r w:rsidRPr="002D5B2C">
        <w:rPr>
          <w:noProof/>
          <w:szCs w:val="24"/>
        </w:rPr>
        <w:t>Самостално</w:t>
      </w:r>
    </w:p>
    <w:p w:rsidR="00B84C11" w:rsidRPr="002D5B2C" w:rsidRDefault="00B84C11" w:rsidP="00B84C11">
      <w:pPr>
        <w:pStyle w:val="BodyText"/>
        <w:numPr>
          <w:ilvl w:val="0"/>
          <w:numId w:val="3"/>
        </w:numPr>
        <w:rPr>
          <w:noProof/>
          <w:szCs w:val="24"/>
        </w:rPr>
      </w:pPr>
      <w:r w:rsidRPr="002D5B2C">
        <w:rPr>
          <w:noProof/>
          <w:szCs w:val="24"/>
        </w:rPr>
        <w:t>Заједничка понуда (навести ко су учесници у заједничкој понуди):_______________________________________</w:t>
      </w:r>
    </w:p>
    <w:p w:rsidR="00B84C11" w:rsidRPr="002D5B2C" w:rsidRDefault="00B84C11" w:rsidP="00B84C11">
      <w:pPr>
        <w:pStyle w:val="BodyText"/>
        <w:numPr>
          <w:ilvl w:val="0"/>
          <w:numId w:val="3"/>
        </w:numPr>
        <w:rPr>
          <w:noProof/>
          <w:szCs w:val="24"/>
        </w:rPr>
      </w:pPr>
      <w:r w:rsidRPr="002D5B2C">
        <w:rPr>
          <w:noProof/>
          <w:szCs w:val="24"/>
        </w:rPr>
        <w:t>Понуда са подизвођачима (навести ко су подизвођачи):________________________________________________</w:t>
      </w:r>
    </w:p>
    <w:p w:rsidR="007C3FF3" w:rsidRPr="0023541D" w:rsidRDefault="007C3FF3" w:rsidP="00B84C11">
      <w:pPr>
        <w:pStyle w:val="BodyText"/>
        <w:rPr>
          <w:noProof/>
          <w:szCs w:val="24"/>
        </w:rPr>
      </w:pPr>
    </w:p>
    <w:p w:rsidR="00E13123" w:rsidRPr="0023541D" w:rsidRDefault="00B84C11" w:rsidP="00B84C11">
      <w:pPr>
        <w:pStyle w:val="BodyText"/>
        <w:rPr>
          <w:noProof/>
          <w:szCs w:val="24"/>
        </w:rPr>
      </w:pPr>
      <w:r w:rsidRPr="002D5B2C">
        <w:rPr>
          <w:noProof/>
          <w:szCs w:val="24"/>
        </w:rPr>
        <w:t>Рок испоруке:_________________________</w:t>
      </w:r>
      <w:r w:rsidR="00E13123">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sidR="00E13123">
        <w:rPr>
          <w:noProof/>
          <w:szCs w:val="24"/>
        </w:rPr>
        <w:t>де:______________________</w:t>
      </w:r>
    </w:p>
    <w:p w:rsidR="00B84C11" w:rsidRPr="0023541D" w:rsidRDefault="00B84C11" w:rsidP="00B84C11">
      <w:pPr>
        <w:pStyle w:val="BodyText"/>
        <w:rPr>
          <w:noProof/>
          <w:szCs w:val="24"/>
        </w:rPr>
      </w:pPr>
      <w:r w:rsidRPr="002D5B2C">
        <w:rPr>
          <w:noProof/>
          <w:szCs w:val="24"/>
        </w:rPr>
        <w:t>Начин и услови плаћања:</w:t>
      </w:r>
      <w:r w:rsidR="00E13123">
        <w:rPr>
          <w:noProof/>
          <w:szCs w:val="24"/>
        </w:rPr>
        <w:t>__________________</w:t>
      </w:r>
      <w:r>
        <w:rPr>
          <w:noProof/>
          <w:szCs w:val="24"/>
        </w:rPr>
        <w:t>__</w:t>
      </w:r>
      <w:r>
        <w:rPr>
          <w:noProof/>
          <w:szCs w:val="24"/>
        </w:rPr>
        <w:tab/>
        <w:t xml:space="preserve">  </w:t>
      </w:r>
      <w:r w:rsidR="00E13123">
        <w:rPr>
          <w:noProof/>
          <w:szCs w:val="24"/>
        </w:rPr>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5E2923" w:rsidRPr="00E13123" w:rsidRDefault="00B84C11" w:rsidP="00B84C11">
      <w:pPr>
        <w:pStyle w:val="BodyText"/>
        <w:rPr>
          <w:noProof/>
          <w:szCs w:val="24"/>
        </w:rPr>
      </w:pPr>
      <w:r>
        <w:rPr>
          <w:noProof/>
          <w:szCs w:val="24"/>
        </w:rPr>
        <w:t>Посебне напо</w:t>
      </w:r>
      <w:r w:rsidR="00E13123">
        <w:rPr>
          <w:noProof/>
          <w:szCs w:val="24"/>
        </w:rPr>
        <w:t>мене:_________________________</w:t>
      </w:r>
      <w:r>
        <w:rPr>
          <w:noProof/>
          <w:szCs w:val="24"/>
        </w:rPr>
        <w:tab/>
      </w:r>
      <w:r>
        <w:rPr>
          <w:noProof/>
          <w:szCs w:val="24"/>
        </w:rPr>
        <w:tab/>
      </w:r>
      <w:r w:rsidR="00E13123">
        <w:rPr>
          <w:noProof/>
          <w:szCs w:val="24"/>
        </w:rPr>
        <w:t xml:space="preserve">            </w:t>
      </w:r>
      <w:r>
        <w:rPr>
          <w:noProof/>
          <w:szCs w:val="24"/>
        </w:rPr>
        <w:tab/>
      </w:r>
      <w:r>
        <w:rPr>
          <w:noProof/>
          <w:szCs w:val="24"/>
        </w:rPr>
        <w:tab/>
      </w:r>
      <w:r w:rsidRPr="002D5B2C">
        <w:rPr>
          <w:noProof/>
          <w:szCs w:val="24"/>
        </w:rPr>
        <w:t>Потпис:__</w:t>
      </w:r>
      <w:r w:rsidR="00E13123">
        <w:rPr>
          <w:noProof/>
          <w:szCs w:val="24"/>
        </w:rPr>
        <w:t>______________________________</w:t>
      </w:r>
    </w:p>
    <w:p w:rsidR="00B84C11" w:rsidRDefault="00B84C11" w:rsidP="00B84C11">
      <w:pPr>
        <w:pStyle w:val="BodyText"/>
        <w:rPr>
          <w:noProof/>
          <w:szCs w:val="24"/>
        </w:rPr>
      </w:pPr>
      <w:r>
        <w:rPr>
          <w:noProof/>
          <w:szCs w:val="24"/>
        </w:rPr>
        <w:br w:type="page"/>
      </w:r>
    </w:p>
    <w:p w:rsidR="00802AF2" w:rsidRDefault="00802AF2" w:rsidP="00063B77">
      <w:pPr>
        <w:pStyle w:val="BodyText"/>
        <w:rPr>
          <w:noProof/>
          <w:szCs w:val="24"/>
        </w:rPr>
      </w:pPr>
    </w:p>
    <w:p w:rsidR="0000636F" w:rsidRPr="0000636F" w:rsidRDefault="0000636F" w:rsidP="00063B77">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00636F">
            <w:pPr>
              <w:pStyle w:val="Heading2"/>
              <w:numPr>
                <w:ilvl w:val="0"/>
                <w:numId w:val="28"/>
              </w:numPr>
              <w:rPr>
                <w:noProof/>
              </w:rPr>
            </w:pPr>
            <w:r w:rsidRPr="002D5B2C">
              <w:rPr>
                <w:noProof/>
              </w:rPr>
              <w:br w:type="page"/>
            </w:r>
            <w:bookmarkStart w:id="22" w:name="_Toc364158554"/>
            <w:r w:rsidR="00434F17">
              <w:rPr>
                <w:noProof/>
              </w:rPr>
              <w:t xml:space="preserve"> </w:t>
            </w:r>
            <w:r w:rsidRPr="002D5B2C">
              <w:rPr>
                <w:noProof/>
              </w:rPr>
              <w:t>ОПШТИ ПОДАЦИ О ПОНУЂАЧУ ИЗ ГРУПЕ ПОНУЂАЧА</w:t>
            </w:r>
            <w:bookmarkEnd w:id="2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00636F">
            <w:pPr>
              <w:pStyle w:val="Heading2"/>
              <w:numPr>
                <w:ilvl w:val="0"/>
                <w:numId w:val="28"/>
              </w:numPr>
              <w:rPr>
                <w:noProof/>
              </w:rPr>
            </w:pPr>
            <w:r w:rsidRPr="008B7475">
              <w:rPr>
                <w:noProof/>
              </w:rPr>
              <w:lastRenderedPageBreak/>
              <w:br w:type="page"/>
            </w:r>
            <w:bookmarkStart w:id="23" w:name="_Toc364158555"/>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3"/>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3"/>
      <w:headerReference w:type="default" r:id="rId14"/>
      <w:footerReference w:type="even" r:id="rId15"/>
      <w:footerReference w:type="default" r:id="rId16"/>
      <w:headerReference w:type="first" r:id="rId17"/>
      <w:footerReference w:type="first" r:id="rId18"/>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42" w:rsidRDefault="000B1D42">
      <w:r>
        <w:separator/>
      </w:r>
    </w:p>
  </w:endnote>
  <w:endnote w:type="continuationSeparator" w:id="0">
    <w:p w:rsidR="000B1D42" w:rsidRDefault="000B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0B1D42" w:rsidRDefault="000B1D42">
        <w:pPr>
          <w:pStyle w:val="Footer"/>
          <w:jc w:val="right"/>
        </w:pPr>
        <w:r>
          <w:rPr>
            <w:lang w:val="sr-Cyrl-CS"/>
          </w:rPr>
          <w:t xml:space="preserve">Страна </w:t>
        </w:r>
        <w:r>
          <w:fldChar w:fldCharType="begin"/>
        </w:r>
        <w:r>
          <w:instrText xml:space="preserve"> PAGE   \* MERGEFORMAT </w:instrText>
        </w:r>
        <w:r>
          <w:fldChar w:fldCharType="separate"/>
        </w:r>
        <w:r w:rsidR="00CA16B2">
          <w:rPr>
            <w:noProof/>
          </w:rPr>
          <w:t>25</w:t>
        </w:r>
        <w:r>
          <w:rPr>
            <w:noProof/>
          </w:rPr>
          <w:fldChar w:fldCharType="end"/>
        </w:r>
        <w:r>
          <w:rPr>
            <w:noProof/>
            <w:lang w:val="sr-Cyrl-CS"/>
          </w:rPr>
          <w:t>/</w:t>
        </w:r>
        <w:r>
          <w:rPr>
            <w:noProof/>
          </w:rPr>
          <w:t>29</w:t>
        </w:r>
      </w:p>
    </w:sdtContent>
  </w:sdt>
  <w:p w:rsidR="000B1D42" w:rsidRDefault="000B1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42" w:rsidRDefault="000B1D4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1D42" w:rsidRDefault="000B1D4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42" w:rsidRPr="0000636F" w:rsidRDefault="000B1D42">
    <w:pPr>
      <w:pStyle w:val="Footer"/>
      <w:jc w:val="right"/>
    </w:pPr>
    <w:r>
      <w:rPr>
        <w:lang w:val="sr-Cyrl-CS"/>
      </w:rPr>
      <w:t xml:space="preserve">Страна </w:t>
    </w:r>
    <w:r>
      <w:fldChar w:fldCharType="begin"/>
    </w:r>
    <w:r>
      <w:instrText xml:space="preserve"> PAGE   \* MERGEFORMAT </w:instrText>
    </w:r>
    <w:r>
      <w:fldChar w:fldCharType="separate"/>
    </w:r>
    <w:r w:rsidR="00CA16B2">
      <w:rPr>
        <w:noProof/>
      </w:rPr>
      <w:t>29</w:t>
    </w:r>
    <w:r>
      <w:rPr>
        <w:noProof/>
      </w:rPr>
      <w:fldChar w:fldCharType="end"/>
    </w:r>
    <w:r>
      <w:rPr>
        <w:noProof/>
        <w:lang w:val="sr-Cyrl-CS"/>
      </w:rPr>
      <w:t>/</w:t>
    </w:r>
    <w:r>
      <w:rPr>
        <w:noProof/>
      </w:rPr>
      <w:t>29</w:t>
    </w:r>
  </w:p>
  <w:p w:rsidR="000B1D42" w:rsidRPr="00CF2211" w:rsidRDefault="000B1D42"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42" w:rsidRDefault="000B1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42" w:rsidRDefault="000B1D42">
      <w:r>
        <w:separator/>
      </w:r>
    </w:p>
  </w:footnote>
  <w:footnote w:type="continuationSeparator" w:id="0">
    <w:p w:rsidR="000B1D42" w:rsidRDefault="000B1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42" w:rsidRDefault="000B1D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42" w:rsidRPr="00884492" w:rsidRDefault="000B1D4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42" w:rsidRDefault="000B1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836218"/>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6061A3"/>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E5936"/>
    <w:multiLevelType w:val="hybridMultilevel"/>
    <w:tmpl w:val="17383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D6E73"/>
    <w:multiLevelType w:val="hybridMultilevel"/>
    <w:tmpl w:val="065E9488"/>
    <w:lvl w:ilvl="0" w:tplc="A96292F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B6F6B84"/>
    <w:multiLevelType w:val="hybridMultilevel"/>
    <w:tmpl w:val="EA82113E"/>
    <w:lvl w:ilvl="0" w:tplc="4992D4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0D2BB6"/>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7487852"/>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9F82727"/>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99A5A55"/>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B9B4AB7"/>
    <w:multiLevelType w:val="hybridMultilevel"/>
    <w:tmpl w:val="D780D8BE"/>
    <w:lvl w:ilvl="0" w:tplc="6986C2BE">
      <w:start w:val="7"/>
      <w:numFmt w:val="decimal"/>
      <w:lvlText w:val="%1."/>
      <w:lvlJc w:val="left"/>
      <w:pPr>
        <w:ind w:left="90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7B90B81"/>
    <w:multiLevelType w:val="hybridMultilevel"/>
    <w:tmpl w:val="88EE76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83F34A9"/>
    <w:multiLevelType w:val="hybridMultilevel"/>
    <w:tmpl w:val="CE4CB3E2"/>
    <w:lvl w:ilvl="0" w:tplc="C4A6BB60">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5CCC383A"/>
    <w:multiLevelType w:val="hybridMultilevel"/>
    <w:tmpl w:val="95CEA3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671A51"/>
    <w:multiLevelType w:val="hybridMultilevel"/>
    <w:tmpl w:val="809ECD1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8621BA7"/>
    <w:multiLevelType w:val="hybridMultilevel"/>
    <w:tmpl w:val="6358C5A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29"/>
  </w:num>
  <w:num w:numId="3">
    <w:abstractNumId w:val="17"/>
  </w:num>
  <w:num w:numId="4">
    <w:abstractNumId w:val="1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2"/>
  </w:num>
  <w:num w:numId="8">
    <w:abstractNumId w:val="1"/>
  </w:num>
  <w:num w:numId="9">
    <w:abstractNumId w:val="10"/>
  </w:num>
  <w:num w:numId="10">
    <w:abstractNumId w:val="8"/>
  </w:num>
  <w:num w:numId="11">
    <w:abstractNumId w:val="28"/>
  </w:num>
  <w:num w:numId="12">
    <w:abstractNumId w:val="13"/>
  </w:num>
  <w:num w:numId="13">
    <w:abstractNumId w:val="15"/>
  </w:num>
  <w:num w:numId="14">
    <w:abstractNumId w:val="9"/>
  </w:num>
  <w:num w:numId="15">
    <w:abstractNumId w:val="27"/>
  </w:num>
  <w:num w:numId="16">
    <w:abstractNumId w:val="11"/>
  </w:num>
  <w:num w:numId="17">
    <w:abstractNumId w:val="23"/>
  </w:num>
  <w:num w:numId="18">
    <w:abstractNumId w:val="18"/>
  </w:num>
  <w:num w:numId="19">
    <w:abstractNumId w:val="26"/>
  </w:num>
  <w:num w:numId="20">
    <w:abstractNumId w:val="30"/>
  </w:num>
  <w:num w:numId="21">
    <w:abstractNumId w:val="20"/>
  </w:num>
  <w:num w:numId="22">
    <w:abstractNumId w:val="16"/>
  </w:num>
  <w:num w:numId="23">
    <w:abstractNumId w:val="22"/>
  </w:num>
  <w:num w:numId="24">
    <w:abstractNumId w:val="24"/>
  </w:num>
  <w:num w:numId="25">
    <w:abstractNumId w:val="4"/>
  </w:num>
  <w:num w:numId="26">
    <w:abstractNumId w:val="5"/>
  </w:num>
  <w:num w:numId="27">
    <w:abstractNumId w:val="6"/>
  </w:num>
  <w:num w:numId="2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0636F"/>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A27D8"/>
    <w:rsid w:val="000A5764"/>
    <w:rsid w:val="000A5B4B"/>
    <w:rsid w:val="000B1D42"/>
    <w:rsid w:val="000B2B16"/>
    <w:rsid w:val="000B2D0E"/>
    <w:rsid w:val="000B4E1C"/>
    <w:rsid w:val="000B4FA1"/>
    <w:rsid w:val="000B735A"/>
    <w:rsid w:val="000C03AC"/>
    <w:rsid w:val="000C2296"/>
    <w:rsid w:val="000C2AAF"/>
    <w:rsid w:val="000C3B23"/>
    <w:rsid w:val="000C484F"/>
    <w:rsid w:val="000C53A4"/>
    <w:rsid w:val="000D205E"/>
    <w:rsid w:val="000D27A5"/>
    <w:rsid w:val="000D7B22"/>
    <w:rsid w:val="000E0BC4"/>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703F2"/>
    <w:rsid w:val="0017054C"/>
    <w:rsid w:val="00172671"/>
    <w:rsid w:val="00172739"/>
    <w:rsid w:val="001749F5"/>
    <w:rsid w:val="00175E2B"/>
    <w:rsid w:val="00180D5E"/>
    <w:rsid w:val="00182F69"/>
    <w:rsid w:val="0018368C"/>
    <w:rsid w:val="00184B3F"/>
    <w:rsid w:val="00184FE2"/>
    <w:rsid w:val="00187DFD"/>
    <w:rsid w:val="0019170F"/>
    <w:rsid w:val="00191EBE"/>
    <w:rsid w:val="00193C2F"/>
    <w:rsid w:val="00197B6D"/>
    <w:rsid w:val="001A553D"/>
    <w:rsid w:val="001A6417"/>
    <w:rsid w:val="001A70E5"/>
    <w:rsid w:val="001A73E6"/>
    <w:rsid w:val="001B0651"/>
    <w:rsid w:val="001B1A6F"/>
    <w:rsid w:val="001B2B46"/>
    <w:rsid w:val="001B2CEB"/>
    <w:rsid w:val="001B4E69"/>
    <w:rsid w:val="001C66D6"/>
    <w:rsid w:val="001D089F"/>
    <w:rsid w:val="001D1B33"/>
    <w:rsid w:val="001D3DC5"/>
    <w:rsid w:val="001D56B3"/>
    <w:rsid w:val="001E0172"/>
    <w:rsid w:val="001E1F79"/>
    <w:rsid w:val="001E1FCE"/>
    <w:rsid w:val="001E49EF"/>
    <w:rsid w:val="001F30AB"/>
    <w:rsid w:val="001F4F3B"/>
    <w:rsid w:val="00201028"/>
    <w:rsid w:val="002016CB"/>
    <w:rsid w:val="00201D1B"/>
    <w:rsid w:val="00202B65"/>
    <w:rsid w:val="00202BB7"/>
    <w:rsid w:val="002032A3"/>
    <w:rsid w:val="00203319"/>
    <w:rsid w:val="00203E02"/>
    <w:rsid w:val="0020441C"/>
    <w:rsid w:val="00210316"/>
    <w:rsid w:val="002103DD"/>
    <w:rsid w:val="0021409A"/>
    <w:rsid w:val="00217D3C"/>
    <w:rsid w:val="002259B4"/>
    <w:rsid w:val="0022681C"/>
    <w:rsid w:val="00233D1A"/>
    <w:rsid w:val="0023541D"/>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7B34"/>
    <w:rsid w:val="002856DC"/>
    <w:rsid w:val="00286FDC"/>
    <w:rsid w:val="002912F5"/>
    <w:rsid w:val="00293D26"/>
    <w:rsid w:val="00296C22"/>
    <w:rsid w:val="002A0143"/>
    <w:rsid w:val="002A2DF3"/>
    <w:rsid w:val="002A3632"/>
    <w:rsid w:val="002A4869"/>
    <w:rsid w:val="002A6122"/>
    <w:rsid w:val="002A734D"/>
    <w:rsid w:val="002A7C42"/>
    <w:rsid w:val="002B0A8F"/>
    <w:rsid w:val="002B3F1C"/>
    <w:rsid w:val="002B5E0F"/>
    <w:rsid w:val="002C05F2"/>
    <w:rsid w:val="002C1CB0"/>
    <w:rsid w:val="002C1EAE"/>
    <w:rsid w:val="002C270D"/>
    <w:rsid w:val="002C61E2"/>
    <w:rsid w:val="002D0499"/>
    <w:rsid w:val="002D0B13"/>
    <w:rsid w:val="002D10FE"/>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17DD"/>
    <w:rsid w:val="00322BD9"/>
    <w:rsid w:val="003232AD"/>
    <w:rsid w:val="00325936"/>
    <w:rsid w:val="00325999"/>
    <w:rsid w:val="0032705B"/>
    <w:rsid w:val="0033133B"/>
    <w:rsid w:val="00343F79"/>
    <w:rsid w:val="00344FFC"/>
    <w:rsid w:val="00345F39"/>
    <w:rsid w:val="00346AD8"/>
    <w:rsid w:val="00346B15"/>
    <w:rsid w:val="00347E35"/>
    <w:rsid w:val="00360C44"/>
    <w:rsid w:val="00361A55"/>
    <w:rsid w:val="0036575E"/>
    <w:rsid w:val="00371CF2"/>
    <w:rsid w:val="003743CE"/>
    <w:rsid w:val="00375438"/>
    <w:rsid w:val="00375C8C"/>
    <w:rsid w:val="0038171D"/>
    <w:rsid w:val="00383726"/>
    <w:rsid w:val="00384989"/>
    <w:rsid w:val="00385D2E"/>
    <w:rsid w:val="003870B9"/>
    <w:rsid w:val="003877DA"/>
    <w:rsid w:val="00390F8C"/>
    <w:rsid w:val="0039144E"/>
    <w:rsid w:val="00395D57"/>
    <w:rsid w:val="00396DEA"/>
    <w:rsid w:val="003A2832"/>
    <w:rsid w:val="003A4D18"/>
    <w:rsid w:val="003A5A82"/>
    <w:rsid w:val="003B04D0"/>
    <w:rsid w:val="003B2201"/>
    <w:rsid w:val="003B5315"/>
    <w:rsid w:val="003B5E0B"/>
    <w:rsid w:val="003B753F"/>
    <w:rsid w:val="003C1C11"/>
    <w:rsid w:val="003C33A3"/>
    <w:rsid w:val="003C49DD"/>
    <w:rsid w:val="003D03BB"/>
    <w:rsid w:val="003D253A"/>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401A5E"/>
    <w:rsid w:val="00404727"/>
    <w:rsid w:val="00404E7D"/>
    <w:rsid w:val="00405755"/>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4F17"/>
    <w:rsid w:val="004355E0"/>
    <w:rsid w:val="00436BF7"/>
    <w:rsid w:val="0043751D"/>
    <w:rsid w:val="00437CD6"/>
    <w:rsid w:val="00440B08"/>
    <w:rsid w:val="00444D7B"/>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C7"/>
    <w:rsid w:val="004B5745"/>
    <w:rsid w:val="004B5F4E"/>
    <w:rsid w:val="004B75D4"/>
    <w:rsid w:val="004B7849"/>
    <w:rsid w:val="004B7E01"/>
    <w:rsid w:val="004C1CBB"/>
    <w:rsid w:val="004C1DE3"/>
    <w:rsid w:val="004C2CAE"/>
    <w:rsid w:val="004C2EFF"/>
    <w:rsid w:val="004D134C"/>
    <w:rsid w:val="004D15BB"/>
    <w:rsid w:val="004D2E66"/>
    <w:rsid w:val="004E6C40"/>
    <w:rsid w:val="004F1942"/>
    <w:rsid w:val="004F2BAB"/>
    <w:rsid w:val="005040D9"/>
    <w:rsid w:val="00507218"/>
    <w:rsid w:val="0050791B"/>
    <w:rsid w:val="005131AC"/>
    <w:rsid w:val="00513460"/>
    <w:rsid w:val="005145FA"/>
    <w:rsid w:val="00516496"/>
    <w:rsid w:val="0051665F"/>
    <w:rsid w:val="00531A8A"/>
    <w:rsid w:val="0053310E"/>
    <w:rsid w:val="005333F4"/>
    <w:rsid w:val="0053521B"/>
    <w:rsid w:val="00536884"/>
    <w:rsid w:val="00541692"/>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62B5"/>
    <w:rsid w:val="005B14F9"/>
    <w:rsid w:val="005B369B"/>
    <w:rsid w:val="005B40B1"/>
    <w:rsid w:val="005B4BDC"/>
    <w:rsid w:val="005B62D0"/>
    <w:rsid w:val="005B6871"/>
    <w:rsid w:val="005B70E5"/>
    <w:rsid w:val="005C088E"/>
    <w:rsid w:val="005C2276"/>
    <w:rsid w:val="005C22ED"/>
    <w:rsid w:val="005C52C2"/>
    <w:rsid w:val="005E0BE7"/>
    <w:rsid w:val="005E1ABB"/>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4C6E"/>
    <w:rsid w:val="006872DA"/>
    <w:rsid w:val="00694E7F"/>
    <w:rsid w:val="00697793"/>
    <w:rsid w:val="006A0DC2"/>
    <w:rsid w:val="006A3E2A"/>
    <w:rsid w:val="006A6003"/>
    <w:rsid w:val="006A7A31"/>
    <w:rsid w:val="006A7A5A"/>
    <w:rsid w:val="006B0273"/>
    <w:rsid w:val="006B2A19"/>
    <w:rsid w:val="006B30BC"/>
    <w:rsid w:val="006B3953"/>
    <w:rsid w:val="006B3C53"/>
    <w:rsid w:val="006B3FBC"/>
    <w:rsid w:val="006B5618"/>
    <w:rsid w:val="006B6226"/>
    <w:rsid w:val="006C3333"/>
    <w:rsid w:val="006C43AA"/>
    <w:rsid w:val="006C4CA4"/>
    <w:rsid w:val="006C6C87"/>
    <w:rsid w:val="006D0924"/>
    <w:rsid w:val="006D242F"/>
    <w:rsid w:val="006D29F2"/>
    <w:rsid w:val="006D3148"/>
    <w:rsid w:val="006D646F"/>
    <w:rsid w:val="006D68E2"/>
    <w:rsid w:val="006D7665"/>
    <w:rsid w:val="006E2CCA"/>
    <w:rsid w:val="006E550A"/>
    <w:rsid w:val="006E621F"/>
    <w:rsid w:val="006F5E85"/>
    <w:rsid w:val="006F6566"/>
    <w:rsid w:val="006F6E6A"/>
    <w:rsid w:val="0070047A"/>
    <w:rsid w:val="007009F6"/>
    <w:rsid w:val="00701C8D"/>
    <w:rsid w:val="00707DF4"/>
    <w:rsid w:val="007125D3"/>
    <w:rsid w:val="0071272E"/>
    <w:rsid w:val="0071683C"/>
    <w:rsid w:val="00717CC3"/>
    <w:rsid w:val="0072089F"/>
    <w:rsid w:val="00720E6D"/>
    <w:rsid w:val="00720E9B"/>
    <w:rsid w:val="00720FE3"/>
    <w:rsid w:val="0072261C"/>
    <w:rsid w:val="0072339B"/>
    <w:rsid w:val="00723C45"/>
    <w:rsid w:val="00724106"/>
    <w:rsid w:val="007241A1"/>
    <w:rsid w:val="007272E9"/>
    <w:rsid w:val="007306B1"/>
    <w:rsid w:val="00731775"/>
    <w:rsid w:val="00731FF0"/>
    <w:rsid w:val="00734367"/>
    <w:rsid w:val="00734A18"/>
    <w:rsid w:val="00736126"/>
    <w:rsid w:val="00736C5A"/>
    <w:rsid w:val="00742528"/>
    <w:rsid w:val="00744253"/>
    <w:rsid w:val="007442CB"/>
    <w:rsid w:val="00744B92"/>
    <w:rsid w:val="0074791B"/>
    <w:rsid w:val="007564D0"/>
    <w:rsid w:val="007606F1"/>
    <w:rsid w:val="0076121F"/>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B0302"/>
    <w:rsid w:val="007B0459"/>
    <w:rsid w:val="007B0529"/>
    <w:rsid w:val="007B247F"/>
    <w:rsid w:val="007B286E"/>
    <w:rsid w:val="007B3C20"/>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6CDD"/>
    <w:rsid w:val="007E79FF"/>
    <w:rsid w:val="007F01FF"/>
    <w:rsid w:val="007F5CFC"/>
    <w:rsid w:val="007F73D6"/>
    <w:rsid w:val="0080058B"/>
    <w:rsid w:val="0080075F"/>
    <w:rsid w:val="008012AB"/>
    <w:rsid w:val="00801C84"/>
    <w:rsid w:val="008023DD"/>
    <w:rsid w:val="00802AF2"/>
    <w:rsid w:val="00803F70"/>
    <w:rsid w:val="00806C68"/>
    <w:rsid w:val="00810F3C"/>
    <w:rsid w:val="00811B5D"/>
    <w:rsid w:val="008123EC"/>
    <w:rsid w:val="00812915"/>
    <w:rsid w:val="0081571D"/>
    <w:rsid w:val="00817C42"/>
    <w:rsid w:val="008239A0"/>
    <w:rsid w:val="00825A6A"/>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2952"/>
    <w:rsid w:val="008A2B5F"/>
    <w:rsid w:val="008A3722"/>
    <w:rsid w:val="008A5342"/>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2534"/>
    <w:rsid w:val="008F5396"/>
    <w:rsid w:val="008F5D92"/>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64F"/>
    <w:rsid w:val="0092795E"/>
    <w:rsid w:val="0093552E"/>
    <w:rsid w:val="00935703"/>
    <w:rsid w:val="0093662C"/>
    <w:rsid w:val="00937994"/>
    <w:rsid w:val="00940D27"/>
    <w:rsid w:val="00940E13"/>
    <w:rsid w:val="00941D3D"/>
    <w:rsid w:val="00942F0E"/>
    <w:rsid w:val="00946E78"/>
    <w:rsid w:val="00951643"/>
    <w:rsid w:val="00952B50"/>
    <w:rsid w:val="00953B49"/>
    <w:rsid w:val="0095766D"/>
    <w:rsid w:val="009577EB"/>
    <w:rsid w:val="009609E3"/>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FA8"/>
    <w:rsid w:val="00994A31"/>
    <w:rsid w:val="00995909"/>
    <w:rsid w:val="009959D0"/>
    <w:rsid w:val="0099644D"/>
    <w:rsid w:val="00997DDB"/>
    <w:rsid w:val="00997F3D"/>
    <w:rsid w:val="009A5352"/>
    <w:rsid w:val="009A688E"/>
    <w:rsid w:val="009A7057"/>
    <w:rsid w:val="009B2375"/>
    <w:rsid w:val="009B47AD"/>
    <w:rsid w:val="009B4CA0"/>
    <w:rsid w:val="009B7102"/>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3ACC"/>
    <w:rsid w:val="00A878F3"/>
    <w:rsid w:val="00A91757"/>
    <w:rsid w:val="00A93456"/>
    <w:rsid w:val="00A946B0"/>
    <w:rsid w:val="00A9587C"/>
    <w:rsid w:val="00A97095"/>
    <w:rsid w:val="00A9751C"/>
    <w:rsid w:val="00A976FA"/>
    <w:rsid w:val="00AA147A"/>
    <w:rsid w:val="00AA3133"/>
    <w:rsid w:val="00AA3A69"/>
    <w:rsid w:val="00AA413D"/>
    <w:rsid w:val="00AA5277"/>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925"/>
    <w:rsid w:val="00AD30D1"/>
    <w:rsid w:val="00AD48FD"/>
    <w:rsid w:val="00AD638C"/>
    <w:rsid w:val="00AD6D93"/>
    <w:rsid w:val="00AE12A3"/>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38CF"/>
    <w:rsid w:val="00B46AE7"/>
    <w:rsid w:val="00B46F5B"/>
    <w:rsid w:val="00B50AB6"/>
    <w:rsid w:val="00B5300C"/>
    <w:rsid w:val="00B53BCA"/>
    <w:rsid w:val="00B54601"/>
    <w:rsid w:val="00B54FAA"/>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4C11"/>
    <w:rsid w:val="00B85C5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C1F06"/>
    <w:rsid w:val="00BC2577"/>
    <w:rsid w:val="00BC4362"/>
    <w:rsid w:val="00BC5F71"/>
    <w:rsid w:val="00BC5FB4"/>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6FA6"/>
    <w:rsid w:val="00C10109"/>
    <w:rsid w:val="00C10E7C"/>
    <w:rsid w:val="00C11CD0"/>
    <w:rsid w:val="00C1215A"/>
    <w:rsid w:val="00C1280A"/>
    <w:rsid w:val="00C12CAF"/>
    <w:rsid w:val="00C1633E"/>
    <w:rsid w:val="00C17451"/>
    <w:rsid w:val="00C17C5F"/>
    <w:rsid w:val="00C20AB0"/>
    <w:rsid w:val="00C21A19"/>
    <w:rsid w:val="00C21BB7"/>
    <w:rsid w:val="00C224B6"/>
    <w:rsid w:val="00C22AC2"/>
    <w:rsid w:val="00C24A98"/>
    <w:rsid w:val="00C25410"/>
    <w:rsid w:val="00C26818"/>
    <w:rsid w:val="00C26EAC"/>
    <w:rsid w:val="00C33671"/>
    <w:rsid w:val="00C33D64"/>
    <w:rsid w:val="00C34E07"/>
    <w:rsid w:val="00C402BD"/>
    <w:rsid w:val="00C4081E"/>
    <w:rsid w:val="00C45F93"/>
    <w:rsid w:val="00C4793E"/>
    <w:rsid w:val="00C51414"/>
    <w:rsid w:val="00C51B99"/>
    <w:rsid w:val="00C551C4"/>
    <w:rsid w:val="00C55405"/>
    <w:rsid w:val="00C56267"/>
    <w:rsid w:val="00C57822"/>
    <w:rsid w:val="00C60C9E"/>
    <w:rsid w:val="00C61E86"/>
    <w:rsid w:val="00C61F18"/>
    <w:rsid w:val="00C62675"/>
    <w:rsid w:val="00C71082"/>
    <w:rsid w:val="00C74F94"/>
    <w:rsid w:val="00C75834"/>
    <w:rsid w:val="00C768FC"/>
    <w:rsid w:val="00C80267"/>
    <w:rsid w:val="00C82A65"/>
    <w:rsid w:val="00C83E7E"/>
    <w:rsid w:val="00C861A6"/>
    <w:rsid w:val="00C863A4"/>
    <w:rsid w:val="00C8651B"/>
    <w:rsid w:val="00C86D04"/>
    <w:rsid w:val="00C934EB"/>
    <w:rsid w:val="00CA13D4"/>
    <w:rsid w:val="00CA16B2"/>
    <w:rsid w:val="00CA682E"/>
    <w:rsid w:val="00CA7002"/>
    <w:rsid w:val="00CA70F8"/>
    <w:rsid w:val="00CB0A34"/>
    <w:rsid w:val="00CB103B"/>
    <w:rsid w:val="00CB26A0"/>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F2D"/>
    <w:rsid w:val="00CF2211"/>
    <w:rsid w:val="00CF37F8"/>
    <w:rsid w:val="00CF512A"/>
    <w:rsid w:val="00CF61CF"/>
    <w:rsid w:val="00D0292B"/>
    <w:rsid w:val="00D038A4"/>
    <w:rsid w:val="00D05D26"/>
    <w:rsid w:val="00D13883"/>
    <w:rsid w:val="00D1637C"/>
    <w:rsid w:val="00D2186E"/>
    <w:rsid w:val="00D2336B"/>
    <w:rsid w:val="00D2510E"/>
    <w:rsid w:val="00D273B0"/>
    <w:rsid w:val="00D27E53"/>
    <w:rsid w:val="00D33B5F"/>
    <w:rsid w:val="00D34530"/>
    <w:rsid w:val="00D34EF0"/>
    <w:rsid w:val="00D4174B"/>
    <w:rsid w:val="00D42217"/>
    <w:rsid w:val="00D43274"/>
    <w:rsid w:val="00D45C42"/>
    <w:rsid w:val="00D514D0"/>
    <w:rsid w:val="00D51945"/>
    <w:rsid w:val="00D51E52"/>
    <w:rsid w:val="00D52A97"/>
    <w:rsid w:val="00D54E90"/>
    <w:rsid w:val="00D574CB"/>
    <w:rsid w:val="00D577F8"/>
    <w:rsid w:val="00D63BB9"/>
    <w:rsid w:val="00D63D21"/>
    <w:rsid w:val="00D66658"/>
    <w:rsid w:val="00D70543"/>
    <w:rsid w:val="00D764AC"/>
    <w:rsid w:val="00D76DA2"/>
    <w:rsid w:val="00D81915"/>
    <w:rsid w:val="00D836BC"/>
    <w:rsid w:val="00D83B5B"/>
    <w:rsid w:val="00D862AF"/>
    <w:rsid w:val="00D94B26"/>
    <w:rsid w:val="00D94F2C"/>
    <w:rsid w:val="00D979E7"/>
    <w:rsid w:val="00DA0767"/>
    <w:rsid w:val="00DA1157"/>
    <w:rsid w:val="00DA3F3C"/>
    <w:rsid w:val="00DA5FE9"/>
    <w:rsid w:val="00DA6D52"/>
    <w:rsid w:val="00DA6DE2"/>
    <w:rsid w:val="00DB0D79"/>
    <w:rsid w:val="00DB0E6E"/>
    <w:rsid w:val="00DB354F"/>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31C1C"/>
    <w:rsid w:val="00E32646"/>
    <w:rsid w:val="00E35BBC"/>
    <w:rsid w:val="00E42500"/>
    <w:rsid w:val="00E43EED"/>
    <w:rsid w:val="00E43FAE"/>
    <w:rsid w:val="00E44FC8"/>
    <w:rsid w:val="00E45640"/>
    <w:rsid w:val="00E47631"/>
    <w:rsid w:val="00E50569"/>
    <w:rsid w:val="00E51425"/>
    <w:rsid w:val="00E51B03"/>
    <w:rsid w:val="00E52D7A"/>
    <w:rsid w:val="00E5579E"/>
    <w:rsid w:val="00E61177"/>
    <w:rsid w:val="00E6522A"/>
    <w:rsid w:val="00E6555A"/>
    <w:rsid w:val="00E660C8"/>
    <w:rsid w:val="00E71BEB"/>
    <w:rsid w:val="00E7208D"/>
    <w:rsid w:val="00E729D3"/>
    <w:rsid w:val="00E73648"/>
    <w:rsid w:val="00E73953"/>
    <w:rsid w:val="00E74807"/>
    <w:rsid w:val="00E74B67"/>
    <w:rsid w:val="00E750FE"/>
    <w:rsid w:val="00E75DCB"/>
    <w:rsid w:val="00E77F32"/>
    <w:rsid w:val="00E846E5"/>
    <w:rsid w:val="00E902C3"/>
    <w:rsid w:val="00E90706"/>
    <w:rsid w:val="00E91B76"/>
    <w:rsid w:val="00E920B5"/>
    <w:rsid w:val="00E94176"/>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9DE"/>
    <w:rsid w:val="00EC12C4"/>
    <w:rsid w:val="00EC29EE"/>
    <w:rsid w:val="00EC399F"/>
    <w:rsid w:val="00EC475A"/>
    <w:rsid w:val="00EC5A58"/>
    <w:rsid w:val="00EC6AA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F28BF"/>
    <w:rsid w:val="00EF2AC3"/>
    <w:rsid w:val="00EF5517"/>
    <w:rsid w:val="00EF6B58"/>
    <w:rsid w:val="00EF6B5E"/>
    <w:rsid w:val="00EF7FE9"/>
    <w:rsid w:val="00F00EAD"/>
    <w:rsid w:val="00F0178C"/>
    <w:rsid w:val="00F0579E"/>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3E0D"/>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3E2A"/>
    <w:rsid w:val="00F85070"/>
    <w:rsid w:val="00F857A8"/>
    <w:rsid w:val="00F87167"/>
    <w:rsid w:val="00F9313D"/>
    <w:rsid w:val="00F9482B"/>
    <w:rsid w:val="00F96112"/>
    <w:rsid w:val="00F97E65"/>
    <w:rsid w:val="00FA0327"/>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E0238"/>
    <w:rsid w:val="00FE037C"/>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rules v:ext="edit">
        <o:r id="V:Rule5" type="connector" idref="#Straight Arrow Connector 2"/>
        <o:r id="V:Rule6" type="connector" idref="#_x0000_s1038"/>
        <o:r id="V:Rule7" type="connector" idref="#Straight Arrow Connector 3"/>
        <o:r id="V:Rule8"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A4C76-1ED5-4804-839E-AFBF57A9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29</Pages>
  <Words>6237</Words>
  <Characters>37860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44009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60</cp:revision>
  <cp:lastPrinted>2013-07-29T08:21:00Z</cp:lastPrinted>
  <dcterms:created xsi:type="dcterms:W3CDTF">2013-08-02T07:18:00Z</dcterms:created>
  <dcterms:modified xsi:type="dcterms:W3CDTF">2014-01-24T08:42:00Z</dcterms:modified>
</cp:coreProperties>
</file>