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44" w:rsidRPr="009E0D44" w:rsidRDefault="007B5572" w:rsidP="009E0D44">
      <w:pPr>
        <w:pStyle w:val="Footer"/>
        <w:tabs>
          <w:tab w:val="left" w:pos="720"/>
        </w:tabs>
        <w:jc w:val="center"/>
        <w:rPr>
          <w:b/>
          <w:bCs/>
          <w:noProof/>
          <w:sz w:val="32"/>
          <w:szCs w:val="32"/>
          <w:lang w:val="hr-HR"/>
        </w:rPr>
      </w:pPr>
      <w:r>
        <w:rPr>
          <w:b/>
          <w:bCs/>
          <w:noProof/>
          <w:sz w:val="32"/>
          <w:szCs w:val="32"/>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8.1pt;margin-top:-1.1pt;width:69.75pt;height:71.25pt;z-index:251661312;mso-position-horizontal-relative:text;mso-position-vertical-relative:text">
            <v:imagedata r:id="rId9" o:title=""/>
          </v:shape>
          <o:OLEObject Type="Embed" ProgID="PBrush" ShapeID="_x0000_s1043" DrawAspect="Content" ObjectID="_1453542813" r:id="rId10"/>
        </w:pict>
      </w:r>
      <w:r w:rsidR="009E0D44" w:rsidRPr="009E0D44">
        <w:rPr>
          <w:b/>
          <w:bCs/>
          <w:noProof/>
          <w:sz w:val="32"/>
          <w:szCs w:val="32"/>
          <w:lang w:val="sr-Cyrl-CS"/>
        </w:rPr>
        <w:t>КЛИНИЧКИ ЦЕНТАР ВОЈВОДИНЕ</w:t>
      </w:r>
    </w:p>
    <w:p w:rsidR="009E0D44" w:rsidRPr="009E0D44" w:rsidRDefault="009E0D44" w:rsidP="009E0D44">
      <w:pPr>
        <w:pStyle w:val="Footer"/>
        <w:tabs>
          <w:tab w:val="left" w:pos="720"/>
        </w:tabs>
        <w:jc w:val="center"/>
        <w:rPr>
          <w:b/>
          <w:noProof/>
          <w:sz w:val="32"/>
          <w:szCs w:val="32"/>
          <w:lang w:val="hr-HR"/>
        </w:rPr>
      </w:pPr>
      <w:r w:rsidRPr="009E0D44">
        <w:rPr>
          <w:b/>
          <w:noProof/>
          <w:sz w:val="32"/>
          <w:szCs w:val="32"/>
          <w:lang w:val="hr-HR"/>
        </w:rPr>
        <w:t>KLINIČKI CENTAR VOJVODINE</w:t>
      </w:r>
    </w:p>
    <w:p w:rsidR="009E0D44" w:rsidRPr="009E0D44" w:rsidRDefault="009E0D44" w:rsidP="009E0D44">
      <w:pPr>
        <w:pStyle w:val="Footer"/>
        <w:tabs>
          <w:tab w:val="left" w:pos="720"/>
        </w:tabs>
        <w:jc w:val="center"/>
        <w:rPr>
          <w:b/>
          <w:noProof/>
          <w:lang w:val="hr-HR"/>
        </w:rPr>
      </w:pPr>
    </w:p>
    <w:p w:rsidR="009E0D44" w:rsidRPr="009E0D44" w:rsidRDefault="009E0D44" w:rsidP="009E0D44">
      <w:pPr>
        <w:pStyle w:val="Footer"/>
        <w:tabs>
          <w:tab w:val="left" w:pos="720"/>
        </w:tabs>
        <w:jc w:val="center"/>
        <w:rPr>
          <w:rFonts w:ascii="Lucida Sans Unicode" w:hAnsi="Lucida Sans Unicode" w:cs="Lucida Sans Unicode"/>
          <w:noProof/>
          <w:sz w:val="18"/>
          <w:szCs w:val="18"/>
        </w:rPr>
      </w:pPr>
      <w:r w:rsidRPr="009E0D44">
        <w:rPr>
          <w:rFonts w:ascii="Lucida Sans Unicode" w:hAnsi="Lucida Sans Unicode" w:cs="Lucida Sans Unicode"/>
          <w:noProof/>
          <w:sz w:val="18"/>
          <w:szCs w:val="18"/>
        </w:rPr>
        <w:t>21000 Novi Sad, Hajduk Veljkova 1</w:t>
      </w:r>
    </w:p>
    <w:p w:rsidR="009E0D44" w:rsidRPr="009E0D44" w:rsidRDefault="009E0D44" w:rsidP="009E0D44">
      <w:pPr>
        <w:pStyle w:val="Footer"/>
        <w:tabs>
          <w:tab w:val="left" w:pos="720"/>
        </w:tabs>
        <w:jc w:val="center"/>
        <w:rPr>
          <w:rFonts w:ascii="Lucida Sans Unicode" w:hAnsi="Lucida Sans Unicode" w:cs="Lucida Sans Unicode"/>
          <w:noProof/>
          <w:sz w:val="18"/>
          <w:szCs w:val="18"/>
        </w:rPr>
      </w:pPr>
      <w:r w:rsidRPr="009E0D44">
        <w:rPr>
          <w:rFonts w:ascii="Lucida Sans Unicode" w:hAnsi="Lucida Sans Unicode" w:cs="Lucida Sans Unicode"/>
          <w:noProof/>
          <w:sz w:val="18"/>
          <w:szCs w:val="18"/>
          <w:lang w:val="hr-HR"/>
        </w:rPr>
        <w:t xml:space="preserve">telefon: </w:t>
      </w:r>
      <w:r w:rsidRPr="009E0D44">
        <w:rPr>
          <w:rFonts w:ascii="Lucida Sans Unicode" w:hAnsi="Lucida Sans Unicode" w:cs="Lucida Sans Unicode"/>
          <w:noProof/>
          <w:sz w:val="18"/>
          <w:szCs w:val="18"/>
        </w:rPr>
        <w:t>+381 21/484 3 484</w:t>
      </w:r>
    </w:p>
    <w:p w:rsidR="009E0D44" w:rsidRPr="009E0D44" w:rsidRDefault="007B5572" w:rsidP="009E0D44">
      <w:pPr>
        <w:pStyle w:val="Footer"/>
        <w:tabs>
          <w:tab w:val="left" w:pos="720"/>
        </w:tabs>
        <w:jc w:val="center"/>
        <w:rPr>
          <w:rFonts w:ascii="Lucida Sans Unicode" w:hAnsi="Lucida Sans Unicode" w:cs="Lucida Sans Unicode"/>
          <w:noProof/>
          <w:sz w:val="18"/>
          <w:szCs w:val="18"/>
          <w:lang w:val="sl-SI"/>
        </w:rPr>
      </w:pPr>
      <w:hyperlink r:id="rId11" w:history="1">
        <w:r w:rsidR="009E0D44" w:rsidRPr="009E0D44">
          <w:rPr>
            <w:rStyle w:val="Hyperlink"/>
            <w:rFonts w:ascii="Lucida Sans Unicode" w:hAnsi="Lucida Sans Unicode" w:cs="Lucida Sans Unicode"/>
            <w:noProof/>
            <w:sz w:val="18"/>
            <w:szCs w:val="18"/>
            <w:lang w:val="sl-SI"/>
          </w:rPr>
          <w:t>www.kcv.rs</w:t>
        </w:r>
      </w:hyperlink>
      <w:r w:rsidR="009E0D44" w:rsidRPr="009E0D44">
        <w:rPr>
          <w:rFonts w:ascii="Lucida Sans Unicode" w:hAnsi="Lucida Sans Unicode" w:cs="Lucida Sans Unicode"/>
          <w:noProof/>
          <w:sz w:val="18"/>
          <w:szCs w:val="18"/>
          <w:lang w:val="sl-SI"/>
        </w:rPr>
        <w:t xml:space="preserve">, e-mail: </w:t>
      </w:r>
      <w:hyperlink r:id="rId12" w:history="1">
        <w:r w:rsidR="009E0D44" w:rsidRPr="009E0D44">
          <w:rPr>
            <w:rStyle w:val="Hyperlink"/>
            <w:rFonts w:ascii="Lucida Sans Unicode" w:hAnsi="Lucida Sans Unicode" w:cs="Lucida Sans Unicode"/>
            <w:noProof/>
            <w:sz w:val="18"/>
            <w:szCs w:val="18"/>
            <w:lang w:val="sl-SI"/>
          </w:rPr>
          <w:t>uprava@kcv.rs</w:t>
        </w:r>
      </w:hyperlink>
    </w:p>
    <w:p w:rsidR="009E0D44" w:rsidRPr="009E0D44" w:rsidRDefault="007B5572" w:rsidP="009E0D44">
      <w:pPr>
        <w:pStyle w:val="Footer"/>
        <w:tabs>
          <w:tab w:val="left" w:pos="720"/>
        </w:tabs>
        <w:jc w:val="both"/>
        <w:rPr>
          <w:b/>
          <w:noProof/>
          <w:lang w:val="sl-SI"/>
        </w:rPr>
      </w:pPr>
      <w:r>
        <w:rPr>
          <w:b/>
          <w:noProof/>
          <w:lang w:val="en-US"/>
        </w:rPr>
        <w:pict>
          <v:shapetype id="_x0000_t32" coordsize="21600,21600" o:spt="32" o:oned="t" path="m,l21600,21600e" filled="f">
            <v:path arrowok="t" fillok="f" o:connecttype="none"/>
            <o:lock v:ext="edit" shapetype="t"/>
          </v:shapetype>
          <v:shape id="_x0000_s1044" type="#_x0000_t32" style="position:absolute;left:0;text-align:left;margin-left:-8.1pt;margin-top:9.35pt;width:437.25pt;height:.75pt;flip:y;z-index:251662336" o:connectortype="straight"/>
        </w:pict>
      </w:r>
    </w:p>
    <w:p w:rsidR="002D5B2C" w:rsidRPr="00AE1407" w:rsidRDefault="002D5B2C" w:rsidP="009C505A">
      <w:pPr>
        <w:pStyle w:val="Footer"/>
        <w:tabs>
          <w:tab w:val="left" w:pos="720"/>
        </w:tabs>
        <w:jc w:val="both"/>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1B5EA3" w:rsidRDefault="00157418" w:rsidP="001B5EA3">
      <w:pPr>
        <w:pStyle w:val="Footer"/>
        <w:jc w:val="center"/>
        <w:rPr>
          <w:b/>
          <w:noProof/>
        </w:rPr>
      </w:pPr>
      <w:r>
        <w:rPr>
          <w:b/>
          <w:noProof/>
        </w:rPr>
        <w:t>Испит</w:t>
      </w:r>
      <w:r w:rsidR="001B5EA3" w:rsidRPr="001B5EA3">
        <w:rPr>
          <w:b/>
          <w:noProof/>
        </w:rPr>
        <w:t xml:space="preserve">ивање, одржавање и сервисирање опреме за заштиту од пожара </w:t>
      </w:r>
    </w:p>
    <w:p w:rsidR="00C74F94" w:rsidRPr="001B5EA3" w:rsidRDefault="001B5EA3" w:rsidP="001B5EA3">
      <w:pPr>
        <w:pStyle w:val="Footer"/>
        <w:jc w:val="center"/>
        <w:rPr>
          <w:b/>
          <w:lang w:val="sr-Cyrl-CS"/>
        </w:rPr>
      </w:pPr>
      <w:r w:rsidRPr="001B5EA3">
        <w:rPr>
          <w:b/>
          <w:noProof/>
        </w:rPr>
        <w:t xml:space="preserve">за Клинички центар Војводине </w:t>
      </w:r>
    </w:p>
    <w:p w:rsidR="00D15F63" w:rsidRPr="00D15F63" w:rsidRDefault="00D15F63" w:rsidP="002D5B2C">
      <w:pPr>
        <w:pStyle w:val="Footer"/>
        <w:jc w:val="center"/>
        <w:rPr>
          <w:b/>
          <w:noProof/>
        </w:rPr>
      </w:pPr>
    </w:p>
    <w:p w:rsidR="00406B71" w:rsidRPr="00D15F63" w:rsidRDefault="00D15F63" w:rsidP="00406B71">
      <w:pPr>
        <w:pStyle w:val="Footer"/>
        <w:tabs>
          <w:tab w:val="left" w:pos="720"/>
        </w:tabs>
        <w:jc w:val="center"/>
        <w:rPr>
          <w:b/>
          <w:noProof/>
        </w:rPr>
      </w:pPr>
      <w:r>
        <w:rPr>
          <w:b/>
        </w:rPr>
        <w:t>Отворени поступак</w:t>
      </w:r>
      <w:r w:rsidR="00406B71" w:rsidRPr="00D15F63">
        <w:rPr>
          <w:b/>
          <w:noProof/>
        </w:rPr>
        <w:t xml:space="preserve"> </w:t>
      </w:r>
    </w:p>
    <w:p w:rsidR="002D5B2C" w:rsidRPr="00AE1407" w:rsidRDefault="002D5B2C" w:rsidP="002D5B2C">
      <w:pPr>
        <w:pStyle w:val="Footer"/>
        <w:tabs>
          <w:tab w:val="left" w:pos="720"/>
        </w:tabs>
        <w:jc w:val="center"/>
        <w:rPr>
          <w:b/>
          <w:noProof/>
        </w:rPr>
      </w:pPr>
      <w:r w:rsidRPr="00D15F63">
        <w:rPr>
          <w:b/>
          <w:noProof/>
        </w:rPr>
        <w:t>БРОЈ 1</w:t>
      </w:r>
      <w:r w:rsidR="0076337F" w:rsidRPr="00D15F63">
        <w:rPr>
          <w:b/>
          <w:noProof/>
        </w:rPr>
        <w:t>9</w:t>
      </w:r>
      <w:r w:rsidR="009D5FA0" w:rsidRPr="00D15F63">
        <w:rPr>
          <w:b/>
          <w:noProof/>
        </w:rPr>
        <w:t>-14-</w:t>
      </w:r>
      <w:r w:rsidR="001B5EA3">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1B5EA3">
        <w:rPr>
          <w:b/>
          <w:noProof/>
        </w:rPr>
        <w:t>Нови Сад</w:t>
      </w:r>
      <w:r w:rsidR="005B4BDC" w:rsidRPr="001B5EA3">
        <w:rPr>
          <w:b/>
          <w:noProof/>
        </w:rPr>
        <w:t xml:space="preserve">, </w:t>
      </w:r>
      <w:r w:rsidR="00E23EAC" w:rsidRPr="001B5EA3">
        <w:rPr>
          <w:b/>
          <w:noProof/>
        </w:rPr>
        <w:t>201</w:t>
      </w:r>
      <w:r w:rsidR="009D5FA0" w:rsidRPr="001B5EA3">
        <w:rPr>
          <w:b/>
          <w:noProof/>
        </w:rPr>
        <w:t>4</w:t>
      </w:r>
      <w:r w:rsidR="00E23EAC" w:rsidRPr="001B5EA3">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492968" w:rsidRDefault="00B8142F" w:rsidP="00492968">
      <w:pPr>
        <w:pStyle w:val="Footer"/>
        <w:jc w:val="center"/>
        <w:rPr>
          <w:b/>
          <w:noProof/>
        </w:rPr>
      </w:pPr>
      <w:r w:rsidRPr="001B5EA3">
        <w:rPr>
          <w:b/>
          <w:noProof/>
        </w:rPr>
        <w:t xml:space="preserve">у отвореном поступку јавне набавке </w:t>
      </w:r>
      <w:r w:rsidR="000C3B23" w:rsidRPr="001B5EA3">
        <w:rPr>
          <w:b/>
          <w:noProof/>
        </w:rPr>
        <w:t xml:space="preserve"> </w:t>
      </w:r>
      <w:r w:rsidR="004477D9" w:rsidRPr="001B5EA3">
        <w:rPr>
          <w:b/>
          <w:noProof/>
        </w:rPr>
        <w:t>услуга</w:t>
      </w:r>
      <w:r w:rsidR="00F9313D" w:rsidRPr="001B5EA3">
        <w:rPr>
          <w:b/>
          <w:noProof/>
        </w:rPr>
        <w:t xml:space="preserve"> бр 19</w:t>
      </w:r>
      <w:r w:rsidR="009D5FA0" w:rsidRPr="001B5EA3">
        <w:rPr>
          <w:b/>
          <w:noProof/>
        </w:rPr>
        <w:t>-14</w:t>
      </w:r>
      <w:r w:rsidR="00F9313D" w:rsidRPr="001B5EA3">
        <w:rPr>
          <w:b/>
          <w:noProof/>
        </w:rPr>
        <w:t>-</w:t>
      </w:r>
      <w:r w:rsidR="001B5EA3" w:rsidRPr="001B5EA3">
        <w:rPr>
          <w:b/>
          <w:noProof/>
        </w:rPr>
        <w:t>О</w:t>
      </w:r>
      <w:r w:rsidR="00150683" w:rsidRPr="001B5EA3">
        <w:rPr>
          <w:b/>
          <w:noProof/>
        </w:rPr>
        <w:t xml:space="preserve"> - </w:t>
      </w:r>
      <w:r w:rsidR="0029235A">
        <w:rPr>
          <w:b/>
          <w:noProof/>
        </w:rPr>
        <w:t xml:space="preserve">  </w:t>
      </w:r>
      <w:r w:rsidR="00157418">
        <w:rPr>
          <w:b/>
          <w:noProof/>
        </w:rPr>
        <w:t>Испит</w:t>
      </w:r>
      <w:r w:rsidR="00492968" w:rsidRPr="001B5EA3">
        <w:rPr>
          <w:b/>
          <w:noProof/>
        </w:rPr>
        <w:t xml:space="preserve">ивање, одржавање и сервисирање опреме за заштиту од пожара </w:t>
      </w:r>
    </w:p>
    <w:p w:rsidR="00492968" w:rsidRPr="001B5EA3" w:rsidRDefault="00492968" w:rsidP="00492968">
      <w:pPr>
        <w:pStyle w:val="Footer"/>
        <w:jc w:val="center"/>
        <w:rPr>
          <w:b/>
          <w:lang w:val="sr-Cyrl-CS"/>
        </w:rPr>
      </w:pPr>
      <w:r w:rsidRPr="001B5EA3">
        <w:rPr>
          <w:b/>
          <w:noProof/>
        </w:rPr>
        <w:t xml:space="preserve">за Клинички центар Војводине </w:t>
      </w:r>
    </w:p>
    <w:p w:rsidR="001B5EA3" w:rsidRPr="001B5EA3" w:rsidRDefault="001B5EA3" w:rsidP="001B5EA3">
      <w:pPr>
        <w:pStyle w:val="Footer"/>
        <w:rPr>
          <w:b/>
          <w:noProof/>
        </w:rPr>
      </w:pPr>
    </w:p>
    <w:p w:rsidR="000C3B23" w:rsidRPr="00AE1407" w:rsidRDefault="000C3B23" w:rsidP="000C3B23"/>
    <w:bookmarkEnd w:id="0"/>
    <w:bookmarkEnd w:id="1"/>
    <w:bookmarkEnd w:id="2"/>
    <w:bookmarkEnd w:id="3"/>
    <w:p w:rsidR="009651F9" w:rsidRPr="00AE1407" w:rsidRDefault="001366BB" w:rsidP="009C505A">
      <w:pPr>
        <w:jc w:val="both"/>
        <w:rPr>
          <w:rFonts w:eastAsia="TimesNewRomanPSMT"/>
        </w:rPr>
      </w:pPr>
      <w:r w:rsidRPr="00AE1407">
        <w:rPr>
          <w:rFonts w:eastAsia="TimesNewRomanPSMT"/>
        </w:rPr>
        <w:t>Конкурсна документација садржи:</w:t>
      </w:r>
    </w:p>
    <w:p w:rsidR="00DD3983" w:rsidRPr="00AE1407" w:rsidRDefault="00DD3983"/>
    <w:p w:rsidR="002A422F" w:rsidRDefault="00AA59C9">
      <w:pPr>
        <w:pStyle w:val="TOC1"/>
        <w:rPr>
          <w:rFonts w:ascii="Calibri" w:hAnsi="Calibri"/>
          <w:sz w:val="22"/>
          <w:szCs w:val="22"/>
          <w:lang w:val="en-US"/>
        </w:rPr>
      </w:pPr>
      <w:r>
        <w:fldChar w:fldCharType="begin"/>
      </w:r>
      <w:r w:rsidR="002A422F">
        <w:instrText xml:space="preserve"> TOC \o "1-3" \h \z \u </w:instrText>
      </w:r>
      <w:r>
        <w:fldChar w:fldCharType="separate"/>
      </w:r>
    </w:p>
    <w:p w:rsidR="002A422F" w:rsidRDefault="007B5572">
      <w:pPr>
        <w:pStyle w:val="TOC1"/>
        <w:tabs>
          <w:tab w:val="left" w:pos="440"/>
        </w:tabs>
        <w:rPr>
          <w:rFonts w:ascii="Calibri" w:hAnsi="Calibri"/>
          <w:sz w:val="22"/>
          <w:szCs w:val="22"/>
          <w:lang w:val="en-US"/>
        </w:rPr>
      </w:pPr>
      <w:hyperlink w:anchor="_Toc378594796" w:history="1">
        <w:r w:rsidR="002A422F" w:rsidRPr="007B262E">
          <w:rPr>
            <w:rStyle w:val="Hyperlink"/>
          </w:rPr>
          <w:t>1.</w:t>
        </w:r>
        <w:r w:rsidR="002A422F">
          <w:rPr>
            <w:rFonts w:ascii="Calibri" w:hAnsi="Calibri"/>
            <w:sz w:val="22"/>
            <w:szCs w:val="22"/>
            <w:lang w:val="en-US"/>
          </w:rPr>
          <w:tab/>
        </w:r>
        <w:r w:rsidR="002A422F" w:rsidRPr="007B262E">
          <w:rPr>
            <w:rStyle w:val="Hyperlink"/>
          </w:rPr>
          <w:t>ОПШТИ ПОДАЦИ О НАБАВЦИ</w:t>
        </w:r>
        <w:r w:rsidR="002A422F">
          <w:rPr>
            <w:webHidden/>
          </w:rPr>
          <w:tab/>
        </w:r>
        <w:r w:rsidR="00AA59C9">
          <w:rPr>
            <w:webHidden/>
          </w:rPr>
          <w:fldChar w:fldCharType="begin"/>
        </w:r>
        <w:r w:rsidR="002A422F">
          <w:rPr>
            <w:webHidden/>
          </w:rPr>
          <w:instrText xml:space="preserve"> PAGEREF _Toc378594796 \h </w:instrText>
        </w:r>
        <w:r w:rsidR="00AA59C9">
          <w:rPr>
            <w:webHidden/>
          </w:rPr>
        </w:r>
        <w:r w:rsidR="00AA59C9">
          <w:rPr>
            <w:webHidden/>
          </w:rPr>
          <w:fldChar w:fldCharType="separate"/>
        </w:r>
        <w:r w:rsidR="00B2363B">
          <w:rPr>
            <w:webHidden/>
          </w:rPr>
          <w:t>3</w:t>
        </w:r>
        <w:r w:rsidR="00AA59C9">
          <w:rPr>
            <w:webHidden/>
          </w:rPr>
          <w:fldChar w:fldCharType="end"/>
        </w:r>
      </w:hyperlink>
    </w:p>
    <w:p w:rsidR="002A422F" w:rsidRDefault="007B5572">
      <w:pPr>
        <w:pStyle w:val="TOC1"/>
        <w:tabs>
          <w:tab w:val="left" w:pos="440"/>
        </w:tabs>
        <w:rPr>
          <w:rFonts w:ascii="Calibri" w:hAnsi="Calibri"/>
          <w:sz w:val="22"/>
          <w:szCs w:val="22"/>
          <w:lang w:val="en-US"/>
        </w:rPr>
      </w:pPr>
      <w:hyperlink w:anchor="_Toc378594797" w:history="1">
        <w:r w:rsidR="002A422F" w:rsidRPr="007B262E">
          <w:rPr>
            <w:rStyle w:val="Hyperlink"/>
            <w:lang w:val="sl-SI"/>
          </w:rPr>
          <w:t>2.</w:t>
        </w:r>
        <w:r w:rsidR="002A422F">
          <w:rPr>
            <w:rFonts w:ascii="Calibri" w:hAnsi="Calibri"/>
            <w:sz w:val="22"/>
            <w:szCs w:val="22"/>
            <w:lang w:val="en-US"/>
          </w:rPr>
          <w:tab/>
        </w:r>
        <w:r w:rsidR="002A422F" w:rsidRPr="007B262E">
          <w:rPr>
            <w:rStyle w:val="Hyperlink"/>
          </w:rPr>
          <w:t>ПОДАЦИ О ПРЕДМЕТУ ЈАВНЕ НАБАВКЕ</w:t>
        </w:r>
        <w:r w:rsidR="002A422F">
          <w:rPr>
            <w:webHidden/>
          </w:rPr>
          <w:tab/>
        </w:r>
        <w:r w:rsidR="00AA59C9">
          <w:rPr>
            <w:webHidden/>
          </w:rPr>
          <w:fldChar w:fldCharType="begin"/>
        </w:r>
        <w:r w:rsidR="002A422F">
          <w:rPr>
            <w:webHidden/>
          </w:rPr>
          <w:instrText xml:space="preserve"> PAGEREF _Toc378594797 \h </w:instrText>
        </w:r>
        <w:r w:rsidR="00AA59C9">
          <w:rPr>
            <w:webHidden/>
          </w:rPr>
        </w:r>
        <w:r w:rsidR="00AA59C9">
          <w:rPr>
            <w:webHidden/>
          </w:rPr>
          <w:fldChar w:fldCharType="separate"/>
        </w:r>
        <w:r w:rsidR="00B2363B">
          <w:rPr>
            <w:webHidden/>
          </w:rPr>
          <w:t>4</w:t>
        </w:r>
        <w:r w:rsidR="00AA59C9">
          <w:rPr>
            <w:webHidden/>
          </w:rPr>
          <w:fldChar w:fldCharType="end"/>
        </w:r>
      </w:hyperlink>
    </w:p>
    <w:p w:rsidR="002A422F" w:rsidRDefault="007B5572">
      <w:pPr>
        <w:pStyle w:val="TOC1"/>
        <w:tabs>
          <w:tab w:val="left" w:pos="440"/>
        </w:tabs>
        <w:rPr>
          <w:rFonts w:ascii="Calibri" w:hAnsi="Calibri"/>
          <w:sz w:val="22"/>
          <w:szCs w:val="22"/>
          <w:lang w:val="en-US"/>
        </w:rPr>
      </w:pPr>
      <w:hyperlink w:anchor="_Toc378594798" w:history="1">
        <w:r w:rsidR="002A422F" w:rsidRPr="007B262E">
          <w:rPr>
            <w:rStyle w:val="Hyperlink"/>
          </w:rPr>
          <w:t>3.</w:t>
        </w:r>
        <w:r w:rsidR="002A422F">
          <w:rPr>
            <w:rFonts w:ascii="Calibri" w:hAnsi="Calibri"/>
            <w:sz w:val="22"/>
            <w:szCs w:val="22"/>
            <w:lang w:val="en-US"/>
          </w:rPr>
          <w:tab/>
        </w:r>
        <w:r w:rsidR="002A422F" w:rsidRPr="007B262E">
          <w:rPr>
            <w:rStyle w:val="Hyperlink"/>
          </w:rPr>
          <w:t>ОПИС ПРЕДМЕТА ЈАВНЕ НАБАВКЕ</w:t>
        </w:r>
        <w:r w:rsidR="002A422F">
          <w:rPr>
            <w:webHidden/>
          </w:rPr>
          <w:tab/>
        </w:r>
        <w:r w:rsidR="00AA59C9">
          <w:rPr>
            <w:webHidden/>
          </w:rPr>
          <w:fldChar w:fldCharType="begin"/>
        </w:r>
        <w:r w:rsidR="002A422F">
          <w:rPr>
            <w:webHidden/>
          </w:rPr>
          <w:instrText xml:space="preserve"> PAGEREF _Toc378594798 \h </w:instrText>
        </w:r>
        <w:r w:rsidR="00AA59C9">
          <w:rPr>
            <w:webHidden/>
          </w:rPr>
        </w:r>
        <w:r w:rsidR="00AA59C9">
          <w:rPr>
            <w:webHidden/>
          </w:rPr>
          <w:fldChar w:fldCharType="separate"/>
        </w:r>
        <w:r w:rsidR="00B2363B">
          <w:rPr>
            <w:webHidden/>
          </w:rPr>
          <w:t>5</w:t>
        </w:r>
        <w:r w:rsidR="00AA59C9">
          <w:rPr>
            <w:webHidden/>
          </w:rPr>
          <w:fldChar w:fldCharType="end"/>
        </w:r>
      </w:hyperlink>
    </w:p>
    <w:p w:rsidR="002A422F" w:rsidRDefault="007B5572" w:rsidP="002A422F">
      <w:pPr>
        <w:pStyle w:val="TOC2"/>
        <w:tabs>
          <w:tab w:val="left" w:pos="660"/>
          <w:tab w:val="right" w:leader="dot" w:pos="9060"/>
        </w:tabs>
        <w:ind w:left="0"/>
        <w:rPr>
          <w:rFonts w:ascii="Calibri" w:hAnsi="Calibri"/>
          <w:noProof/>
          <w:sz w:val="22"/>
          <w:szCs w:val="22"/>
          <w:lang w:val="en-US"/>
        </w:rPr>
      </w:pPr>
      <w:hyperlink w:anchor="_Toc378594799" w:history="1">
        <w:r w:rsidR="002A422F" w:rsidRPr="007B262E">
          <w:rPr>
            <w:rStyle w:val="Hyperlink"/>
            <w:noProof/>
          </w:rPr>
          <w:t>4.</w:t>
        </w:r>
        <w:r w:rsidR="002A422F">
          <w:rPr>
            <w:rFonts w:ascii="Calibri" w:hAnsi="Calibri"/>
            <w:noProof/>
            <w:sz w:val="22"/>
            <w:szCs w:val="22"/>
            <w:lang w:val="en-US"/>
          </w:rPr>
          <w:t xml:space="preserve">     </w:t>
        </w:r>
        <w:r w:rsidR="002A422F" w:rsidRPr="007B262E">
          <w:rPr>
            <w:rStyle w:val="Hyperlink"/>
            <w:bCs/>
            <w:noProof/>
            <w:lang w:val="hr-HR"/>
          </w:rPr>
          <w:t>ТЕХНИЧКА ДОКУМЕНТАЦИЈА ПРЕДМЕТА ЈАВНЕ</w:t>
        </w:r>
        <w:r w:rsidR="002A422F" w:rsidRPr="007B262E">
          <w:rPr>
            <w:rStyle w:val="Hyperlink"/>
            <w:bCs/>
            <w:iCs/>
            <w:noProof/>
          </w:rPr>
          <w:t xml:space="preserve"> НАБАВКЕ</w:t>
        </w:r>
        <w:r w:rsidR="002A422F">
          <w:rPr>
            <w:noProof/>
            <w:webHidden/>
          </w:rPr>
          <w:tab/>
        </w:r>
        <w:r w:rsidR="00AA59C9">
          <w:rPr>
            <w:noProof/>
            <w:webHidden/>
          </w:rPr>
          <w:fldChar w:fldCharType="begin"/>
        </w:r>
        <w:r w:rsidR="002A422F">
          <w:rPr>
            <w:noProof/>
            <w:webHidden/>
          </w:rPr>
          <w:instrText xml:space="preserve"> PAGEREF _Toc378594799 \h </w:instrText>
        </w:r>
        <w:r w:rsidR="00AA59C9">
          <w:rPr>
            <w:noProof/>
            <w:webHidden/>
          </w:rPr>
        </w:r>
        <w:r w:rsidR="00AA59C9">
          <w:rPr>
            <w:noProof/>
            <w:webHidden/>
          </w:rPr>
          <w:fldChar w:fldCharType="separate"/>
        </w:r>
        <w:r w:rsidR="00B2363B">
          <w:rPr>
            <w:noProof/>
            <w:webHidden/>
          </w:rPr>
          <w:t>7</w:t>
        </w:r>
        <w:r w:rsidR="00AA59C9">
          <w:rPr>
            <w:noProof/>
            <w:webHidden/>
          </w:rPr>
          <w:fldChar w:fldCharType="end"/>
        </w:r>
      </w:hyperlink>
    </w:p>
    <w:p w:rsidR="002A422F" w:rsidRDefault="007B5572" w:rsidP="002A422F">
      <w:pPr>
        <w:pStyle w:val="TOC2"/>
        <w:tabs>
          <w:tab w:val="left" w:pos="660"/>
          <w:tab w:val="right" w:leader="dot" w:pos="9060"/>
        </w:tabs>
        <w:ind w:left="0"/>
        <w:rPr>
          <w:rFonts w:ascii="Calibri" w:hAnsi="Calibri"/>
          <w:noProof/>
          <w:sz w:val="22"/>
          <w:szCs w:val="22"/>
          <w:lang w:val="en-US"/>
        </w:rPr>
      </w:pPr>
      <w:hyperlink w:anchor="_Toc378594800" w:history="1">
        <w:r w:rsidR="002A422F" w:rsidRPr="007B262E">
          <w:rPr>
            <w:rStyle w:val="Hyperlink"/>
            <w:noProof/>
          </w:rPr>
          <w:t>5.</w:t>
        </w:r>
        <w:r w:rsidR="002A422F">
          <w:rPr>
            <w:rFonts w:ascii="Calibri" w:hAnsi="Calibri"/>
            <w:noProof/>
            <w:sz w:val="22"/>
            <w:szCs w:val="22"/>
            <w:lang w:val="en-US"/>
          </w:rPr>
          <w:t xml:space="preserve">      </w:t>
        </w:r>
        <w:r w:rsidR="002A422F" w:rsidRPr="007B262E">
          <w:rPr>
            <w:rStyle w:val="Hyperlink"/>
            <w:bCs/>
            <w:noProof/>
            <w:lang w:val="hr-HR"/>
          </w:rPr>
          <w:t>УСЛОВИ ЗА УЧЕШЋЕ У ПОСТУПКУ ЈАВНЕ НАБАВКЕ ИЗ</w:t>
        </w:r>
        <w:r w:rsidR="002A422F" w:rsidRPr="007B262E">
          <w:rPr>
            <w:rStyle w:val="Hyperlink"/>
            <w:noProof/>
          </w:rPr>
          <w:t xml:space="preserve"> ЧЛ. 75. И 76. ЗАКОНА И УПУТСТВО КАКО СЕ ДОКАЗУЈЕ ИСПУЊЕНОСТ ТИХ УСЛОВА</w:t>
        </w:r>
        <w:r w:rsidR="002A422F">
          <w:rPr>
            <w:noProof/>
            <w:webHidden/>
          </w:rPr>
          <w:tab/>
        </w:r>
        <w:r w:rsidR="00AA59C9">
          <w:rPr>
            <w:noProof/>
            <w:webHidden/>
          </w:rPr>
          <w:fldChar w:fldCharType="begin"/>
        </w:r>
        <w:r w:rsidR="002A422F">
          <w:rPr>
            <w:noProof/>
            <w:webHidden/>
          </w:rPr>
          <w:instrText xml:space="preserve"> PAGEREF _Toc378594800 \h </w:instrText>
        </w:r>
        <w:r w:rsidR="00AA59C9">
          <w:rPr>
            <w:noProof/>
            <w:webHidden/>
          </w:rPr>
        </w:r>
        <w:r w:rsidR="00AA59C9">
          <w:rPr>
            <w:noProof/>
            <w:webHidden/>
          </w:rPr>
          <w:fldChar w:fldCharType="separate"/>
        </w:r>
        <w:r w:rsidR="00B2363B">
          <w:rPr>
            <w:noProof/>
            <w:webHidden/>
          </w:rPr>
          <w:t>8</w:t>
        </w:r>
        <w:r w:rsidR="00AA59C9">
          <w:rPr>
            <w:noProof/>
            <w:webHidden/>
          </w:rPr>
          <w:fldChar w:fldCharType="end"/>
        </w:r>
      </w:hyperlink>
    </w:p>
    <w:p w:rsidR="002A422F" w:rsidRDefault="007B5572">
      <w:pPr>
        <w:pStyle w:val="TOC1"/>
        <w:tabs>
          <w:tab w:val="left" w:pos="440"/>
        </w:tabs>
        <w:rPr>
          <w:rFonts w:ascii="Calibri" w:hAnsi="Calibri"/>
          <w:sz w:val="22"/>
          <w:szCs w:val="22"/>
          <w:lang w:val="en-US"/>
        </w:rPr>
      </w:pPr>
      <w:hyperlink w:anchor="_Toc378594801" w:history="1">
        <w:r w:rsidR="002A422F" w:rsidRPr="007B262E">
          <w:rPr>
            <w:rStyle w:val="Hyperlink"/>
          </w:rPr>
          <w:t>6.</w:t>
        </w:r>
        <w:r w:rsidR="002A422F">
          <w:rPr>
            <w:rFonts w:ascii="Calibri" w:hAnsi="Calibri"/>
            <w:sz w:val="22"/>
            <w:szCs w:val="22"/>
            <w:lang w:val="en-US"/>
          </w:rPr>
          <w:tab/>
        </w:r>
        <w:r w:rsidR="002A422F" w:rsidRPr="007B262E">
          <w:rPr>
            <w:rStyle w:val="Hyperlink"/>
          </w:rPr>
          <w:t>УПУТСТВО ПОНУЂАЧИМА КАКО ДА САЧИНЕ ПОНУДУ</w:t>
        </w:r>
        <w:r w:rsidR="002A422F">
          <w:rPr>
            <w:webHidden/>
          </w:rPr>
          <w:tab/>
        </w:r>
        <w:r w:rsidR="00AA59C9">
          <w:rPr>
            <w:webHidden/>
          </w:rPr>
          <w:fldChar w:fldCharType="begin"/>
        </w:r>
        <w:r w:rsidR="002A422F">
          <w:rPr>
            <w:webHidden/>
          </w:rPr>
          <w:instrText xml:space="preserve"> PAGEREF _Toc378594801 \h </w:instrText>
        </w:r>
        <w:r w:rsidR="00AA59C9">
          <w:rPr>
            <w:webHidden/>
          </w:rPr>
        </w:r>
        <w:r w:rsidR="00AA59C9">
          <w:rPr>
            <w:webHidden/>
          </w:rPr>
          <w:fldChar w:fldCharType="separate"/>
        </w:r>
        <w:r w:rsidR="00B2363B">
          <w:rPr>
            <w:webHidden/>
          </w:rPr>
          <w:t>12</w:t>
        </w:r>
        <w:r w:rsidR="00AA59C9">
          <w:rPr>
            <w:webHidden/>
          </w:rPr>
          <w:fldChar w:fldCharType="end"/>
        </w:r>
      </w:hyperlink>
    </w:p>
    <w:p w:rsidR="002A422F" w:rsidRDefault="007B5572">
      <w:pPr>
        <w:pStyle w:val="TOC1"/>
        <w:tabs>
          <w:tab w:val="left" w:pos="440"/>
        </w:tabs>
        <w:rPr>
          <w:rFonts w:ascii="Calibri" w:hAnsi="Calibri"/>
          <w:sz w:val="22"/>
          <w:szCs w:val="22"/>
          <w:lang w:val="en-US"/>
        </w:rPr>
      </w:pPr>
      <w:hyperlink w:anchor="_Toc378594802" w:history="1">
        <w:r w:rsidR="002A422F" w:rsidRPr="007B262E">
          <w:rPr>
            <w:rStyle w:val="Hyperlink"/>
          </w:rPr>
          <w:t>7.</w:t>
        </w:r>
        <w:r w:rsidR="002A422F">
          <w:rPr>
            <w:rFonts w:ascii="Calibri" w:hAnsi="Calibri"/>
            <w:sz w:val="22"/>
            <w:szCs w:val="22"/>
            <w:lang w:val="en-US"/>
          </w:rPr>
          <w:tab/>
        </w:r>
        <w:r w:rsidR="002A422F" w:rsidRPr="007B262E">
          <w:rPr>
            <w:rStyle w:val="Hyperlink"/>
          </w:rPr>
          <w:t>РАЗРАДА КРИТЕРИЈУМА</w:t>
        </w:r>
        <w:r w:rsidR="002A422F">
          <w:rPr>
            <w:webHidden/>
          </w:rPr>
          <w:tab/>
        </w:r>
        <w:r w:rsidR="00AA59C9">
          <w:rPr>
            <w:webHidden/>
          </w:rPr>
          <w:fldChar w:fldCharType="begin"/>
        </w:r>
        <w:r w:rsidR="002A422F">
          <w:rPr>
            <w:webHidden/>
          </w:rPr>
          <w:instrText xml:space="preserve"> PAGEREF _Toc378594802 \h </w:instrText>
        </w:r>
        <w:r w:rsidR="00AA59C9">
          <w:rPr>
            <w:webHidden/>
          </w:rPr>
        </w:r>
        <w:r w:rsidR="00AA59C9">
          <w:rPr>
            <w:webHidden/>
          </w:rPr>
          <w:fldChar w:fldCharType="separate"/>
        </w:r>
        <w:r w:rsidR="00B2363B">
          <w:rPr>
            <w:webHidden/>
          </w:rPr>
          <w:t>20</w:t>
        </w:r>
        <w:r w:rsidR="00AA59C9">
          <w:rPr>
            <w:webHidden/>
          </w:rPr>
          <w:fldChar w:fldCharType="end"/>
        </w:r>
      </w:hyperlink>
    </w:p>
    <w:p w:rsidR="002A422F" w:rsidRDefault="007B5572">
      <w:pPr>
        <w:pStyle w:val="TOC1"/>
        <w:tabs>
          <w:tab w:val="left" w:pos="440"/>
        </w:tabs>
        <w:rPr>
          <w:rFonts w:ascii="Calibri" w:hAnsi="Calibri"/>
          <w:sz w:val="22"/>
          <w:szCs w:val="22"/>
          <w:lang w:val="en-US"/>
        </w:rPr>
      </w:pPr>
      <w:hyperlink w:anchor="_Toc378594803" w:history="1">
        <w:r w:rsidR="002A422F" w:rsidRPr="007B262E">
          <w:rPr>
            <w:rStyle w:val="Hyperlink"/>
          </w:rPr>
          <w:t>8.</w:t>
        </w:r>
        <w:r w:rsidR="002A422F">
          <w:rPr>
            <w:rFonts w:ascii="Calibri" w:hAnsi="Calibri"/>
            <w:sz w:val="22"/>
            <w:szCs w:val="22"/>
            <w:lang w:val="en-US"/>
          </w:rPr>
          <w:tab/>
        </w:r>
        <w:r w:rsidR="002A422F" w:rsidRPr="007B262E">
          <w:rPr>
            <w:rStyle w:val="Hyperlink"/>
          </w:rPr>
          <w:t>МОДЕЛ УГОВОРА</w:t>
        </w:r>
        <w:r w:rsidR="002A422F">
          <w:rPr>
            <w:webHidden/>
          </w:rPr>
          <w:tab/>
        </w:r>
        <w:r w:rsidR="00AA59C9">
          <w:rPr>
            <w:webHidden/>
          </w:rPr>
          <w:fldChar w:fldCharType="begin"/>
        </w:r>
        <w:r w:rsidR="002A422F">
          <w:rPr>
            <w:webHidden/>
          </w:rPr>
          <w:instrText xml:space="preserve"> PAGEREF _Toc378594803 \h </w:instrText>
        </w:r>
        <w:r w:rsidR="00AA59C9">
          <w:rPr>
            <w:webHidden/>
          </w:rPr>
        </w:r>
        <w:r w:rsidR="00AA59C9">
          <w:rPr>
            <w:webHidden/>
          </w:rPr>
          <w:fldChar w:fldCharType="separate"/>
        </w:r>
        <w:r w:rsidR="00B2363B">
          <w:rPr>
            <w:webHidden/>
          </w:rPr>
          <w:t>21</w:t>
        </w:r>
        <w:r w:rsidR="00AA59C9">
          <w:rPr>
            <w:webHidden/>
          </w:rPr>
          <w:fldChar w:fldCharType="end"/>
        </w:r>
      </w:hyperlink>
    </w:p>
    <w:p w:rsidR="002A422F" w:rsidRDefault="007B5572">
      <w:pPr>
        <w:pStyle w:val="TOC1"/>
        <w:tabs>
          <w:tab w:val="left" w:pos="440"/>
        </w:tabs>
        <w:rPr>
          <w:rFonts w:ascii="Calibri" w:hAnsi="Calibri"/>
          <w:sz w:val="22"/>
          <w:szCs w:val="22"/>
          <w:lang w:val="en-US"/>
        </w:rPr>
      </w:pPr>
      <w:hyperlink w:anchor="_Toc378594804" w:history="1">
        <w:r w:rsidR="002A422F" w:rsidRPr="007B262E">
          <w:rPr>
            <w:rStyle w:val="Hyperlink"/>
          </w:rPr>
          <w:t>9.</w:t>
        </w:r>
        <w:r w:rsidR="002A422F">
          <w:rPr>
            <w:rFonts w:ascii="Calibri" w:hAnsi="Calibri"/>
            <w:sz w:val="22"/>
            <w:szCs w:val="22"/>
            <w:lang w:val="en-US"/>
          </w:rPr>
          <w:tab/>
        </w:r>
        <w:r w:rsidR="002A422F" w:rsidRPr="007B262E">
          <w:rPr>
            <w:rStyle w:val="Hyperlink"/>
          </w:rPr>
          <w:t>ИЗЈАВА О НЕЗАВИСНОЈ ПОНУДИ</w:t>
        </w:r>
        <w:r w:rsidR="002A422F">
          <w:rPr>
            <w:webHidden/>
          </w:rPr>
          <w:tab/>
        </w:r>
        <w:r w:rsidR="00AA59C9">
          <w:rPr>
            <w:webHidden/>
          </w:rPr>
          <w:fldChar w:fldCharType="begin"/>
        </w:r>
        <w:r w:rsidR="002A422F">
          <w:rPr>
            <w:webHidden/>
          </w:rPr>
          <w:instrText xml:space="preserve"> PAGEREF _Toc378594804 \h </w:instrText>
        </w:r>
        <w:r w:rsidR="00AA59C9">
          <w:rPr>
            <w:webHidden/>
          </w:rPr>
        </w:r>
        <w:r w:rsidR="00AA59C9">
          <w:rPr>
            <w:webHidden/>
          </w:rPr>
          <w:fldChar w:fldCharType="separate"/>
        </w:r>
        <w:r w:rsidR="00B2363B">
          <w:rPr>
            <w:webHidden/>
          </w:rPr>
          <w:t>24</w:t>
        </w:r>
        <w:r w:rsidR="00AA59C9">
          <w:rPr>
            <w:webHidden/>
          </w:rPr>
          <w:fldChar w:fldCharType="end"/>
        </w:r>
      </w:hyperlink>
    </w:p>
    <w:p w:rsidR="002A422F" w:rsidRDefault="007B5572">
      <w:pPr>
        <w:pStyle w:val="TOC1"/>
        <w:tabs>
          <w:tab w:val="left" w:pos="660"/>
        </w:tabs>
        <w:rPr>
          <w:rFonts w:ascii="Calibri" w:hAnsi="Calibri"/>
          <w:sz w:val="22"/>
          <w:szCs w:val="22"/>
          <w:lang w:val="en-US"/>
        </w:rPr>
      </w:pPr>
      <w:hyperlink w:anchor="_Toc378594805" w:history="1">
        <w:r w:rsidR="002A422F" w:rsidRPr="007B262E">
          <w:rPr>
            <w:rStyle w:val="Hyperlink"/>
          </w:rPr>
          <w:t>10.</w:t>
        </w:r>
        <w:r w:rsidR="002A422F">
          <w:rPr>
            <w:rFonts w:ascii="Calibri" w:hAnsi="Calibri"/>
            <w:sz w:val="22"/>
            <w:szCs w:val="22"/>
            <w:lang w:val="en-US"/>
          </w:rPr>
          <w:tab/>
        </w:r>
        <w:r w:rsidR="002A422F" w:rsidRPr="007B262E">
          <w:rPr>
            <w:rStyle w:val="Hyperlink"/>
          </w:rPr>
          <w:t>ОБРАЗАЦ ИЗЈАВЕ О ПОШТОВАЊУ ОБАВЕЗА</w:t>
        </w:r>
        <w:r w:rsidR="002A422F">
          <w:rPr>
            <w:webHidden/>
          </w:rPr>
          <w:tab/>
        </w:r>
        <w:r w:rsidR="00AA59C9">
          <w:rPr>
            <w:webHidden/>
          </w:rPr>
          <w:fldChar w:fldCharType="begin"/>
        </w:r>
        <w:r w:rsidR="002A422F">
          <w:rPr>
            <w:webHidden/>
          </w:rPr>
          <w:instrText xml:space="preserve"> PAGEREF _Toc378594805 \h </w:instrText>
        </w:r>
        <w:r w:rsidR="00AA59C9">
          <w:rPr>
            <w:webHidden/>
          </w:rPr>
        </w:r>
        <w:r w:rsidR="00AA59C9">
          <w:rPr>
            <w:webHidden/>
          </w:rPr>
          <w:fldChar w:fldCharType="separate"/>
        </w:r>
        <w:r w:rsidR="00B2363B">
          <w:rPr>
            <w:webHidden/>
          </w:rPr>
          <w:t>25</w:t>
        </w:r>
        <w:r w:rsidR="00AA59C9">
          <w:rPr>
            <w:webHidden/>
          </w:rPr>
          <w:fldChar w:fldCharType="end"/>
        </w:r>
      </w:hyperlink>
    </w:p>
    <w:p w:rsidR="002A422F" w:rsidRDefault="007B5572">
      <w:pPr>
        <w:pStyle w:val="TOC1"/>
        <w:tabs>
          <w:tab w:val="left" w:pos="660"/>
        </w:tabs>
        <w:rPr>
          <w:rFonts w:ascii="Calibri" w:hAnsi="Calibri"/>
          <w:sz w:val="22"/>
          <w:szCs w:val="22"/>
          <w:lang w:val="en-US"/>
        </w:rPr>
      </w:pPr>
      <w:hyperlink w:anchor="_Toc378594806" w:history="1">
        <w:r w:rsidR="002A422F" w:rsidRPr="007B262E">
          <w:rPr>
            <w:rStyle w:val="Hyperlink"/>
          </w:rPr>
          <w:t>11.</w:t>
        </w:r>
        <w:r w:rsidR="002A422F">
          <w:rPr>
            <w:rFonts w:ascii="Calibri" w:hAnsi="Calibri"/>
            <w:sz w:val="22"/>
            <w:szCs w:val="22"/>
            <w:lang w:val="en-US"/>
          </w:rPr>
          <w:tab/>
        </w:r>
        <w:r w:rsidR="002A422F" w:rsidRPr="007B262E">
          <w:rPr>
            <w:rStyle w:val="Hyperlink"/>
          </w:rPr>
          <w:t>ОБРАЗАЦ СТРУКТУРЕ ПОНУЂЕНЕ ЦЕНЕ</w:t>
        </w:r>
        <w:r w:rsidR="002A422F">
          <w:rPr>
            <w:webHidden/>
          </w:rPr>
          <w:tab/>
        </w:r>
        <w:r w:rsidR="00AA59C9">
          <w:rPr>
            <w:webHidden/>
          </w:rPr>
          <w:fldChar w:fldCharType="begin"/>
        </w:r>
        <w:r w:rsidR="002A422F">
          <w:rPr>
            <w:webHidden/>
          </w:rPr>
          <w:instrText xml:space="preserve"> PAGEREF _Toc378594806 \h </w:instrText>
        </w:r>
        <w:r w:rsidR="00AA59C9">
          <w:rPr>
            <w:webHidden/>
          </w:rPr>
        </w:r>
        <w:r w:rsidR="00AA59C9">
          <w:rPr>
            <w:webHidden/>
          </w:rPr>
          <w:fldChar w:fldCharType="separate"/>
        </w:r>
        <w:r w:rsidR="00B2363B">
          <w:rPr>
            <w:webHidden/>
          </w:rPr>
          <w:t>26</w:t>
        </w:r>
        <w:r w:rsidR="00AA59C9">
          <w:rPr>
            <w:webHidden/>
          </w:rPr>
          <w:fldChar w:fldCharType="end"/>
        </w:r>
      </w:hyperlink>
    </w:p>
    <w:p w:rsidR="002A422F" w:rsidRDefault="007B5572">
      <w:pPr>
        <w:pStyle w:val="TOC1"/>
        <w:tabs>
          <w:tab w:val="left" w:pos="660"/>
        </w:tabs>
        <w:rPr>
          <w:rFonts w:ascii="Calibri" w:hAnsi="Calibri"/>
          <w:sz w:val="22"/>
          <w:szCs w:val="22"/>
          <w:lang w:val="en-US"/>
        </w:rPr>
      </w:pPr>
      <w:hyperlink w:anchor="_Toc378594807" w:history="1">
        <w:r w:rsidR="002A422F" w:rsidRPr="007B262E">
          <w:rPr>
            <w:rStyle w:val="Hyperlink"/>
          </w:rPr>
          <w:t>12.</w:t>
        </w:r>
        <w:r w:rsidR="002A422F">
          <w:rPr>
            <w:rFonts w:ascii="Calibri" w:hAnsi="Calibri"/>
            <w:sz w:val="22"/>
            <w:szCs w:val="22"/>
            <w:lang w:val="en-US"/>
          </w:rPr>
          <w:tab/>
        </w:r>
        <w:r w:rsidR="002A422F" w:rsidRPr="007B262E">
          <w:rPr>
            <w:rStyle w:val="Hyperlink"/>
          </w:rPr>
          <w:t>ОБРАЗАЦ ТРОШКОВА ПРИПРЕМЕ ПОНУДЕ</w:t>
        </w:r>
        <w:r w:rsidR="002A422F">
          <w:rPr>
            <w:webHidden/>
          </w:rPr>
          <w:tab/>
        </w:r>
        <w:r w:rsidR="00AA59C9">
          <w:rPr>
            <w:webHidden/>
          </w:rPr>
          <w:fldChar w:fldCharType="begin"/>
        </w:r>
        <w:r w:rsidR="002A422F">
          <w:rPr>
            <w:webHidden/>
          </w:rPr>
          <w:instrText xml:space="preserve"> PAGEREF _Toc378594807 \h </w:instrText>
        </w:r>
        <w:r w:rsidR="00AA59C9">
          <w:rPr>
            <w:webHidden/>
          </w:rPr>
        </w:r>
        <w:r w:rsidR="00AA59C9">
          <w:rPr>
            <w:webHidden/>
          </w:rPr>
          <w:fldChar w:fldCharType="separate"/>
        </w:r>
        <w:r w:rsidR="00B2363B">
          <w:rPr>
            <w:webHidden/>
          </w:rPr>
          <w:t>27</w:t>
        </w:r>
        <w:r w:rsidR="00AA59C9">
          <w:rPr>
            <w:webHidden/>
          </w:rPr>
          <w:fldChar w:fldCharType="end"/>
        </w:r>
      </w:hyperlink>
    </w:p>
    <w:p w:rsidR="002A422F" w:rsidRDefault="007B5572">
      <w:pPr>
        <w:pStyle w:val="TOC1"/>
        <w:tabs>
          <w:tab w:val="left" w:pos="660"/>
        </w:tabs>
        <w:rPr>
          <w:rFonts w:ascii="Calibri" w:hAnsi="Calibri"/>
          <w:sz w:val="22"/>
          <w:szCs w:val="22"/>
          <w:lang w:val="en-US"/>
        </w:rPr>
      </w:pPr>
      <w:hyperlink w:anchor="_Toc378594808" w:history="1">
        <w:r w:rsidR="002A422F" w:rsidRPr="007B262E">
          <w:rPr>
            <w:rStyle w:val="Hyperlink"/>
          </w:rPr>
          <w:t>13.</w:t>
        </w:r>
        <w:r w:rsidR="002A422F">
          <w:rPr>
            <w:rFonts w:ascii="Calibri" w:hAnsi="Calibri"/>
            <w:sz w:val="22"/>
            <w:szCs w:val="22"/>
            <w:lang w:val="en-US"/>
          </w:rPr>
          <w:tab/>
        </w:r>
        <w:r w:rsidR="002A422F" w:rsidRPr="007B262E">
          <w:rPr>
            <w:rStyle w:val="Hyperlink"/>
          </w:rPr>
          <w:t>ПОТВРДА О ИЗВРШЕНОЈ УСЛУЗИ КОЈА ЈЕ ПРЕДМЕТ</w:t>
        </w:r>
        <w:r w:rsidR="002A422F">
          <w:rPr>
            <w:webHidden/>
          </w:rPr>
          <w:tab/>
        </w:r>
        <w:r w:rsidR="00AA59C9">
          <w:rPr>
            <w:webHidden/>
          </w:rPr>
          <w:fldChar w:fldCharType="begin"/>
        </w:r>
        <w:r w:rsidR="002A422F">
          <w:rPr>
            <w:webHidden/>
          </w:rPr>
          <w:instrText xml:space="preserve"> PAGEREF _Toc378594808 \h </w:instrText>
        </w:r>
        <w:r w:rsidR="00AA59C9">
          <w:rPr>
            <w:webHidden/>
          </w:rPr>
        </w:r>
        <w:r w:rsidR="00AA59C9">
          <w:rPr>
            <w:webHidden/>
          </w:rPr>
          <w:fldChar w:fldCharType="separate"/>
        </w:r>
        <w:r w:rsidR="00B2363B">
          <w:rPr>
            <w:webHidden/>
          </w:rPr>
          <w:t>28</w:t>
        </w:r>
        <w:r w:rsidR="00AA59C9">
          <w:rPr>
            <w:webHidden/>
          </w:rPr>
          <w:fldChar w:fldCharType="end"/>
        </w:r>
      </w:hyperlink>
    </w:p>
    <w:p w:rsidR="002A422F" w:rsidRDefault="007B5572">
      <w:pPr>
        <w:pStyle w:val="TOC1"/>
        <w:tabs>
          <w:tab w:val="left" w:pos="660"/>
        </w:tabs>
        <w:rPr>
          <w:rFonts w:ascii="Calibri" w:hAnsi="Calibri"/>
          <w:sz w:val="22"/>
          <w:szCs w:val="22"/>
          <w:lang w:val="en-US"/>
        </w:rPr>
      </w:pPr>
      <w:hyperlink w:anchor="_Toc378594809" w:history="1">
        <w:r w:rsidR="002A422F" w:rsidRPr="007B262E">
          <w:rPr>
            <w:rStyle w:val="Hyperlink"/>
          </w:rPr>
          <w:t>14.</w:t>
        </w:r>
        <w:r w:rsidR="002A422F">
          <w:rPr>
            <w:rFonts w:ascii="Calibri" w:hAnsi="Calibri"/>
            <w:sz w:val="22"/>
            <w:szCs w:val="22"/>
            <w:lang w:val="en-US"/>
          </w:rPr>
          <w:tab/>
        </w:r>
        <w:r w:rsidR="002A422F" w:rsidRPr="007B262E">
          <w:rPr>
            <w:rStyle w:val="Hyperlink"/>
          </w:rPr>
          <w:t>ОБРАЗАЦ ПОНУДЕ</w:t>
        </w:r>
        <w:r w:rsidR="002A422F">
          <w:rPr>
            <w:webHidden/>
          </w:rPr>
          <w:tab/>
        </w:r>
        <w:r w:rsidR="00AA59C9">
          <w:rPr>
            <w:webHidden/>
          </w:rPr>
          <w:fldChar w:fldCharType="begin"/>
        </w:r>
        <w:r w:rsidR="002A422F">
          <w:rPr>
            <w:webHidden/>
          </w:rPr>
          <w:instrText xml:space="preserve"> PAGEREF _Toc378594809 \h </w:instrText>
        </w:r>
        <w:r w:rsidR="00AA59C9">
          <w:rPr>
            <w:webHidden/>
          </w:rPr>
        </w:r>
        <w:r w:rsidR="00AA59C9">
          <w:rPr>
            <w:webHidden/>
          </w:rPr>
          <w:fldChar w:fldCharType="separate"/>
        </w:r>
        <w:r w:rsidR="00B2363B">
          <w:rPr>
            <w:webHidden/>
          </w:rPr>
          <w:t>29</w:t>
        </w:r>
        <w:r w:rsidR="00AA59C9">
          <w:rPr>
            <w:webHidden/>
          </w:rPr>
          <w:fldChar w:fldCharType="end"/>
        </w:r>
      </w:hyperlink>
    </w:p>
    <w:p w:rsidR="002A422F" w:rsidRDefault="007B5572">
      <w:pPr>
        <w:pStyle w:val="TOC1"/>
        <w:tabs>
          <w:tab w:val="left" w:pos="660"/>
        </w:tabs>
        <w:rPr>
          <w:rFonts w:ascii="Calibri" w:hAnsi="Calibri"/>
          <w:sz w:val="22"/>
          <w:szCs w:val="22"/>
          <w:lang w:val="en-US"/>
        </w:rPr>
      </w:pPr>
      <w:hyperlink w:anchor="_Toc378594810" w:history="1">
        <w:r w:rsidR="002A422F" w:rsidRPr="007B262E">
          <w:rPr>
            <w:rStyle w:val="Hyperlink"/>
          </w:rPr>
          <w:t>15.</w:t>
        </w:r>
        <w:r w:rsidR="002A422F">
          <w:rPr>
            <w:rFonts w:ascii="Calibri" w:hAnsi="Calibri"/>
            <w:sz w:val="22"/>
            <w:szCs w:val="22"/>
            <w:lang w:val="en-US"/>
          </w:rPr>
          <w:tab/>
        </w:r>
        <w:r w:rsidR="002A422F" w:rsidRPr="007B262E">
          <w:rPr>
            <w:rStyle w:val="Hyperlink"/>
          </w:rPr>
          <w:t>ОПШТИ ПОДАЦИ О ПОНУЂАЧУ ИЗ ГРУПЕ ПОНУЂАЧА</w:t>
        </w:r>
        <w:r w:rsidR="002A422F">
          <w:rPr>
            <w:webHidden/>
          </w:rPr>
          <w:tab/>
        </w:r>
        <w:r w:rsidR="00AA59C9">
          <w:rPr>
            <w:webHidden/>
          </w:rPr>
          <w:fldChar w:fldCharType="begin"/>
        </w:r>
        <w:r w:rsidR="002A422F">
          <w:rPr>
            <w:webHidden/>
          </w:rPr>
          <w:instrText xml:space="preserve"> PAGEREF _Toc378594810 \h </w:instrText>
        </w:r>
        <w:r w:rsidR="00AA59C9">
          <w:rPr>
            <w:webHidden/>
          </w:rPr>
        </w:r>
        <w:r w:rsidR="00AA59C9">
          <w:rPr>
            <w:webHidden/>
          </w:rPr>
          <w:fldChar w:fldCharType="separate"/>
        </w:r>
        <w:r w:rsidR="00B2363B">
          <w:rPr>
            <w:webHidden/>
          </w:rPr>
          <w:t>32</w:t>
        </w:r>
        <w:r w:rsidR="00AA59C9">
          <w:rPr>
            <w:webHidden/>
          </w:rPr>
          <w:fldChar w:fldCharType="end"/>
        </w:r>
      </w:hyperlink>
    </w:p>
    <w:p w:rsidR="002A422F" w:rsidRDefault="007B5572">
      <w:pPr>
        <w:pStyle w:val="TOC1"/>
        <w:tabs>
          <w:tab w:val="left" w:pos="660"/>
        </w:tabs>
        <w:rPr>
          <w:rFonts w:ascii="Calibri" w:hAnsi="Calibri"/>
          <w:sz w:val="22"/>
          <w:szCs w:val="22"/>
          <w:lang w:val="en-US"/>
        </w:rPr>
      </w:pPr>
      <w:hyperlink w:anchor="_Toc378594811" w:history="1">
        <w:r w:rsidR="002A422F" w:rsidRPr="007B262E">
          <w:rPr>
            <w:rStyle w:val="Hyperlink"/>
          </w:rPr>
          <w:t>16.</w:t>
        </w:r>
        <w:r w:rsidR="002A422F">
          <w:rPr>
            <w:rFonts w:ascii="Calibri" w:hAnsi="Calibri"/>
            <w:sz w:val="22"/>
            <w:szCs w:val="22"/>
            <w:lang w:val="en-US"/>
          </w:rPr>
          <w:tab/>
        </w:r>
        <w:r w:rsidR="002A422F" w:rsidRPr="007B262E">
          <w:rPr>
            <w:rStyle w:val="Hyperlink"/>
          </w:rPr>
          <w:t>ОПШТИ ПОДАЦИ О ПОДИЗВОЂАЧИМА</w:t>
        </w:r>
        <w:r w:rsidR="002A422F">
          <w:rPr>
            <w:webHidden/>
          </w:rPr>
          <w:tab/>
        </w:r>
        <w:r w:rsidR="00AA59C9">
          <w:rPr>
            <w:webHidden/>
          </w:rPr>
          <w:fldChar w:fldCharType="begin"/>
        </w:r>
        <w:r w:rsidR="002A422F">
          <w:rPr>
            <w:webHidden/>
          </w:rPr>
          <w:instrText xml:space="preserve"> PAGEREF _Toc378594811 \h </w:instrText>
        </w:r>
        <w:r w:rsidR="00AA59C9">
          <w:rPr>
            <w:webHidden/>
          </w:rPr>
        </w:r>
        <w:r w:rsidR="00AA59C9">
          <w:rPr>
            <w:webHidden/>
          </w:rPr>
          <w:fldChar w:fldCharType="separate"/>
        </w:r>
        <w:r w:rsidR="00B2363B">
          <w:rPr>
            <w:webHidden/>
          </w:rPr>
          <w:t>33</w:t>
        </w:r>
        <w:r w:rsidR="00AA59C9">
          <w:rPr>
            <w:webHidden/>
          </w:rPr>
          <w:fldChar w:fldCharType="end"/>
        </w:r>
      </w:hyperlink>
    </w:p>
    <w:p w:rsidR="002A422F" w:rsidRDefault="00AA59C9">
      <w:r>
        <w:fldChar w:fldCharType="end"/>
      </w:r>
    </w:p>
    <w:p w:rsidR="002D5B2C" w:rsidRPr="001629AC" w:rsidRDefault="002D5B2C" w:rsidP="00D947B6">
      <w:pPr>
        <w:pStyle w:val="Heading1"/>
        <w:numPr>
          <w:ilvl w:val="0"/>
          <w:numId w:val="10"/>
        </w:numPr>
        <w:ind w:left="0" w:firstLine="0"/>
        <w:jc w:val="center"/>
        <w:rPr>
          <w:noProof/>
          <w:sz w:val="28"/>
          <w:szCs w:val="28"/>
        </w:rPr>
      </w:pPr>
      <w:r w:rsidRPr="00AE1407">
        <w:rPr>
          <w:noProof/>
        </w:rPr>
        <w:br w:type="page"/>
      </w:r>
      <w:bookmarkStart w:id="4" w:name="_Toc354658139"/>
      <w:bookmarkStart w:id="5" w:name="_Toc354658271"/>
      <w:bookmarkStart w:id="6" w:name="_Toc354658305"/>
      <w:bookmarkStart w:id="7" w:name="_Toc354658399"/>
      <w:bookmarkStart w:id="8" w:name="_Toc375826002"/>
      <w:bookmarkStart w:id="9" w:name="_Toc378594796"/>
      <w:r w:rsidRPr="001629AC">
        <w:rPr>
          <w:noProof/>
          <w:sz w:val="28"/>
          <w:szCs w:val="28"/>
        </w:rPr>
        <w:lastRenderedPageBreak/>
        <w:t>ОПШТИ ПОДАЦИ О НАБАВЦИ</w:t>
      </w:r>
      <w:bookmarkEnd w:id="4"/>
      <w:bookmarkEnd w:id="5"/>
      <w:bookmarkEnd w:id="6"/>
      <w:bookmarkEnd w:id="7"/>
      <w:bookmarkEnd w:id="8"/>
      <w:bookmarkEnd w:id="9"/>
    </w:p>
    <w:p w:rsidR="002D5B2C" w:rsidRPr="00AE1407" w:rsidRDefault="002D5B2C" w:rsidP="002D5B2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D5B2C" w:rsidRPr="00AE1407" w:rsidTr="00D666BF">
        <w:tc>
          <w:tcPr>
            <w:tcW w:w="4644" w:type="dxa"/>
            <w:shd w:val="clear" w:color="auto" w:fill="auto"/>
            <w:vAlign w:val="center"/>
          </w:tcPr>
          <w:p w:rsidR="002D5B2C" w:rsidRPr="00D666BF" w:rsidRDefault="002D5B2C" w:rsidP="002D5B2C">
            <w:pPr>
              <w:rPr>
                <w:b/>
                <w:noProof/>
              </w:rPr>
            </w:pPr>
            <w:r w:rsidRPr="00D666BF">
              <w:rPr>
                <w:b/>
                <w:noProof/>
              </w:rPr>
              <w:t>Наручилац</w:t>
            </w:r>
          </w:p>
        </w:tc>
        <w:tc>
          <w:tcPr>
            <w:tcW w:w="4644" w:type="dxa"/>
            <w:shd w:val="clear" w:color="auto" w:fill="auto"/>
          </w:tcPr>
          <w:p w:rsidR="002D5B2C" w:rsidRPr="00AE1407" w:rsidRDefault="002D5B2C" w:rsidP="00242BF9">
            <w:pPr>
              <w:jc w:val="both"/>
              <w:rPr>
                <w:noProof/>
              </w:rPr>
            </w:pPr>
            <w:r w:rsidRPr="00AE1407">
              <w:rPr>
                <w:noProof/>
              </w:rPr>
              <w:t xml:space="preserve">КЛИНИЧКИ ЦЕНТАР ВОЈВОДИНЕ, </w:t>
            </w:r>
          </w:p>
          <w:p w:rsidR="002D5B2C" w:rsidRPr="00AE1407" w:rsidRDefault="002D5B2C" w:rsidP="00242BF9">
            <w:pPr>
              <w:jc w:val="both"/>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D666BF">
        <w:tc>
          <w:tcPr>
            <w:tcW w:w="4644" w:type="dxa"/>
            <w:shd w:val="clear" w:color="auto" w:fill="auto"/>
          </w:tcPr>
          <w:p w:rsidR="002D5B2C" w:rsidRPr="00D666BF" w:rsidRDefault="002D5B2C" w:rsidP="002D5B2C">
            <w:pPr>
              <w:rPr>
                <w:b/>
                <w:noProof/>
              </w:rPr>
            </w:pPr>
            <w:r w:rsidRPr="00D666BF">
              <w:rPr>
                <w:b/>
                <w:noProof/>
              </w:rPr>
              <w:t>Врста поступка</w:t>
            </w:r>
          </w:p>
        </w:tc>
        <w:tc>
          <w:tcPr>
            <w:tcW w:w="4644" w:type="dxa"/>
            <w:shd w:val="clear" w:color="auto" w:fill="auto"/>
          </w:tcPr>
          <w:p w:rsidR="002D5B2C" w:rsidRPr="00AE1407" w:rsidRDefault="001366BB" w:rsidP="00D666BF">
            <w:pPr>
              <w:jc w:val="both"/>
            </w:pPr>
            <w:r w:rsidRPr="001B5EA3">
              <w:t xml:space="preserve">Предметна јавна набавка се спроводи у </w:t>
            </w:r>
            <w:r w:rsidR="00C20E93" w:rsidRPr="001B5EA3">
              <w:t>отвореном поступку</w:t>
            </w:r>
            <w:r w:rsidRPr="00D666BF">
              <w:rPr>
                <w:lang w:val="sr-Cyrl-CS"/>
              </w:rPr>
              <w:t xml:space="preserve">, </w:t>
            </w:r>
            <w:r w:rsidRPr="001B5EA3">
              <w:t>у складу са Законом и подзаконским актима којима се уређују јавне набавке.</w:t>
            </w:r>
          </w:p>
        </w:tc>
      </w:tr>
      <w:tr w:rsidR="002D5B2C" w:rsidRPr="00AE1407" w:rsidTr="00D666BF">
        <w:tc>
          <w:tcPr>
            <w:tcW w:w="4644" w:type="dxa"/>
            <w:shd w:val="clear" w:color="auto" w:fill="auto"/>
          </w:tcPr>
          <w:p w:rsidR="002D5B2C" w:rsidRPr="00D666BF" w:rsidRDefault="002D5B2C" w:rsidP="002D5B2C">
            <w:pPr>
              <w:rPr>
                <w:b/>
                <w:noProof/>
              </w:rPr>
            </w:pPr>
            <w:r w:rsidRPr="00D666BF">
              <w:rPr>
                <w:b/>
                <w:noProof/>
              </w:rPr>
              <w:t>Предмет јавне набавке</w:t>
            </w:r>
          </w:p>
        </w:tc>
        <w:tc>
          <w:tcPr>
            <w:tcW w:w="4644" w:type="dxa"/>
            <w:shd w:val="clear" w:color="auto" w:fill="auto"/>
          </w:tcPr>
          <w:p w:rsidR="002D5B2C" w:rsidRPr="00D666BF" w:rsidRDefault="009D5FA0" w:rsidP="004F3C57">
            <w:pPr>
              <w:pStyle w:val="Footer"/>
              <w:jc w:val="both"/>
              <w:rPr>
                <w:noProof/>
              </w:rPr>
            </w:pPr>
            <w:r w:rsidRPr="00492968">
              <w:rPr>
                <w:noProof/>
              </w:rPr>
              <w:t>Услуге</w:t>
            </w:r>
            <w:r w:rsidR="009B29BE" w:rsidRPr="00492968">
              <w:t xml:space="preserve"> бр</w:t>
            </w:r>
            <w:r w:rsidR="009B29BE" w:rsidRPr="00D666BF">
              <w:rPr>
                <w:lang w:val="ru-RU"/>
              </w:rPr>
              <w:t>.</w:t>
            </w:r>
            <w:r w:rsidR="009B29BE" w:rsidRPr="00492968">
              <w:t xml:space="preserve"> </w:t>
            </w:r>
            <w:r w:rsidRPr="00D666BF">
              <w:t>19-14-</w:t>
            </w:r>
            <w:r w:rsidR="00492968" w:rsidRPr="00D666BF">
              <w:t>О</w:t>
            </w:r>
            <w:r w:rsidR="009B29BE" w:rsidRPr="00D666BF">
              <w:rPr>
                <w:i/>
                <w:iCs/>
              </w:rPr>
              <w:t xml:space="preserve"> </w:t>
            </w:r>
            <w:r w:rsidR="009B29BE" w:rsidRPr="00492968">
              <w:t xml:space="preserve">- </w:t>
            </w:r>
            <w:r w:rsidR="00157418">
              <w:rPr>
                <w:noProof/>
              </w:rPr>
              <w:t>Испит</w:t>
            </w:r>
            <w:r w:rsidR="00492968" w:rsidRPr="00D666BF">
              <w:rPr>
                <w:noProof/>
              </w:rPr>
              <w:t>ивање, одржавање и сервисирање опреме за заштиту од пожара за Клинички центар Војводине</w:t>
            </w:r>
            <w:r w:rsidR="00492968" w:rsidRPr="00D666BF">
              <w:rPr>
                <w:b/>
                <w:noProof/>
              </w:rPr>
              <w:t xml:space="preserve"> </w:t>
            </w:r>
          </w:p>
        </w:tc>
      </w:tr>
      <w:tr w:rsidR="002D5B2C" w:rsidRPr="00AE1407" w:rsidTr="00D666BF">
        <w:tc>
          <w:tcPr>
            <w:tcW w:w="4644" w:type="dxa"/>
            <w:shd w:val="clear" w:color="auto" w:fill="auto"/>
          </w:tcPr>
          <w:p w:rsidR="002D5B2C" w:rsidRPr="00AE1407" w:rsidRDefault="001366BB" w:rsidP="002D5B2C">
            <w:pPr>
              <w:rPr>
                <w:noProof/>
              </w:rPr>
            </w:pPr>
            <w:r w:rsidRPr="00D666BF">
              <w:rPr>
                <w:b/>
                <w:bCs/>
                <w:lang w:val="sr-Cyrl-CS"/>
              </w:rPr>
              <w:t>Циљ поступка</w:t>
            </w:r>
          </w:p>
        </w:tc>
        <w:tc>
          <w:tcPr>
            <w:tcW w:w="4644" w:type="dxa"/>
            <w:shd w:val="clear" w:color="auto" w:fill="auto"/>
          </w:tcPr>
          <w:p w:rsidR="002D5B2C" w:rsidRPr="00D666BF" w:rsidRDefault="001366BB" w:rsidP="004F3C57">
            <w:pPr>
              <w:jc w:val="both"/>
              <w:rPr>
                <w:i/>
                <w:iCs/>
              </w:rPr>
            </w:pPr>
            <w:r w:rsidRPr="00D666BF">
              <w:rPr>
                <w:lang w:val="sr-Cyrl-CS"/>
              </w:rPr>
              <w:t>Поступак јавне наб</w:t>
            </w:r>
            <w:r w:rsidR="00D86480" w:rsidRPr="00D666BF">
              <w:rPr>
                <w:lang w:val="sr-Cyrl-CS"/>
              </w:rPr>
              <w:t>авке се спроводи ради закључења</w:t>
            </w:r>
            <w:r w:rsidR="00D86480" w:rsidRPr="00AE1407">
              <w:t xml:space="preserve"> </w:t>
            </w:r>
            <w:r w:rsidR="000D1A2B" w:rsidRPr="00AE1407">
              <w:t>уговора о јавној набавци</w:t>
            </w:r>
          </w:p>
        </w:tc>
      </w:tr>
      <w:tr w:rsidR="002D5B2C" w:rsidRPr="00AE1407" w:rsidTr="00D666BF">
        <w:tc>
          <w:tcPr>
            <w:tcW w:w="4644" w:type="dxa"/>
            <w:shd w:val="clear" w:color="auto" w:fill="auto"/>
          </w:tcPr>
          <w:p w:rsidR="002D5B2C" w:rsidRPr="00AE1407" w:rsidRDefault="002D5B2C" w:rsidP="002D5B2C">
            <w:pPr>
              <w:rPr>
                <w:noProof/>
              </w:rPr>
            </w:pPr>
            <w:r w:rsidRPr="00D666BF">
              <w:rPr>
                <w:b/>
                <w:noProof/>
              </w:rPr>
              <w:t>Напомена</w:t>
            </w:r>
            <w:r w:rsidRPr="00AE1407">
              <w:rPr>
                <w:noProof/>
              </w:rPr>
              <w:t xml:space="preserve">: </w:t>
            </w:r>
          </w:p>
          <w:p w:rsidR="002D5B2C" w:rsidRPr="00AE1407" w:rsidRDefault="002D5B2C" w:rsidP="00D947B6">
            <w:pPr>
              <w:pStyle w:val="ListParagraph"/>
              <w:numPr>
                <w:ilvl w:val="0"/>
                <w:numId w:val="3"/>
              </w:numPr>
              <w:rPr>
                <w:noProof/>
              </w:rPr>
            </w:pPr>
            <w:r w:rsidRPr="00AE1407">
              <w:rPr>
                <w:noProof/>
              </w:rPr>
              <w:t>У питању је резервисана јавна набавка</w:t>
            </w:r>
          </w:p>
          <w:p w:rsidR="002D5B2C" w:rsidRPr="00AE1407" w:rsidRDefault="002D5B2C" w:rsidP="00D947B6">
            <w:pPr>
              <w:pStyle w:val="ListParagraph"/>
              <w:numPr>
                <w:ilvl w:val="0"/>
                <w:numId w:val="3"/>
              </w:numPr>
              <w:rPr>
                <w:noProof/>
              </w:rPr>
            </w:pPr>
            <w:r w:rsidRPr="00AE1407">
              <w:rPr>
                <w:noProof/>
              </w:rPr>
              <w:t>Спроводи се електронска лицитација</w:t>
            </w:r>
          </w:p>
        </w:tc>
        <w:tc>
          <w:tcPr>
            <w:tcW w:w="4644" w:type="dxa"/>
            <w:shd w:val="clear" w:color="auto" w:fill="auto"/>
          </w:tcPr>
          <w:p w:rsidR="002D5B2C" w:rsidRPr="00AE1407" w:rsidRDefault="002D5B2C" w:rsidP="002D5B2C">
            <w:pPr>
              <w:rPr>
                <w:noProof/>
              </w:rPr>
            </w:pPr>
          </w:p>
          <w:p w:rsidR="002D5B2C" w:rsidRPr="00AE1407" w:rsidRDefault="009B29BE" w:rsidP="002D5B2C">
            <w:pPr>
              <w:rPr>
                <w:noProof/>
              </w:rPr>
            </w:pPr>
            <w:r w:rsidRPr="00AE1407">
              <w:rPr>
                <w:noProof/>
              </w:rPr>
              <w:t>НЕ</w:t>
            </w:r>
          </w:p>
          <w:p w:rsidR="009B29BE" w:rsidRPr="00AE1407" w:rsidRDefault="009B29BE" w:rsidP="009B29BE">
            <w:pPr>
              <w:rPr>
                <w:noProof/>
              </w:rPr>
            </w:pPr>
            <w:r w:rsidRPr="00AE1407">
              <w:rPr>
                <w:noProof/>
              </w:rPr>
              <w:t>НЕ</w:t>
            </w:r>
          </w:p>
          <w:p w:rsidR="002D5B2C" w:rsidRPr="00AE1407" w:rsidRDefault="002D5B2C" w:rsidP="002D5B2C">
            <w:pPr>
              <w:rPr>
                <w:noProof/>
              </w:rPr>
            </w:pPr>
          </w:p>
        </w:tc>
      </w:tr>
      <w:tr w:rsidR="002D5B2C" w:rsidRPr="00AE1407" w:rsidTr="00D666BF">
        <w:tc>
          <w:tcPr>
            <w:tcW w:w="4644" w:type="dxa"/>
            <w:shd w:val="clear" w:color="auto" w:fill="auto"/>
          </w:tcPr>
          <w:p w:rsidR="002D5B2C" w:rsidRPr="00D666BF" w:rsidRDefault="002D5B2C" w:rsidP="002D5B2C">
            <w:pPr>
              <w:rPr>
                <w:b/>
                <w:noProof/>
              </w:rPr>
            </w:pPr>
            <w:r w:rsidRPr="00D666BF">
              <w:rPr>
                <w:b/>
                <w:noProof/>
              </w:rPr>
              <w:t>Контакт</w:t>
            </w:r>
          </w:p>
        </w:tc>
        <w:tc>
          <w:tcPr>
            <w:tcW w:w="4644" w:type="dxa"/>
            <w:shd w:val="clear" w:color="auto" w:fill="auto"/>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D666BF">
        <w:tc>
          <w:tcPr>
            <w:tcW w:w="4644" w:type="dxa"/>
            <w:shd w:val="clear" w:color="auto" w:fill="auto"/>
          </w:tcPr>
          <w:p w:rsidR="002D5B2C" w:rsidRPr="00D666BF" w:rsidRDefault="002D5B2C" w:rsidP="00361F4C">
            <w:pPr>
              <w:rPr>
                <w:b/>
                <w:noProof/>
              </w:rPr>
            </w:pPr>
            <w:r w:rsidRPr="00D666BF">
              <w:rPr>
                <w:b/>
                <w:noProof/>
              </w:rPr>
              <w:t>Телефон</w:t>
            </w:r>
          </w:p>
        </w:tc>
        <w:tc>
          <w:tcPr>
            <w:tcW w:w="4644" w:type="dxa"/>
            <w:shd w:val="clear" w:color="auto" w:fill="auto"/>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1629AC" w:rsidRDefault="002D5B2C" w:rsidP="00D947B6">
      <w:pPr>
        <w:pStyle w:val="Heading1"/>
        <w:numPr>
          <w:ilvl w:val="0"/>
          <w:numId w:val="10"/>
        </w:numPr>
        <w:ind w:left="0" w:firstLine="0"/>
        <w:jc w:val="center"/>
        <w:rPr>
          <w:noProof/>
          <w:sz w:val="28"/>
          <w:szCs w:val="28"/>
          <w:lang w:val="sl-SI"/>
        </w:rPr>
      </w:pPr>
      <w:bookmarkStart w:id="10" w:name="_Toc375826003"/>
      <w:bookmarkStart w:id="11" w:name="_Toc378594797"/>
      <w:r w:rsidRPr="001629AC">
        <w:rPr>
          <w:noProof/>
          <w:sz w:val="28"/>
          <w:szCs w:val="28"/>
        </w:rPr>
        <w:lastRenderedPageBreak/>
        <w:t>ПОДАЦИ О ПРЕДМЕТУ ЈАВНЕ НАБАВК</w:t>
      </w:r>
      <w:r w:rsidR="00AD0C56" w:rsidRPr="001629AC">
        <w:rPr>
          <w:noProof/>
          <w:sz w:val="28"/>
          <w:szCs w:val="28"/>
        </w:rPr>
        <w:t>Е</w:t>
      </w:r>
      <w:bookmarkEnd w:id="10"/>
      <w:bookmarkEnd w:id="11"/>
    </w:p>
    <w:p w:rsidR="00AD0C56" w:rsidRPr="00AE1407" w:rsidRDefault="00AD0C56" w:rsidP="00AD0C56">
      <w:pPr>
        <w:pStyle w:val="BodyText"/>
        <w:ind w:left="720"/>
        <w:rPr>
          <w:b/>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5351"/>
      </w:tblGrid>
      <w:tr w:rsidR="00AD0C56" w:rsidRPr="00AE1407" w:rsidTr="00D666BF">
        <w:tc>
          <w:tcPr>
            <w:tcW w:w="3935" w:type="dxa"/>
            <w:shd w:val="clear" w:color="auto" w:fill="auto"/>
            <w:vAlign w:val="center"/>
          </w:tcPr>
          <w:p w:rsidR="00AD0C56" w:rsidRPr="00AE1407" w:rsidRDefault="004D2E66" w:rsidP="00AD0C56">
            <w:pPr>
              <w:rPr>
                <w:noProof/>
              </w:rPr>
            </w:pPr>
            <w:r w:rsidRPr="00D666BF">
              <w:rPr>
                <w:b/>
                <w:noProof/>
              </w:rPr>
              <w:t>Предмет јавне набавке</w:t>
            </w:r>
          </w:p>
        </w:tc>
        <w:tc>
          <w:tcPr>
            <w:tcW w:w="5351" w:type="dxa"/>
            <w:shd w:val="clear" w:color="auto" w:fill="auto"/>
          </w:tcPr>
          <w:p w:rsidR="00AD0C56" w:rsidRPr="00D666BF" w:rsidRDefault="004D2E66" w:rsidP="00157418">
            <w:pPr>
              <w:jc w:val="both"/>
              <w:rPr>
                <w:noProof/>
                <w:lang w:val="sr-Latn-CS"/>
              </w:rPr>
            </w:pPr>
            <w:r w:rsidRPr="00492968">
              <w:t xml:space="preserve">Предмет јавне набавке </w:t>
            </w:r>
            <w:r w:rsidR="009B0C0C" w:rsidRPr="00D666BF">
              <w:t>услуга</w:t>
            </w:r>
            <w:r w:rsidRPr="00492968">
              <w:t xml:space="preserve"> бр</w:t>
            </w:r>
            <w:r w:rsidRPr="00D666BF">
              <w:rPr>
                <w:lang w:val="ru-RU"/>
              </w:rPr>
              <w:t>.</w:t>
            </w:r>
            <w:r w:rsidRPr="00492968">
              <w:t xml:space="preserve"> </w:t>
            </w:r>
            <w:r w:rsidR="009B0C0C" w:rsidRPr="00D666BF">
              <w:t>19-14-</w:t>
            </w:r>
            <w:r w:rsidR="00492968" w:rsidRPr="00D666BF">
              <w:t>О</w:t>
            </w:r>
            <w:r w:rsidR="009B0C0C" w:rsidRPr="00D666BF">
              <w:t xml:space="preserve"> </w:t>
            </w:r>
            <w:r w:rsidRPr="00D666BF">
              <w:rPr>
                <w:i/>
                <w:iCs/>
              </w:rPr>
              <w:t xml:space="preserve"> </w:t>
            </w:r>
            <w:r w:rsidRPr="00492968">
              <w:t xml:space="preserve">је </w:t>
            </w:r>
            <w:r w:rsidR="00157418">
              <w:rPr>
                <w:noProof/>
              </w:rPr>
              <w:t>Испит</w:t>
            </w:r>
            <w:r w:rsidR="00492968" w:rsidRPr="00D666BF">
              <w:rPr>
                <w:noProof/>
              </w:rPr>
              <w:t>ивање, одржавање и сервисирање опреме за заштиту од пожара за Клинички центар Војводине</w:t>
            </w:r>
            <w:r w:rsidR="00492968" w:rsidRPr="00D666BF">
              <w:rPr>
                <w:b/>
                <w:noProof/>
              </w:rPr>
              <w:t xml:space="preserve"> </w:t>
            </w:r>
          </w:p>
        </w:tc>
      </w:tr>
      <w:tr w:rsidR="00AD0C56" w:rsidRPr="00AE1407" w:rsidTr="00157418">
        <w:trPr>
          <w:trHeight w:val="546"/>
        </w:trPr>
        <w:tc>
          <w:tcPr>
            <w:tcW w:w="3935" w:type="dxa"/>
            <w:shd w:val="clear" w:color="auto" w:fill="auto"/>
            <w:vAlign w:val="center"/>
          </w:tcPr>
          <w:p w:rsidR="00AD0C56" w:rsidRPr="00D666BF" w:rsidRDefault="004D2E66" w:rsidP="00AD0C56">
            <w:pPr>
              <w:rPr>
                <w:b/>
                <w:noProof/>
              </w:rPr>
            </w:pPr>
            <w:r w:rsidRPr="00D666BF">
              <w:rPr>
                <w:b/>
                <w:noProof/>
              </w:rPr>
              <w:t>Назив и ознака из општег речника</w:t>
            </w:r>
          </w:p>
        </w:tc>
        <w:tc>
          <w:tcPr>
            <w:tcW w:w="5351" w:type="dxa"/>
            <w:shd w:val="clear" w:color="auto" w:fill="auto"/>
          </w:tcPr>
          <w:p w:rsidR="00AD0C56" w:rsidRPr="00AE1407" w:rsidRDefault="009B0C0C" w:rsidP="00157418">
            <w:pPr>
              <w:jc w:val="both"/>
              <w:rPr>
                <w:noProof/>
              </w:rPr>
            </w:pPr>
            <w:r w:rsidRPr="00D666BF">
              <w:rPr>
                <w:noProof/>
              </w:rPr>
              <w:t>50413200 услуге поправке и одржавања ватрогасне опреме</w:t>
            </w:r>
            <w:r w:rsidRPr="00492968">
              <w:rPr>
                <w:noProof/>
              </w:rPr>
              <w:t xml:space="preserve"> </w:t>
            </w:r>
          </w:p>
        </w:tc>
      </w:tr>
    </w:tbl>
    <w:p w:rsidR="009A5352" w:rsidRPr="00AE1407" w:rsidRDefault="009A5352">
      <w:pPr>
        <w:rPr>
          <w:b/>
          <w:noProof/>
        </w:rPr>
      </w:pPr>
    </w:p>
    <w:p w:rsidR="004D2E66" w:rsidRPr="00AE1407" w:rsidRDefault="00C21A19" w:rsidP="0053099E">
      <w:pPr>
        <w:jc w:val="both"/>
        <w:rPr>
          <w:b/>
          <w:noProof/>
        </w:rPr>
      </w:pPr>
      <w:r w:rsidRPr="00AE1407">
        <w:rPr>
          <w:b/>
          <w:noProof/>
        </w:rPr>
        <w:t xml:space="preserve">Предмет јавне набавке </w:t>
      </w:r>
      <w:r w:rsidR="009A5352" w:rsidRPr="009B0C0C">
        <w:rPr>
          <w:b/>
          <w:noProof/>
        </w:rPr>
        <w:t>није</w:t>
      </w:r>
      <w:r w:rsidR="009A5352" w:rsidRPr="00AE1407">
        <w:rPr>
          <w:b/>
          <w:noProof/>
        </w:rPr>
        <w:t xml:space="preserve"> обликован по партијама</w:t>
      </w:r>
      <w:r w:rsidRPr="00AE1407">
        <w:rPr>
          <w:b/>
          <w:noProof/>
        </w:rPr>
        <w:t>.</w:t>
      </w:r>
    </w:p>
    <w:p w:rsidR="007B247F" w:rsidRPr="00AE1407" w:rsidRDefault="007B247F" w:rsidP="0053099E">
      <w:pPr>
        <w:jc w:val="both"/>
        <w:rPr>
          <w:b/>
          <w:noProof/>
        </w:rPr>
      </w:pPr>
    </w:p>
    <w:p w:rsidR="00646779" w:rsidRPr="00AE1407" w:rsidRDefault="007B247F" w:rsidP="0053099E">
      <w:pPr>
        <w:jc w:val="both"/>
        <w:rPr>
          <w:b/>
          <w:noProof/>
        </w:rPr>
      </w:pPr>
      <w:proofErr w:type="gramStart"/>
      <w:r w:rsidRPr="00AE1407">
        <w:rPr>
          <w:b/>
          <w:iCs/>
        </w:rPr>
        <w:t>Н</w:t>
      </w:r>
      <w:r w:rsidRPr="00AE1407">
        <w:rPr>
          <w:b/>
          <w:iCs/>
          <w:lang w:val="sr-Cyrl-CS"/>
        </w:rPr>
        <w:t xml:space="preserve">аручилац </w:t>
      </w:r>
      <w:r w:rsidR="009B0C0C">
        <w:rPr>
          <w:b/>
          <w:iCs/>
        </w:rPr>
        <w:t>не спроводи</w:t>
      </w:r>
      <w:r w:rsidRPr="009B0C0C">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Pr="001629AC" w:rsidRDefault="00E43FAE" w:rsidP="00D947B6">
      <w:pPr>
        <w:pStyle w:val="Heading1"/>
        <w:numPr>
          <w:ilvl w:val="0"/>
          <w:numId w:val="10"/>
        </w:numPr>
        <w:ind w:left="0" w:firstLine="0"/>
        <w:jc w:val="center"/>
        <w:rPr>
          <w:noProof/>
          <w:sz w:val="28"/>
          <w:szCs w:val="28"/>
        </w:rPr>
      </w:pPr>
      <w:bookmarkStart w:id="12" w:name="_Toc375826004"/>
      <w:bookmarkStart w:id="13" w:name="_Toc378594798"/>
      <w:r w:rsidRPr="001629AC">
        <w:rPr>
          <w:noProof/>
          <w:sz w:val="28"/>
          <w:szCs w:val="28"/>
        </w:rPr>
        <w:lastRenderedPageBreak/>
        <w:t>ОПИС ПРЕДМЕТА ЈАВНЕ НАБАВКЕ</w:t>
      </w:r>
      <w:bookmarkEnd w:id="12"/>
      <w:bookmarkEnd w:id="13"/>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Default="00E43FAE">
      <w:pPr>
        <w:rPr>
          <w:b/>
          <w:noProof/>
        </w:rPr>
      </w:pPr>
    </w:p>
    <w:p w:rsidR="00617958" w:rsidRPr="00242BF9" w:rsidRDefault="00617958" w:rsidP="00617958">
      <w:pPr>
        <w:suppressAutoHyphens/>
        <w:spacing w:line="100" w:lineRule="atLeast"/>
        <w:ind w:firstLine="360"/>
        <w:jc w:val="both"/>
        <w:rPr>
          <w:noProof/>
        </w:rPr>
      </w:pPr>
      <w:r w:rsidRPr="00492968">
        <w:rPr>
          <w:lang w:val="sr-Cyrl-BA"/>
        </w:rPr>
        <w:t xml:space="preserve">Предмет ове јавне набавке је </w:t>
      </w:r>
      <w:r w:rsidRPr="00492968">
        <w:rPr>
          <w:noProof/>
        </w:rPr>
        <w:t>испитивање, одржавање и сервисирање опреме за заштиту од пожара за Клинички центар Војводине</w:t>
      </w:r>
      <w:r w:rsidR="00CE61EF">
        <w:rPr>
          <w:noProof/>
        </w:rPr>
        <w:t xml:space="preserve"> (осим система за дојаву пожара у Ургентном центру и Интерној клиници</w:t>
      </w:r>
      <w:r w:rsidR="00242BF9">
        <w:rPr>
          <w:noProof/>
        </w:rPr>
        <w:t>).</w:t>
      </w:r>
    </w:p>
    <w:p w:rsidR="00617958" w:rsidRDefault="00617958" w:rsidP="00617958">
      <w:pPr>
        <w:suppressAutoHyphens/>
        <w:spacing w:line="100" w:lineRule="atLeast"/>
        <w:jc w:val="both"/>
        <w:rPr>
          <w:b/>
          <w:noProof/>
        </w:rPr>
      </w:pPr>
    </w:p>
    <w:p w:rsidR="00617958" w:rsidRDefault="00617958" w:rsidP="00617958">
      <w:pPr>
        <w:suppressAutoHyphens/>
        <w:spacing w:line="100" w:lineRule="atLeast"/>
        <w:ind w:firstLine="360"/>
        <w:jc w:val="both"/>
        <w:rPr>
          <w:noProof/>
        </w:rPr>
      </w:pPr>
      <w:r>
        <w:rPr>
          <w:noProof/>
        </w:rPr>
        <w:t>И</w:t>
      </w:r>
      <w:r w:rsidRPr="00492968">
        <w:rPr>
          <w:noProof/>
        </w:rPr>
        <w:t>спитивање, одржавање и сервисирање опреме за заштиту од пожара за Клинички центар Војводине</w:t>
      </w:r>
      <w:r>
        <w:rPr>
          <w:noProof/>
        </w:rPr>
        <w:t>, подразумева:</w:t>
      </w:r>
    </w:p>
    <w:p w:rsidR="00617958" w:rsidRDefault="00617958" w:rsidP="00617958">
      <w:pPr>
        <w:suppressAutoHyphens/>
        <w:spacing w:line="100" w:lineRule="atLeast"/>
        <w:jc w:val="both"/>
        <w:rPr>
          <w:noProof/>
        </w:rPr>
      </w:pPr>
    </w:p>
    <w:p w:rsidR="00617958" w:rsidRPr="00553666" w:rsidRDefault="00D947B6" w:rsidP="00D947B6">
      <w:pPr>
        <w:pStyle w:val="ListParagraph"/>
        <w:numPr>
          <w:ilvl w:val="0"/>
          <w:numId w:val="9"/>
        </w:numPr>
        <w:suppressAutoHyphens/>
        <w:spacing w:line="100" w:lineRule="atLeast"/>
        <w:jc w:val="both"/>
        <w:rPr>
          <w:noProof/>
        </w:rPr>
      </w:pPr>
      <w:r>
        <w:rPr>
          <w:noProof/>
          <w:lang w:val="sr-Cyrl-RS"/>
        </w:rPr>
        <w:t>Испитивање и с</w:t>
      </w:r>
      <w:r w:rsidR="00617958" w:rsidRPr="00553666">
        <w:rPr>
          <w:noProof/>
        </w:rPr>
        <w:t>ервисирање противпожарних апарата</w:t>
      </w:r>
      <w:r w:rsidR="00EA6D99">
        <w:rPr>
          <w:noProof/>
        </w:rPr>
        <w:t>,</w:t>
      </w:r>
    </w:p>
    <w:p w:rsidR="00617958" w:rsidRPr="00553666" w:rsidRDefault="00617958" w:rsidP="00D947B6">
      <w:pPr>
        <w:pStyle w:val="ListParagraph"/>
        <w:numPr>
          <w:ilvl w:val="0"/>
          <w:numId w:val="9"/>
        </w:numPr>
        <w:suppressAutoHyphens/>
        <w:spacing w:line="100" w:lineRule="atLeast"/>
        <w:jc w:val="both"/>
        <w:rPr>
          <w:noProof/>
        </w:rPr>
      </w:pPr>
      <w:r w:rsidRPr="00553666">
        <w:rPr>
          <w:noProof/>
        </w:rPr>
        <w:t xml:space="preserve">Испитивање </w:t>
      </w:r>
      <w:r w:rsidR="00D947B6">
        <w:rPr>
          <w:noProof/>
          <w:lang w:val="sr-Cyrl-RS"/>
        </w:rPr>
        <w:t xml:space="preserve">и сервисирање </w:t>
      </w:r>
      <w:r w:rsidRPr="00553666">
        <w:rPr>
          <w:noProof/>
        </w:rPr>
        <w:t>хидраната</w:t>
      </w:r>
      <w:r w:rsidR="00EA6D99">
        <w:rPr>
          <w:noProof/>
        </w:rPr>
        <w:t>,</w:t>
      </w:r>
    </w:p>
    <w:p w:rsidR="00617958" w:rsidRPr="00553666" w:rsidRDefault="00617958" w:rsidP="00D947B6">
      <w:pPr>
        <w:pStyle w:val="ListParagraph"/>
        <w:numPr>
          <w:ilvl w:val="0"/>
          <w:numId w:val="9"/>
        </w:numPr>
        <w:suppressAutoHyphens/>
        <w:spacing w:line="100" w:lineRule="atLeast"/>
        <w:jc w:val="both"/>
        <w:rPr>
          <w:noProof/>
        </w:rPr>
      </w:pPr>
      <w:r w:rsidRPr="00553666">
        <w:rPr>
          <w:noProof/>
        </w:rPr>
        <w:t>Испитивање и сервисирање дојавних система</w:t>
      </w:r>
      <w:r w:rsidR="00EA6D99">
        <w:rPr>
          <w:noProof/>
        </w:rPr>
        <w:t>,</w:t>
      </w:r>
    </w:p>
    <w:p w:rsidR="00617958" w:rsidRPr="00C25ABD" w:rsidRDefault="00617958" w:rsidP="00D947B6">
      <w:pPr>
        <w:pStyle w:val="ListParagraph"/>
        <w:numPr>
          <w:ilvl w:val="0"/>
          <w:numId w:val="9"/>
        </w:numPr>
        <w:suppressAutoHyphens/>
        <w:spacing w:line="100" w:lineRule="atLeast"/>
        <w:jc w:val="both"/>
        <w:rPr>
          <w:noProof/>
        </w:rPr>
      </w:pPr>
      <w:r w:rsidRPr="00553666">
        <w:rPr>
          <w:noProof/>
        </w:rPr>
        <w:t>Испитивање и сервисирање противпожарних клапни</w:t>
      </w:r>
      <w:r w:rsidR="00EA6D99">
        <w:rPr>
          <w:noProof/>
        </w:rPr>
        <w:t>.</w:t>
      </w:r>
    </w:p>
    <w:p w:rsidR="00C25ABD" w:rsidRPr="00D947B6" w:rsidRDefault="00C25ABD" w:rsidP="00C25ABD">
      <w:pPr>
        <w:pStyle w:val="ListParagraph"/>
        <w:suppressAutoHyphens/>
        <w:spacing w:line="100" w:lineRule="atLeast"/>
        <w:jc w:val="both"/>
        <w:rPr>
          <w:noProof/>
        </w:rPr>
      </w:pPr>
    </w:p>
    <w:p w:rsidR="00C25ABD" w:rsidRDefault="00C25ABD" w:rsidP="00C25ABD">
      <w:pPr>
        <w:pStyle w:val="ListParagraph"/>
        <w:suppressAutoHyphens/>
        <w:spacing w:line="100" w:lineRule="atLeast"/>
        <w:jc w:val="both"/>
        <w:rPr>
          <w:noProof/>
          <w:lang w:val="sr-Cyrl-RS"/>
        </w:rPr>
      </w:pPr>
      <w:r>
        <w:rPr>
          <w:noProof/>
        </w:rPr>
        <w:t>Детаљна спецификација дојавних система по објектима:</w:t>
      </w:r>
    </w:p>
    <w:p w:rsidR="00C25ABD" w:rsidRPr="00C25ABD" w:rsidRDefault="00C25ABD" w:rsidP="00C25ABD">
      <w:pPr>
        <w:pStyle w:val="ListParagraph"/>
        <w:suppressAutoHyphens/>
        <w:spacing w:line="100" w:lineRule="atLeast"/>
        <w:jc w:val="both"/>
        <w:rPr>
          <w:noProof/>
          <w:lang w:val="sr-Cyrl-RS"/>
        </w:rPr>
      </w:pPr>
    </w:p>
    <w:p w:rsidR="00C25ABD" w:rsidRDefault="00C25ABD" w:rsidP="00C25ABD">
      <w:pPr>
        <w:pStyle w:val="ListParagraph"/>
        <w:suppressAutoHyphens/>
        <w:spacing w:line="100" w:lineRule="atLeast"/>
        <w:jc w:val="both"/>
        <w:rPr>
          <w:noProof/>
        </w:rPr>
      </w:pPr>
      <w:r>
        <w:rPr>
          <w:noProof/>
        </w:rPr>
        <w:t>ПОЛИКЛИНИКА</w:t>
      </w:r>
    </w:p>
    <w:p w:rsidR="00C25ABD" w:rsidRDefault="00C25ABD" w:rsidP="00C25ABD">
      <w:pPr>
        <w:pStyle w:val="ListParagraph"/>
        <w:suppressAutoHyphens/>
        <w:spacing w:line="100" w:lineRule="atLeast"/>
        <w:jc w:val="both"/>
        <w:rPr>
          <w:noProof/>
        </w:rPr>
      </w:pPr>
      <w:r>
        <w:rPr>
          <w:noProof/>
        </w:rPr>
        <w:t xml:space="preserve">Централа типа БСЛ 64, произвођач ЕЛИНД </w:t>
      </w:r>
    </w:p>
    <w:p w:rsidR="00C25ABD" w:rsidRDefault="00C25ABD" w:rsidP="00C25ABD">
      <w:pPr>
        <w:pStyle w:val="ListParagraph"/>
        <w:suppressAutoHyphens/>
        <w:spacing w:line="100" w:lineRule="atLeast"/>
        <w:jc w:val="both"/>
        <w:rPr>
          <w:noProof/>
        </w:rPr>
      </w:pPr>
      <w:r>
        <w:rPr>
          <w:noProof/>
        </w:rPr>
        <w:t xml:space="preserve">Број зона: 35 </w:t>
      </w:r>
    </w:p>
    <w:p w:rsidR="00C25ABD" w:rsidRDefault="00C25ABD" w:rsidP="00C25ABD">
      <w:pPr>
        <w:pStyle w:val="ListParagraph"/>
        <w:suppressAutoHyphens/>
        <w:spacing w:line="100" w:lineRule="atLeast"/>
        <w:jc w:val="both"/>
        <w:rPr>
          <w:noProof/>
        </w:rPr>
      </w:pPr>
      <w:r>
        <w:rPr>
          <w:noProof/>
        </w:rPr>
        <w:t xml:space="preserve">Аутоматски јављача : 148 </w:t>
      </w:r>
    </w:p>
    <w:p w:rsidR="00C25ABD" w:rsidRDefault="00C25ABD" w:rsidP="00C25ABD">
      <w:pPr>
        <w:pStyle w:val="ListParagraph"/>
        <w:suppressAutoHyphens/>
        <w:spacing w:line="100" w:lineRule="atLeast"/>
        <w:jc w:val="both"/>
        <w:rPr>
          <w:noProof/>
        </w:rPr>
      </w:pPr>
      <w:r>
        <w:rPr>
          <w:noProof/>
        </w:rPr>
        <w:t>Ручних јављача :39</w:t>
      </w:r>
    </w:p>
    <w:p w:rsidR="00C25ABD" w:rsidRDefault="00C25ABD" w:rsidP="00C25ABD">
      <w:pPr>
        <w:pStyle w:val="ListParagraph"/>
        <w:suppressAutoHyphens/>
        <w:spacing w:line="100" w:lineRule="atLeast"/>
        <w:jc w:val="both"/>
        <w:rPr>
          <w:noProof/>
        </w:rPr>
      </w:pPr>
      <w:r>
        <w:rPr>
          <w:noProof/>
        </w:rPr>
        <w:t>сирена : 1</w:t>
      </w:r>
    </w:p>
    <w:p w:rsidR="00C25ABD" w:rsidRDefault="00C25ABD" w:rsidP="00C25ABD">
      <w:pPr>
        <w:pStyle w:val="ListParagraph"/>
        <w:suppressAutoHyphens/>
        <w:spacing w:line="100" w:lineRule="atLeast"/>
        <w:jc w:val="both"/>
        <w:rPr>
          <w:noProof/>
        </w:rPr>
      </w:pPr>
    </w:p>
    <w:p w:rsidR="00C25ABD" w:rsidRDefault="00C25ABD" w:rsidP="00C25ABD">
      <w:pPr>
        <w:pStyle w:val="ListParagraph"/>
        <w:suppressAutoHyphens/>
        <w:spacing w:line="100" w:lineRule="atLeast"/>
        <w:jc w:val="both"/>
        <w:rPr>
          <w:noProof/>
        </w:rPr>
      </w:pPr>
      <w:r>
        <w:rPr>
          <w:noProof/>
        </w:rPr>
        <w:t>КЛИНИКА ЗА ОРЛ</w:t>
      </w:r>
    </w:p>
    <w:p w:rsidR="00C25ABD" w:rsidRDefault="00C25ABD" w:rsidP="00C25ABD">
      <w:pPr>
        <w:pStyle w:val="ListParagraph"/>
        <w:suppressAutoHyphens/>
        <w:spacing w:line="100" w:lineRule="atLeast"/>
        <w:jc w:val="both"/>
        <w:rPr>
          <w:noProof/>
        </w:rPr>
      </w:pPr>
      <w:r>
        <w:rPr>
          <w:noProof/>
        </w:rPr>
        <w:t xml:space="preserve">Централа типa Ј424, произвођач БЕНТЕЛ </w:t>
      </w:r>
    </w:p>
    <w:p w:rsidR="00C25ABD" w:rsidRDefault="00C25ABD" w:rsidP="00C25ABD">
      <w:pPr>
        <w:pStyle w:val="ListParagraph"/>
        <w:suppressAutoHyphens/>
        <w:spacing w:line="100" w:lineRule="atLeast"/>
        <w:jc w:val="both"/>
        <w:rPr>
          <w:noProof/>
        </w:rPr>
      </w:pPr>
      <w:r>
        <w:rPr>
          <w:noProof/>
        </w:rPr>
        <w:t xml:space="preserve">Број зона : 12 </w:t>
      </w:r>
    </w:p>
    <w:p w:rsidR="00C25ABD" w:rsidRDefault="00C25ABD" w:rsidP="00C25ABD">
      <w:pPr>
        <w:pStyle w:val="ListParagraph"/>
        <w:suppressAutoHyphens/>
        <w:spacing w:line="100" w:lineRule="atLeast"/>
        <w:jc w:val="both"/>
        <w:rPr>
          <w:noProof/>
        </w:rPr>
      </w:pPr>
      <w:r>
        <w:rPr>
          <w:noProof/>
        </w:rPr>
        <w:t xml:space="preserve">Аутоматски јављач: 57 </w:t>
      </w:r>
    </w:p>
    <w:p w:rsidR="00C25ABD" w:rsidRDefault="00C25ABD" w:rsidP="00C25ABD">
      <w:pPr>
        <w:pStyle w:val="ListParagraph"/>
        <w:suppressAutoHyphens/>
        <w:spacing w:line="100" w:lineRule="atLeast"/>
        <w:jc w:val="both"/>
        <w:rPr>
          <w:noProof/>
        </w:rPr>
      </w:pPr>
      <w:r>
        <w:rPr>
          <w:noProof/>
        </w:rPr>
        <w:t xml:space="preserve">Ручни јављач: 3 </w:t>
      </w:r>
    </w:p>
    <w:p w:rsidR="00C25ABD" w:rsidRDefault="00C25ABD" w:rsidP="00C25ABD">
      <w:pPr>
        <w:pStyle w:val="ListParagraph"/>
        <w:suppressAutoHyphens/>
        <w:spacing w:line="100" w:lineRule="atLeast"/>
        <w:jc w:val="both"/>
        <w:rPr>
          <w:noProof/>
        </w:rPr>
      </w:pPr>
      <w:r>
        <w:rPr>
          <w:noProof/>
        </w:rPr>
        <w:t>сирена :3</w:t>
      </w:r>
    </w:p>
    <w:p w:rsidR="00C25ABD" w:rsidRDefault="00C25ABD" w:rsidP="00C25ABD">
      <w:pPr>
        <w:pStyle w:val="ListParagraph"/>
        <w:suppressAutoHyphens/>
        <w:spacing w:line="100" w:lineRule="atLeast"/>
        <w:jc w:val="both"/>
        <w:rPr>
          <w:noProof/>
        </w:rPr>
      </w:pPr>
    </w:p>
    <w:p w:rsidR="00C25ABD" w:rsidRDefault="00C25ABD" w:rsidP="00C25ABD">
      <w:pPr>
        <w:pStyle w:val="ListParagraph"/>
        <w:suppressAutoHyphens/>
        <w:spacing w:line="100" w:lineRule="atLeast"/>
        <w:jc w:val="both"/>
        <w:rPr>
          <w:noProof/>
        </w:rPr>
      </w:pPr>
      <w:r>
        <w:rPr>
          <w:noProof/>
        </w:rPr>
        <w:t>КЛИНИКА ЗА ДИЈАЛИЗУ</w:t>
      </w:r>
    </w:p>
    <w:p w:rsidR="00C25ABD" w:rsidRDefault="00C25ABD" w:rsidP="00C25ABD">
      <w:pPr>
        <w:pStyle w:val="ListParagraph"/>
        <w:suppressAutoHyphens/>
        <w:spacing w:line="100" w:lineRule="atLeast"/>
        <w:jc w:val="both"/>
        <w:rPr>
          <w:noProof/>
        </w:rPr>
      </w:pPr>
      <w:r>
        <w:rPr>
          <w:noProof/>
        </w:rPr>
        <w:t>Централа типa БСЛ 32 , произвођач ЕЛИНД</w:t>
      </w:r>
    </w:p>
    <w:p w:rsidR="00C25ABD" w:rsidRDefault="00C25ABD" w:rsidP="00C25ABD">
      <w:pPr>
        <w:pStyle w:val="ListParagraph"/>
        <w:suppressAutoHyphens/>
        <w:spacing w:line="100" w:lineRule="atLeast"/>
        <w:jc w:val="both"/>
        <w:rPr>
          <w:noProof/>
        </w:rPr>
      </w:pPr>
      <w:r>
        <w:rPr>
          <w:noProof/>
        </w:rPr>
        <w:t>Број зона: 4</w:t>
      </w:r>
    </w:p>
    <w:p w:rsidR="00C25ABD" w:rsidRDefault="00C25ABD" w:rsidP="00C25ABD">
      <w:pPr>
        <w:pStyle w:val="ListParagraph"/>
        <w:suppressAutoHyphens/>
        <w:spacing w:line="100" w:lineRule="atLeast"/>
        <w:jc w:val="both"/>
        <w:rPr>
          <w:noProof/>
        </w:rPr>
      </w:pPr>
      <w:r>
        <w:rPr>
          <w:noProof/>
        </w:rPr>
        <w:t>Аутоматски јављача: 8</w:t>
      </w:r>
    </w:p>
    <w:p w:rsidR="00C25ABD" w:rsidRDefault="00C25ABD" w:rsidP="00C25ABD">
      <w:pPr>
        <w:pStyle w:val="ListParagraph"/>
        <w:suppressAutoHyphens/>
        <w:spacing w:line="100" w:lineRule="atLeast"/>
        <w:jc w:val="both"/>
        <w:rPr>
          <w:noProof/>
        </w:rPr>
      </w:pPr>
      <w:r>
        <w:rPr>
          <w:noProof/>
        </w:rPr>
        <w:t>Ручних јављача: 3</w:t>
      </w:r>
    </w:p>
    <w:p w:rsidR="00C25ABD" w:rsidRDefault="00C25ABD" w:rsidP="00C25ABD">
      <w:pPr>
        <w:pStyle w:val="ListParagraph"/>
        <w:suppressAutoHyphens/>
        <w:spacing w:line="100" w:lineRule="atLeast"/>
        <w:jc w:val="both"/>
        <w:rPr>
          <w:noProof/>
        </w:rPr>
      </w:pPr>
      <w:r>
        <w:rPr>
          <w:noProof/>
        </w:rPr>
        <w:t>сирена: 1</w:t>
      </w:r>
    </w:p>
    <w:p w:rsidR="00C25ABD" w:rsidRDefault="00C25ABD" w:rsidP="00C25ABD">
      <w:pPr>
        <w:pStyle w:val="ListParagraph"/>
        <w:suppressAutoHyphens/>
        <w:spacing w:line="100" w:lineRule="atLeast"/>
        <w:jc w:val="both"/>
        <w:rPr>
          <w:noProof/>
        </w:rPr>
      </w:pPr>
    </w:p>
    <w:p w:rsidR="00C25ABD" w:rsidRDefault="00C25ABD" w:rsidP="00C25ABD">
      <w:pPr>
        <w:pStyle w:val="ListParagraph"/>
        <w:suppressAutoHyphens/>
        <w:spacing w:line="100" w:lineRule="atLeast"/>
        <w:jc w:val="both"/>
        <w:rPr>
          <w:noProof/>
        </w:rPr>
      </w:pPr>
      <w:r>
        <w:rPr>
          <w:noProof/>
        </w:rPr>
        <w:t xml:space="preserve">КЛИНИКА ЗА ГИНЕКОЛОГИЈУ И АКУШЕРСТВО </w:t>
      </w:r>
    </w:p>
    <w:p w:rsidR="00C25ABD" w:rsidRDefault="00C25ABD" w:rsidP="00C25ABD">
      <w:pPr>
        <w:pStyle w:val="ListParagraph"/>
        <w:suppressAutoHyphens/>
        <w:spacing w:line="100" w:lineRule="atLeast"/>
        <w:jc w:val="both"/>
        <w:rPr>
          <w:noProof/>
        </w:rPr>
      </w:pPr>
      <w:r>
        <w:rPr>
          <w:noProof/>
        </w:rPr>
        <w:t xml:space="preserve">Централа тип БСЛ 6, произвођач ЕЛИНД </w:t>
      </w:r>
    </w:p>
    <w:p w:rsidR="00C25ABD" w:rsidRDefault="00C25ABD" w:rsidP="00C25ABD">
      <w:pPr>
        <w:pStyle w:val="ListParagraph"/>
        <w:suppressAutoHyphens/>
        <w:spacing w:line="100" w:lineRule="atLeast"/>
        <w:jc w:val="both"/>
        <w:rPr>
          <w:noProof/>
        </w:rPr>
      </w:pPr>
      <w:r>
        <w:rPr>
          <w:noProof/>
        </w:rPr>
        <w:t xml:space="preserve">Број зона: 14 </w:t>
      </w:r>
    </w:p>
    <w:p w:rsidR="00C25ABD" w:rsidRDefault="00C25ABD" w:rsidP="00C25ABD">
      <w:pPr>
        <w:pStyle w:val="ListParagraph"/>
        <w:suppressAutoHyphens/>
        <w:spacing w:line="100" w:lineRule="atLeast"/>
        <w:jc w:val="both"/>
        <w:rPr>
          <w:noProof/>
        </w:rPr>
      </w:pPr>
      <w:r>
        <w:rPr>
          <w:noProof/>
        </w:rPr>
        <w:t xml:space="preserve">Аутоматски јављача: 56 </w:t>
      </w:r>
    </w:p>
    <w:p w:rsidR="00C25ABD" w:rsidRDefault="00C25ABD" w:rsidP="00C25ABD">
      <w:pPr>
        <w:pStyle w:val="ListParagraph"/>
        <w:suppressAutoHyphens/>
        <w:spacing w:line="100" w:lineRule="atLeast"/>
        <w:jc w:val="both"/>
        <w:rPr>
          <w:noProof/>
        </w:rPr>
      </w:pPr>
      <w:r>
        <w:rPr>
          <w:noProof/>
        </w:rPr>
        <w:t>Ручни јављача :8</w:t>
      </w:r>
    </w:p>
    <w:p w:rsidR="00C25ABD" w:rsidRDefault="00C25ABD" w:rsidP="00C25ABD">
      <w:pPr>
        <w:pStyle w:val="ListParagraph"/>
        <w:suppressAutoHyphens/>
        <w:spacing w:line="100" w:lineRule="atLeast"/>
        <w:jc w:val="both"/>
        <w:rPr>
          <w:noProof/>
        </w:rPr>
      </w:pPr>
      <w:r>
        <w:rPr>
          <w:noProof/>
        </w:rPr>
        <w:t>сирена:2</w:t>
      </w:r>
    </w:p>
    <w:p w:rsidR="00C25ABD" w:rsidRDefault="00C25ABD" w:rsidP="00C25ABD">
      <w:pPr>
        <w:pStyle w:val="ListParagraph"/>
        <w:suppressAutoHyphens/>
        <w:spacing w:line="100" w:lineRule="atLeast"/>
        <w:jc w:val="both"/>
        <w:rPr>
          <w:noProof/>
        </w:rPr>
      </w:pPr>
    </w:p>
    <w:p w:rsidR="00C25ABD" w:rsidRDefault="00C25ABD" w:rsidP="00C25ABD">
      <w:pPr>
        <w:pStyle w:val="ListParagraph"/>
        <w:suppressAutoHyphens/>
        <w:spacing w:line="100" w:lineRule="atLeast"/>
        <w:jc w:val="both"/>
        <w:rPr>
          <w:noProof/>
        </w:rPr>
      </w:pPr>
      <w:r>
        <w:rPr>
          <w:noProof/>
        </w:rPr>
        <w:t xml:space="preserve">Централа ФПА 5000, произвођач БОШ </w:t>
      </w:r>
    </w:p>
    <w:p w:rsidR="00C25ABD" w:rsidRDefault="00C25ABD" w:rsidP="00C25ABD">
      <w:pPr>
        <w:pStyle w:val="ListParagraph"/>
        <w:suppressAutoHyphens/>
        <w:spacing w:line="100" w:lineRule="atLeast"/>
        <w:jc w:val="both"/>
        <w:rPr>
          <w:noProof/>
        </w:rPr>
      </w:pPr>
      <w:r>
        <w:rPr>
          <w:noProof/>
        </w:rPr>
        <w:t xml:space="preserve">Број петљи: 6 </w:t>
      </w:r>
    </w:p>
    <w:p w:rsidR="00C25ABD" w:rsidRDefault="00C25ABD" w:rsidP="00C25ABD">
      <w:pPr>
        <w:pStyle w:val="ListParagraph"/>
        <w:suppressAutoHyphens/>
        <w:spacing w:line="100" w:lineRule="atLeast"/>
        <w:jc w:val="both"/>
        <w:rPr>
          <w:noProof/>
        </w:rPr>
      </w:pPr>
      <w:r>
        <w:rPr>
          <w:noProof/>
        </w:rPr>
        <w:t xml:space="preserve">Аутоматски јављача : 353 </w:t>
      </w:r>
    </w:p>
    <w:p w:rsidR="00C25ABD" w:rsidRDefault="00C25ABD" w:rsidP="00C25ABD">
      <w:pPr>
        <w:pStyle w:val="ListParagraph"/>
        <w:suppressAutoHyphens/>
        <w:spacing w:line="100" w:lineRule="atLeast"/>
        <w:jc w:val="both"/>
        <w:rPr>
          <w:noProof/>
        </w:rPr>
      </w:pPr>
      <w:r>
        <w:rPr>
          <w:noProof/>
        </w:rPr>
        <w:lastRenderedPageBreak/>
        <w:t>Ручни јављача: 42</w:t>
      </w:r>
    </w:p>
    <w:p w:rsidR="00C25ABD" w:rsidRDefault="00C25ABD" w:rsidP="00C25ABD">
      <w:pPr>
        <w:pStyle w:val="ListParagraph"/>
        <w:suppressAutoHyphens/>
        <w:spacing w:line="100" w:lineRule="atLeast"/>
        <w:jc w:val="both"/>
        <w:rPr>
          <w:noProof/>
        </w:rPr>
      </w:pPr>
      <w:r>
        <w:rPr>
          <w:noProof/>
        </w:rPr>
        <w:t xml:space="preserve"> сирена: 7</w:t>
      </w:r>
    </w:p>
    <w:p w:rsidR="00C25ABD" w:rsidRDefault="00C25ABD" w:rsidP="00C25ABD">
      <w:pPr>
        <w:pStyle w:val="ListParagraph"/>
        <w:suppressAutoHyphens/>
        <w:spacing w:line="100" w:lineRule="atLeast"/>
        <w:jc w:val="both"/>
        <w:rPr>
          <w:noProof/>
        </w:rPr>
      </w:pPr>
      <w:r>
        <w:rPr>
          <w:noProof/>
        </w:rPr>
        <w:t>Наручилац захтева да понуђач у оквиру вршења услуге испитивања и сервисирања Централе ФПА 5000, произвођач БОШ изврши поправку и стави у функционално исправно стање једну функционално неисправну петљу.</w:t>
      </w:r>
    </w:p>
    <w:p w:rsidR="00D947B6" w:rsidRDefault="00D947B6" w:rsidP="00D947B6">
      <w:pPr>
        <w:pStyle w:val="ListParagraph"/>
        <w:suppressAutoHyphens/>
        <w:spacing w:line="100" w:lineRule="atLeast"/>
        <w:jc w:val="both"/>
        <w:rPr>
          <w:noProof/>
        </w:rPr>
      </w:pPr>
    </w:p>
    <w:p w:rsidR="00691C87" w:rsidRDefault="00D947B6" w:rsidP="00691C87">
      <w:pPr>
        <w:suppressAutoHyphens/>
        <w:spacing w:line="100" w:lineRule="atLeast"/>
        <w:jc w:val="both"/>
        <w:rPr>
          <w:noProof/>
        </w:rPr>
      </w:pPr>
      <w:r w:rsidRPr="00D947B6">
        <w:rPr>
          <w:noProof/>
        </w:rPr>
        <w:t>Наручилац захтева да обавезан годишњи преглед инсталација дојавних система, са налазом, буде уврштен у услугу испитивања и сервисирања дојавних система по објектима КЦВ-а.</w:t>
      </w:r>
    </w:p>
    <w:p w:rsidR="00617958" w:rsidRDefault="00691C87" w:rsidP="00691C87">
      <w:pPr>
        <w:suppressAutoHyphens/>
        <w:spacing w:line="100" w:lineRule="atLeast"/>
        <w:ind w:firstLine="360"/>
        <w:jc w:val="both"/>
      </w:pPr>
      <w:proofErr w:type="gramStart"/>
      <w:r>
        <w:rPr>
          <w:noProof/>
        </w:rPr>
        <w:t>Детаљна спецификација услуге која је</w:t>
      </w:r>
      <w:r>
        <w:t xml:space="preserve"> предмет</w:t>
      </w:r>
      <w:r w:rsidRPr="009F35C4">
        <w:t xml:space="preserve"> јавне набавке дата </w:t>
      </w:r>
      <w:r>
        <w:t xml:space="preserve">је </w:t>
      </w:r>
      <w:r w:rsidRPr="00691C87">
        <w:t>у Обрасцу понуде</w:t>
      </w:r>
      <w:r>
        <w:t>.</w:t>
      </w:r>
      <w:proofErr w:type="gramEnd"/>
    </w:p>
    <w:p w:rsidR="00691C87" w:rsidRDefault="00171EA5" w:rsidP="00691C87">
      <w:pPr>
        <w:suppressAutoHyphens/>
        <w:spacing w:line="100" w:lineRule="atLeast"/>
        <w:ind w:firstLine="360"/>
        <w:jc w:val="both"/>
        <w:rPr>
          <w:noProof/>
        </w:rPr>
      </w:pPr>
      <w:r w:rsidRPr="008C225E">
        <w:rPr>
          <w:noProof/>
        </w:rPr>
        <w:t>Рок одзива понуђача ради извршења услуге не може да буде дужи од 12 часова, од момента пријема захтева наручиоца</w:t>
      </w:r>
      <w:r>
        <w:rPr>
          <w:noProof/>
        </w:rPr>
        <w:t>.</w:t>
      </w:r>
    </w:p>
    <w:p w:rsidR="00171EA5" w:rsidRDefault="00171EA5" w:rsidP="00691C87">
      <w:pPr>
        <w:suppressAutoHyphens/>
        <w:spacing w:line="100" w:lineRule="atLeast"/>
        <w:ind w:firstLine="360"/>
        <w:jc w:val="both"/>
        <w:rPr>
          <w:noProof/>
        </w:rPr>
      </w:pPr>
      <w:r w:rsidRPr="00171EA5">
        <w:rPr>
          <w:noProof/>
        </w:rPr>
        <w:t>Рок извршења услуге је 7 радних дана.</w:t>
      </w:r>
    </w:p>
    <w:p w:rsidR="002868D9" w:rsidRDefault="002868D9" w:rsidP="002868D9">
      <w:pPr>
        <w:suppressAutoHyphens/>
        <w:spacing w:line="100" w:lineRule="atLeast"/>
        <w:ind w:firstLine="360"/>
        <w:jc w:val="both"/>
        <w:rPr>
          <w:noProof/>
        </w:rPr>
      </w:pPr>
      <w:r w:rsidRPr="00233904">
        <w:rPr>
          <w:noProof/>
        </w:rPr>
        <w:t>Када понуђач утврди неисправност одређеног дела  потребно је да добије сагласност лица за праћење Уговора код Наручиоца, пре замене неисправног дела за његову замену.</w:t>
      </w:r>
    </w:p>
    <w:p w:rsidR="00617958" w:rsidRPr="00233904" w:rsidRDefault="00617958" w:rsidP="002868D9">
      <w:pPr>
        <w:suppressAutoHyphens/>
        <w:spacing w:line="100" w:lineRule="atLeast"/>
        <w:ind w:firstLine="360"/>
        <w:jc w:val="both"/>
        <w:rPr>
          <w:noProof/>
        </w:rPr>
      </w:pPr>
      <w:r w:rsidRPr="00233904">
        <w:rPr>
          <w:noProof/>
        </w:rPr>
        <w:t xml:space="preserve">За сваку извршену услугу понуђач мора достaвити заведен и оверен извештај, лицу задуженом за праћење реализације Уговора код Наручиоца, најкасније 24 часа од извршене услуге. </w:t>
      </w:r>
    </w:p>
    <w:p w:rsidR="00171EA5" w:rsidRPr="002868D9" w:rsidRDefault="00617958" w:rsidP="002868D9">
      <w:pPr>
        <w:suppressAutoHyphens/>
        <w:spacing w:line="100" w:lineRule="atLeast"/>
        <w:ind w:firstLine="360"/>
        <w:jc w:val="both"/>
        <w:rPr>
          <w:noProof/>
          <w:lang w:val="sr-Cyrl-RS"/>
        </w:rPr>
      </w:pPr>
      <w:r w:rsidRPr="00233904">
        <w:rPr>
          <w:noProof/>
        </w:rPr>
        <w:t xml:space="preserve">Извештај мора да садржи све интервенције и сервисирања. </w:t>
      </w:r>
    </w:p>
    <w:p w:rsidR="00E43FAE" w:rsidRPr="008C225E" w:rsidRDefault="008C225E" w:rsidP="008C225E">
      <w:pPr>
        <w:suppressAutoHyphens/>
        <w:spacing w:line="100" w:lineRule="atLeast"/>
        <w:ind w:firstLine="360"/>
        <w:jc w:val="both"/>
        <w:rPr>
          <w:noProof/>
        </w:rPr>
      </w:pPr>
      <w:proofErr w:type="gramStart"/>
      <w:r w:rsidRPr="00633F8F">
        <w:rPr>
          <w:iCs/>
        </w:rPr>
        <w:t>Наручилац</w:t>
      </w:r>
      <w:r w:rsidR="006B2D07" w:rsidRPr="00633F8F">
        <w:rPr>
          <w:iCs/>
        </w:rPr>
        <w:t xml:space="preserve"> захтева да гарантни рок на извршену услугу буде минимално 12 месеци,</w:t>
      </w:r>
      <w:r w:rsidRPr="00633F8F">
        <w:rPr>
          <w:iCs/>
        </w:rPr>
        <w:t xml:space="preserve"> </w:t>
      </w:r>
      <w:r w:rsidR="006B2D07" w:rsidRPr="00633F8F">
        <w:rPr>
          <w:iCs/>
        </w:rPr>
        <w:t>а на замењене резервне делове 24 месеца од дана извршене замене</w:t>
      </w:r>
      <w:r w:rsidRPr="00633F8F">
        <w:rPr>
          <w:noProof/>
        </w:rPr>
        <w:t>.</w:t>
      </w:r>
      <w:proofErr w:type="gramEnd"/>
      <w:r w:rsidR="00E43FAE" w:rsidRPr="00AE1407">
        <w:rPr>
          <w:bCs/>
          <w:iCs/>
        </w:rPr>
        <w:br w:type="page"/>
      </w:r>
    </w:p>
    <w:p w:rsidR="00E43FAE" w:rsidRDefault="00E43FAE" w:rsidP="00D947B6">
      <w:pPr>
        <w:pStyle w:val="Heading1"/>
        <w:numPr>
          <w:ilvl w:val="0"/>
          <w:numId w:val="10"/>
        </w:numPr>
        <w:rPr>
          <w:iCs/>
        </w:rPr>
      </w:pPr>
      <w:bookmarkStart w:id="14" w:name="_Toc375826005"/>
      <w:bookmarkStart w:id="15" w:name="_Toc378594799"/>
      <w:r w:rsidRPr="00B74B9E">
        <w:lastRenderedPageBreak/>
        <w:t>ТЕХНИЧКА ДОКУМЕНТАЦИЈА</w:t>
      </w:r>
      <w:r w:rsidR="00A0769E" w:rsidRPr="00B74B9E">
        <w:t xml:space="preserve"> </w:t>
      </w:r>
      <w:r w:rsidRPr="00B74B9E">
        <w:t>ПРЕДМЕТА ЈАВНЕ</w:t>
      </w:r>
      <w:r w:rsidRPr="00347ECA">
        <w:rPr>
          <w:iCs/>
        </w:rPr>
        <w:t xml:space="preserve"> НАБАВКЕ</w:t>
      </w:r>
      <w:bookmarkEnd w:id="14"/>
      <w:bookmarkEnd w:id="15"/>
    </w:p>
    <w:p w:rsidR="0075106D" w:rsidRDefault="0075106D" w:rsidP="0075106D"/>
    <w:p w:rsidR="0075106D" w:rsidRDefault="0075106D" w:rsidP="0075106D"/>
    <w:p w:rsidR="00D947B6" w:rsidRPr="003636F5" w:rsidRDefault="00D947B6" w:rsidP="00D947B6">
      <w:pPr>
        <w:numPr>
          <w:ilvl w:val="0"/>
          <w:numId w:val="11"/>
        </w:numPr>
        <w:contextualSpacing/>
        <w:jc w:val="both"/>
      </w:pPr>
      <w:r>
        <w:rPr>
          <w:lang w:val="sr-Cyrl-RS"/>
        </w:rPr>
        <w:t>Н</w:t>
      </w:r>
      <w:r w:rsidRPr="003636F5">
        <w:t>аручилац захтева да понуђач поседује и приме</w:t>
      </w:r>
      <w:r>
        <w:t xml:space="preserve">њује стандард  ISO 9000 </w:t>
      </w:r>
      <w:r w:rsidRPr="003636F5">
        <w:t>(уз понуду приложити фотокопију ов</w:t>
      </w:r>
      <w:r>
        <w:rPr>
          <w:lang w:val="sr-Cyrl-RS"/>
        </w:rPr>
        <w:t>ог</w:t>
      </w:r>
      <w:r w:rsidRPr="003636F5">
        <w:t xml:space="preserve"> сертификата).</w:t>
      </w:r>
      <w:r>
        <w:rPr>
          <w:lang w:val="sr-Cyrl-RS"/>
        </w:rPr>
        <w:t xml:space="preserve"> Наручилац прихвата и све новије стандарде донете на основу стандарда </w:t>
      </w:r>
      <w:r>
        <w:t xml:space="preserve">ISO </w:t>
      </w:r>
      <w:r>
        <w:rPr>
          <w:lang w:val="sr-Cyrl-RS"/>
        </w:rPr>
        <w:t>9000.</w:t>
      </w:r>
    </w:p>
    <w:p w:rsidR="00D947B6" w:rsidRPr="003636F5" w:rsidRDefault="00D947B6" w:rsidP="00D947B6">
      <w:pPr>
        <w:ind w:firstLine="720"/>
        <w:jc w:val="both"/>
      </w:pPr>
    </w:p>
    <w:p w:rsidR="00D947B6" w:rsidRPr="00BF6A9B" w:rsidRDefault="00D947B6" w:rsidP="00D947B6">
      <w:pPr>
        <w:pStyle w:val="ListParagraph"/>
        <w:numPr>
          <w:ilvl w:val="0"/>
          <w:numId w:val="11"/>
        </w:numPr>
        <w:jc w:val="both"/>
        <w:rPr>
          <w:lang w:val="hr-HR"/>
        </w:rPr>
      </w:pPr>
      <w:r w:rsidRPr="00BF6A9B">
        <w:rPr>
          <w:bCs/>
          <w:iCs/>
        </w:rPr>
        <w:t>Н</w:t>
      </w:r>
      <w:r w:rsidRPr="003636F5">
        <w:t xml:space="preserve">аручилац захтева да понуђач поседује </w:t>
      </w:r>
      <w:r>
        <w:rPr>
          <w:lang w:val="sr-Cyrl-RS"/>
        </w:rPr>
        <w:t>Решење МУП-а Р.С. или решење/сертификат других акредитованих установа за контролно испитивање боца ручних и превозних апарата за гашење пожара типа „С“ и „ЦО2“ на хладан водени притисак (</w:t>
      </w:r>
      <w:r w:rsidRPr="003636F5">
        <w:t>уз понуду приложити фотокопију овог сертификата</w:t>
      </w:r>
      <w:r w:rsidRPr="003636F5">
        <w:rPr>
          <w:noProof/>
        </w:rPr>
        <w:t>).</w:t>
      </w:r>
    </w:p>
    <w:p w:rsidR="00E43FAE" w:rsidRPr="00AE1407" w:rsidRDefault="00E43FAE" w:rsidP="00D947B6">
      <w:pPr>
        <w:pStyle w:val="ListParagraph"/>
        <w:numPr>
          <w:ilvl w:val="0"/>
          <w:numId w:val="11"/>
        </w:numPr>
        <w:jc w:val="both"/>
      </w:pPr>
      <w:r w:rsidRPr="00AE1407">
        <w:rPr>
          <w:noProof/>
        </w:rPr>
        <w:br w:type="page"/>
      </w:r>
    </w:p>
    <w:p w:rsidR="00127AFC" w:rsidRPr="00AE1407" w:rsidRDefault="002D5B2C" w:rsidP="00D947B6">
      <w:pPr>
        <w:pStyle w:val="Heading1"/>
        <w:numPr>
          <w:ilvl w:val="0"/>
          <w:numId w:val="10"/>
        </w:numPr>
        <w:rPr>
          <w:noProof/>
        </w:rPr>
      </w:pPr>
      <w:bookmarkStart w:id="16" w:name="_Toc375826006"/>
      <w:bookmarkStart w:id="17" w:name="_Toc378594800"/>
      <w:r w:rsidRPr="00B74B9E">
        <w:rPr>
          <w:sz w:val="28"/>
          <w:szCs w:val="28"/>
        </w:rPr>
        <w:lastRenderedPageBreak/>
        <w:t>УСЛОВИ ЗА УЧЕШЋЕ У ПОСТУПКУ ЈАВНЕ НАБАВКЕ ИЗ</w:t>
      </w:r>
      <w:r w:rsidRPr="00AE1407">
        <w:rPr>
          <w:noProof/>
        </w:rPr>
        <w:t xml:space="preserve"> ЧЛ. 75. И 76. ЗАКОНА И УПУТСТВО КАКО СЕ ДОКАЗУЈЕ ИСПУЊЕНОСТ ТИХ УСЛОВА</w:t>
      </w:r>
      <w:bookmarkEnd w:id="16"/>
      <w:bookmarkEnd w:id="17"/>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p w:rsidR="006B3C53" w:rsidRPr="00AE1407" w:rsidRDefault="006B3C53" w:rsidP="006B3C53">
      <w:pPr>
        <w:spacing w:before="100" w:beforeAutospacing="1" w:line="210" w:lineRule="atLeast"/>
        <w:ind w:firstLine="360"/>
        <w:jc w:val="both"/>
        <w:rPr>
          <w:b/>
          <w:noProof/>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D947B6">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D947B6">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D947B6">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4925D2" w:rsidRDefault="00230204" w:rsidP="001A2234">
            <w:pPr>
              <w:rPr>
                <w:noProof/>
              </w:rPr>
            </w:pPr>
            <w:r w:rsidRPr="004925D2">
              <w:rPr>
                <w:noProof/>
              </w:rPr>
              <w:t>5.</w:t>
            </w:r>
          </w:p>
        </w:tc>
        <w:tc>
          <w:tcPr>
            <w:tcW w:w="2762" w:type="dxa"/>
          </w:tcPr>
          <w:p w:rsidR="00230204" w:rsidRPr="004925D2" w:rsidRDefault="00230204" w:rsidP="00230204">
            <w:pPr>
              <w:jc w:val="both"/>
              <w:rPr>
                <w:noProof/>
              </w:rPr>
            </w:pPr>
            <w:r w:rsidRPr="004925D2">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w:t>
            </w:r>
            <w:r w:rsidRPr="004925D2">
              <w:rPr>
                <w:noProof/>
              </w:rPr>
              <w:lastRenderedPageBreak/>
              <w:t>прописом.</w:t>
            </w:r>
          </w:p>
        </w:tc>
        <w:tc>
          <w:tcPr>
            <w:tcW w:w="5949" w:type="dxa"/>
            <w:gridSpan w:val="2"/>
          </w:tcPr>
          <w:p w:rsidR="00230204" w:rsidRPr="004925D2" w:rsidRDefault="00230204" w:rsidP="00230204">
            <w:pPr>
              <w:jc w:val="both"/>
              <w:rPr>
                <w:noProof/>
              </w:rPr>
            </w:pPr>
            <w:r w:rsidRPr="004925D2">
              <w:rPr>
                <w:iCs/>
              </w:rPr>
              <w:lastRenderedPageBreak/>
              <w:t xml:space="preserve">Доказ за </w:t>
            </w:r>
            <w:r w:rsidRPr="004925D2">
              <w:rPr>
                <w:b/>
                <w:iCs/>
              </w:rPr>
              <w:t>правно лице / предузетнике / физичка лица:</w:t>
            </w:r>
          </w:p>
          <w:p w:rsidR="00D947B6" w:rsidRDefault="00D947B6" w:rsidP="00D947B6">
            <w:pPr>
              <w:jc w:val="both"/>
              <w:rPr>
                <w:lang w:val="sr-Cyrl-RS"/>
              </w:rPr>
            </w:pPr>
          </w:p>
          <w:p w:rsidR="00D947B6" w:rsidRDefault="00D947B6" w:rsidP="00D947B6">
            <w:pPr>
              <w:jc w:val="both"/>
              <w:rPr>
                <w:lang w:val="sr-Cyrl-RS"/>
              </w:rPr>
            </w:pPr>
            <w:r>
              <w:rPr>
                <w:lang w:val="sr-Cyrl-RS"/>
              </w:rPr>
              <w:t>Решење МУП-а Р.С. или решење/сертификат других акредитованих установа о испуњености услова за вршење услуге која</w:t>
            </w:r>
            <w:r w:rsidR="007B5572">
              <w:rPr>
                <w:lang w:val="sr-Latn-RS"/>
              </w:rPr>
              <w:t xml:space="preserve"> </w:t>
            </w:r>
            <w:r>
              <w:rPr>
                <w:lang w:val="sr-Cyrl-RS"/>
              </w:rPr>
              <w:t>је предмет јавне набавке.</w:t>
            </w:r>
          </w:p>
          <w:p w:rsidR="00230204" w:rsidRPr="004925D2" w:rsidRDefault="00230204" w:rsidP="00230204">
            <w:pPr>
              <w:jc w:val="both"/>
              <w:rPr>
                <w:iCs/>
              </w:rPr>
            </w:pP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9F35C4">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742FC9" w:rsidRDefault="00CA2087" w:rsidP="00A324FE">
            <w:pPr>
              <w:pStyle w:val="ListParagraph"/>
              <w:ind w:left="405"/>
              <w:rPr>
                <w:noProof/>
              </w:rPr>
            </w:pPr>
            <w:r w:rsidRPr="00742FC9">
              <w:rPr>
                <w:noProof/>
              </w:rPr>
              <w:t>6.</w:t>
            </w:r>
          </w:p>
          <w:p w:rsidR="00CA2087" w:rsidRPr="00742FC9" w:rsidRDefault="00CA2087" w:rsidP="00A324FE">
            <w:pPr>
              <w:pStyle w:val="ListParagraph"/>
              <w:ind w:left="405"/>
              <w:rPr>
                <w:noProof/>
              </w:rPr>
            </w:pPr>
          </w:p>
          <w:p w:rsidR="00CA2087" w:rsidRPr="00742FC9" w:rsidRDefault="00CA2087" w:rsidP="00A324FE">
            <w:pPr>
              <w:pStyle w:val="ListParagraph"/>
              <w:ind w:left="405"/>
              <w:rPr>
                <w:noProof/>
              </w:rPr>
            </w:pPr>
          </w:p>
        </w:tc>
        <w:tc>
          <w:tcPr>
            <w:tcW w:w="2797" w:type="dxa"/>
            <w:gridSpan w:val="2"/>
          </w:tcPr>
          <w:p w:rsidR="00CA2087" w:rsidRPr="00742FC9" w:rsidRDefault="00CA2087" w:rsidP="00FF67EC">
            <w:pPr>
              <w:jc w:val="both"/>
              <w:rPr>
                <w:noProof/>
              </w:rPr>
            </w:pPr>
            <w:r w:rsidRPr="00742FC9">
              <w:rPr>
                <w:noProof/>
              </w:rPr>
              <w:t xml:space="preserve">Да понуђач располаже неопходним финансијским капацитетом, </w:t>
            </w:r>
            <w:r w:rsidR="001F508E" w:rsidRPr="00742FC9">
              <w:rPr>
                <w:noProof/>
              </w:rPr>
              <w:t xml:space="preserve">тј. </w:t>
            </w:r>
            <w:r w:rsidRPr="00742FC9">
              <w:rPr>
                <w:noProof/>
              </w:rPr>
              <w:t xml:space="preserve">да је остварио најмање </w:t>
            </w:r>
            <w:r w:rsidR="008C6882" w:rsidRPr="00742FC9">
              <w:rPr>
                <w:noProof/>
              </w:rPr>
              <w:t>3.</w:t>
            </w:r>
            <w:r w:rsidR="00224CC8">
              <w:rPr>
                <w:noProof/>
              </w:rPr>
              <w:t>0</w:t>
            </w:r>
            <w:r w:rsidRPr="00742FC9">
              <w:rPr>
                <w:noProof/>
              </w:rPr>
              <w:t xml:space="preserve">00.000,00 дин. прихода у последње </w:t>
            </w:r>
            <w:r w:rsidR="001F508E" w:rsidRPr="00742FC9">
              <w:rPr>
                <w:noProof/>
              </w:rPr>
              <w:t>тр</w:t>
            </w:r>
            <w:r w:rsidR="00553666" w:rsidRPr="00742FC9">
              <w:rPr>
                <w:noProof/>
              </w:rPr>
              <w:t>и</w:t>
            </w:r>
            <w:r w:rsidRPr="00742FC9">
              <w:rPr>
                <w:noProof/>
              </w:rPr>
              <w:t xml:space="preserve"> године</w:t>
            </w:r>
            <w:r w:rsidR="001F508E" w:rsidRPr="00742FC9">
              <w:rPr>
                <w:noProof/>
              </w:rPr>
              <w:t>, за сваку годину појединачно</w:t>
            </w:r>
            <w:r w:rsidRPr="00742FC9">
              <w:rPr>
                <w:noProof/>
              </w:rPr>
              <w:t>.</w:t>
            </w:r>
          </w:p>
          <w:p w:rsidR="00CA2087" w:rsidRPr="00742FC9" w:rsidRDefault="00CA2087" w:rsidP="00FF67EC">
            <w:pPr>
              <w:jc w:val="both"/>
              <w:rPr>
                <w:noProof/>
              </w:rPr>
            </w:pPr>
          </w:p>
        </w:tc>
        <w:tc>
          <w:tcPr>
            <w:tcW w:w="5914" w:type="dxa"/>
          </w:tcPr>
          <w:p w:rsidR="00CA2087" w:rsidRPr="009F35C4" w:rsidRDefault="00CA2087" w:rsidP="00FF67EC">
            <w:pPr>
              <w:jc w:val="both"/>
              <w:rPr>
                <w:b/>
                <w:noProof/>
              </w:rPr>
            </w:pPr>
            <w:r w:rsidRPr="009F35C4">
              <w:rPr>
                <w:b/>
                <w:noProof/>
              </w:rPr>
              <w:t>Доказ за правно лице/предузетника/физичко лице:</w:t>
            </w:r>
          </w:p>
          <w:p w:rsidR="00CA2087" w:rsidRPr="00AE1407" w:rsidRDefault="00CA2087" w:rsidP="00FF67EC">
            <w:pPr>
              <w:jc w:val="both"/>
              <w:rPr>
                <w:noProof/>
                <w:highlight w:val="yellow"/>
              </w:rPr>
            </w:pPr>
          </w:p>
          <w:p w:rsidR="00CA2087" w:rsidRPr="00AE1407" w:rsidRDefault="00CA2087" w:rsidP="00C67CDE">
            <w:pPr>
              <w:jc w:val="both"/>
              <w:rPr>
                <w:noProof/>
                <w:highlight w:val="yellow"/>
              </w:rPr>
            </w:pPr>
            <w:r w:rsidRPr="00B935AC">
              <w:rPr>
                <w:noProof/>
              </w:rPr>
              <w:t xml:space="preserve">Извештај о бонитету НБС (или АПР) или понуђачеви биланси стања и биланси успеха, или изводи из тих биланса, за претходне </w:t>
            </w:r>
            <w:r w:rsidR="001F508E" w:rsidRPr="00B935AC">
              <w:rPr>
                <w:noProof/>
              </w:rPr>
              <w:t>три</w:t>
            </w:r>
            <w:r w:rsidRPr="00B935AC">
              <w:rPr>
                <w:noProof/>
              </w:rPr>
              <w:t xml:space="preserve"> обрачунске године. </w:t>
            </w:r>
          </w:p>
        </w:tc>
      </w:tr>
      <w:tr w:rsidR="004357AB" w:rsidRPr="00AE1407" w:rsidTr="00CA2087">
        <w:trPr>
          <w:trHeight w:val="848"/>
        </w:trPr>
        <w:tc>
          <w:tcPr>
            <w:tcW w:w="801" w:type="dxa"/>
            <w:vAlign w:val="center"/>
          </w:tcPr>
          <w:p w:rsidR="004357AB" w:rsidRPr="007E1E77" w:rsidRDefault="007E1E77" w:rsidP="00A324FE">
            <w:pPr>
              <w:pStyle w:val="ListParagraph"/>
              <w:ind w:left="405"/>
              <w:rPr>
                <w:noProof/>
              </w:rPr>
            </w:pPr>
            <w:r>
              <w:rPr>
                <w:noProof/>
              </w:rPr>
              <w:t>7.</w:t>
            </w:r>
          </w:p>
        </w:tc>
        <w:tc>
          <w:tcPr>
            <w:tcW w:w="2797" w:type="dxa"/>
            <w:gridSpan w:val="2"/>
          </w:tcPr>
          <w:p w:rsidR="004357AB" w:rsidRPr="002E2DA0" w:rsidRDefault="004357AB" w:rsidP="00FF67EC">
            <w:pPr>
              <w:jc w:val="both"/>
              <w:rPr>
                <w:noProof/>
              </w:rPr>
            </w:pPr>
            <w:r w:rsidRPr="002E2DA0">
              <w:rPr>
                <w:noProof/>
              </w:rPr>
              <w:t>Да понуђач располаже неопходним  пословним капацитетом, тј.  да је у претходној</w:t>
            </w:r>
            <w:r w:rsidR="00007156">
              <w:rPr>
                <w:noProof/>
              </w:rPr>
              <w:t xml:space="preserve"> (2013.)</w:t>
            </w:r>
            <w:r w:rsidRPr="002E2DA0">
              <w:rPr>
                <w:noProof/>
              </w:rPr>
              <w:t xml:space="preserve"> год</w:t>
            </w:r>
            <w:r w:rsidR="00553666" w:rsidRPr="002E2DA0">
              <w:rPr>
                <w:noProof/>
              </w:rPr>
              <w:t>ини извршио услугу која је пред</w:t>
            </w:r>
            <w:r w:rsidRPr="002E2DA0">
              <w:rPr>
                <w:noProof/>
              </w:rPr>
              <w:t>м</w:t>
            </w:r>
            <w:r w:rsidR="00553666" w:rsidRPr="002E2DA0">
              <w:rPr>
                <w:noProof/>
              </w:rPr>
              <w:t>е</w:t>
            </w:r>
            <w:r w:rsidRPr="002E2DA0">
              <w:rPr>
                <w:noProof/>
              </w:rPr>
              <w:t xml:space="preserve">т јавне набавке </w:t>
            </w:r>
            <w:r w:rsidR="00347ECA">
              <w:rPr>
                <w:noProof/>
              </w:rPr>
              <w:t>код</w:t>
            </w:r>
            <w:r w:rsidRPr="002E2DA0">
              <w:rPr>
                <w:noProof/>
              </w:rPr>
              <w:t xml:space="preserve"> минимално 5 правних лица</w:t>
            </w:r>
            <w:r w:rsidR="00347ECA">
              <w:rPr>
                <w:noProof/>
              </w:rPr>
              <w:t>.</w:t>
            </w:r>
            <w:r w:rsidRPr="002E2DA0">
              <w:rPr>
                <w:noProof/>
              </w:rPr>
              <w:t xml:space="preserve"> </w:t>
            </w:r>
          </w:p>
        </w:tc>
        <w:tc>
          <w:tcPr>
            <w:tcW w:w="5914" w:type="dxa"/>
          </w:tcPr>
          <w:p w:rsidR="004357AB" w:rsidRDefault="004357AB" w:rsidP="00FF67EC">
            <w:pPr>
              <w:jc w:val="both"/>
              <w:rPr>
                <w:b/>
                <w:noProof/>
              </w:rPr>
            </w:pPr>
            <w:r w:rsidRPr="00460EAF">
              <w:rPr>
                <w:b/>
                <w:noProof/>
              </w:rPr>
              <w:t xml:space="preserve">Доказ: </w:t>
            </w:r>
          </w:p>
          <w:p w:rsidR="00460EAF" w:rsidRPr="00460EAF" w:rsidRDefault="00460EAF" w:rsidP="00FF67EC">
            <w:pPr>
              <w:jc w:val="both"/>
              <w:rPr>
                <w:b/>
                <w:noProof/>
              </w:rPr>
            </w:pPr>
          </w:p>
          <w:p w:rsidR="002E2DA0" w:rsidRPr="0025189B" w:rsidRDefault="00660A47" w:rsidP="00FF67EC">
            <w:pPr>
              <w:jc w:val="both"/>
              <w:rPr>
                <w:b/>
                <w:noProof/>
              </w:rPr>
            </w:pPr>
            <w:r w:rsidRPr="002E2DA0">
              <w:rPr>
                <w:noProof/>
              </w:rPr>
              <w:t xml:space="preserve">Потврда о </w:t>
            </w:r>
            <w:r w:rsidR="00B74C79">
              <w:rPr>
                <w:noProof/>
              </w:rPr>
              <w:t>извршеној услузи која је предмет јавне набавке</w:t>
            </w:r>
            <w:r w:rsidR="0025189B">
              <w:rPr>
                <w:noProof/>
              </w:rPr>
              <w:t xml:space="preserve"> (</w:t>
            </w:r>
            <w:r w:rsidR="00E65BE6">
              <w:rPr>
                <w:noProof/>
              </w:rPr>
              <w:t xml:space="preserve">страна 28 од </w:t>
            </w:r>
            <w:r w:rsidR="0025189B">
              <w:rPr>
                <w:noProof/>
              </w:rPr>
              <w:t>34).</w:t>
            </w:r>
          </w:p>
          <w:p w:rsidR="00DE1F20" w:rsidRPr="002E2DA0" w:rsidRDefault="00DE1F20" w:rsidP="00FF67EC">
            <w:pPr>
              <w:jc w:val="both"/>
              <w:rPr>
                <w:b/>
                <w:noProof/>
              </w:rPr>
            </w:pPr>
          </w:p>
        </w:tc>
      </w:tr>
      <w:tr w:rsidR="00CA2087" w:rsidRPr="00AE1407" w:rsidTr="00460EAF">
        <w:trPr>
          <w:trHeight w:val="1121"/>
        </w:trPr>
        <w:tc>
          <w:tcPr>
            <w:tcW w:w="801" w:type="dxa"/>
            <w:vAlign w:val="center"/>
          </w:tcPr>
          <w:p w:rsidR="00CA2087" w:rsidRPr="00AE1407" w:rsidRDefault="004609FA" w:rsidP="00A324FE">
            <w:pPr>
              <w:pStyle w:val="ListParagraph"/>
              <w:ind w:left="405"/>
              <w:rPr>
                <w:noProof/>
              </w:rPr>
            </w:pPr>
            <w:r>
              <w:rPr>
                <w:noProof/>
              </w:rPr>
              <w:t>8</w:t>
            </w:r>
            <w:r w:rsidR="00CA2087" w:rsidRPr="00AE1407">
              <w:rPr>
                <w:noProof/>
              </w:rPr>
              <w:t>.</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1F508E" w:rsidRPr="009F35C4" w:rsidRDefault="00CA2087" w:rsidP="00FF67EC">
            <w:pPr>
              <w:jc w:val="both"/>
            </w:pPr>
            <w:r w:rsidRPr="009F35C4">
              <w:rPr>
                <w:lang w:val="sr-Latn-CS"/>
              </w:rPr>
              <w:t xml:space="preserve">Понуђач располаже довољним  кадровским капацитетом- понуђач мора да има минимум </w:t>
            </w:r>
            <w:r w:rsidR="001F508E" w:rsidRPr="009F35C4">
              <w:t xml:space="preserve">10 </w:t>
            </w:r>
            <w:r w:rsidRPr="009F35C4">
              <w:rPr>
                <w:lang w:val="sr-Latn-CS"/>
              </w:rPr>
              <w:t xml:space="preserve"> </w:t>
            </w:r>
            <w:r w:rsidRPr="00897D6D">
              <w:rPr>
                <w:lang w:val="sr-Latn-CS"/>
              </w:rPr>
              <w:t>запослен</w:t>
            </w:r>
            <w:r w:rsidR="001F508E" w:rsidRPr="00897D6D">
              <w:t>х, са најмање 2 запослена са положеним стручним испитом из области ЗОП-а, један</w:t>
            </w:r>
            <w:r w:rsidR="001F508E" w:rsidRPr="009F35C4">
              <w:t xml:space="preserve"> </w:t>
            </w:r>
          </w:p>
          <w:p w:rsidR="00CA2087" w:rsidRPr="009F35C4" w:rsidRDefault="001F508E" w:rsidP="00D947B6">
            <w:pPr>
              <w:jc w:val="both"/>
            </w:pPr>
            <w:r w:rsidRPr="009F35C4">
              <w:t xml:space="preserve">запослени електроинжењер </w:t>
            </w:r>
            <w:r w:rsidR="00CA2087" w:rsidRPr="009F35C4">
              <w:rPr>
                <w:lang w:val="sr-Latn-CS"/>
              </w:rPr>
              <w:t xml:space="preserve"> </w:t>
            </w:r>
            <w:r w:rsidRPr="009F35C4">
              <w:t xml:space="preserve">са лиценцом 453 </w:t>
            </w:r>
            <w:r w:rsidR="00D947B6">
              <w:rPr>
                <w:lang w:val="sr-Cyrl-RS"/>
              </w:rPr>
              <w:t>или еквивалентом тој лиценци</w:t>
            </w:r>
          </w:p>
        </w:tc>
        <w:tc>
          <w:tcPr>
            <w:tcW w:w="5914" w:type="dxa"/>
          </w:tcPr>
          <w:p w:rsidR="001F508E" w:rsidRPr="00460EAF" w:rsidRDefault="001F508E" w:rsidP="00FF67EC">
            <w:pPr>
              <w:jc w:val="both"/>
              <w:rPr>
                <w:b/>
              </w:rPr>
            </w:pPr>
            <w:r w:rsidRPr="00460EAF">
              <w:rPr>
                <w:b/>
              </w:rPr>
              <w:t>Доказ:</w:t>
            </w:r>
          </w:p>
          <w:p w:rsidR="007D5B61" w:rsidRPr="007D5B61" w:rsidRDefault="007D5B61" w:rsidP="00FF67EC">
            <w:pPr>
              <w:jc w:val="both"/>
              <w:rPr>
                <w:highlight w:val="yellow"/>
              </w:rPr>
            </w:pPr>
          </w:p>
          <w:p w:rsidR="00555D00" w:rsidRDefault="00555D00" w:rsidP="00FF67EC">
            <w:pPr>
              <w:jc w:val="both"/>
            </w:pPr>
          </w:p>
          <w:p w:rsidR="00555D00" w:rsidRDefault="00555D00" w:rsidP="00FF67EC">
            <w:pPr>
              <w:jc w:val="both"/>
            </w:pPr>
          </w:p>
          <w:p w:rsidR="00555D00" w:rsidRDefault="00555D00" w:rsidP="00FF67EC">
            <w:pPr>
              <w:jc w:val="both"/>
            </w:pPr>
          </w:p>
          <w:p w:rsidR="001F508E" w:rsidRPr="00197431" w:rsidRDefault="001F508E" w:rsidP="00FF67EC">
            <w:pPr>
              <w:jc w:val="both"/>
            </w:pPr>
            <w:r w:rsidRPr="005206CE">
              <w:t>Фотокопије радних књижица</w:t>
            </w:r>
            <w:r w:rsidR="001B53D0">
              <w:t xml:space="preserve"> и </w:t>
            </w:r>
            <w:r w:rsidR="001B53D0" w:rsidRPr="002253BD">
              <w:t>М-а</w:t>
            </w:r>
            <w:r w:rsidR="002253BD">
              <w:t xml:space="preserve"> (</w:t>
            </w:r>
            <w:r w:rsidR="0015129D">
              <w:t>односно старих</w:t>
            </w:r>
            <w:r w:rsidR="00532723">
              <w:t xml:space="preserve"> М2</w:t>
            </w:r>
            <w:r w:rsidR="002253BD">
              <w:t>)</w:t>
            </w:r>
            <w:r w:rsidR="001B53D0">
              <w:t xml:space="preserve"> образац</w:t>
            </w:r>
            <w:r w:rsidR="00FF67EC">
              <w:t>а</w:t>
            </w:r>
            <w:r w:rsidRPr="005206CE">
              <w:t xml:space="preserve"> за запослене.</w:t>
            </w:r>
            <w:r w:rsidR="00197431">
              <w:t xml:space="preserve"> </w:t>
            </w:r>
          </w:p>
          <w:p w:rsidR="00294C4D" w:rsidRDefault="00FD7DB1" w:rsidP="00FF67EC">
            <w:pPr>
              <w:jc w:val="both"/>
            </w:pPr>
            <w:r w:rsidRPr="00FD7DB1">
              <w:t>Фотокопије уверења о положеном стручном испиту ЗОП-а.</w:t>
            </w:r>
          </w:p>
          <w:p w:rsidR="00FF67EC" w:rsidRPr="00FF67EC" w:rsidRDefault="00FF67EC" w:rsidP="007B5572">
            <w:pPr>
              <w:jc w:val="both"/>
            </w:pPr>
            <w:r w:rsidRPr="009F35C4">
              <w:t>Фотокопиј</w:t>
            </w:r>
            <w:r w:rsidR="007B5572">
              <w:t>a</w:t>
            </w:r>
            <w:bookmarkStart w:id="18" w:name="_GoBack"/>
            <w:bookmarkEnd w:id="18"/>
            <w:r w:rsidRPr="009F35C4">
              <w:t xml:space="preserve"> лиценц</w:t>
            </w:r>
            <w:r w:rsidR="00D947B6">
              <w:rPr>
                <w:lang w:val="sr-Cyrl-RS"/>
              </w:rPr>
              <w:t>е</w:t>
            </w:r>
            <w:r w:rsidRPr="009F35C4">
              <w:t xml:space="preserve"> за електроинжењера</w:t>
            </w:r>
            <w:r w:rsidR="00D947B6">
              <w:rPr>
                <w:lang w:val="sr-Cyrl-RS"/>
              </w:rPr>
              <w:t>.</w:t>
            </w:r>
            <w:r w:rsidRPr="009F35C4">
              <w:t xml:space="preserve"> </w:t>
            </w:r>
          </w:p>
        </w:tc>
      </w:tr>
      <w:tr w:rsidR="001F508E" w:rsidRPr="00AE1407" w:rsidTr="00460EAF">
        <w:trPr>
          <w:trHeight w:val="1121"/>
        </w:trPr>
        <w:tc>
          <w:tcPr>
            <w:tcW w:w="801" w:type="dxa"/>
            <w:vAlign w:val="center"/>
          </w:tcPr>
          <w:p w:rsidR="001F508E" w:rsidRPr="00AE1407" w:rsidRDefault="004609FA" w:rsidP="007B2D1D">
            <w:pPr>
              <w:pStyle w:val="ListParagraph"/>
              <w:ind w:left="405"/>
              <w:rPr>
                <w:noProof/>
              </w:rPr>
            </w:pPr>
            <w:r>
              <w:rPr>
                <w:noProof/>
              </w:rPr>
              <w:t>9</w:t>
            </w:r>
            <w:r w:rsidR="001F508E" w:rsidRPr="00AE1407">
              <w:rPr>
                <w:noProof/>
              </w:rPr>
              <w:t>.</w:t>
            </w:r>
          </w:p>
          <w:p w:rsidR="001F508E" w:rsidRPr="00AE1407" w:rsidRDefault="001F508E" w:rsidP="007B2D1D">
            <w:pPr>
              <w:pStyle w:val="ListParagraph"/>
              <w:ind w:left="405"/>
              <w:rPr>
                <w:noProof/>
              </w:rPr>
            </w:pPr>
          </w:p>
          <w:p w:rsidR="001F508E" w:rsidRPr="00AE1407" w:rsidRDefault="001F508E" w:rsidP="007B2D1D">
            <w:pPr>
              <w:pStyle w:val="ListParagraph"/>
              <w:ind w:left="405"/>
              <w:rPr>
                <w:noProof/>
              </w:rPr>
            </w:pPr>
          </w:p>
          <w:p w:rsidR="001F508E" w:rsidRPr="00AE1407" w:rsidRDefault="001F508E" w:rsidP="007B2D1D">
            <w:pPr>
              <w:pStyle w:val="ListParagraph"/>
              <w:ind w:left="405"/>
              <w:rPr>
                <w:noProof/>
              </w:rPr>
            </w:pPr>
          </w:p>
        </w:tc>
        <w:tc>
          <w:tcPr>
            <w:tcW w:w="2797" w:type="dxa"/>
            <w:gridSpan w:val="2"/>
          </w:tcPr>
          <w:p w:rsidR="001F508E" w:rsidRPr="009F35C4" w:rsidRDefault="001F508E" w:rsidP="00FF67EC">
            <w:pPr>
              <w:jc w:val="both"/>
            </w:pPr>
            <w:r w:rsidRPr="009F35C4">
              <w:rPr>
                <w:lang w:val="sr-Latn-CS"/>
              </w:rPr>
              <w:t xml:space="preserve">Понуђач располаже довољним техничким капацитетом- понуђач </w:t>
            </w:r>
            <w:r w:rsidRPr="00555D00">
              <w:rPr>
                <w:lang w:val="sr-Latn-CS"/>
              </w:rPr>
              <w:t xml:space="preserve">мора да има минимум </w:t>
            </w:r>
            <w:r w:rsidR="00A5397B" w:rsidRPr="00555D00">
              <w:t>5 моторних возила, вагу за мерење тежине и апарат за мерење притиска у боцама под сталним притиском</w:t>
            </w:r>
          </w:p>
        </w:tc>
        <w:tc>
          <w:tcPr>
            <w:tcW w:w="5914" w:type="dxa"/>
          </w:tcPr>
          <w:p w:rsidR="001F508E" w:rsidRDefault="001F508E" w:rsidP="00FF67EC">
            <w:pPr>
              <w:jc w:val="both"/>
              <w:rPr>
                <w:b/>
              </w:rPr>
            </w:pPr>
            <w:r w:rsidRPr="00460EAF">
              <w:rPr>
                <w:b/>
              </w:rPr>
              <w:t>Доказ:</w:t>
            </w:r>
          </w:p>
          <w:p w:rsidR="00897D6D" w:rsidRPr="00897D6D" w:rsidRDefault="00897D6D" w:rsidP="00FF67EC">
            <w:pPr>
              <w:jc w:val="both"/>
              <w:rPr>
                <w:b/>
              </w:rPr>
            </w:pPr>
          </w:p>
          <w:p w:rsidR="00553666" w:rsidRPr="00460EAF" w:rsidRDefault="00A5397B" w:rsidP="00FF67EC">
            <w:pPr>
              <w:jc w:val="both"/>
            </w:pPr>
            <w:r w:rsidRPr="00460EAF">
              <w:t>Фотокопије саобр</w:t>
            </w:r>
            <w:r w:rsidR="00347ECA" w:rsidRPr="00460EAF">
              <w:t>а</w:t>
            </w:r>
            <w:r w:rsidRPr="00460EAF">
              <w:t>ћајних дозвола</w:t>
            </w:r>
            <w:r w:rsidR="00347ECA" w:rsidRPr="00460EAF">
              <w:t xml:space="preserve"> ил</w:t>
            </w:r>
            <w:r w:rsidR="00BA474F" w:rsidRPr="00460EAF">
              <w:t>и копија уговора (закуп, лизинг, или сл.)</w:t>
            </w:r>
          </w:p>
          <w:p w:rsidR="001F508E" w:rsidRPr="009F35C4" w:rsidRDefault="00553666" w:rsidP="00FF67EC">
            <w:pPr>
              <w:jc w:val="both"/>
            </w:pPr>
            <w:r w:rsidRPr="00460EAF">
              <w:t>И</w:t>
            </w:r>
            <w:r w:rsidR="00A5397B" w:rsidRPr="00460EAF">
              <w:t xml:space="preserve">зјава </w:t>
            </w:r>
            <w:r w:rsidR="00A5397B" w:rsidRPr="00085EEF">
              <w:t>понуђача</w:t>
            </w:r>
            <w:r w:rsidR="002031B5" w:rsidRPr="00085EEF">
              <w:t xml:space="preserve"> под пуном материјалном и крвичном одговорношћу</w:t>
            </w:r>
            <w:r w:rsidR="00A5397B" w:rsidRPr="00085EEF">
              <w:t xml:space="preserve"> на меморандуму</w:t>
            </w:r>
            <w:r w:rsidR="00A5397B" w:rsidRPr="00460EAF">
              <w:t xml:space="preserve"> фирме, оверена печатом и потписана од стране овлашћеног лица о поседовању ваге за мерење тежине и апарата за мерење притиска у боцама под сталним притиском. </w:t>
            </w:r>
          </w:p>
        </w:tc>
      </w:tr>
    </w:tbl>
    <w:p w:rsidR="002D5B2C" w:rsidRPr="00AE1407" w:rsidRDefault="002D5B2C" w:rsidP="002D5B2C">
      <w:pPr>
        <w:rPr>
          <w:noProof/>
        </w:rPr>
      </w:pPr>
    </w:p>
    <w:p w:rsidR="002D5B2C" w:rsidRPr="00AE1407" w:rsidRDefault="004B101C" w:rsidP="00D947B6">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D947B6">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D947B6">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9F35C4">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D947B6">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D947B6">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D947B6">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D947B6">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D947B6">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D947B6">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D947B6">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D947B6">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D947B6">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1629AC" w:rsidRDefault="002D5B2C" w:rsidP="00D947B6">
      <w:pPr>
        <w:pStyle w:val="Heading1"/>
        <w:numPr>
          <w:ilvl w:val="0"/>
          <w:numId w:val="10"/>
        </w:numPr>
        <w:ind w:left="0" w:firstLine="0"/>
        <w:jc w:val="center"/>
        <w:rPr>
          <w:noProof/>
          <w:sz w:val="28"/>
          <w:szCs w:val="28"/>
        </w:rPr>
      </w:pPr>
      <w:bookmarkStart w:id="19" w:name="_Toc375826007"/>
      <w:bookmarkStart w:id="20" w:name="_Toc378594801"/>
      <w:r w:rsidRPr="001629AC">
        <w:rPr>
          <w:noProof/>
          <w:sz w:val="28"/>
          <w:szCs w:val="28"/>
        </w:rPr>
        <w:lastRenderedPageBreak/>
        <w:t>УПУТСТВО П</w:t>
      </w:r>
      <w:r w:rsidR="00343F79" w:rsidRPr="001629AC">
        <w:rPr>
          <w:noProof/>
          <w:sz w:val="28"/>
          <w:szCs w:val="28"/>
        </w:rPr>
        <w:t>ОНУЂАЧИМА КАКО ДА САЧИНЕ ПОНУДУ</w:t>
      </w:r>
      <w:bookmarkEnd w:id="19"/>
      <w:bookmarkEnd w:id="20"/>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Предмет јавне набавке</w:t>
      </w:r>
      <w:r w:rsidR="007B2D1D">
        <w:rPr>
          <w:noProof/>
        </w:rPr>
        <w:t xml:space="preserve"> </w:t>
      </w:r>
      <w:r w:rsidRPr="007B2D1D">
        <w:rPr>
          <w:noProof/>
        </w:rPr>
        <w:t>није</w:t>
      </w:r>
      <w:r w:rsidRPr="00AE1407">
        <w:rPr>
          <w:noProof/>
        </w:rPr>
        <w:t xml:space="preserve">  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9F35C4" w:rsidRDefault="00A878F3" w:rsidP="00A878F3">
      <w:pPr>
        <w:jc w:val="both"/>
        <w:rPr>
          <w:b/>
          <w:bCs/>
          <w:i/>
          <w:iCs/>
        </w:rPr>
      </w:pPr>
      <w:proofErr w:type="gramStart"/>
      <w:r w:rsidRPr="009F35C4">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D947B6">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D947B6">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D947B6">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D947B6">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D947B6">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D947B6">
      <w:pPr>
        <w:pStyle w:val="ListParagraph"/>
        <w:numPr>
          <w:ilvl w:val="0"/>
          <w:numId w:val="7"/>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7B2D1D" w:rsidRDefault="007B2D1D" w:rsidP="007B2D1D">
      <w:pPr>
        <w:jc w:val="both"/>
        <w:rPr>
          <w:noProof/>
        </w:rPr>
      </w:pPr>
      <w:r w:rsidRPr="001301B4">
        <w:rPr>
          <w:noProof/>
          <w:lang w:val="sr-Cyrl-CS"/>
        </w:rPr>
        <w:t>Рачун за извршене услуге испоставља се на основу потписаног документа</w:t>
      </w:r>
      <w:r w:rsidRPr="001301B4">
        <w:rPr>
          <w:noProof/>
        </w:rPr>
        <w:t>-</w:t>
      </w:r>
      <w:r w:rsidRPr="001301B4">
        <w:rPr>
          <w:noProof/>
          <w:lang w:val="sr-Cyrl-CS"/>
        </w:rPr>
        <w:t xml:space="preserve">радног налога од стране </w:t>
      </w:r>
      <w:r w:rsidRPr="001301B4">
        <w:rPr>
          <w:noProof/>
        </w:rPr>
        <w:t xml:space="preserve">овлашћеног лица </w:t>
      </w:r>
      <w:r>
        <w:rPr>
          <w:noProof/>
        </w:rPr>
        <w:t>н</w:t>
      </w:r>
      <w:r w:rsidRPr="001301B4">
        <w:rPr>
          <w:noProof/>
          <w:lang w:val="sr-Cyrl-CS"/>
        </w:rPr>
        <w:t>аручиоца којим се верификује квалитет извршених услуга</w:t>
      </w:r>
      <w:r w:rsidR="004357AB">
        <w:rPr>
          <w:noProof/>
          <w:lang w:val="sr-Cyrl-CS"/>
        </w:rPr>
        <w:t>, као и замена резервних делова</w:t>
      </w:r>
      <w:r w:rsidRPr="001301B4">
        <w:rPr>
          <w:noProof/>
          <w:lang w:val="sr-Cyrl-CS"/>
        </w:rPr>
        <w:t>. Рок плаћања се прецизира</w:t>
      </w:r>
      <w:r w:rsidRPr="001301B4">
        <w:rPr>
          <w:noProof/>
          <w:lang w:val="en-US"/>
        </w:rPr>
        <w:t xml:space="preserve"> </w:t>
      </w:r>
      <w:r w:rsidRPr="001301B4">
        <w:rPr>
          <w:noProof/>
          <w:lang w:val="sr-Cyrl-CS"/>
        </w:rPr>
        <w:t>од дана пријема исправног рачуна испостављен</w:t>
      </w:r>
      <w:r w:rsidRPr="001301B4">
        <w:rPr>
          <w:noProof/>
        </w:rPr>
        <w:t>o</w:t>
      </w:r>
      <w:r w:rsidRPr="001301B4">
        <w:rPr>
          <w:noProof/>
          <w:lang w:val="sr-Cyrl-CS"/>
        </w:rPr>
        <w:t xml:space="preserve">г уз документ-радни </w:t>
      </w:r>
      <w:r w:rsidRPr="00FA24DE">
        <w:rPr>
          <w:noProof/>
          <w:lang w:val="sr-Cyrl-CS"/>
        </w:rPr>
        <w:t>налог.</w:t>
      </w:r>
      <w:r w:rsidRPr="00FA24DE">
        <w:rPr>
          <w:noProof/>
        </w:rPr>
        <w:t xml:space="preserve"> </w:t>
      </w:r>
    </w:p>
    <w:p w:rsidR="007B2D1D" w:rsidRPr="00F61EC9" w:rsidRDefault="005F6108" w:rsidP="007B2D1D">
      <w:pPr>
        <w:jc w:val="both"/>
        <w:rPr>
          <w:noProof/>
          <w:lang w:val="sr-Cyrl-CS"/>
        </w:rPr>
      </w:pPr>
      <w:r>
        <w:rPr>
          <w:noProof/>
        </w:rPr>
        <w:t>Наручилац захтева да ро</w:t>
      </w:r>
      <w:r w:rsidR="007B2D1D" w:rsidRPr="003733BE">
        <w:rPr>
          <w:noProof/>
          <w:lang w:val="sr-Cyrl-CS"/>
        </w:rPr>
        <w:t xml:space="preserve">к </w:t>
      </w:r>
      <w:r w:rsidR="00224CC8">
        <w:rPr>
          <w:noProof/>
        </w:rPr>
        <w:t xml:space="preserve">одложеног </w:t>
      </w:r>
      <w:r w:rsidR="007B2D1D" w:rsidRPr="003733BE">
        <w:rPr>
          <w:noProof/>
          <w:lang w:val="sr-Cyrl-CS"/>
        </w:rPr>
        <w:t xml:space="preserve">плаћања </w:t>
      </w:r>
      <w:r>
        <w:rPr>
          <w:noProof/>
          <w:lang w:val="sr-Cyrl-CS"/>
        </w:rPr>
        <w:t xml:space="preserve">буде </w:t>
      </w:r>
      <w:r w:rsidR="007B2D1D" w:rsidRPr="003733BE">
        <w:rPr>
          <w:noProof/>
          <w:lang w:val="sr-Cyrl-CS"/>
        </w:rPr>
        <w:t xml:space="preserve">најкраће 90 а најдуже 120 дана од дана доставе </w:t>
      </w:r>
      <w:r>
        <w:rPr>
          <w:noProof/>
          <w:lang w:val="sr-Cyrl-CS"/>
        </w:rPr>
        <w:t xml:space="preserve">исправног </w:t>
      </w:r>
      <w:r w:rsidR="007B2D1D" w:rsidRPr="003733BE">
        <w:rPr>
          <w:noProof/>
          <w:lang w:val="sr-Cyrl-CS"/>
        </w:rPr>
        <w:t>рачуна за извршене услуге.</w:t>
      </w:r>
      <w:r w:rsidR="007B2D1D" w:rsidRPr="00F61EC9">
        <w:rPr>
          <w:noProof/>
          <w:lang w:val="sr-Cyrl-CS"/>
        </w:rPr>
        <w:t xml:space="preserve"> </w:t>
      </w:r>
    </w:p>
    <w:p w:rsidR="007B2D1D" w:rsidRPr="00F61EC9" w:rsidRDefault="007B2D1D" w:rsidP="007B2D1D">
      <w:pPr>
        <w:jc w:val="both"/>
        <w:rPr>
          <w:iCs/>
        </w:rPr>
      </w:pPr>
      <w:proofErr w:type="gramStart"/>
      <w:r w:rsidRPr="00F61EC9">
        <w:rPr>
          <w:iCs/>
        </w:rPr>
        <w:t>Плаћање се врши уплатом на рачун понуђача.</w:t>
      </w:r>
      <w:proofErr w:type="gramEnd"/>
    </w:p>
    <w:p w:rsidR="007B2D1D" w:rsidRPr="00F61EC9" w:rsidRDefault="007B2D1D" w:rsidP="007B2D1D">
      <w:pPr>
        <w:jc w:val="both"/>
        <w:rPr>
          <w:iCs/>
        </w:rPr>
      </w:pPr>
      <w:proofErr w:type="gramStart"/>
      <w:r w:rsidRPr="00F61EC9">
        <w:rPr>
          <w:iCs/>
        </w:rPr>
        <w:t>Понуђачу није дозвољено да захтева аванс.</w:t>
      </w:r>
      <w:proofErr w:type="gramEnd"/>
    </w:p>
    <w:p w:rsidR="007B2D1D" w:rsidRPr="00F61EC9" w:rsidRDefault="007B2D1D" w:rsidP="007B2D1D">
      <w:pPr>
        <w:jc w:val="both"/>
        <w:rPr>
          <w:b/>
          <w:bCs/>
          <w:iCs/>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7B2D1D" w:rsidRPr="008A7A5D" w:rsidRDefault="007B2D1D" w:rsidP="007B2D1D">
      <w:pPr>
        <w:jc w:val="both"/>
        <w:rPr>
          <w:iCs/>
        </w:rPr>
      </w:pPr>
      <w:proofErr w:type="gramStart"/>
      <w:r w:rsidRPr="009F35C4">
        <w:rPr>
          <w:iCs/>
        </w:rPr>
        <w:t>Наручилац  захтева</w:t>
      </w:r>
      <w:proofErr w:type="gramEnd"/>
      <w:r w:rsidRPr="009F35C4">
        <w:rPr>
          <w:iCs/>
        </w:rPr>
        <w:t xml:space="preserve"> да гарантни рок на извршену услугу буде </w:t>
      </w:r>
      <w:r w:rsidR="00884B5B">
        <w:rPr>
          <w:iCs/>
        </w:rPr>
        <w:t xml:space="preserve">најкраће </w:t>
      </w:r>
      <w:r w:rsidRPr="009F35C4">
        <w:rPr>
          <w:iCs/>
        </w:rPr>
        <w:t>12 месеци</w:t>
      </w:r>
      <w:r w:rsidR="004357AB" w:rsidRPr="009F35C4">
        <w:rPr>
          <w:iCs/>
        </w:rPr>
        <w:t>,</w:t>
      </w:r>
      <w:r w:rsidR="00BA474F">
        <w:rPr>
          <w:iCs/>
        </w:rPr>
        <w:t xml:space="preserve"> </w:t>
      </w:r>
      <w:r w:rsidR="004357AB">
        <w:rPr>
          <w:iCs/>
        </w:rPr>
        <w:t xml:space="preserve">а на замењене резервне делове </w:t>
      </w:r>
      <w:r w:rsidR="00884B5B">
        <w:rPr>
          <w:iCs/>
        </w:rPr>
        <w:t xml:space="preserve">најкраће </w:t>
      </w:r>
      <w:r w:rsidR="004357AB">
        <w:rPr>
          <w:iCs/>
        </w:rPr>
        <w:t>24 месеца од дана извршене замене</w:t>
      </w:r>
      <w:r>
        <w:rPr>
          <w:iCs/>
        </w:rPr>
        <w:t>.</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184FE2" w:rsidRDefault="00D273B0" w:rsidP="00D273B0">
      <w:pPr>
        <w:jc w:val="both"/>
        <w:rPr>
          <w:bCs/>
        </w:rPr>
      </w:pPr>
      <w:r w:rsidRPr="009F35C4">
        <w:rPr>
          <w:bCs/>
          <w:lang w:val="sr-Latn-CS"/>
        </w:rPr>
        <w:t xml:space="preserve">Наручилац захтева да </w:t>
      </w:r>
      <w:r w:rsidR="003E32D2">
        <w:rPr>
          <w:bCs/>
        </w:rPr>
        <w:t>рок</w:t>
      </w:r>
      <w:r w:rsidRPr="009F35C4">
        <w:rPr>
          <w:bCs/>
          <w:lang w:val="sr-Latn-CS"/>
        </w:rPr>
        <w:t xml:space="preserve"> </w:t>
      </w:r>
      <w:r w:rsidR="007B2D1D" w:rsidRPr="009F35C4">
        <w:rPr>
          <w:bCs/>
        </w:rPr>
        <w:t xml:space="preserve">извршење услуге </w:t>
      </w:r>
      <w:r w:rsidR="003E32D2">
        <w:rPr>
          <w:bCs/>
        </w:rPr>
        <w:t xml:space="preserve">буде </w:t>
      </w:r>
      <w:r w:rsidR="009F35C4" w:rsidRPr="009F35C4">
        <w:rPr>
          <w:bCs/>
        </w:rPr>
        <w:t>7 радних дана</w:t>
      </w:r>
      <w:r w:rsidR="003E32D2">
        <w:rPr>
          <w:bCs/>
        </w:rPr>
        <w:t>.</w:t>
      </w:r>
    </w:p>
    <w:p w:rsidR="003E32D2" w:rsidRDefault="003E32D2" w:rsidP="00D273B0">
      <w:pPr>
        <w:jc w:val="both"/>
        <w:rPr>
          <w:noProof/>
        </w:rPr>
      </w:pPr>
      <w:r w:rsidRPr="008C225E">
        <w:rPr>
          <w:noProof/>
        </w:rPr>
        <w:t>Рок одзива понуђача ради извршења услуге не може да буде дужи од 12 часова, од момента пријема захтева наручиоца</w:t>
      </w:r>
      <w:r w:rsidR="004603DC">
        <w:rPr>
          <w:noProof/>
        </w:rPr>
        <w:t>.</w:t>
      </w:r>
    </w:p>
    <w:p w:rsidR="008F0DC2" w:rsidRPr="00BF2A27" w:rsidRDefault="008F0DC2" w:rsidP="008F0DC2">
      <w:pPr>
        <w:jc w:val="both"/>
        <w:rPr>
          <w:noProof/>
          <w:lang w:val="sr-Cyrl-CS"/>
        </w:rPr>
      </w:pPr>
      <w:r w:rsidRPr="00BF2A27">
        <w:rPr>
          <w:bCs/>
          <w:lang w:val="sr-Cyrl-CS"/>
        </w:rPr>
        <w:t xml:space="preserve">Рок </w:t>
      </w:r>
      <w:r>
        <w:rPr>
          <w:bCs/>
          <w:lang w:val="sr-Cyrl-CS"/>
        </w:rPr>
        <w:t>одзива</w:t>
      </w:r>
      <w:r w:rsidRPr="00BF2A27">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rsidR="008F0DC2" w:rsidRPr="008F0DC2" w:rsidRDefault="008F0DC2" w:rsidP="00D273B0">
      <w:pPr>
        <w:jc w:val="both"/>
        <w:rPr>
          <w:bCs/>
        </w:rPr>
      </w:pPr>
    </w:p>
    <w:p w:rsidR="00184FE2" w:rsidRDefault="00A878F3" w:rsidP="00A878F3">
      <w:pPr>
        <w:jc w:val="both"/>
        <w:rPr>
          <w:iCs/>
        </w:rPr>
      </w:pPr>
      <w:proofErr w:type="gramStart"/>
      <w:r w:rsidRPr="00AE1407">
        <w:rPr>
          <w:iCs/>
        </w:rPr>
        <w:t xml:space="preserve">Место </w:t>
      </w:r>
      <w:r w:rsidR="007B2D1D">
        <w:rPr>
          <w:iCs/>
        </w:rPr>
        <w:t>извршења услуге су објекти Клиничког центра Војводине.</w:t>
      </w:r>
      <w:proofErr w:type="gramEnd"/>
      <w:r w:rsidR="007B2D1D">
        <w:rPr>
          <w:iCs/>
        </w:rPr>
        <w:t xml:space="preserve"> </w:t>
      </w:r>
    </w:p>
    <w:p w:rsidR="007B2D1D" w:rsidRPr="00AE1407" w:rsidRDefault="007B2D1D"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краћи од </w:t>
      </w:r>
      <w:r w:rsidR="00147B96" w:rsidRPr="009F35C4">
        <w:rPr>
          <w:iCs/>
        </w:rPr>
        <w:t>6</w:t>
      </w:r>
      <w:r w:rsidRPr="009F35C4">
        <w:rPr>
          <w:iCs/>
        </w:rPr>
        <w:t>0 дана од дана</w:t>
      </w:r>
      <w:r w:rsidRPr="00AE1407">
        <w:rPr>
          <w:iCs/>
        </w:rPr>
        <w:t xml:space="preserve"> отварања понуда.</w:t>
      </w:r>
      <w:proofErr w:type="gramEnd"/>
    </w:p>
    <w:p w:rsidR="00A878F3" w:rsidRPr="00AE1407" w:rsidRDefault="00A878F3" w:rsidP="00A878F3">
      <w:pPr>
        <w:jc w:val="both"/>
        <w:rPr>
          <w:iCs/>
        </w:rPr>
      </w:pPr>
      <w:proofErr w:type="gramStart"/>
      <w:r w:rsidRPr="00AE1407">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u w:val="single"/>
        </w:rPr>
      </w:pPr>
      <w:r w:rsidRPr="00AE1407">
        <w:rPr>
          <w:b/>
          <w:u w:val="single"/>
        </w:rPr>
        <w:t>9.5. Други захтеви</w:t>
      </w:r>
    </w:p>
    <w:p w:rsidR="00A878F3" w:rsidRPr="004925D2" w:rsidRDefault="002A53A4" w:rsidP="00A878F3">
      <w:pPr>
        <w:jc w:val="both"/>
        <w:rPr>
          <w:b/>
          <w:u w:val="single"/>
        </w:rPr>
      </w:pPr>
      <w:proofErr w:type="gramStart"/>
      <w:r w:rsidRPr="004925D2">
        <w:rPr>
          <w:bCs/>
          <w:iCs/>
        </w:rPr>
        <w:t>Наручилац нема других захтева у погледу предметне јавне набавке.</w:t>
      </w:r>
      <w:proofErr w:type="gramEnd"/>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9F35C4" w:rsidRDefault="00A878F3" w:rsidP="00A878F3">
      <w:pPr>
        <w:jc w:val="both"/>
      </w:pPr>
      <w:proofErr w:type="gramStart"/>
      <w:r w:rsidRPr="009F35C4">
        <w:rPr>
          <w:iCs/>
        </w:rPr>
        <w:t>Цена је фиксна и не може се мењати.</w:t>
      </w:r>
      <w:proofErr w:type="gramEnd"/>
      <w:r w:rsidRPr="009F35C4">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9F35C4" w:rsidRDefault="00247002" w:rsidP="002C4BE3">
      <w:pPr>
        <w:pStyle w:val="ListParagraph"/>
        <w:ind w:left="87"/>
        <w:jc w:val="both"/>
        <w:rPr>
          <w:noProof/>
        </w:rPr>
      </w:pPr>
      <w:r w:rsidRPr="009F35C4">
        <w:rPr>
          <w:noProof/>
        </w:rPr>
        <w:t>Понуђач који је изабран као најповољнији је дужан да, приликом потписивања уговора, достави:</w:t>
      </w:r>
    </w:p>
    <w:p w:rsidR="002C4BE3" w:rsidRPr="009F35C4" w:rsidRDefault="00247002" w:rsidP="00D947B6">
      <w:pPr>
        <w:pStyle w:val="ListParagraph"/>
        <w:numPr>
          <w:ilvl w:val="0"/>
          <w:numId w:val="8"/>
        </w:numPr>
        <w:jc w:val="both"/>
        <w:rPr>
          <w:noProof/>
        </w:rPr>
      </w:pPr>
      <w:r w:rsidRPr="009F35C4">
        <w:rPr>
          <w:b/>
        </w:rPr>
        <w:t>регистровану бланко меницу и менично овлашћење</w:t>
      </w:r>
      <w:r w:rsidRPr="009F35C4">
        <w:rPr>
          <w:b/>
          <w:noProof/>
        </w:rPr>
        <w:t xml:space="preserve"> за извршење уговорне обавезе</w:t>
      </w:r>
      <w:r w:rsidRPr="009F35C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F35C4" w:rsidRDefault="00247002" w:rsidP="00D947B6">
      <w:pPr>
        <w:pStyle w:val="ListParagraph"/>
        <w:numPr>
          <w:ilvl w:val="0"/>
          <w:numId w:val="8"/>
        </w:numPr>
        <w:jc w:val="both"/>
        <w:rPr>
          <w:noProof/>
        </w:rPr>
      </w:pPr>
      <w:r w:rsidRPr="009F35C4">
        <w:rPr>
          <w:b/>
        </w:rPr>
        <w:t>регистровану бланко меницу и менично овлашћење</w:t>
      </w:r>
      <w:r w:rsidRPr="009F35C4">
        <w:rPr>
          <w:b/>
          <w:noProof/>
        </w:rPr>
        <w:t xml:space="preserve"> за отклањање недостатака у гарантном року</w:t>
      </w:r>
      <w:r w:rsidRPr="009F35C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9F35C4" w:rsidRDefault="00247002" w:rsidP="00287498">
      <w:pPr>
        <w:pStyle w:val="ListParagraph"/>
        <w:ind w:left="87"/>
        <w:jc w:val="both"/>
        <w:rPr>
          <w:rFonts w:eastAsia="TimesNewRomanPSMT"/>
          <w:bCs/>
          <w:iCs/>
          <w:lang w:val="sr-Cyrl-CS"/>
        </w:rPr>
      </w:pPr>
      <w:r w:rsidRPr="009F35C4">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9F35C4"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9F35C4">
        <w:rPr>
          <w:noProof/>
        </w:rPr>
        <w:t xml:space="preserve">Понуђач је дужан да достави и </w:t>
      </w:r>
      <w:r w:rsidRPr="009F35C4">
        <w:rPr>
          <w:b/>
          <w:noProof/>
        </w:rPr>
        <w:t xml:space="preserve">копију извода из Регистра </w:t>
      </w:r>
      <w:r w:rsidRPr="009F35C4">
        <w:rPr>
          <w:noProof/>
        </w:rPr>
        <w:t xml:space="preserve"> </w:t>
      </w:r>
      <w:r w:rsidRPr="009F35C4">
        <w:rPr>
          <w:b/>
          <w:noProof/>
        </w:rPr>
        <w:t>меница и овлашћења</w:t>
      </w:r>
      <w:r w:rsidRPr="009F35C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траје </w:t>
      </w:r>
      <w:r w:rsidRPr="009F35C4">
        <w:t xml:space="preserve">најмање </w:t>
      </w:r>
      <w:r w:rsidRPr="009F35C4">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w:t>
      </w:r>
      <w:r w:rsidR="008C6882">
        <w:t>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D947B6">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D947B6">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D947B6">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D947B6">
      <w:pPr>
        <w:pStyle w:val="ListParagraph"/>
        <w:numPr>
          <w:ilvl w:val="0"/>
          <w:numId w:val="2"/>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166763" w:rsidRPr="00166763" w:rsidRDefault="00A878F3" w:rsidP="00166763">
      <w:pPr>
        <w:jc w:val="both"/>
        <w:rPr>
          <w:rFonts w:eastAsiaTheme="minorHAnsi"/>
          <w:noProof/>
          <w:lang w:val="en-US"/>
        </w:rPr>
      </w:pPr>
      <w:proofErr w:type="gramStart"/>
      <w:r w:rsidRPr="00166763">
        <w:rPr>
          <w:bCs/>
        </w:rPr>
        <w:t>Комуникација у поступку јавне набавке врши се искључиво на начин одређен чланом 20.</w:t>
      </w:r>
      <w:proofErr w:type="gramEnd"/>
      <w:r w:rsidRPr="00166763">
        <w:rPr>
          <w:bCs/>
        </w:rPr>
        <w:t xml:space="preserve"> </w:t>
      </w:r>
      <w:proofErr w:type="gramStart"/>
      <w:r w:rsidRPr="00166763">
        <w:rPr>
          <w:bCs/>
        </w:rPr>
        <w:t>Закона.</w:t>
      </w:r>
      <w:proofErr w:type="gramEnd"/>
      <w:r w:rsidR="00166763" w:rsidRPr="00166763">
        <w:rPr>
          <w:rFonts w:eastAsiaTheme="minorHAnsi"/>
          <w:noProof/>
          <w:lang w:val="en-US"/>
        </w:rPr>
        <w:t xml:space="preserve"> </w:t>
      </w:r>
    </w:p>
    <w:p w:rsidR="00166763" w:rsidRPr="00166763" w:rsidRDefault="00166763" w:rsidP="00166763">
      <w:pPr>
        <w:jc w:val="both"/>
        <w:rPr>
          <w:rFonts w:eastAsiaTheme="minorHAnsi"/>
          <w:noProof/>
          <w:lang w:val="en-US"/>
        </w:rPr>
      </w:pPr>
      <w:r w:rsidRPr="00166763">
        <w:rPr>
          <w:rFonts w:eastAsiaTheme="minorHAnsi"/>
          <w:noProof/>
          <w:lang w:val="en-US"/>
        </w:rPr>
        <w:lastRenderedPageBreak/>
        <w:t>Наручилац захтева да понуђач сам процени обим услуге и износ за који ће вршити све поправке са заменом резервних делова предметне опреме за време трајања уговора који ће бити закључен након спровођења овог поступка. Наведени износ обухвата све трошкове (цену рада, цену резервних делова и сл...).</w:t>
      </w:r>
    </w:p>
    <w:p w:rsidR="00166763" w:rsidRPr="00166763" w:rsidRDefault="00166763" w:rsidP="00166763">
      <w:pPr>
        <w:contextualSpacing/>
        <w:jc w:val="both"/>
        <w:rPr>
          <w:rFonts w:eastAsiaTheme="minorHAnsi"/>
          <w:noProof/>
          <w:lang w:val="en-US"/>
        </w:rPr>
      </w:pPr>
      <w:r w:rsidRPr="00166763">
        <w:rPr>
          <w:rFonts w:eastAsiaTheme="minorHAnsi"/>
          <w:noProof/>
          <w:lang w:val="en-US"/>
        </w:rPr>
        <w:t>Ради што прецизније процене обима и износа наведене услуге понуђачи могу да изврше увид у стање опреме која је предмет ове јавне набавке сваког радног дана од 09,00 до 12,00 часова уз претходну најаву тог увида лицима за контакт из Позива за подношење понуда.</w:t>
      </w:r>
    </w:p>
    <w:p w:rsidR="00BA474F" w:rsidRPr="00BA474F" w:rsidRDefault="00BA474F"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9F35C4" w:rsidRDefault="00A878F3" w:rsidP="00A878F3">
      <w:pPr>
        <w:jc w:val="both"/>
        <w:rPr>
          <w:b/>
          <w:bCs/>
          <w:i/>
          <w:iCs/>
        </w:rPr>
      </w:pPr>
      <w:proofErr w:type="gramStart"/>
      <w:r w:rsidRPr="00AE1407">
        <w:t xml:space="preserve">Избор најповољније понуде ће се извршити применом критеријума </w:t>
      </w:r>
      <w:r w:rsidR="009C505A" w:rsidRPr="009F35C4">
        <w:rPr>
          <w:b/>
          <w:bCs/>
        </w:rPr>
        <w:t>„</w:t>
      </w:r>
      <w:r w:rsidR="006D7665" w:rsidRPr="009F35C4">
        <w:rPr>
          <w:b/>
          <w:i/>
          <w:iCs/>
        </w:rPr>
        <w:t>економски најповољнија понуда“</w:t>
      </w:r>
      <w:r w:rsidR="000F1172" w:rsidRPr="009F35C4">
        <w:rPr>
          <w:b/>
          <w:i/>
          <w:iCs/>
        </w:rPr>
        <w:t>.</w:t>
      </w:r>
      <w:proofErr w:type="gramEnd"/>
      <w:r w:rsidRPr="009F35C4">
        <w:rPr>
          <w:b/>
          <w:bCs/>
        </w:rPr>
        <w:t xml:space="preserve"> </w:t>
      </w:r>
    </w:p>
    <w:p w:rsidR="0072089F" w:rsidRPr="00AE1407" w:rsidRDefault="00FC4113" w:rsidP="00A878F3">
      <w:pPr>
        <w:jc w:val="both"/>
        <w:rPr>
          <w:b/>
          <w:bCs/>
          <w:i/>
          <w:iCs/>
        </w:rPr>
      </w:pPr>
      <w:proofErr w:type="gramStart"/>
      <w:r w:rsidRPr="009F35C4">
        <w:rPr>
          <w:bCs/>
          <w:iCs/>
        </w:rPr>
        <w:t>Разрада критеријума</w:t>
      </w:r>
      <w:r w:rsidR="009C505A" w:rsidRPr="009F35C4">
        <w:rPr>
          <w:bCs/>
          <w:iCs/>
        </w:rPr>
        <w:t xml:space="preserve"> је </w:t>
      </w:r>
      <w:r w:rsidR="0072089F" w:rsidRPr="009F35C4">
        <w:rPr>
          <w:rFonts w:eastAsia="TimesNewRomanPSMT"/>
          <w:bCs/>
        </w:rPr>
        <w:t xml:space="preserve">у </w:t>
      </w:r>
      <w:r w:rsidR="0072089F" w:rsidRPr="009F35C4">
        <w:rPr>
          <w:rFonts w:eastAsia="TimesNewRomanPSMT"/>
          <w:bCs/>
          <w:lang w:val="sr-Cyrl-CS"/>
        </w:rPr>
        <w:t>поглављу</w:t>
      </w:r>
      <w:r w:rsidR="0072089F" w:rsidRPr="009F35C4">
        <w:rPr>
          <w:rFonts w:eastAsia="TimesNewRomanPSMT"/>
          <w:bCs/>
        </w:rPr>
        <w:t xml:space="preserve"> </w:t>
      </w:r>
      <w:r w:rsidR="009C505A" w:rsidRPr="009F35C4">
        <w:rPr>
          <w:rFonts w:eastAsia="TimesNewRomanPSMT"/>
          <w:bCs/>
        </w:rPr>
        <w:t>7</w:t>
      </w:r>
      <w:r w:rsidR="0072089F" w:rsidRPr="009F35C4">
        <w:rPr>
          <w:rFonts w:eastAsia="TimesNewRomanPSMT"/>
          <w:bCs/>
        </w:rPr>
        <w:t>.</w:t>
      </w:r>
      <w:proofErr w:type="gramEnd"/>
      <w:r w:rsidR="0072089F" w:rsidRPr="009F35C4">
        <w:rPr>
          <w:rFonts w:eastAsia="TimesNewRomanPSMT"/>
          <w:bCs/>
          <w:lang w:val="ru-RU"/>
        </w:rPr>
        <w:t xml:space="preserve"> </w:t>
      </w:r>
      <w:proofErr w:type="gramStart"/>
      <w:r w:rsidR="0072089F" w:rsidRPr="009F35C4">
        <w:rPr>
          <w:rFonts w:eastAsia="TimesNewRomanPSMT"/>
          <w:bCs/>
        </w:rPr>
        <w:t>конкурсне</w:t>
      </w:r>
      <w:proofErr w:type="gramEnd"/>
      <w:r w:rsidR="0072089F" w:rsidRPr="009F35C4">
        <w:rPr>
          <w:rFonts w:eastAsia="TimesNewRomanPSMT"/>
          <w:bCs/>
        </w:rPr>
        <w:t xml:space="preserve"> документације</w:t>
      </w:r>
      <w:r w:rsidR="009C505A" w:rsidRPr="009F35C4">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B935AC" w:rsidRDefault="00B935AC" w:rsidP="00B935AC">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sidR="00BA474F">
        <w:rPr>
          <w:noProof/>
        </w:rPr>
        <w:t>у добит</w:t>
      </w:r>
      <w:r w:rsidRPr="001F6EC6">
        <w:rPr>
          <w:noProof/>
        </w:rPr>
        <w:t xml:space="preserve"> у </w:t>
      </w:r>
      <w:r w:rsidRPr="00E74B67">
        <w:rPr>
          <w:noProof/>
        </w:rPr>
        <w:t>2012.</w:t>
      </w:r>
      <w:proofErr w:type="gramEnd"/>
      <w:r w:rsidRPr="00E74B67">
        <w:rPr>
          <w:noProof/>
        </w:rPr>
        <w:t xml:space="preserve"> години.</w:t>
      </w:r>
    </w:p>
    <w:p w:rsidR="00A878F3" w:rsidRDefault="00A878F3" w:rsidP="00A878F3">
      <w:pPr>
        <w:jc w:val="both"/>
        <w:rPr>
          <w:b/>
          <w:bCs/>
          <w:highlight w:val="green"/>
          <w:lang w:val="sr-Cyrl-CS"/>
        </w:rPr>
      </w:pPr>
    </w:p>
    <w:p w:rsidR="00BA474F" w:rsidRPr="00AE1407" w:rsidRDefault="00BA474F"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F7232A" w:rsidRDefault="00A878F3" w:rsidP="00A878F3">
      <w:pPr>
        <w:pStyle w:val="ListParagraph"/>
        <w:ind w:left="0"/>
        <w:jc w:val="both"/>
        <w:rPr>
          <w:rFonts w:eastAsia="TimesNewRomanPSMT"/>
          <w:bCs/>
        </w:rPr>
      </w:pPr>
      <w:r w:rsidRPr="00F7232A">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F7232A">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F7232A" w:rsidRDefault="00A878F3" w:rsidP="00A878F3">
      <w:pPr>
        <w:pStyle w:val="ListParagraph"/>
        <w:ind w:left="0"/>
        <w:jc w:val="both"/>
        <w:rPr>
          <w:rFonts w:eastAsia="TimesNewRomanPSMT"/>
          <w:bCs/>
        </w:rPr>
      </w:pPr>
      <w:r w:rsidRPr="00F7232A">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F7232A">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F7232A">
        <w:rPr>
          <w:rFonts w:eastAsia="TimesNewRomanPSMT"/>
          <w:bCs/>
        </w:rPr>
        <w:t>,1</w:t>
      </w:r>
      <w:proofErr w:type="gramEnd"/>
      <w:r w:rsidRPr="00F7232A">
        <w:rPr>
          <w:rFonts w:eastAsia="TimesNewRomanPSMT"/>
          <w:bCs/>
        </w:rPr>
        <w:t xml:space="preserve"> % процењене вредности јавне набавке ако је та вредност већа од 80.000.000 динара.</w:t>
      </w:r>
    </w:p>
    <w:p w:rsidR="00D40709" w:rsidRDefault="00D40709" w:rsidP="00D40709">
      <w:pPr>
        <w:pStyle w:val="ListParagraph"/>
        <w:ind w:left="0"/>
        <w:jc w:val="both"/>
        <w:rPr>
          <w:rFonts w:eastAsia="TimesNewRomanPSMT"/>
          <w:bCs/>
        </w:rPr>
      </w:pPr>
    </w:p>
    <w:p w:rsidR="00D40709" w:rsidRPr="00560DA4" w:rsidRDefault="00D40709" w:rsidP="00D40709">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Pr="008601F5" w:rsidRDefault="00524AFA" w:rsidP="001859ED">
      <w:pPr>
        <w:pStyle w:val="ListParagraph"/>
        <w:ind w:left="0"/>
        <w:jc w:val="both"/>
        <w:rPr>
          <w:rFonts w:eastAsia="TimesNewRomanPSMT"/>
          <w:bCs/>
        </w:rPr>
      </w:pPr>
    </w:p>
    <w:p w:rsidR="00A878F3" w:rsidRPr="00AE1407" w:rsidRDefault="007D5E70" w:rsidP="00A878F3">
      <w:pPr>
        <w:jc w:val="both"/>
        <w:rPr>
          <w:b/>
        </w:rPr>
      </w:pPr>
      <w:r w:rsidRPr="008601F5">
        <w:rPr>
          <w:b/>
        </w:rPr>
        <w:t>21</w:t>
      </w:r>
      <w:r w:rsidR="00A878F3" w:rsidRPr="008601F5">
        <w:rPr>
          <w:b/>
        </w:rPr>
        <w:t>. РО</w:t>
      </w:r>
      <w:r w:rsidR="00A878F3" w:rsidRPr="00AE1407">
        <w:rPr>
          <w:b/>
        </w:rPr>
        <w:t>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AD0C56" w:rsidRDefault="00806C68" w:rsidP="00D947B6">
      <w:pPr>
        <w:pStyle w:val="Heading1"/>
        <w:numPr>
          <w:ilvl w:val="0"/>
          <w:numId w:val="10"/>
        </w:numPr>
        <w:ind w:left="0" w:firstLine="0"/>
        <w:jc w:val="center"/>
        <w:rPr>
          <w:sz w:val="28"/>
          <w:szCs w:val="28"/>
        </w:rPr>
      </w:pPr>
      <w:bookmarkStart w:id="21" w:name="_Toc311016791"/>
      <w:bookmarkStart w:id="22" w:name="_Toc311017143"/>
      <w:bookmarkStart w:id="23" w:name="_Toc311017332"/>
      <w:bookmarkStart w:id="24" w:name="_Toc312747151"/>
      <w:bookmarkStart w:id="25" w:name="_Toc312747210"/>
      <w:bookmarkStart w:id="26" w:name="_Toc375826008"/>
      <w:bookmarkStart w:id="27" w:name="_Toc378594802"/>
      <w:r w:rsidRPr="001629AC">
        <w:rPr>
          <w:sz w:val="28"/>
          <w:szCs w:val="28"/>
        </w:rPr>
        <w:lastRenderedPageBreak/>
        <w:t>РАЗРАДА КРИТЕРИЈУМА</w:t>
      </w:r>
      <w:bookmarkEnd w:id="21"/>
      <w:bookmarkEnd w:id="22"/>
      <w:bookmarkEnd w:id="23"/>
      <w:bookmarkEnd w:id="24"/>
      <w:bookmarkEnd w:id="25"/>
      <w:bookmarkEnd w:id="26"/>
      <w:bookmarkEnd w:id="27"/>
    </w:p>
    <w:p w:rsidR="00A06B60" w:rsidRPr="00A06B60" w:rsidRDefault="00A06B60" w:rsidP="00A06B60"/>
    <w:p w:rsidR="004357AB" w:rsidRPr="00CB4B65" w:rsidRDefault="00806C68" w:rsidP="004357AB">
      <w:pPr>
        <w:pStyle w:val="Footer"/>
        <w:jc w:val="center"/>
        <w:rPr>
          <w:bCs/>
        </w:rPr>
      </w:pPr>
      <w:r w:rsidRPr="00CB4B65">
        <w:rPr>
          <w:b/>
          <w:lang w:val="sr-Latn-CS"/>
        </w:rPr>
        <w:t xml:space="preserve">ПО ЈАВНОМ ПОЗИВУ БРОЈ </w:t>
      </w:r>
      <w:r w:rsidR="008A3722" w:rsidRPr="00CB4B65">
        <w:rPr>
          <w:b/>
          <w:lang w:val="sr-Latn-CS"/>
        </w:rPr>
        <w:t>19-</w:t>
      </w:r>
      <w:r w:rsidRPr="00CB4B65">
        <w:rPr>
          <w:b/>
          <w:lang w:val="sr-Latn-CS"/>
        </w:rPr>
        <w:t>1</w:t>
      </w:r>
      <w:r w:rsidR="004357AB" w:rsidRPr="00CB4B65">
        <w:rPr>
          <w:b/>
        </w:rPr>
        <w:t>4</w:t>
      </w:r>
      <w:r w:rsidR="0012371A" w:rsidRPr="00CB4B65">
        <w:rPr>
          <w:b/>
          <w:lang w:val="sr-Latn-CS"/>
        </w:rPr>
        <w:t>-</w:t>
      </w:r>
      <w:r w:rsidR="0012371A" w:rsidRPr="00CB4B65">
        <w:rPr>
          <w:b/>
        </w:rPr>
        <w:t>О</w:t>
      </w:r>
      <w:r w:rsidRPr="00CB4B65">
        <w:rPr>
          <w:bCs/>
          <w:lang w:val="sr-Latn-CS"/>
        </w:rPr>
        <w:t xml:space="preserve"> </w:t>
      </w:r>
    </w:p>
    <w:p w:rsidR="0012371A" w:rsidRPr="00CB4B65" w:rsidRDefault="00157418" w:rsidP="0012371A">
      <w:pPr>
        <w:pStyle w:val="Footer"/>
        <w:jc w:val="center"/>
        <w:rPr>
          <w:b/>
          <w:noProof/>
        </w:rPr>
      </w:pPr>
      <w:r>
        <w:rPr>
          <w:b/>
          <w:noProof/>
        </w:rPr>
        <w:t>Испит</w:t>
      </w:r>
      <w:r w:rsidR="0012371A" w:rsidRPr="00CB4B65">
        <w:rPr>
          <w:b/>
          <w:noProof/>
        </w:rPr>
        <w:t>ивање, одржавање и сервисирање опреме за заштиту од пожара,</w:t>
      </w:r>
    </w:p>
    <w:p w:rsidR="004357AB" w:rsidRDefault="0012371A" w:rsidP="0012371A">
      <w:pPr>
        <w:pStyle w:val="Footer"/>
        <w:jc w:val="center"/>
        <w:rPr>
          <w:b/>
          <w:noProof/>
        </w:rPr>
      </w:pPr>
      <w:r w:rsidRPr="00CB4B65">
        <w:rPr>
          <w:b/>
          <w:noProof/>
        </w:rPr>
        <w:t xml:space="preserve"> за Клинички центар Војводине </w:t>
      </w:r>
    </w:p>
    <w:p w:rsidR="009E7F13" w:rsidRDefault="009E7F13" w:rsidP="0012371A">
      <w:pPr>
        <w:pStyle w:val="Footer"/>
        <w:jc w:val="center"/>
        <w:rPr>
          <w:b/>
          <w:noProof/>
        </w:rPr>
      </w:pPr>
    </w:p>
    <w:p w:rsidR="009E7F13" w:rsidRDefault="009E7F13" w:rsidP="0012371A">
      <w:pPr>
        <w:pStyle w:val="Footer"/>
        <w:jc w:val="center"/>
        <w:rPr>
          <w:b/>
          <w:noProof/>
        </w:rPr>
      </w:pPr>
    </w:p>
    <w:p w:rsidR="009E7F13" w:rsidRDefault="009E7F13" w:rsidP="0012371A">
      <w:pPr>
        <w:pStyle w:val="Footer"/>
        <w:jc w:val="center"/>
        <w:rPr>
          <w:b/>
          <w:noProof/>
        </w:rPr>
      </w:pPr>
    </w:p>
    <w:p w:rsidR="009E7F13" w:rsidRPr="009E7F13" w:rsidRDefault="009E7F13" w:rsidP="0012371A">
      <w:pPr>
        <w:pStyle w:val="Footer"/>
        <w:jc w:val="center"/>
        <w:rPr>
          <w:b/>
        </w:rPr>
      </w:pPr>
    </w:p>
    <w:p w:rsidR="00806C68" w:rsidRPr="00BB23D6" w:rsidRDefault="00806C68" w:rsidP="00D947B6">
      <w:pPr>
        <w:pStyle w:val="ListParagraph"/>
        <w:numPr>
          <w:ilvl w:val="6"/>
          <w:numId w:val="2"/>
        </w:numPr>
        <w:rPr>
          <w:b/>
          <w:lang w:val="sr-Cyrl-CS"/>
        </w:rPr>
      </w:pPr>
      <w:bookmarkStart w:id="28" w:name="_Toc312747152"/>
      <w:bookmarkStart w:id="29" w:name="_Toc312747211"/>
      <w:r w:rsidRPr="00BB23D6">
        <w:rPr>
          <w:b/>
          <w:lang w:val="sr-Latn-CS"/>
        </w:rPr>
        <w:t xml:space="preserve"> </w:t>
      </w:r>
      <w:r w:rsidRPr="00BB23D6">
        <w:rPr>
          <w:b/>
          <w:lang w:val="sr-Cyrl-CS"/>
        </w:rPr>
        <w:t>ЦЕНА – по формули............................</w:t>
      </w:r>
      <w:r w:rsidR="00DD3983" w:rsidRPr="00BB23D6">
        <w:rPr>
          <w:b/>
          <w:lang w:val="sr-Cyrl-CS"/>
        </w:rPr>
        <w:t>...........................</w:t>
      </w:r>
      <w:r w:rsidR="006A42E4">
        <w:rPr>
          <w:b/>
          <w:lang w:val="sr-Cyrl-CS"/>
        </w:rPr>
        <w:t>.........</w:t>
      </w:r>
      <w:r w:rsidRPr="00BB23D6">
        <w:rPr>
          <w:b/>
          <w:lang w:val="sr-Cyrl-CS"/>
        </w:rPr>
        <w:t>.</w:t>
      </w:r>
      <w:r w:rsidR="00DD3983" w:rsidRPr="00BB23D6">
        <w:rPr>
          <w:b/>
          <w:lang w:val="sr-Cyrl-CS"/>
        </w:rPr>
        <w:t xml:space="preserve"> </w:t>
      </w:r>
      <w:r w:rsidRPr="00BB23D6">
        <w:rPr>
          <w:b/>
          <w:lang w:val="sr-Cyrl-CS"/>
        </w:rPr>
        <w:t xml:space="preserve">до </w:t>
      </w:r>
      <w:r w:rsidR="004603DC">
        <w:rPr>
          <w:b/>
          <w:lang w:val="sr-Cyrl-CS"/>
        </w:rPr>
        <w:t>90</w:t>
      </w:r>
      <w:r w:rsidR="00DD3983" w:rsidRPr="00BB23D6">
        <w:rPr>
          <w:b/>
          <w:lang w:val="sr-Cyrl-CS"/>
        </w:rPr>
        <w:t xml:space="preserve"> </w:t>
      </w:r>
      <w:r w:rsidRPr="00BB23D6">
        <w:rPr>
          <w:b/>
          <w:lang w:val="sr-Cyrl-CS"/>
        </w:rPr>
        <w:t>пондера</w:t>
      </w:r>
      <w:bookmarkEnd w:id="28"/>
      <w:bookmarkEnd w:id="29"/>
    </w:p>
    <w:p w:rsidR="00806C68" w:rsidRPr="00CB4B65" w:rsidRDefault="00806C68" w:rsidP="00806C68">
      <w:pPr>
        <w:rPr>
          <w:lang w:val="sr-Cyrl-CS"/>
        </w:rPr>
      </w:pPr>
      <w:r w:rsidRPr="00CB4B65">
        <w:rPr>
          <w:lang w:val="sr-Cyrl-CS"/>
        </w:rPr>
        <w:t xml:space="preserve"> </w:t>
      </w:r>
    </w:p>
    <w:p w:rsidR="00806C68" w:rsidRPr="00CB4B65" w:rsidRDefault="00806C68" w:rsidP="00806C68">
      <w:pPr>
        <w:rPr>
          <w:lang w:val="sr-Cyrl-CS"/>
        </w:rPr>
      </w:pPr>
      <w:r w:rsidRPr="00CB4B65">
        <w:rPr>
          <w:lang w:val="sr-Cyrl-CS"/>
        </w:rPr>
        <w:tab/>
        <w:t xml:space="preserve">  </w:t>
      </w:r>
      <w:r w:rsidRPr="00CB4B65">
        <w:rPr>
          <w:lang w:val="sr-Cyrl-CS"/>
        </w:rPr>
        <w:tab/>
      </w:r>
      <w:r w:rsidRPr="00CB4B65">
        <w:rPr>
          <w:lang w:val="sr-Cyrl-CS"/>
        </w:rPr>
        <w:tab/>
      </w:r>
      <w:r w:rsidRPr="00CB4B65">
        <w:rPr>
          <w:lang w:val="sr-Cyrl-CS"/>
        </w:rPr>
        <w:tab/>
      </w:r>
      <w:r w:rsidRPr="00CB4B65">
        <w:rPr>
          <w:lang w:val="sr-Cyrl-CS"/>
        </w:rPr>
        <w:tab/>
      </w:r>
      <w:r w:rsidRPr="00CB4B65">
        <w:rPr>
          <w:lang w:val="sr-Cyrl-CS"/>
        </w:rPr>
        <w:tab/>
      </w:r>
      <w:r w:rsidR="00DF08C0" w:rsidRPr="00CB4B65">
        <w:rPr>
          <w:lang w:val="sr-Cyrl-CS"/>
        </w:rPr>
        <w:tab/>
        <w:t xml:space="preserve">           Најнижа цена</w:t>
      </w:r>
    </w:p>
    <w:p w:rsidR="00806C68" w:rsidRPr="00CB4B65" w:rsidRDefault="00806C68" w:rsidP="00DF08C0">
      <w:pPr>
        <w:ind w:firstLine="720"/>
        <w:rPr>
          <w:lang w:val="sr-Cyrl-CS"/>
        </w:rPr>
      </w:pPr>
      <w:r w:rsidRPr="00CB4B65">
        <w:rPr>
          <w:lang w:val="sr-Cyrl-CS"/>
        </w:rPr>
        <w:t>Број пондера се одређује по формули</w:t>
      </w:r>
      <w:r w:rsidRPr="00CB4B65">
        <w:rPr>
          <w:lang w:val="sr-Latn-CS"/>
        </w:rPr>
        <w:t xml:space="preserve"> </w:t>
      </w:r>
      <w:r w:rsidRPr="00CB4B65">
        <w:rPr>
          <w:lang w:val="sr-Cyrl-CS"/>
        </w:rPr>
        <w:t>=  ---------</w:t>
      </w:r>
      <w:r w:rsidR="00660A47" w:rsidRPr="00CB4B65">
        <w:rPr>
          <w:lang w:val="sr-Cyrl-CS"/>
        </w:rPr>
        <w:t xml:space="preserve">---------------------------- x </w:t>
      </w:r>
      <w:r w:rsidR="004603DC">
        <w:rPr>
          <w:lang w:val="sr-Cyrl-CS"/>
        </w:rPr>
        <w:t>90</w:t>
      </w:r>
    </w:p>
    <w:p w:rsidR="00806C68" w:rsidRPr="00CB4B65" w:rsidRDefault="00806C68" w:rsidP="00806C68">
      <w:pPr>
        <w:rPr>
          <w:lang w:val="sr-Cyrl-CS"/>
        </w:rPr>
      </w:pPr>
      <w:r w:rsidRPr="00CB4B65">
        <w:rPr>
          <w:lang w:val="sr-Cyrl-CS"/>
        </w:rPr>
        <w:tab/>
        <w:t xml:space="preserve">   </w:t>
      </w:r>
      <w:r w:rsidRPr="00CB4B65">
        <w:rPr>
          <w:lang w:val="sr-Cyrl-CS"/>
        </w:rPr>
        <w:tab/>
      </w:r>
      <w:r w:rsidRPr="00CB4B65">
        <w:rPr>
          <w:lang w:val="sr-Cyrl-CS"/>
        </w:rPr>
        <w:tab/>
      </w:r>
      <w:r w:rsidRPr="00CB4B65">
        <w:rPr>
          <w:lang w:val="sr-Cyrl-CS"/>
        </w:rPr>
        <w:tab/>
      </w:r>
      <w:r w:rsidRPr="00CB4B65">
        <w:rPr>
          <w:lang w:val="sr-Cyrl-CS"/>
        </w:rPr>
        <w:tab/>
      </w:r>
      <w:r w:rsidRPr="00CB4B65">
        <w:rPr>
          <w:lang w:val="sr-Cyrl-CS"/>
        </w:rPr>
        <w:tab/>
      </w:r>
      <w:r w:rsidR="00DF08C0" w:rsidRPr="00CB4B65">
        <w:rPr>
          <w:lang w:val="sr-Cyrl-CS"/>
        </w:rPr>
        <w:tab/>
        <w:t xml:space="preserve">           </w:t>
      </w:r>
      <w:r w:rsidRPr="00CB4B65">
        <w:rPr>
          <w:lang w:val="sr-Cyrl-CS"/>
        </w:rPr>
        <w:t>Понуђена цена</w:t>
      </w:r>
    </w:p>
    <w:p w:rsidR="00806C68" w:rsidRPr="00CB4B65" w:rsidRDefault="00806C68" w:rsidP="00806C68">
      <w:pPr>
        <w:rPr>
          <w:lang w:val="sr-Latn-CS"/>
        </w:rPr>
      </w:pPr>
    </w:p>
    <w:p w:rsidR="00FD1A88" w:rsidRDefault="00FD1A88" w:rsidP="00FD1A88">
      <w:pPr>
        <w:pStyle w:val="ListParagraph"/>
        <w:autoSpaceDE w:val="0"/>
        <w:autoSpaceDN w:val="0"/>
        <w:adjustRightInd w:val="0"/>
        <w:ind w:left="447"/>
        <w:rPr>
          <w:bCs/>
          <w:szCs w:val="17"/>
        </w:rPr>
      </w:pPr>
    </w:p>
    <w:p w:rsidR="00FD1A88" w:rsidRPr="00FD1A88" w:rsidRDefault="00FD1A88" w:rsidP="00FD1A88">
      <w:pPr>
        <w:pStyle w:val="ListParagraph"/>
        <w:autoSpaceDE w:val="0"/>
        <w:autoSpaceDN w:val="0"/>
        <w:adjustRightInd w:val="0"/>
        <w:ind w:left="447"/>
        <w:rPr>
          <w:bCs/>
          <w:szCs w:val="17"/>
        </w:rPr>
      </w:pPr>
    </w:p>
    <w:p w:rsidR="005027BB" w:rsidRPr="006B7F3B" w:rsidRDefault="006B7F3B" w:rsidP="00D947B6">
      <w:pPr>
        <w:pStyle w:val="ListParagraph"/>
        <w:numPr>
          <w:ilvl w:val="6"/>
          <w:numId w:val="2"/>
        </w:numPr>
        <w:autoSpaceDE w:val="0"/>
        <w:autoSpaceDN w:val="0"/>
        <w:adjustRightInd w:val="0"/>
        <w:rPr>
          <w:b/>
          <w:bCs/>
          <w:szCs w:val="17"/>
        </w:rPr>
      </w:pPr>
      <w:r w:rsidRPr="006B7F3B">
        <w:rPr>
          <w:b/>
          <w:noProof/>
        </w:rPr>
        <w:t>РОК ОДЗИВА ПОНУЂАЧА РАДИ ИЗВРШЕЊА</w:t>
      </w:r>
      <w:r>
        <w:rPr>
          <w:b/>
          <w:bCs/>
          <w:szCs w:val="17"/>
        </w:rPr>
        <w:t>.................</w:t>
      </w:r>
      <w:r w:rsidRPr="006B7F3B">
        <w:rPr>
          <w:b/>
          <w:bCs/>
          <w:szCs w:val="17"/>
        </w:rPr>
        <w:t xml:space="preserve">до </w:t>
      </w:r>
      <w:r w:rsidR="004603DC">
        <w:rPr>
          <w:b/>
          <w:bCs/>
          <w:szCs w:val="17"/>
        </w:rPr>
        <w:t>10</w:t>
      </w:r>
      <w:r w:rsidRPr="006B7F3B">
        <w:rPr>
          <w:b/>
          <w:bCs/>
          <w:szCs w:val="17"/>
        </w:rPr>
        <w:t xml:space="preserve"> пондера</w:t>
      </w:r>
    </w:p>
    <w:p w:rsidR="005027BB" w:rsidRDefault="005027BB" w:rsidP="005027BB">
      <w:pPr>
        <w:pStyle w:val="ListParagraph"/>
        <w:autoSpaceDE w:val="0"/>
        <w:autoSpaceDN w:val="0"/>
        <w:adjustRightInd w:val="0"/>
        <w:ind w:left="447"/>
        <w:rPr>
          <w:b/>
          <w:bCs/>
          <w:szCs w:val="17"/>
        </w:rPr>
      </w:pPr>
    </w:p>
    <w:p w:rsidR="006A42E4" w:rsidRPr="006A42E4" w:rsidRDefault="006A42E4" w:rsidP="006A42E4">
      <w:pPr>
        <w:pStyle w:val="ListParagraph"/>
        <w:autoSpaceDE w:val="0"/>
        <w:autoSpaceDN w:val="0"/>
        <w:adjustRightInd w:val="0"/>
        <w:ind w:left="447"/>
        <w:rPr>
          <w:bCs/>
          <w:szCs w:val="17"/>
        </w:rPr>
      </w:pPr>
      <w:r w:rsidRPr="006A42E4">
        <w:rPr>
          <w:bCs/>
          <w:szCs w:val="17"/>
        </w:rPr>
        <w:t>По следећој методологији доделе пондера:</w:t>
      </w:r>
    </w:p>
    <w:p w:rsidR="006A42E4" w:rsidRPr="006A42E4" w:rsidRDefault="006A42E4" w:rsidP="005027BB">
      <w:pPr>
        <w:pStyle w:val="ListParagraph"/>
        <w:autoSpaceDE w:val="0"/>
        <w:autoSpaceDN w:val="0"/>
        <w:adjustRightInd w:val="0"/>
        <w:ind w:left="447"/>
        <w:rPr>
          <w:b/>
          <w:bCs/>
          <w:szCs w:val="17"/>
        </w:rPr>
      </w:pPr>
    </w:p>
    <w:p w:rsidR="005027BB" w:rsidRPr="00CB4B65" w:rsidRDefault="003A697F" w:rsidP="005027BB">
      <w:pPr>
        <w:pStyle w:val="ListParagraph"/>
        <w:autoSpaceDE w:val="0"/>
        <w:autoSpaceDN w:val="0"/>
        <w:adjustRightInd w:val="0"/>
        <w:ind w:left="447"/>
        <w:rPr>
          <w:bCs/>
          <w:szCs w:val="17"/>
        </w:rPr>
      </w:pPr>
      <w:r>
        <w:rPr>
          <w:bCs/>
          <w:szCs w:val="17"/>
        </w:rPr>
        <w:t>Рок</w:t>
      </w:r>
      <w:r w:rsidR="005027BB" w:rsidRPr="00CB4B65">
        <w:rPr>
          <w:bCs/>
          <w:szCs w:val="17"/>
        </w:rPr>
        <w:t xml:space="preserve"> одзива до 2 часа............................................</w:t>
      </w:r>
      <w:r w:rsidR="004E1C93">
        <w:rPr>
          <w:bCs/>
          <w:szCs w:val="17"/>
        </w:rPr>
        <w:t>...........................</w:t>
      </w:r>
      <w:r w:rsidR="00BE4195">
        <w:rPr>
          <w:bCs/>
          <w:szCs w:val="17"/>
        </w:rPr>
        <w:t>...</w:t>
      </w:r>
      <w:r w:rsidR="00E41EFB">
        <w:rPr>
          <w:bCs/>
          <w:szCs w:val="17"/>
        </w:rPr>
        <w:t>.</w:t>
      </w:r>
      <w:r w:rsidR="004603DC">
        <w:rPr>
          <w:bCs/>
          <w:szCs w:val="17"/>
        </w:rPr>
        <w:t>10</w:t>
      </w:r>
      <w:r w:rsidR="005027BB" w:rsidRPr="00CB4B65">
        <w:rPr>
          <w:bCs/>
          <w:szCs w:val="17"/>
        </w:rPr>
        <w:t xml:space="preserve"> пондера</w:t>
      </w:r>
    </w:p>
    <w:p w:rsidR="005027BB" w:rsidRPr="00CB4B65" w:rsidRDefault="003A697F" w:rsidP="005027BB">
      <w:pPr>
        <w:pStyle w:val="ListParagraph"/>
        <w:autoSpaceDE w:val="0"/>
        <w:autoSpaceDN w:val="0"/>
        <w:adjustRightInd w:val="0"/>
        <w:ind w:left="447"/>
        <w:rPr>
          <w:bCs/>
          <w:szCs w:val="17"/>
        </w:rPr>
      </w:pPr>
      <w:r>
        <w:rPr>
          <w:bCs/>
          <w:szCs w:val="17"/>
        </w:rPr>
        <w:t>Рок</w:t>
      </w:r>
      <w:r w:rsidR="004E1C93">
        <w:rPr>
          <w:bCs/>
          <w:szCs w:val="17"/>
        </w:rPr>
        <w:t xml:space="preserve"> одзива од</w:t>
      </w:r>
      <w:r w:rsidR="00BE4195">
        <w:rPr>
          <w:bCs/>
          <w:szCs w:val="17"/>
        </w:rPr>
        <w:t xml:space="preserve"> 3</w:t>
      </w:r>
      <w:r w:rsidR="000E0A38">
        <w:rPr>
          <w:bCs/>
          <w:szCs w:val="17"/>
        </w:rPr>
        <w:t xml:space="preserve"> до 7 часова</w:t>
      </w:r>
      <w:r w:rsidR="005027BB" w:rsidRPr="00CB4B65">
        <w:rPr>
          <w:bCs/>
          <w:szCs w:val="17"/>
        </w:rPr>
        <w:t>...............................................................</w:t>
      </w:r>
      <w:r w:rsidR="004603DC">
        <w:rPr>
          <w:bCs/>
          <w:szCs w:val="17"/>
        </w:rPr>
        <w:t xml:space="preserve">  5</w:t>
      </w:r>
      <w:r w:rsidR="005027BB" w:rsidRPr="00CB4B65">
        <w:rPr>
          <w:bCs/>
          <w:szCs w:val="17"/>
        </w:rPr>
        <w:t xml:space="preserve"> пондера</w:t>
      </w:r>
    </w:p>
    <w:p w:rsidR="005027BB" w:rsidRPr="00CB4B65" w:rsidRDefault="003A697F" w:rsidP="005027BB">
      <w:pPr>
        <w:pStyle w:val="ListParagraph"/>
        <w:autoSpaceDE w:val="0"/>
        <w:autoSpaceDN w:val="0"/>
        <w:adjustRightInd w:val="0"/>
        <w:ind w:left="447"/>
        <w:rPr>
          <w:bCs/>
          <w:szCs w:val="17"/>
        </w:rPr>
      </w:pPr>
      <w:r>
        <w:rPr>
          <w:bCs/>
          <w:szCs w:val="17"/>
        </w:rPr>
        <w:t>Рок</w:t>
      </w:r>
      <w:r w:rsidR="004E1C93">
        <w:rPr>
          <w:bCs/>
          <w:szCs w:val="17"/>
        </w:rPr>
        <w:t xml:space="preserve"> одзива од </w:t>
      </w:r>
      <w:r w:rsidR="000E0A38">
        <w:rPr>
          <w:bCs/>
          <w:szCs w:val="17"/>
        </w:rPr>
        <w:t>8</w:t>
      </w:r>
      <w:r w:rsidR="005027BB" w:rsidRPr="00CB4B65">
        <w:rPr>
          <w:bCs/>
          <w:szCs w:val="17"/>
        </w:rPr>
        <w:t xml:space="preserve"> до 12 часова.........................................................</w:t>
      </w:r>
      <w:r w:rsidR="000E0A38">
        <w:rPr>
          <w:bCs/>
          <w:szCs w:val="17"/>
        </w:rPr>
        <w:t>....</w:t>
      </w:r>
      <w:r w:rsidR="004603DC">
        <w:rPr>
          <w:bCs/>
          <w:szCs w:val="17"/>
        </w:rPr>
        <w:t xml:space="preserve">  </w:t>
      </w:r>
      <w:r w:rsidR="005027BB" w:rsidRPr="00CB4B65">
        <w:rPr>
          <w:bCs/>
          <w:szCs w:val="17"/>
        </w:rPr>
        <w:t>1 пондер</w:t>
      </w:r>
    </w:p>
    <w:p w:rsidR="005027BB" w:rsidRDefault="005027BB" w:rsidP="005027BB">
      <w:pPr>
        <w:pStyle w:val="ListParagraph"/>
        <w:autoSpaceDE w:val="0"/>
        <w:autoSpaceDN w:val="0"/>
        <w:adjustRightInd w:val="0"/>
        <w:ind w:left="447"/>
        <w:rPr>
          <w:bCs/>
          <w:szCs w:val="17"/>
        </w:rPr>
      </w:pPr>
    </w:p>
    <w:p w:rsidR="008F0DC2" w:rsidRPr="00BF2A27" w:rsidRDefault="008F0DC2" w:rsidP="008F0DC2">
      <w:pPr>
        <w:ind w:left="426"/>
        <w:jc w:val="both"/>
        <w:rPr>
          <w:noProof/>
          <w:lang w:val="sr-Cyrl-CS"/>
        </w:rPr>
      </w:pPr>
      <w:r w:rsidRPr="00BF2A27">
        <w:rPr>
          <w:bCs/>
          <w:lang w:val="sr-Cyrl-CS"/>
        </w:rPr>
        <w:t xml:space="preserve">Рок </w:t>
      </w:r>
      <w:r>
        <w:rPr>
          <w:bCs/>
          <w:lang w:val="sr-Cyrl-CS"/>
        </w:rPr>
        <w:t>одзива</w:t>
      </w:r>
      <w:r w:rsidRPr="00BF2A27">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rsidR="00B60424" w:rsidRPr="00705C57" w:rsidRDefault="005027BB" w:rsidP="00705C57">
      <w:pPr>
        <w:pStyle w:val="ListParagraph"/>
        <w:autoSpaceDE w:val="0"/>
        <w:autoSpaceDN w:val="0"/>
        <w:adjustRightInd w:val="0"/>
        <w:ind w:left="447"/>
        <w:jc w:val="both"/>
        <w:rPr>
          <w:bCs/>
          <w:szCs w:val="17"/>
        </w:rPr>
      </w:pPr>
      <w:proofErr w:type="gramStart"/>
      <w:r w:rsidRPr="003A697F">
        <w:rPr>
          <w:bCs/>
          <w:szCs w:val="17"/>
        </w:rPr>
        <w:t xml:space="preserve">Понуде са </w:t>
      </w:r>
      <w:r w:rsidR="003A697F" w:rsidRPr="003A697F">
        <w:rPr>
          <w:bCs/>
          <w:szCs w:val="17"/>
        </w:rPr>
        <w:t>роком</w:t>
      </w:r>
      <w:r w:rsidRPr="003A697F">
        <w:rPr>
          <w:bCs/>
          <w:szCs w:val="17"/>
        </w:rPr>
        <w:t xml:space="preserve"> одзива ради извршења дужим од 12 часова неће се узети у разматрање.</w:t>
      </w:r>
      <w:proofErr w:type="gramEnd"/>
      <w:r w:rsidR="00B60424" w:rsidRPr="00AE1407">
        <w:rPr>
          <w:lang w:val="sr-Cyrl-CS"/>
        </w:rPr>
        <w:br w:type="page"/>
      </w:r>
    </w:p>
    <w:p w:rsidR="00B819C7" w:rsidRPr="001629AC" w:rsidRDefault="00B819C7" w:rsidP="00D947B6">
      <w:pPr>
        <w:pStyle w:val="Heading1"/>
        <w:numPr>
          <w:ilvl w:val="0"/>
          <w:numId w:val="10"/>
        </w:numPr>
        <w:ind w:left="0" w:firstLine="0"/>
        <w:jc w:val="center"/>
        <w:rPr>
          <w:noProof/>
          <w:sz w:val="28"/>
          <w:szCs w:val="28"/>
        </w:rPr>
      </w:pPr>
      <w:bookmarkStart w:id="30" w:name="_Toc375826009"/>
      <w:bookmarkStart w:id="31" w:name="_Toc378594803"/>
      <w:r w:rsidRPr="001629AC">
        <w:rPr>
          <w:noProof/>
          <w:sz w:val="28"/>
          <w:szCs w:val="28"/>
        </w:rPr>
        <w:lastRenderedPageBreak/>
        <w:t>МОДЕЛ УГОВОРА</w:t>
      </w:r>
      <w:bookmarkEnd w:id="30"/>
      <w:bookmarkEnd w:id="31"/>
    </w:p>
    <w:p w:rsidR="00CB4B65" w:rsidRPr="00415AE8" w:rsidRDefault="00CB4B65" w:rsidP="00CB4B65">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CB4B65" w:rsidRDefault="00CB4B65" w:rsidP="00CB4B65">
      <w:pPr>
        <w:jc w:val="center"/>
        <w:rPr>
          <w:noProof/>
        </w:rPr>
      </w:pPr>
    </w:p>
    <w:p w:rsidR="00CB4B65" w:rsidRPr="002856DC" w:rsidRDefault="00CB4B65" w:rsidP="00B935AC">
      <w:pPr>
        <w:jc w:val="center"/>
        <w:rPr>
          <w:b/>
          <w:noProof/>
        </w:rPr>
      </w:pPr>
      <w:r w:rsidRPr="002856DC">
        <w:rPr>
          <w:b/>
          <w:noProof/>
        </w:rPr>
        <w:t>УГОВОР</w:t>
      </w:r>
    </w:p>
    <w:p w:rsidR="00CB4B65" w:rsidRPr="002856DC" w:rsidRDefault="00CB4B65" w:rsidP="00B935AC">
      <w:pPr>
        <w:jc w:val="center"/>
        <w:rPr>
          <w:b/>
          <w:noProof/>
        </w:rPr>
      </w:pPr>
      <w:r>
        <w:rPr>
          <w:b/>
          <w:noProof/>
        </w:rPr>
        <w:t xml:space="preserve"> О ЈАВНОЈ </w:t>
      </w:r>
      <w:r w:rsidRPr="002856DC">
        <w:rPr>
          <w:b/>
          <w:noProof/>
        </w:rPr>
        <w:t>НАБАВЦИ БРОЈ 1</w:t>
      </w:r>
      <w:r>
        <w:rPr>
          <w:b/>
          <w:noProof/>
        </w:rPr>
        <w:t>9</w:t>
      </w:r>
      <w:r w:rsidRPr="002856DC">
        <w:rPr>
          <w:b/>
          <w:noProof/>
        </w:rPr>
        <w:t>-1</w:t>
      </w:r>
      <w:r>
        <w:rPr>
          <w:b/>
          <w:noProof/>
        </w:rPr>
        <w:t>4</w:t>
      </w:r>
      <w:r w:rsidRPr="002856DC">
        <w:rPr>
          <w:b/>
          <w:noProof/>
        </w:rPr>
        <w:t>-О</w:t>
      </w:r>
    </w:p>
    <w:p w:rsidR="00CB4B65" w:rsidRDefault="00CB4B65" w:rsidP="00B935AC">
      <w:pPr>
        <w:rPr>
          <w:noProof/>
        </w:rPr>
      </w:pPr>
    </w:p>
    <w:p w:rsidR="00CB4B65" w:rsidRDefault="00CB4B65" w:rsidP="00B935AC">
      <w:pPr>
        <w:rPr>
          <w:noProof/>
        </w:rPr>
      </w:pPr>
      <w:r>
        <w:rPr>
          <w:noProof/>
        </w:rPr>
        <w:t xml:space="preserve">Уговорне стране: </w:t>
      </w:r>
    </w:p>
    <w:p w:rsidR="00CB4B65" w:rsidRDefault="00CB4B65" w:rsidP="00B935AC">
      <w:pPr>
        <w:rPr>
          <w:noProof/>
        </w:rPr>
      </w:pPr>
    </w:p>
    <w:p w:rsidR="00CB4B65" w:rsidRPr="0005524E" w:rsidRDefault="00CB4B65" w:rsidP="00D947B6">
      <w:pPr>
        <w:numPr>
          <w:ilvl w:val="0"/>
          <w:numId w:val="4"/>
        </w:numPr>
        <w:jc w:val="both"/>
        <w:rPr>
          <w:noProof/>
        </w:rPr>
      </w:pPr>
      <w:r w:rsidRPr="00196394">
        <w:rPr>
          <w:noProof/>
        </w:rPr>
        <w:t xml:space="preserve">КЛИНИЧКИ ЦЕНТАР ВОЈВОДИНЕ,  ул. Хајдук Вељкова бр. 1, Нови Сад, </w:t>
      </w:r>
    </w:p>
    <w:p w:rsidR="00CB4B65" w:rsidRPr="0005524E" w:rsidRDefault="00CB4B65" w:rsidP="00B935AC">
      <w:pPr>
        <w:ind w:left="720"/>
        <w:jc w:val="both"/>
        <w:rPr>
          <w:noProof/>
        </w:rPr>
      </w:pPr>
      <w:r w:rsidRPr="00D32E82">
        <w:rPr>
          <w:noProof/>
        </w:rPr>
        <w:t>ПИБ: 1</w:t>
      </w:r>
      <w:r>
        <w:rPr>
          <w:noProof/>
        </w:rPr>
        <w:t>01696893 Матични број: 08664161,</w:t>
      </w:r>
    </w:p>
    <w:p w:rsidR="00CB4B65" w:rsidRPr="0005524E" w:rsidRDefault="00CB4B65" w:rsidP="00B935AC">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CB4B65" w:rsidRPr="0083271F" w:rsidRDefault="00CB4B65" w:rsidP="00B935AC">
      <w:pPr>
        <w:ind w:left="720"/>
        <w:jc w:val="both"/>
        <w:rPr>
          <w:noProof/>
        </w:rPr>
      </w:pPr>
      <w:r w:rsidRPr="00196394">
        <w:rPr>
          <w:noProof/>
        </w:rPr>
        <w:t xml:space="preserve">(у даљем тексту: наручилац), кога заступа проф. др </w:t>
      </w:r>
      <w:r>
        <w:rPr>
          <w:noProof/>
        </w:rPr>
        <w:t>сци. мед.</w:t>
      </w:r>
      <w:r w:rsidRPr="00196394">
        <w:rPr>
          <w:noProof/>
        </w:rPr>
        <w:t xml:space="preserve"> Драган Драшковић.</w:t>
      </w:r>
    </w:p>
    <w:p w:rsidR="00CB4B65" w:rsidRDefault="00CB4B65" w:rsidP="00B935AC">
      <w:pPr>
        <w:jc w:val="both"/>
        <w:rPr>
          <w:noProof/>
        </w:rPr>
      </w:pPr>
    </w:p>
    <w:p w:rsidR="00CB4B65" w:rsidRPr="00A55F46" w:rsidRDefault="00CB4B65" w:rsidP="00D947B6">
      <w:pPr>
        <w:numPr>
          <w:ilvl w:val="0"/>
          <w:numId w:val="4"/>
        </w:numPr>
        <w:jc w:val="both"/>
        <w:rPr>
          <w:noProof/>
        </w:rPr>
      </w:pPr>
      <w:r w:rsidRPr="0083271F">
        <w:rPr>
          <w:noProof/>
        </w:rPr>
        <w:t>____________________</w:t>
      </w:r>
      <w:r>
        <w:rPr>
          <w:noProof/>
        </w:rPr>
        <w:t>________________________________________________,</w:t>
      </w:r>
    </w:p>
    <w:p w:rsidR="00CB4B65" w:rsidRPr="00A55F46" w:rsidRDefault="00CB4B65" w:rsidP="00B935AC">
      <w:pPr>
        <w:jc w:val="center"/>
      </w:pPr>
      <w:r w:rsidRPr="00A55F46">
        <w:rPr>
          <w:noProof/>
        </w:rPr>
        <w:t>(</w:t>
      </w:r>
      <w:r w:rsidRPr="00A55F46">
        <w:rPr>
          <w:i/>
          <w:noProof/>
        </w:rPr>
        <w:t>назив и адреса)</w:t>
      </w:r>
    </w:p>
    <w:p w:rsidR="00CB4B65" w:rsidRPr="0005524E" w:rsidRDefault="00CB4B65" w:rsidP="00B935AC">
      <w:pPr>
        <w:ind w:left="720"/>
        <w:jc w:val="both"/>
        <w:rPr>
          <w:noProof/>
        </w:rPr>
      </w:pPr>
      <w:r>
        <w:rPr>
          <w:noProof/>
        </w:rPr>
        <w:t>ПИБ:.......................... Матични број: ........................................,</w:t>
      </w:r>
    </w:p>
    <w:p w:rsidR="00CB4B65" w:rsidRDefault="00CB4B65" w:rsidP="00B935AC">
      <w:pPr>
        <w:ind w:left="720"/>
        <w:jc w:val="both"/>
        <w:rPr>
          <w:noProof/>
        </w:rPr>
      </w:pPr>
      <w:r>
        <w:rPr>
          <w:noProof/>
        </w:rPr>
        <w:t>Број рачуна: ............................................ Назив банке:......................................,</w:t>
      </w:r>
    </w:p>
    <w:p w:rsidR="00CB4B65" w:rsidRPr="00A55F46" w:rsidRDefault="00CB4B65" w:rsidP="00B935AC">
      <w:pPr>
        <w:ind w:left="720"/>
        <w:jc w:val="both"/>
        <w:rPr>
          <w:noProof/>
        </w:rPr>
      </w:pPr>
      <w:r>
        <w:rPr>
          <w:noProof/>
        </w:rPr>
        <w:t>Телефон:............................Телефакс:......................................</w:t>
      </w:r>
    </w:p>
    <w:p w:rsidR="00CB4B65" w:rsidRPr="00351AE7" w:rsidRDefault="00CB4B65" w:rsidP="00B935AC">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CB4B65" w:rsidRPr="0044354D" w:rsidRDefault="00CB4B65" w:rsidP="00B935AC">
      <w:pPr>
        <w:ind w:left="1440" w:firstLine="720"/>
        <w:jc w:val="both"/>
        <w:rPr>
          <w:noProof/>
        </w:rPr>
      </w:pPr>
    </w:p>
    <w:p w:rsidR="00CB4B65" w:rsidRPr="0044354D" w:rsidRDefault="00CB4B65" w:rsidP="00B935AC">
      <w:pPr>
        <w:ind w:left="1440" w:firstLine="720"/>
        <w:jc w:val="both"/>
        <w:rPr>
          <w:noProof/>
        </w:rPr>
      </w:pPr>
    </w:p>
    <w:p w:rsidR="00CB4B65" w:rsidRPr="0044354D" w:rsidRDefault="00CB4B65" w:rsidP="00B935AC">
      <w:pPr>
        <w:jc w:val="center"/>
        <w:rPr>
          <w:b/>
          <w:noProof/>
        </w:rPr>
      </w:pPr>
      <w:r w:rsidRPr="002856DC">
        <w:rPr>
          <w:b/>
          <w:noProof/>
        </w:rPr>
        <w:t>Члан 1.</w:t>
      </w:r>
    </w:p>
    <w:p w:rsidR="00CB4B65" w:rsidRPr="004603DC" w:rsidRDefault="00CB4B65" w:rsidP="004603DC">
      <w:pPr>
        <w:ind w:firstLine="720"/>
        <w:jc w:val="both"/>
        <w:rPr>
          <w:b/>
        </w:rPr>
      </w:pPr>
      <w:proofErr w:type="gramStart"/>
      <w:r w:rsidRPr="008E49CA">
        <w:rPr>
          <w:noProof/>
        </w:rPr>
        <w:t xml:space="preserve">Предмет овог уговора је набавка услуге - </w:t>
      </w:r>
      <w:r w:rsidR="0094664C">
        <w:rPr>
          <w:b/>
        </w:rPr>
        <w:t>и</w:t>
      </w:r>
      <w:r w:rsidR="00157418">
        <w:rPr>
          <w:b/>
        </w:rPr>
        <w:t>спит</w:t>
      </w:r>
      <w:r w:rsidRPr="007D0229">
        <w:rPr>
          <w:b/>
        </w:rPr>
        <w:t xml:space="preserve">ивање, одржавање и сервисирање опреме за заштиту од пожара за </w:t>
      </w:r>
      <w:r>
        <w:rPr>
          <w:b/>
        </w:rPr>
        <w:t xml:space="preserve">потребе </w:t>
      </w:r>
      <w:r w:rsidRPr="007D0229">
        <w:rPr>
          <w:b/>
        </w:rPr>
        <w:t>Клиничк</w:t>
      </w:r>
      <w:r>
        <w:rPr>
          <w:b/>
        </w:rPr>
        <w:t>ог цент</w:t>
      </w:r>
      <w:r w:rsidRPr="007D0229">
        <w:rPr>
          <w:b/>
        </w:rPr>
        <w:t>р</w:t>
      </w:r>
      <w:r>
        <w:rPr>
          <w:b/>
        </w:rPr>
        <w:t>а</w:t>
      </w:r>
      <w:r w:rsidRPr="007D0229">
        <w:rPr>
          <w:b/>
        </w:rPr>
        <w:t xml:space="preserve"> Војводине </w:t>
      </w:r>
      <w:r w:rsidRPr="008E49CA">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t>19</w:t>
      </w:r>
      <w:r w:rsidRPr="008E49CA">
        <w:rPr>
          <w:lang w:val="sr-Latn-CS"/>
        </w:rPr>
        <w:t>-1</w:t>
      </w:r>
      <w:r>
        <w:t>4</w:t>
      </w:r>
      <w:r w:rsidRPr="008E49CA">
        <w:rPr>
          <w:lang w:val="sr-Latn-CS"/>
        </w:rPr>
        <w:t>-</w:t>
      </w:r>
      <w:r>
        <w:t>О</w:t>
      </w:r>
      <w:r w:rsidRPr="008E49CA">
        <w:t>.</w:t>
      </w:r>
      <w:proofErr w:type="gramEnd"/>
    </w:p>
    <w:p w:rsidR="00CB4B65" w:rsidRPr="0044354D" w:rsidRDefault="00CB4B65" w:rsidP="00B935AC">
      <w:pPr>
        <w:tabs>
          <w:tab w:val="left" w:pos="3750"/>
        </w:tabs>
        <w:jc w:val="center"/>
        <w:rPr>
          <w:b/>
          <w:noProof/>
        </w:rPr>
      </w:pPr>
      <w:r w:rsidRPr="008E49CA">
        <w:rPr>
          <w:b/>
          <w:noProof/>
        </w:rPr>
        <w:t>Члан 2.</w:t>
      </w:r>
    </w:p>
    <w:p w:rsidR="00CB4B65" w:rsidRPr="008E49CA" w:rsidRDefault="00CB4B65" w:rsidP="00B935AC">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CB4B65" w:rsidRPr="008E49CA" w:rsidRDefault="00CB4B65" w:rsidP="00B935AC">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CB4B65" w:rsidRPr="008E49CA" w:rsidRDefault="00CB4B65" w:rsidP="00B935AC">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CB4B65" w:rsidRPr="008E49CA" w:rsidRDefault="00CB4B65" w:rsidP="00B935AC">
      <w:pPr>
        <w:rPr>
          <w:noProof/>
        </w:rPr>
      </w:pPr>
    </w:p>
    <w:p w:rsidR="00CB4B65" w:rsidRPr="0044354D" w:rsidRDefault="00CB4B65" w:rsidP="00B935AC">
      <w:pPr>
        <w:jc w:val="center"/>
        <w:rPr>
          <w:b/>
          <w:noProof/>
        </w:rPr>
      </w:pPr>
      <w:r w:rsidRPr="008E49CA">
        <w:rPr>
          <w:b/>
          <w:noProof/>
        </w:rPr>
        <w:t>Члан 3.</w:t>
      </w:r>
    </w:p>
    <w:p w:rsidR="00CB4B65" w:rsidRDefault="00CB4B65" w:rsidP="00B935AC">
      <w:pPr>
        <w:ind w:firstLine="720"/>
        <w:jc w:val="both"/>
      </w:pPr>
      <w:r w:rsidRPr="008F3721">
        <w:rPr>
          <w:noProof/>
        </w:rPr>
        <w:t>Добављач се обавезује да за време трајања овог уговора врши</w:t>
      </w:r>
      <w:r>
        <w:rPr>
          <w:noProof/>
        </w:rPr>
        <w:t>ти</w:t>
      </w:r>
      <w:r w:rsidRPr="008F3721">
        <w:rPr>
          <w:noProof/>
        </w:rPr>
        <w:t xml:space="preserve"> </w:t>
      </w:r>
      <w:r>
        <w:rPr>
          <w:noProof/>
        </w:rPr>
        <w:t xml:space="preserve">услуге испитивања, </w:t>
      </w:r>
      <w:r w:rsidRPr="008F3721">
        <w:rPr>
          <w:noProof/>
        </w:rPr>
        <w:t>одржавањ</w:t>
      </w:r>
      <w:r>
        <w:rPr>
          <w:noProof/>
        </w:rPr>
        <w:t xml:space="preserve">а и сервиса </w:t>
      </w:r>
      <w:r w:rsidRPr="00196394">
        <w:t xml:space="preserve">опреме </w:t>
      </w:r>
      <w:r>
        <w:t xml:space="preserve">за заштиту од пожара (у даљем тексту: опрема) за потребе Клиничког центра Војводине, </w:t>
      </w:r>
      <w:r w:rsidRPr="00DF1436">
        <w:rPr>
          <w:noProof/>
        </w:rPr>
        <w:t>у свему према захтевима наручиоца и техничкој спецификацији тих услуга из конкурсне документације</w:t>
      </w:r>
      <w:r>
        <w:t>.</w:t>
      </w:r>
    </w:p>
    <w:p w:rsidR="00542EAF" w:rsidRDefault="00CB4B65" w:rsidP="00B935AC">
      <w:pPr>
        <w:ind w:firstLine="720"/>
        <w:jc w:val="both"/>
        <w:rPr>
          <w:noProof/>
          <w:lang w:val="sr-Cyrl-RS"/>
        </w:rPr>
      </w:pPr>
      <w:r>
        <w:rPr>
          <w:noProof/>
        </w:rPr>
        <w:t xml:space="preserve">Добављач се обавезује да услугу која је предмет овог уговора врши </w:t>
      </w:r>
      <w:r w:rsidRPr="006F0A7B">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Pr>
          <w:noProof/>
        </w:rPr>
        <w:t xml:space="preserve">, и то кроз редован годишњи сервис </w:t>
      </w:r>
      <w:r w:rsidRPr="00223425">
        <w:rPr>
          <w:noProof/>
        </w:rPr>
        <w:t xml:space="preserve">и неограничен број ванредних сервиса </w:t>
      </w:r>
      <w:r>
        <w:rPr>
          <w:noProof/>
        </w:rPr>
        <w:t>опреме који подразумевају</w:t>
      </w:r>
      <w:r w:rsidRPr="00223425">
        <w:rPr>
          <w:noProof/>
        </w:rPr>
        <w:t xml:space="preserve"> замену </w:t>
      </w:r>
      <w:r>
        <w:rPr>
          <w:bCs/>
          <w:noProof/>
        </w:rPr>
        <w:t>резервних</w:t>
      </w:r>
      <w:r w:rsidRPr="00566034">
        <w:rPr>
          <w:bCs/>
          <w:noProof/>
        </w:rPr>
        <w:t xml:space="preserve"> делов</w:t>
      </w:r>
      <w:r>
        <w:rPr>
          <w:bCs/>
          <w:noProof/>
        </w:rPr>
        <w:t>а</w:t>
      </w:r>
      <w:r w:rsidRPr="00566034">
        <w:rPr>
          <w:bCs/>
          <w:noProof/>
        </w:rPr>
        <w:t xml:space="preserve"> </w:t>
      </w:r>
      <w:r>
        <w:rPr>
          <w:bCs/>
          <w:noProof/>
        </w:rPr>
        <w:t>опреме</w:t>
      </w:r>
      <w:r w:rsidR="00542EAF">
        <w:rPr>
          <w:bCs/>
          <w:noProof/>
          <w:lang w:val="sr-Cyrl-RS"/>
        </w:rPr>
        <w:t>.</w:t>
      </w:r>
      <w:r>
        <w:rPr>
          <w:noProof/>
        </w:rPr>
        <w:t xml:space="preserve"> </w:t>
      </w:r>
    </w:p>
    <w:p w:rsidR="00CB4B65" w:rsidRDefault="00CB4B65" w:rsidP="00B935AC">
      <w:pPr>
        <w:ind w:firstLine="720"/>
        <w:jc w:val="both"/>
        <w:rPr>
          <w:noProof/>
          <w:lang w:val="sr-Cyrl-CS"/>
        </w:rPr>
      </w:pPr>
      <w:r>
        <w:rPr>
          <w:lang w:val="sr-Cyrl-CS"/>
        </w:rPr>
        <w:lastRenderedPageBreak/>
        <w:t xml:space="preserve">Добављач се обавезује да ће приступити извршењу услуге која је предмет овог уговора у року од ___ часова </w:t>
      </w:r>
      <w:r w:rsidRPr="00BA60CC">
        <w:rPr>
          <w:i/>
          <w:lang w:val="sr-Cyrl-CS"/>
        </w:rPr>
        <w:t>(нај</w:t>
      </w:r>
      <w:r>
        <w:rPr>
          <w:i/>
          <w:lang w:val="sr-Cyrl-CS"/>
        </w:rPr>
        <w:t>дуже</w:t>
      </w:r>
      <w:r w:rsidRPr="00BA60CC">
        <w:rPr>
          <w:i/>
          <w:lang w:val="sr-Cyrl-CS"/>
        </w:rPr>
        <w:t xml:space="preserve"> </w:t>
      </w:r>
      <w:r>
        <w:rPr>
          <w:i/>
          <w:lang w:val="sr-Cyrl-CS"/>
        </w:rPr>
        <w:t>12</w:t>
      </w:r>
      <w:r w:rsidRPr="00BA60CC">
        <w:rPr>
          <w:i/>
          <w:lang w:val="sr-Cyrl-CS"/>
        </w:rPr>
        <w:t xml:space="preserve"> час</w:t>
      </w:r>
      <w:r>
        <w:rPr>
          <w:i/>
          <w:lang w:val="sr-Cyrl-CS"/>
        </w:rPr>
        <w:t>ова</w:t>
      </w:r>
      <w:r>
        <w:rPr>
          <w:lang w:val="sr-Cyrl-CS"/>
        </w:rPr>
        <w:t xml:space="preserve">)  од пријема позива наручиоца. Позив се упућује </w:t>
      </w:r>
      <w:r w:rsidRPr="008E49CA">
        <w:rPr>
          <w:noProof/>
        </w:rPr>
        <w:t>телефоном на број _________________</w:t>
      </w:r>
      <w:r>
        <w:rPr>
          <w:noProof/>
        </w:rPr>
        <w:t xml:space="preserve"> </w:t>
      </w:r>
      <w:r w:rsidRPr="008E49CA">
        <w:rPr>
          <w:noProof/>
        </w:rPr>
        <w:t>или електронском поштом на ад</w:t>
      </w:r>
      <w:r>
        <w:rPr>
          <w:noProof/>
        </w:rPr>
        <w:t>ресу ___________________</w:t>
      </w:r>
      <w:r>
        <w:rPr>
          <w:noProof/>
          <w:lang w:val="sr-Cyrl-CS"/>
        </w:rPr>
        <w:t>.</w:t>
      </w:r>
    </w:p>
    <w:p w:rsidR="00CB4B65" w:rsidRDefault="00CB4B65" w:rsidP="00B935AC">
      <w:pPr>
        <w:ind w:firstLine="720"/>
        <w:jc w:val="both"/>
        <w:rPr>
          <w:lang w:val="sr-Cyrl-CS"/>
        </w:rPr>
      </w:pPr>
      <w:r>
        <w:rPr>
          <w:lang w:val="sr-Cyrl-CS"/>
        </w:rPr>
        <w:t>Добављач се обавезује да ће услугу која је предмет о</w:t>
      </w:r>
      <w:r w:rsidR="00B74B9E">
        <w:rPr>
          <w:lang w:val="sr-Cyrl-CS"/>
        </w:rPr>
        <w:t xml:space="preserve">вог уговора окончати у року од </w:t>
      </w:r>
      <w:r w:rsidR="00B74B9E">
        <w:t>7</w:t>
      </w:r>
      <w:r>
        <w:rPr>
          <w:lang w:val="sr-Cyrl-CS"/>
        </w:rPr>
        <w:t xml:space="preserve"> радних дана </w:t>
      </w:r>
      <w:r w:rsidRPr="0065768A">
        <w:rPr>
          <w:lang w:val="sr-Cyrl-CS"/>
        </w:rPr>
        <w:t xml:space="preserve">од </w:t>
      </w:r>
      <w:r>
        <w:rPr>
          <w:lang w:val="sr-Cyrl-CS"/>
        </w:rPr>
        <w:t>дана приступа извршењу услуге.</w:t>
      </w:r>
    </w:p>
    <w:p w:rsidR="00CB4B65" w:rsidRPr="00196394" w:rsidRDefault="00CB4B65" w:rsidP="00B935AC">
      <w:pPr>
        <w:ind w:firstLine="720"/>
        <w:jc w:val="both"/>
        <w:rPr>
          <w:lang w:val="sr-Cyrl-CS"/>
        </w:rPr>
      </w:pPr>
      <w:r w:rsidRPr="00F326B8">
        <w:rPr>
          <w:lang w:val="sr-Cyrl-CS"/>
        </w:rPr>
        <w:t xml:space="preserve">Када </w:t>
      </w:r>
      <w:r w:rsidR="002868D9">
        <w:rPr>
          <w:lang w:val="sr-Cyrl-CS"/>
        </w:rPr>
        <w:t>добављач</w:t>
      </w:r>
      <w:r w:rsidRPr="00F326B8">
        <w:rPr>
          <w:lang w:val="sr-Cyrl-CS"/>
        </w:rPr>
        <w:t xml:space="preserve"> утврди неисправност одређеног дела потребно је да добије сагласност лица за праћење </w:t>
      </w:r>
      <w:r>
        <w:rPr>
          <w:lang w:val="sr-Cyrl-CS"/>
        </w:rPr>
        <w:t>овог у</w:t>
      </w:r>
      <w:r w:rsidRPr="00F326B8">
        <w:rPr>
          <w:lang w:val="sr-Cyrl-CS"/>
        </w:rPr>
        <w:t>говора</w:t>
      </w:r>
      <w:r>
        <w:rPr>
          <w:lang w:val="sr-Cyrl-CS"/>
        </w:rPr>
        <w:t xml:space="preserve"> код наручиоца,</w:t>
      </w:r>
      <w:r w:rsidRPr="00F326B8">
        <w:rPr>
          <w:lang w:val="sr-Cyrl-CS"/>
        </w:rPr>
        <w:t xml:space="preserve"> пре замене неисправног дела за његову замену. </w:t>
      </w:r>
    </w:p>
    <w:p w:rsidR="00CB4B65" w:rsidRPr="004D3A5C" w:rsidRDefault="00CB4B65" w:rsidP="00B935AC">
      <w:pPr>
        <w:ind w:firstLine="720"/>
        <w:jc w:val="both"/>
        <w:rPr>
          <w:noProof/>
        </w:rPr>
      </w:pPr>
      <w:r w:rsidRPr="0084785E">
        <w:rPr>
          <w:noProof/>
        </w:rPr>
        <w:t>Добављач се обавезује да је гарантни рок на свак</w:t>
      </w:r>
      <w:r>
        <w:rPr>
          <w:noProof/>
        </w:rPr>
        <w:t>и сервис и одржавање опреме __</w:t>
      </w:r>
      <w:r>
        <w:rPr>
          <w:noProof/>
          <w:lang w:val="sr-Cyrl-CS"/>
        </w:rPr>
        <w:t>_</w:t>
      </w:r>
      <w:r w:rsidRPr="0084785E">
        <w:rPr>
          <w:noProof/>
        </w:rPr>
        <w:t xml:space="preserve"> месеци од дана извршеног сервиса и одржавања (</w:t>
      </w:r>
      <w:r w:rsidRPr="0084785E">
        <w:rPr>
          <w:i/>
          <w:noProof/>
        </w:rPr>
        <w:t xml:space="preserve">минимум </w:t>
      </w:r>
      <w:r w:rsidRPr="0084785E">
        <w:rPr>
          <w:i/>
          <w:noProof/>
          <w:lang w:val="sr-Cyrl-CS"/>
        </w:rPr>
        <w:t>12</w:t>
      </w:r>
      <w:r w:rsidRPr="0084785E">
        <w:rPr>
          <w:i/>
          <w:noProof/>
        </w:rPr>
        <w:t xml:space="preserve"> месец</w:t>
      </w:r>
      <w:r w:rsidRPr="0084785E">
        <w:rPr>
          <w:i/>
          <w:noProof/>
          <w:lang w:val="sr-Cyrl-CS"/>
        </w:rPr>
        <w:t>и</w:t>
      </w:r>
      <w:r w:rsidRPr="0084785E">
        <w:rPr>
          <w:noProof/>
        </w:rPr>
        <w:t>), а гарантни рок н</w:t>
      </w:r>
      <w:r>
        <w:rPr>
          <w:noProof/>
        </w:rPr>
        <w:t>а сваки замењени део опреме ___</w:t>
      </w:r>
      <w:r w:rsidRPr="0084785E">
        <w:rPr>
          <w:noProof/>
        </w:rPr>
        <w:t xml:space="preserve"> </w:t>
      </w:r>
      <w:r w:rsidRPr="00973EA5">
        <w:rPr>
          <w:noProof/>
        </w:rPr>
        <w:t>месеци (</w:t>
      </w:r>
      <w:r w:rsidRPr="00973EA5">
        <w:rPr>
          <w:i/>
          <w:noProof/>
        </w:rPr>
        <w:t xml:space="preserve">минимум </w:t>
      </w:r>
      <w:r>
        <w:rPr>
          <w:i/>
          <w:noProof/>
        </w:rPr>
        <w:t>24</w:t>
      </w:r>
      <w:r w:rsidRPr="00973EA5">
        <w:rPr>
          <w:i/>
          <w:noProof/>
        </w:rPr>
        <w:t xml:space="preserve"> месеци</w:t>
      </w:r>
      <w:r w:rsidRPr="00973EA5">
        <w:rPr>
          <w:noProof/>
        </w:rPr>
        <w:t>) од дана</w:t>
      </w:r>
      <w:r w:rsidRPr="0084785E">
        <w:rPr>
          <w:noProof/>
        </w:rPr>
        <w:t xml:space="preserve"> његове замене.</w:t>
      </w:r>
    </w:p>
    <w:p w:rsidR="00CB4B65" w:rsidRPr="002868D9" w:rsidRDefault="00CB4B65" w:rsidP="00B935AC">
      <w:pPr>
        <w:ind w:firstLine="720"/>
        <w:jc w:val="both"/>
        <w:rPr>
          <w:bCs/>
          <w:noProof/>
          <w:lang w:val="sr-Cyrl-RS"/>
        </w:rPr>
      </w:pPr>
      <w:r w:rsidRPr="004D3A5C">
        <w:rPr>
          <w:noProof/>
        </w:rPr>
        <w:t xml:space="preserve">Добављач се обавезује да </w:t>
      </w:r>
      <w:r w:rsidRPr="004D3A5C">
        <w:rPr>
          <w:bCs/>
          <w:noProof/>
        </w:rPr>
        <w:t>након извршене замене дела опреме, наручиоцу остави неисправни или оштећени део опреме који је замењен.</w:t>
      </w:r>
      <w:r w:rsidR="002868D9">
        <w:rPr>
          <w:bCs/>
          <w:noProof/>
          <w:lang w:val="sr-Cyrl-RS"/>
        </w:rPr>
        <w:t xml:space="preserve"> Уколико је замењени део радиоактивни јављач, добављач се обавезује да ће исти дислоцирати из објекта наручиоца по важећим нормативима, а о трошку добављача.</w:t>
      </w:r>
    </w:p>
    <w:p w:rsidR="00CB4B65" w:rsidRPr="0084785E" w:rsidRDefault="00CB4B65" w:rsidP="00B935AC">
      <w:pPr>
        <w:ind w:firstLine="720"/>
        <w:jc w:val="both"/>
        <w:rPr>
          <w:bCs/>
          <w:noProof/>
          <w:lang w:val="sr-Cyrl-CS"/>
        </w:rPr>
      </w:pPr>
      <w:r w:rsidRPr="00F76B56">
        <w:rPr>
          <w:bCs/>
          <w:noProof/>
        </w:rPr>
        <w:t>Добављач се обавезује да после сваког сервиса и одржавања или замене дела опреме напише писани извештај о извршеној услузи, са спецификацијом извршене услуге.</w:t>
      </w:r>
    </w:p>
    <w:p w:rsidR="00CB4B65" w:rsidRPr="0084785E" w:rsidRDefault="00CB4B65" w:rsidP="00B935AC">
      <w:pPr>
        <w:ind w:firstLine="720"/>
        <w:jc w:val="both"/>
        <w:rPr>
          <w:noProof/>
          <w:lang w:val="sr-Cyrl-CS"/>
        </w:rPr>
      </w:pPr>
      <w:r w:rsidRPr="004D3A5C">
        <w:rPr>
          <w:bCs/>
          <w:noProof/>
        </w:rPr>
        <w:t xml:space="preserve">Добављач се обавезује </w:t>
      </w:r>
      <w:r w:rsidRPr="00F76B56">
        <w:rPr>
          <w:bCs/>
          <w:noProof/>
        </w:rPr>
        <w:t>да после сваког сервиса и одржавања или замене дела опреме писани извештај</w:t>
      </w:r>
      <w:r w:rsidR="0094664C">
        <w:rPr>
          <w:bCs/>
          <w:noProof/>
        </w:rPr>
        <w:t xml:space="preserve"> </w:t>
      </w:r>
      <w:r w:rsidRPr="00F76B56">
        <w:rPr>
          <w:bCs/>
          <w:noProof/>
        </w:rPr>
        <w:t xml:space="preserve">са спецификацијом </w:t>
      </w:r>
      <w:r w:rsidR="0094664C">
        <w:rPr>
          <w:bCs/>
          <w:noProof/>
        </w:rPr>
        <w:t xml:space="preserve">из претходног става </w:t>
      </w:r>
      <w:r>
        <w:rPr>
          <w:bCs/>
          <w:noProof/>
        </w:rPr>
        <w:t xml:space="preserve">уз </w:t>
      </w:r>
      <w:r w:rsidRPr="004D3A5C">
        <w:rPr>
          <w:noProof/>
        </w:rPr>
        <w:t xml:space="preserve">писани, заведен и оверен </w:t>
      </w:r>
      <w:r w:rsidRPr="004D3A5C">
        <w:rPr>
          <w:noProof/>
          <w:lang w:val="sr-Cyrl-CS"/>
        </w:rPr>
        <w:t>радни налог</w:t>
      </w:r>
      <w:r>
        <w:rPr>
          <w:bCs/>
          <w:noProof/>
        </w:rPr>
        <w:t xml:space="preserve"> достави</w:t>
      </w:r>
      <w:r w:rsidRPr="004D3A5C">
        <w:rPr>
          <w:bCs/>
          <w:noProof/>
        </w:rPr>
        <w:t xml:space="preserve"> </w:t>
      </w:r>
      <w:r w:rsidRPr="004D3A5C">
        <w:rPr>
          <w:noProof/>
        </w:rPr>
        <w:t xml:space="preserve">лицу за праћење техничке реализације овог уговора </w:t>
      </w:r>
      <w:r w:rsidRPr="004D3A5C">
        <w:rPr>
          <w:noProof/>
          <w:lang w:val="sr-Cyrl-CS"/>
        </w:rPr>
        <w:t xml:space="preserve">из члана </w:t>
      </w:r>
      <w:r>
        <w:rPr>
          <w:noProof/>
          <w:lang w:val="sr-Cyrl-CS"/>
        </w:rPr>
        <w:t>8</w:t>
      </w:r>
      <w:r w:rsidRPr="004D3A5C">
        <w:rPr>
          <w:noProof/>
          <w:lang w:val="sr-Cyrl-CS"/>
        </w:rPr>
        <w:t>. овог уговора, путем поште или преко писарнице наручиоца,</w:t>
      </w:r>
      <w:r w:rsidRPr="004D3A5C">
        <w:rPr>
          <w:noProof/>
        </w:rPr>
        <w:t xml:space="preserve"> за сваку извршену услугу </w:t>
      </w:r>
      <w:r w:rsidRPr="004D3A5C">
        <w:rPr>
          <w:noProof/>
          <w:lang w:val="sr-Cyrl-CS"/>
        </w:rPr>
        <w:t>понаособ</w:t>
      </w:r>
      <w:r w:rsidRPr="004D3A5C">
        <w:rPr>
          <w:noProof/>
        </w:rPr>
        <w:t xml:space="preserve">, и то најкасније </w:t>
      </w:r>
      <w:r>
        <w:rPr>
          <w:noProof/>
        </w:rPr>
        <w:t>24</w:t>
      </w:r>
      <w:r w:rsidRPr="004D3A5C">
        <w:rPr>
          <w:noProof/>
        </w:rPr>
        <w:t xml:space="preserve"> часа од извршене услуге</w:t>
      </w:r>
      <w:r>
        <w:rPr>
          <w:noProof/>
          <w:lang w:val="sr-Cyrl-CS"/>
        </w:rPr>
        <w:t>.</w:t>
      </w:r>
    </w:p>
    <w:p w:rsidR="00CB4B65" w:rsidRPr="008E49CA" w:rsidRDefault="00CB4B65" w:rsidP="00B935AC">
      <w:pPr>
        <w:ind w:firstLine="720"/>
        <w:jc w:val="both"/>
        <w:rPr>
          <w:noProof/>
        </w:rPr>
      </w:pPr>
    </w:p>
    <w:p w:rsidR="00CB4B65" w:rsidRPr="0044354D" w:rsidRDefault="00CB4B65" w:rsidP="00B935AC">
      <w:pPr>
        <w:jc w:val="center"/>
        <w:rPr>
          <w:b/>
          <w:noProof/>
        </w:rPr>
      </w:pPr>
      <w:r w:rsidRPr="008E49CA">
        <w:rPr>
          <w:b/>
          <w:noProof/>
        </w:rPr>
        <w:t>Члан 4.</w:t>
      </w:r>
    </w:p>
    <w:p w:rsidR="00CB4B65" w:rsidRPr="008E49CA" w:rsidRDefault="00CB4B65" w:rsidP="00B935AC">
      <w:pPr>
        <w:ind w:firstLine="720"/>
        <w:jc w:val="both"/>
        <w:rPr>
          <w:noProof/>
        </w:rPr>
      </w:pPr>
      <w:r w:rsidRPr="008E49CA">
        <w:rPr>
          <w:noProof/>
        </w:rPr>
        <w:t>Добављач се обавезује да квалитет услуге која је предмет овог уговора одговара стандарди</w:t>
      </w:r>
      <w:r>
        <w:rPr>
          <w:noProof/>
        </w:rPr>
        <w:t xml:space="preserve">ма и прописима Републике Србије, Европске уније </w:t>
      </w:r>
      <w:r w:rsidRPr="008E49CA">
        <w:rPr>
          <w:noProof/>
        </w:rPr>
        <w:t>и захтевима из конкурсне документације</w:t>
      </w:r>
      <w:r>
        <w:rPr>
          <w:noProof/>
        </w:rPr>
        <w:t>, те да ће исту вршити обучени запослени код добављача са одговарајућим алатом</w:t>
      </w:r>
      <w:r w:rsidRPr="008E49CA">
        <w:rPr>
          <w:noProof/>
        </w:rPr>
        <w:t>.</w:t>
      </w:r>
    </w:p>
    <w:p w:rsidR="00CB4B65" w:rsidRPr="004603DC" w:rsidRDefault="00CB4B65" w:rsidP="004603DC">
      <w:pPr>
        <w:pStyle w:val="BodyTextIndent"/>
        <w:ind w:left="0" w:firstLine="720"/>
        <w:jc w:val="both"/>
        <w:rPr>
          <w:b w:val="0"/>
          <w:noProof/>
        </w:rPr>
      </w:pPr>
      <w:r w:rsidRPr="008E49CA">
        <w:rPr>
          <w:b w:val="0"/>
          <w:noProof/>
        </w:rPr>
        <w:t xml:space="preserve">У случају да се установи да </w:t>
      </w:r>
      <w:r w:rsidRPr="00591656">
        <w:rPr>
          <w:b w:val="0"/>
          <w:noProof/>
        </w:rPr>
        <w:t>услуга која је предмет овог уговора</w:t>
      </w:r>
      <w:r w:rsidRPr="008E49CA">
        <w:rPr>
          <w:noProof/>
        </w:rPr>
        <w:t xml:space="preserve"> </w:t>
      </w:r>
      <w:r w:rsidRPr="008E49CA">
        <w:rPr>
          <w:b w:val="0"/>
          <w:noProof/>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 w:val="0"/>
          <w:noProof/>
        </w:rPr>
        <w:t>24 часа</w:t>
      </w:r>
      <w:r w:rsidRPr="008E49CA">
        <w:rPr>
          <w:b w:val="0"/>
          <w:noProof/>
        </w:rPr>
        <w:t xml:space="preserve"> од дана пријема пис</w:t>
      </w:r>
      <w:r>
        <w:rPr>
          <w:b w:val="0"/>
          <w:noProof/>
        </w:rPr>
        <w:t>а</w:t>
      </w:r>
      <w:r w:rsidRPr="008E49CA">
        <w:rPr>
          <w:b w:val="0"/>
          <w:noProof/>
        </w:rPr>
        <w:t>не рекламације наручиоца.</w:t>
      </w:r>
    </w:p>
    <w:p w:rsidR="00CB4B65" w:rsidRPr="0044354D" w:rsidRDefault="00CB4B65" w:rsidP="00B935AC">
      <w:pPr>
        <w:jc w:val="center"/>
        <w:rPr>
          <w:b/>
          <w:noProof/>
        </w:rPr>
      </w:pPr>
      <w:r w:rsidRPr="008E49CA">
        <w:rPr>
          <w:b/>
          <w:noProof/>
        </w:rPr>
        <w:t>Члан 5.</w:t>
      </w:r>
    </w:p>
    <w:p w:rsidR="00CB4B65" w:rsidRDefault="00CB4B65" w:rsidP="00B935AC">
      <w:pPr>
        <w:ind w:firstLine="720"/>
        <w:jc w:val="both"/>
        <w:rPr>
          <w:bCs/>
          <w:noProof/>
        </w:rPr>
      </w:pPr>
      <w:r>
        <w:rPr>
          <w:noProof/>
        </w:rPr>
        <w:t xml:space="preserve">Наручилац се обавезује да ће уговорену накнаду за </w:t>
      </w:r>
      <w:r w:rsidRPr="008E49CA">
        <w:rPr>
          <w:noProof/>
        </w:rPr>
        <w:t>изврше</w:t>
      </w:r>
      <w:r>
        <w:rPr>
          <w:noProof/>
        </w:rPr>
        <w:t>ње</w:t>
      </w:r>
      <w:r w:rsidRPr="008E49CA">
        <w:rPr>
          <w:noProof/>
        </w:rPr>
        <w:t xml:space="preserve"> услуг</w:t>
      </w:r>
      <w:r>
        <w:rPr>
          <w:noProof/>
        </w:rPr>
        <w:t>е</w:t>
      </w:r>
      <w:r w:rsidRPr="008E49CA">
        <w:rPr>
          <w:noProof/>
        </w:rPr>
        <w:t xml:space="preserve"> кој</w:t>
      </w:r>
      <w:r>
        <w:rPr>
          <w:noProof/>
        </w:rPr>
        <w:t>а</w:t>
      </w:r>
      <w:r w:rsidRPr="008E49CA">
        <w:rPr>
          <w:noProof/>
        </w:rPr>
        <w:t xml:space="preserve"> </w:t>
      </w:r>
      <w:r>
        <w:rPr>
          <w:noProof/>
        </w:rPr>
        <w:t>је</w:t>
      </w:r>
      <w:r w:rsidRPr="008E49CA">
        <w:rPr>
          <w:noProof/>
        </w:rPr>
        <w:t xml:space="preserve"> </w:t>
      </w:r>
      <w:r w:rsidRPr="004B5B90">
        <w:rPr>
          <w:noProof/>
        </w:rPr>
        <w:t xml:space="preserve">предмет овог уговора добављачу исплаћивати сукцесивно, и то </w:t>
      </w:r>
      <w:r w:rsidRPr="004B5B90">
        <w:rPr>
          <w:bCs/>
          <w:noProof/>
        </w:rPr>
        <w:t xml:space="preserve">у року од </w:t>
      </w:r>
      <w:r>
        <w:rPr>
          <w:bCs/>
          <w:noProof/>
        </w:rPr>
        <w:t xml:space="preserve">_____ </w:t>
      </w:r>
      <w:r>
        <w:rPr>
          <w:bCs/>
          <w:i/>
          <w:noProof/>
        </w:rPr>
        <w:t xml:space="preserve">(најкраће 90 </w:t>
      </w:r>
      <w:r w:rsidRPr="00D70738">
        <w:rPr>
          <w:bCs/>
          <w:i/>
          <w:noProof/>
        </w:rPr>
        <w:t>дана</w:t>
      </w:r>
      <w:r>
        <w:rPr>
          <w:bCs/>
          <w:i/>
          <w:noProof/>
        </w:rPr>
        <w:t xml:space="preserve"> а најдуже </w:t>
      </w:r>
      <w:r w:rsidR="00CD06EC">
        <w:rPr>
          <w:bCs/>
          <w:i/>
          <w:noProof/>
        </w:rPr>
        <w:t>12</w:t>
      </w:r>
      <w:r>
        <w:rPr>
          <w:bCs/>
          <w:i/>
          <w:noProof/>
        </w:rPr>
        <w:t>0 дана</w:t>
      </w:r>
      <w:r w:rsidRPr="00D70738">
        <w:rPr>
          <w:bCs/>
          <w:i/>
          <w:noProof/>
        </w:rPr>
        <w:t>)</w:t>
      </w:r>
      <w:r w:rsidRPr="004B5B90">
        <w:rPr>
          <w:bCs/>
          <w:noProof/>
        </w:rPr>
        <w:t xml:space="preserve"> од дана када му добављач достави </w:t>
      </w:r>
      <w:r>
        <w:rPr>
          <w:bCs/>
          <w:noProof/>
        </w:rPr>
        <w:t xml:space="preserve">исправан </w:t>
      </w:r>
      <w:r w:rsidRPr="004B5B90">
        <w:rPr>
          <w:bCs/>
          <w:noProof/>
        </w:rPr>
        <w:t>рачун за услугe којe</w:t>
      </w:r>
      <w:r>
        <w:rPr>
          <w:bCs/>
          <w:noProof/>
        </w:rPr>
        <w:t xml:space="preserve"> је извршио, </w:t>
      </w:r>
      <w:r w:rsidRPr="00C63B0B">
        <w:rPr>
          <w:bCs/>
          <w:noProof/>
          <w:lang w:val="sr-Latn-CS"/>
        </w:rPr>
        <w:t xml:space="preserve">о чему потврду даје овлашћено лице из члана </w:t>
      </w:r>
      <w:r>
        <w:rPr>
          <w:bCs/>
          <w:noProof/>
        </w:rPr>
        <w:t>8</w:t>
      </w:r>
      <w:r w:rsidRPr="00C63B0B">
        <w:rPr>
          <w:bCs/>
          <w:noProof/>
          <w:lang w:val="sr-Latn-CS"/>
        </w:rPr>
        <w:t>. овог уговора.</w:t>
      </w:r>
    </w:p>
    <w:p w:rsidR="00CB4B65" w:rsidRDefault="00CB4B65" w:rsidP="00B935AC">
      <w:pPr>
        <w:pStyle w:val="BodyTextIndent"/>
        <w:ind w:left="0" w:firstLine="0"/>
        <w:jc w:val="both"/>
        <w:rPr>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достави </w:t>
      </w:r>
      <w:r>
        <w:rPr>
          <w:b w:val="0"/>
          <w:noProof/>
          <w:lang w:val="sr-Cyrl-CS"/>
        </w:rPr>
        <w:t xml:space="preserve">наручиоцу </w:t>
      </w:r>
      <w:r w:rsidRPr="008E49CA">
        <w:rPr>
          <w:b w:val="0"/>
          <w:noProof/>
          <w:lang w:val="sr-Cyrl-CS"/>
        </w:rPr>
        <w:t xml:space="preserve">путем поште </w:t>
      </w:r>
      <w:r w:rsidRPr="000D2EC4">
        <w:rPr>
          <w:b w:val="0"/>
          <w:noProof/>
          <w:lang w:val="sr-Cyrl-CS"/>
        </w:rPr>
        <w:t xml:space="preserve">или преко писарнице наручиоца, адресирано на седиште наручиоца, </w:t>
      </w:r>
      <w:r w:rsidRPr="000D2EC4">
        <w:rPr>
          <w:b w:val="0"/>
          <w:noProof/>
        </w:rPr>
        <w:t xml:space="preserve">Служба </w:t>
      </w:r>
      <w:r w:rsidRPr="000D2EC4">
        <w:rPr>
          <w:b w:val="0"/>
        </w:rPr>
        <w:t>за послове обезбеђења, надзора и заштите</w:t>
      </w:r>
      <w:r w:rsidRPr="000D2EC4">
        <w:rPr>
          <w:b w:val="0"/>
          <w:noProof/>
          <w:lang w:val="sr-Cyrl-CS"/>
        </w:rPr>
        <w:t>.</w:t>
      </w:r>
    </w:p>
    <w:p w:rsidR="00CB4B65" w:rsidRPr="000D2EC4" w:rsidRDefault="00CB4B65" w:rsidP="00B935AC">
      <w:pPr>
        <w:pStyle w:val="BodyTextIndent"/>
        <w:ind w:left="0" w:firstLine="0"/>
        <w:jc w:val="both"/>
        <w:rPr>
          <w:noProof/>
        </w:rPr>
      </w:pPr>
    </w:p>
    <w:p w:rsidR="00CB4B65" w:rsidRPr="00BA60CC" w:rsidRDefault="00CB4B65" w:rsidP="00B935AC">
      <w:pPr>
        <w:jc w:val="center"/>
        <w:rPr>
          <w:b/>
          <w:noProof/>
          <w:lang w:val="sr-Cyrl-CS"/>
        </w:rPr>
      </w:pPr>
      <w:r w:rsidRPr="00375058">
        <w:rPr>
          <w:b/>
          <w:noProof/>
          <w:lang w:val="en-US"/>
        </w:rPr>
        <w:t>Члан 6.</w:t>
      </w:r>
    </w:p>
    <w:p w:rsidR="00CB4B65" w:rsidRPr="00375058" w:rsidRDefault="00CB4B65" w:rsidP="00B935AC">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CB4B65" w:rsidRPr="0044354D" w:rsidRDefault="00CB4B65" w:rsidP="00B935AC">
      <w:pPr>
        <w:ind w:firstLine="720"/>
        <w:jc w:val="both"/>
        <w:rPr>
          <w:noProof/>
        </w:rPr>
      </w:pPr>
      <w:r>
        <w:rPr>
          <w:noProof/>
        </w:rPr>
        <w:lastRenderedPageBreak/>
        <w:t>-</w:t>
      </w:r>
      <w:r w:rsidRPr="00F17F1B">
        <w:rPr>
          <w:b/>
          <w:noProof/>
        </w:rPr>
        <w:t>меницу за добро извршење посла</w:t>
      </w:r>
      <w:r>
        <w:rPr>
          <w:noProof/>
        </w:rPr>
        <w:t xml:space="preserve"> у висини 10% од укупне вредности понуде без пореза на додату вредност, са роком важења најмање 10 дана дужим од дана из члана 10. овог уговора до којег је уговор закључен,</w:t>
      </w:r>
    </w:p>
    <w:p w:rsidR="00CB4B65" w:rsidRPr="004603DC" w:rsidRDefault="00CB4B65" w:rsidP="004603DC">
      <w:pPr>
        <w:ind w:firstLine="720"/>
        <w:jc w:val="both"/>
        <w:rPr>
          <w:b/>
          <w:noProof/>
        </w:rPr>
      </w:pPr>
      <w:r>
        <w:rPr>
          <w:noProof/>
        </w:rPr>
        <w:t>-</w:t>
      </w:r>
      <w:r w:rsidRPr="00F17F1B">
        <w:rPr>
          <w:b/>
          <w:noProof/>
        </w:rPr>
        <w:t>меницу за отклањање недостатака у гарантном року</w:t>
      </w:r>
      <w:r>
        <w:rPr>
          <w:noProof/>
        </w:rPr>
        <w:t xml:space="preserve"> у висини 10% укупне цене добара из члана 1. овог уговора без пореза на додату вредност, са роком важења најмање 10 дана дужим од дана из члана 3. став 8. овог уговора до којег се добављач обавезао да отклања све недостатке у вези са услугама које су предмет овог уговора, која је наплатива у случају да добављач не испуњава своје обавезе из уговора које се односе на отклањање недостатака у вези са услугама које су предмет овог уговора у гарантном року.</w:t>
      </w:r>
    </w:p>
    <w:p w:rsidR="00CB4B65" w:rsidRPr="0044354D" w:rsidRDefault="00CB4B65" w:rsidP="00B935AC">
      <w:pPr>
        <w:jc w:val="center"/>
        <w:rPr>
          <w:b/>
          <w:noProof/>
        </w:rPr>
      </w:pPr>
      <w:r w:rsidRPr="008E49CA">
        <w:rPr>
          <w:b/>
          <w:noProof/>
        </w:rPr>
        <w:t xml:space="preserve">Члан </w:t>
      </w:r>
      <w:r>
        <w:rPr>
          <w:b/>
          <w:noProof/>
        </w:rPr>
        <w:t>7</w:t>
      </w:r>
      <w:r w:rsidRPr="008E49CA">
        <w:rPr>
          <w:b/>
          <w:noProof/>
        </w:rPr>
        <w:t>.</w:t>
      </w:r>
    </w:p>
    <w:p w:rsidR="00CB4B65" w:rsidRPr="008E49CA" w:rsidRDefault="00CB4B65" w:rsidP="00B935AC">
      <w:pPr>
        <w:ind w:firstLine="720"/>
        <w:jc w:val="both"/>
        <w:rPr>
          <w:noProof/>
        </w:rPr>
      </w:pPr>
      <w:r w:rsidRPr="008E49CA">
        <w:rPr>
          <w:noProof/>
        </w:rPr>
        <w:t>Уколико добављач не поступи на начин или у роков</w:t>
      </w:r>
      <w:r>
        <w:rPr>
          <w:noProof/>
        </w:rPr>
        <w:t xml:space="preserve">има прописаним у члану 3., </w:t>
      </w:r>
      <w:r w:rsidRPr="008E49CA">
        <w:rPr>
          <w:noProof/>
        </w:rPr>
        <w:t xml:space="preserve">члану 4. </w:t>
      </w:r>
      <w:r>
        <w:rPr>
          <w:noProof/>
        </w:rPr>
        <w:t xml:space="preserve">и члану 5. </w:t>
      </w:r>
      <w:r w:rsidRPr="008E49CA">
        <w:rPr>
          <w:noProof/>
        </w:rPr>
        <w:t>овог уговора наручилац има право:</w:t>
      </w:r>
    </w:p>
    <w:p w:rsidR="00CB4B65" w:rsidRDefault="00CB4B65" w:rsidP="00B935AC">
      <w:pPr>
        <w:ind w:firstLine="720"/>
        <w:jc w:val="both"/>
        <w:rPr>
          <w:noProof/>
        </w:rPr>
      </w:pPr>
      <w:r w:rsidRPr="008E49CA">
        <w:rPr>
          <w:noProof/>
        </w:rPr>
        <w:t xml:space="preserve">- да једнострано раскине овај уговор и да наплати меницу за добро извршење посла </w:t>
      </w:r>
      <w:r w:rsidRPr="0027793C">
        <w:rPr>
          <w:noProof/>
          <w:lang w:val="en-US"/>
        </w:rPr>
        <w:t xml:space="preserve">и отклањање недостатака у гарантном року </w:t>
      </w:r>
      <w:r w:rsidRPr="008E49CA">
        <w:rPr>
          <w:noProof/>
        </w:rPr>
        <w:t>коју је добављач предао наручиоцу приликом потписивања овог уговора;</w:t>
      </w:r>
    </w:p>
    <w:p w:rsidR="00CB4B65" w:rsidRPr="008E49CA" w:rsidRDefault="00CB4B65" w:rsidP="00B935AC">
      <w:pPr>
        <w:ind w:firstLine="720"/>
        <w:jc w:val="both"/>
        <w:rPr>
          <w:noProof/>
        </w:rPr>
      </w:pPr>
      <w:r w:rsidRPr="008E49CA">
        <w:rPr>
          <w:noProof/>
        </w:rPr>
        <w:t>- да овај уговор остави на снази и да уговорену цену умањи за 10%</w:t>
      </w:r>
    </w:p>
    <w:p w:rsidR="00CB4B65" w:rsidRPr="008E49CA" w:rsidRDefault="00CB4B65" w:rsidP="00B935AC">
      <w:pPr>
        <w:jc w:val="both"/>
        <w:rPr>
          <w:noProof/>
        </w:rPr>
      </w:pPr>
    </w:p>
    <w:p w:rsidR="00CB4B65" w:rsidRPr="0044354D" w:rsidRDefault="00CB4B65" w:rsidP="00B935AC">
      <w:pPr>
        <w:jc w:val="center"/>
        <w:rPr>
          <w:b/>
          <w:noProof/>
        </w:rPr>
      </w:pPr>
      <w:r w:rsidRPr="008E49CA">
        <w:rPr>
          <w:b/>
          <w:noProof/>
        </w:rPr>
        <w:t xml:space="preserve">Члан </w:t>
      </w:r>
      <w:r>
        <w:rPr>
          <w:b/>
          <w:noProof/>
        </w:rPr>
        <w:t>8</w:t>
      </w:r>
      <w:r w:rsidRPr="008E49CA">
        <w:rPr>
          <w:b/>
          <w:noProof/>
        </w:rPr>
        <w:t>.</w:t>
      </w:r>
    </w:p>
    <w:p w:rsidR="00CB4B65" w:rsidRDefault="00CB4B65" w:rsidP="004603DC">
      <w:pPr>
        <w:ind w:firstLine="720"/>
        <w:jc w:val="both"/>
        <w:rPr>
          <w:noProof/>
        </w:rPr>
      </w:pPr>
      <w:r w:rsidRPr="008E49CA">
        <w:rPr>
          <w:noProof/>
        </w:rPr>
        <w:t xml:space="preserve">За праћење реализације </w:t>
      </w:r>
      <w:r w:rsidR="004603DC">
        <w:rPr>
          <w:noProof/>
        </w:rPr>
        <w:t>и извршења уговорних обавеза уговорних страна</w:t>
      </w:r>
      <w:r w:rsidR="004603DC" w:rsidRPr="008E49CA">
        <w:rPr>
          <w:noProof/>
        </w:rPr>
        <w:t xml:space="preserve"> </w:t>
      </w:r>
      <w:r w:rsidRPr="008E49CA">
        <w:rPr>
          <w:noProof/>
        </w:rPr>
        <w:t xml:space="preserve">овог уговора у име наручиоца овлашћује се </w:t>
      </w:r>
      <w:r>
        <w:rPr>
          <w:noProof/>
          <w:lang w:val="sr-Cyrl-CS"/>
        </w:rPr>
        <w:t>________</w:t>
      </w:r>
      <w:r>
        <w:rPr>
          <w:noProof/>
        </w:rPr>
        <w:t>________</w:t>
      </w:r>
      <w:r>
        <w:rPr>
          <w:noProof/>
          <w:lang w:val="sr-Cyrl-CS"/>
        </w:rPr>
        <w:t>______</w:t>
      </w:r>
      <w:r w:rsidRPr="008E49CA">
        <w:rPr>
          <w:noProof/>
        </w:rPr>
        <w:t>.</w:t>
      </w:r>
    </w:p>
    <w:p w:rsidR="00CB4B65" w:rsidRDefault="00CB4B65" w:rsidP="00B935AC">
      <w:pPr>
        <w:ind w:firstLine="720"/>
        <w:jc w:val="both"/>
        <w:rPr>
          <w:noProof/>
        </w:rPr>
      </w:pPr>
    </w:p>
    <w:p w:rsidR="00CB4B65" w:rsidRPr="00BA60CC" w:rsidRDefault="00CB4B65" w:rsidP="00B935AC">
      <w:pPr>
        <w:jc w:val="center"/>
        <w:rPr>
          <w:b/>
          <w:noProof/>
          <w:lang w:val="sr-Cyrl-CS"/>
        </w:rPr>
      </w:pPr>
      <w:r w:rsidRPr="00570686">
        <w:rPr>
          <w:b/>
          <w:noProof/>
        </w:rPr>
        <w:t xml:space="preserve">Члан </w:t>
      </w:r>
      <w:r>
        <w:rPr>
          <w:b/>
          <w:noProof/>
        </w:rPr>
        <w:t>9</w:t>
      </w:r>
      <w:r w:rsidRPr="00570686">
        <w:rPr>
          <w:b/>
          <w:noProof/>
        </w:rPr>
        <w:t>.</w:t>
      </w:r>
    </w:p>
    <w:p w:rsidR="00CB4B65" w:rsidRPr="00570686" w:rsidRDefault="00CB4B65" w:rsidP="00B935AC">
      <w:pPr>
        <w:ind w:firstLine="720"/>
        <w:jc w:val="both"/>
        <w:rPr>
          <w:noProof/>
        </w:rPr>
      </w:pPr>
      <w:r w:rsidRPr="00570686">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CB4B65" w:rsidRDefault="00CB4B65" w:rsidP="00B935AC">
      <w:pPr>
        <w:ind w:firstLine="720"/>
        <w:jc w:val="both"/>
        <w:rPr>
          <w:b/>
          <w:noProof/>
        </w:rPr>
      </w:pPr>
    </w:p>
    <w:p w:rsidR="00CB4B65" w:rsidRPr="0044354D" w:rsidRDefault="00CB4B65" w:rsidP="00B935AC">
      <w:pPr>
        <w:jc w:val="center"/>
        <w:rPr>
          <w:b/>
          <w:noProof/>
        </w:rPr>
      </w:pPr>
      <w:r w:rsidRPr="00F76B56">
        <w:rPr>
          <w:b/>
          <w:noProof/>
        </w:rPr>
        <w:t xml:space="preserve">Члан </w:t>
      </w:r>
      <w:r>
        <w:rPr>
          <w:b/>
          <w:noProof/>
        </w:rPr>
        <w:t>10</w:t>
      </w:r>
      <w:r w:rsidRPr="00F76B56">
        <w:rPr>
          <w:b/>
          <w:noProof/>
        </w:rPr>
        <w:t>.</w:t>
      </w:r>
    </w:p>
    <w:p w:rsidR="00CB4B65" w:rsidRPr="004603DC" w:rsidRDefault="00CB4B65" w:rsidP="004603DC">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w:t>
      </w:r>
      <w:r>
        <w:rPr>
          <w:noProof/>
        </w:rPr>
        <w:t>на период од годину дана рачунајући од</w:t>
      </w:r>
      <w:r w:rsidRPr="00F76B56">
        <w:rPr>
          <w:noProof/>
        </w:rPr>
        <w:t xml:space="preserve"> </w:t>
      </w:r>
      <w:r>
        <w:rPr>
          <w:noProof/>
        </w:rPr>
        <w:t>дана закључења овог уговора.</w:t>
      </w:r>
    </w:p>
    <w:p w:rsidR="00CB4B65" w:rsidRPr="0044354D" w:rsidRDefault="00CB4B65" w:rsidP="00B935AC">
      <w:pPr>
        <w:jc w:val="center"/>
        <w:rPr>
          <w:b/>
          <w:noProof/>
        </w:rPr>
      </w:pPr>
      <w:r w:rsidRPr="008E49CA">
        <w:rPr>
          <w:b/>
          <w:noProof/>
        </w:rPr>
        <w:t xml:space="preserve">Члан </w:t>
      </w:r>
      <w:r>
        <w:rPr>
          <w:b/>
          <w:noProof/>
        </w:rPr>
        <w:t>11</w:t>
      </w:r>
      <w:r w:rsidRPr="008E49CA">
        <w:rPr>
          <w:b/>
          <w:noProof/>
        </w:rPr>
        <w:t>.</w:t>
      </w:r>
    </w:p>
    <w:p w:rsidR="00CB4B65" w:rsidRPr="008E49CA" w:rsidRDefault="00CB4B65" w:rsidP="00B935AC">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03DC" w:rsidRPr="004603DC" w:rsidRDefault="004603DC" w:rsidP="004603DC">
      <w:pPr>
        <w:jc w:val="both"/>
        <w:rPr>
          <w:noProof/>
        </w:rPr>
      </w:pPr>
    </w:p>
    <w:p w:rsidR="00CB4B65" w:rsidRPr="0044354D" w:rsidRDefault="00CB4B65" w:rsidP="00B935AC">
      <w:pPr>
        <w:jc w:val="center"/>
        <w:rPr>
          <w:b/>
          <w:noProof/>
        </w:rPr>
      </w:pPr>
      <w:r w:rsidRPr="008E49CA">
        <w:rPr>
          <w:b/>
          <w:noProof/>
        </w:rPr>
        <w:t xml:space="preserve">Члан </w:t>
      </w:r>
      <w:r>
        <w:rPr>
          <w:b/>
          <w:noProof/>
        </w:rPr>
        <w:t>12</w:t>
      </w:r>
      <w:r w:rsidRPr="008E49CA">
        <w:rPr>
          <w:b/>
          <w:noProof/>
        </w:rPr>
        <w:t>.</w:t>
      </w:r>
    </w:p>
    <w:p w:rsidR="00CB4B65" w:rsidRPr="004603DC" w:rsidRDefault="00CB4B65" w:rsidP="004603DC">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tbl>
      <w:tblPr>
        <w:tblW w:w="8677" w:type="dxa"/>
        <w:jc w:val="center"/>
        <w:tblLook w:val="0000" w:firstRow="0" w:lastRow="0" w:firstColumn="0" w:lastColumn="0" w:noHBand="0" w:noVBand="0"/>
      </w:tblPr>
      <w:tblGrid>
        <w:gridCol w:w="3532"/>
        <w:gridCol w:w="949"/>
        <w:gridCol w:w="4196"/>
      </w:tblGrid>
      <w:tr w:rsidR="00CB4B65" w:rsidRPr="008E49CA" w:rsidTr="00CB4B65">
        <w:trPr>
          <w:trHeight w:val="404"/>
          <w:jc w:val="center"/>
        </w:trPr>
        <w:tc>
          <w:tcPr>
            <w:tcW w:w="3532" w:type="dxa"/>
            <w:vAlign w:val="center"/>
          </w:tcPr>
          <w:p w:rsidR="00CB4B65" w:rsidRPr="004603DC" w:rsidRDefault="00CB4B65" w:rsidP="004603DC">
            <w:pPr>
              <w:rPr>
                <w:noProof/>
              </w:rPr>
            </w:pPr>
          </w:p>
        </w:tc>
        <w:tc>
          <w:tcPr>
            <w:tcW w:w="949" w:type="dxa"/>
          </w:tcPr>
          <w:p w:rsidR="00CB4B65" w:rsidRPr="008E49CA" w:rsidRDefault="00CB4B65" w:rsidP="00B935AC">
            <w:pPr>
              <w:rPr>
                <w:noProof/>
              </w:rPr>
            </w:pPr>
          </w:p>
        </w:tc>
        <w:tc>
          <w:tcPr>
            <w:tcW w:w="4196" w:type="dxa"/>
            <w:vAlign w:val="center"/>
          </w:tcPr>
          <w:p w:rsidR="00CB4B65" w:rsidRPr="004603DC" w:rsidRDefault="00CB4B65" w:rsidP="00B935AC">
            <w:pPr>
              <w:jc w:val="center"/>
              <w:rPr>
                <w:noProof/>
              </w:rPr>
            </w:pPr>
          </w:p>
        </w:tc>
      </w:tr>
      <w:tr w:rsidR="00CB4B65" w:rsidRPr="008E49CA" w:rsidTr="00CB4B65">
        <w:trPr>
          <w:trHeight w:val="417"/>
          <w:jc w:val="center"/>
        </w:trPr>
        <w:tc>
          <w:tcPr>
            <w:tcW w:w="3532" w:type="dxa"/>
            <w:vAlign w:val="center"/>
          </w:tcPr>
          <w:p w:rsidR="00CB4B65" w:rsidRPr="008E49CA" w:rsidRDefault="004603DC" w:rsidP="00B935AC">
            <w:pPr>
              <w:jc w:val="center"/>
              <w:rPr>
                <w:noProof/>
              </w:rPr>
            </w:pPr>
            <w:r w:rsidRPr="008E49CA">
              <w:rPr>
                <w:noProof/>
              </w:rPr>
              <w:t>ЗА ДОБАВЉАЧА:</w:t>
            </w:r>
          </w:p>
        </w:tc>
        <w:tc>
          <w:tcPr>
            <w:tcW w:w="949" w:type="dxa"/>
          </w:tcPr>
          <w:p w:rsidR="00CB4B65" w:rsidRPr="008E49CA" w:rsidRDefault="00CB4B65" w:rsidP="00B935AC">
            <w:pPr>
              <w:rPr>
                <w:noProof/>
              </w:rPr>
            </w:pPr>
            <w:r w:rsidRPr="008E49CA">
              <w:rPr>
                <w:noProof/>
              </w:rPr>
              <w:t xml:space="preserve">    </w:t>
            </w:r>
          </w:p>
        </w:tc>
        <w:tc>
          <w:tcPr>
            <w:tcW w:w="4196" w:type="dxa"/>
            <w:vAlign w:val="center"/>
          </w:tcPr>
          <w:p w:rsidR="00CB4B65" w:rsidRPr="004603DC" w:rsidRDefault="004603DC" w:rsidP="00B935AC">
            <w:pPr>
              <w:jc w:val="center"/>
              <w:rPr>
                <w:noProof/>
              </w:rPr>
            </w:pPr>
            <w:r w:rsidRPr="008E49CA">
              <w:rPr>
                <w:noProof/>
              </w:rPr>
              <w:t>ЗА НАРУЧИОЦА:</w:t>
            </w:r>
          </w:p>
        </w:tc>
      </w:tr>
      <w:tr w:rsidR="00CB4B65" w:rsidRPr="008E49CA" w:rsidTr="00CB4B65">
        <w:trPr>
          <w:trHeight w:val="404"/>
          <w:jc w:val="center"/>
        </w:trPr>
        <w:tc>
          <w:tcPr>
            <w:tcW w:w="3532" w:type="dxa"/>
            <w:vAlign w:val="bottom"/>
          </w:tcPr>
          <w:p w:rsidR="00CB4B65" w:rsidRPr="008E49CA" w:rsidRDefault="00CB4B65" w:rsidP="00B935AC">
            <w:pPr>
              <w:jc w:val="center"/>
              <w:rPr>
                <w:noProof/>
              </w:rPr>
            </w:pPr>
            <w:r w:rsidRPr="008E49CA">
              <w:rPr>
                <w:noProof/>
              </w:rPr>
              <w:t>_____________________</w:t>
            </w:r>
          </w:p>
        </w:tc>
        <w:tc>
          <w:tcPr>
            <w:tcW w:w="949" w:type="dxa"/>
            <w:vAlign w:val="bottom"/>
          </w:tcPr>
          <w:p w:rsidR="00CB4B65" w:rsidRPr="008E49CA" w:rsidRDefault="00CB4B65" w:rsidP="00B935AC">
            <w:pPr>
              <w:jc w:val="center"/>
              <w:rPr>
                <w:noProof/>
              </w:rPr>
            </w:pPr>
          </w:p>
        </w:tc>
        <w:tc>
          <w:tcPr>
            <w:tcW w:w="4196" w:type="dxa"/>
            <w:vAlign w:val="bottom"/>
          </w:tcPr>
          <w:p w:rsidR="00CB4B65" w:rsidRPr="008E49CA" w:rsidRDefault="00CB4B65" w:rsidP="00B935AC">
            <w:pPr>
              <w:jc w:val="center"/>
              <w:rPr>
                <w:noProof/>
              </w:rPr>
            </w:pPr>
            <w:r w:rsidRPr="008E49CA">
              <w:rPr>
                <w:noProof/>
              </w:rPr>
              <w:t>________________________</w:t>
            </w:r>
          </w:p>
        </w:tc>
      </w:tr>
      <w:tr w:rsidR="00CB4B65" w:rsidRPr="008E49CA" w:rsidTr="00CB4B65">
        <w:trPr>
          <w:trHeight w:val="417"/>
          <w:jc w:val="center"/>
        </w:trPr>
        <w:tc>
          <w:tcPr>
            <w:tcW w:w="3532" w:type="dxa"/>
            <w:vAlign w:val="center"/>
          </w:tcPr>
          <w:p w:rsidR="00CB4B65" w:rsidRPr="008E49CA" w:rsidRDefault="00CB4B65" w:rsidP="00B935AC">
            <w:pPr>
              <w:ind w:left="180"/>
              <w:jc w:val="center"/>
              <w:rPr>
                <w:i/>
                <w:noProof/>
              </w:rPr>
            </w:pPr>
          </w:p>
        </w:tc>
        <w:tc>
          <w:tcPr>
            <w:tcW w:w="949" w:type="dxa"/>
          </w:tcPr>
          <w:p w:rsidR="00CB4B65" w:rsidRPr="008E49CA" w:rsidRDefault="00CB4B65" w:rsidP="00B935AC">
            <w:pPr>
              <w:ind w:left="180"/>
              <w:rPr>
                <w:i/>
                <w:noProof/>
              </w:rPr>
            </w:pPr>
          </w:p>
        </w:tc>
        <w:tc>
          <w:tcPr>
            <w:tcW w:w="4196" w:type="dxa"/>
            <w:vAlign w:val="center"/>
          </w:tcPr>
          <w:p w:rsidR="00CB4B65" w:rsidRPr="008C6882" w:rsidRDefault="00CB4B65" w:rsidP="008C6882">
            <w:pPr>
              <w:rPr>
                <w:i/>
                <w:noProof/>
              </w:rPr>
            </w:pPr>
          </w:p>
        </w:tc>
      </w:tr>
    </w:tbl>
    <w:p w:rsidR="00B819C7" w:rsidRDefault="00B819C7" w:rsidP="00B819C7">
      <w:pPr>
        <w:rPr>
          <w:lang w:val="sr-Cyrl-RS"/>
        </w:rPr>
      </w:pPr>
    </w:p>
    <w:p w:rsidR="002868D9" w:rsidRDefault="002868D9" w:rsidP="00B819C7">
      <w:pPr>
        <w:rPr>
          <w:lang w:val="sr-Cyrl-RS"/>
        </w:rPr>
      </w:pPr>
    </w:p>
    <w:p w:rsidR="002868D9" w:rsidRDefault="002868D9" w:rsidP="00B819C7">
      <w:pPr>
        <w:rPr>
          <w:lang w:val="sr-Cyrl-RS"/>
        </w:rPr>
      </w:pPr>
    </w:p>
    <w:p w:rsidR="002868D9" w:rsidRDefault="002868D9" w:rsidP="00B819C7">
      <w:pPr>
        <w:rPr>
          <w:lang w:val="sr-Cyrl-RS"/>
        </w:rPr>
      </w:pPr>
    </w:p>
    <w:p w:rsidR="002868D9" w:rsidRDefault="002868D9" w:rsidP="00B819C7">
      <w:pPr>
        <w:rPr>
          <w:lang w:val="sr-Cyrl-RS"/>
        </w:rPr>
      </w:pPr>
    </w:p>
    <w:p w:rsidR="002868D9" w:rsidRDefault="002868D9" w:rsidP="00B819C7">
      <w:pPr>
        <w:rPr>
          <w:lang w:val="sr-Cyrl-RS"/>
        </w:rPr>
      </w:pPr>
    </w:p>
    <w:p w:rsidR="002868D9" w:rsidRDefault="002868D9" w:rsidP="00B819C7">
      <w:pPr>
        <w:rPr>
          <w:lang w:val="sr-Cyrl-RS"/>
        </w:rPr>
      </w:pPr>
    </w:p>
    <w:p w:rsidR="002868D9" w:rsidRPr="002868D9" w:rsidRDefault="002868D9" w:rsidP="00B819C7">
      <w:pPr>
        <w:rPr>
          <w:lang w:val="sr-Cyrl-RS"/>
        </w:rPr>
      </w:pPr>
    </w:p>
    <w:p w:rsidR="002D5B2C" w:rsidRPr="001629AC" w:rsidRDefault="002D5B2C" w:rsidP="00D947B6">
      <w:pPr>
        <w:pStyle w:val="Heading1"/>
        <w:numPr>
          <w:ilvl w:val="0"/>
          <w:numId w:val="10"/>
        </w:numPr>
        <w:ind w:left="0" w:firstLine="0"/>
        <w:jc w:val="center"/>
        <w:rPr>
          <w:noProof/>
          <w:sz w:val="28"/>
          <w:szCs w:val="28"/>
        </w:rPr>
      </w:pPr>
      <w:bookmarkStart w:id="32" w:name="_Toc375826010"/>
      <w:bookmarkStart w:id="33" w:name="_Toc378594804"/>
      <w:r w:rsidRPr="001629AC">
        <w:rPr>
          <w:noProof/>
          <w:sz w:val="28"/>
          <w:szCs w:val="28"/>
        </w:rPr>
        <w:lastRenderedPageBreak/>
        <w:t>ИЗЈАВА О НЕЗАВИСНОЈ ПОНУДИ</w:t>
      </w:r>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5027BB" w:rsidRDefault="002D5B2C" w:rsidP="005027BB">
      <w:pPr>
        <w:suppressAutoHyphens/>
        <w:spacing w:line="100" w:lineRule="atLeast"/>
        <w:jc w:val="both"/>
        <w:rPr>
          <w:noProof/>
          <w:highlight w:val="yellow"/>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w:t>
      </w:r>
      <w:r w:rsidR="00A23F31" w:rsidRPr="00F7232A">
        <w:t xml:space="preserve">набавке </w:t>
      </w:r>
      <w:r w:rsidR="005027BB" w:rsidRPr="00F7232A">
        <w:rPr>
          <w:lang w:val="sr-Cyrl-BA"/>
        </w:rPr>
        <w:t xml:space="preserve">је </w:t>
      </w:r>
      <w:r w:rsidR="00157418">
        <w:rPr>
          <w:noProof/>
        </w:rPr>
        <w:t>Испит</w:t>
      </w:r>
      <w:r w:rsidR="00F7232A" w:rsidRPr="00F7232A">
        <w:rPr>
          <w:noProof/>
        </w:rPr>
        <w:t>ивање</w:t>
      </w:r>
      <w:r w:rsidR="00F7232A" w:rsidRPr="00492968">
        <w:rPr>
          <w:noProof/>
        </w:rPr>
        <w:t>, одржавање и сервисирање опреме за заштиту од пожара за Клинички центар Војводине</w:t>
      </w:r>
      <w:r w:rsidR="00F7232A">
        <w:rPr>
          <w:noProof/>
        </w:rPr>
        <w:t>,</w:t>
      </w:r>
      <w:r w:rsidR="00F7232A" w:rsidRPr="001B5EA3">
        <w:rPr>
          <w:b/>
          <w:noProof/>
        </w:rPr>
        <w:t xml:space="preserve"> </w:t>
      </w:r>
      <w:r w:rsidR="00A23F31" w:rsidRPr="00F7232A">
        <w:rPr>
          <w:lang w:val="sr-Cyrl-CS"/>
        </w:rPr>
        <w:t>б</w:t>
      </w:r>
      <w:r w:rsidR="00A23F31" w:rsidRPr="00F7232A">
        <w:t xml:space="preserve">р. </w:t>
      </w:r>
      <w:proofErr w:type="gramStart"/>
      <w:r w:rsidR="005027BB" w:rsidRPr="00F7232A">
        <w:t>19-14-</w:t>
      </w:r>
      <w:r w:rsidR="00F7232A" w:rsidRPr="00F7232A">
        <w:t>О</w:t>
      </w:r>
      <w:r w:rsidR="00A23F31" w:rsidRPr="00F7232A">
        <w:t>,</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7B5572" w:rsidP="00A23F31">
      <w:pPr>
        <w:jc w:val="both"/>
        <w:rPr>
          <w:noProof/>
        </w:rPr>
      </w:pPr>
      <w:r>
        <w:rPr>
          <w:noProof/>
          <w:lang w:val="en-US"/>
        </w:rPr>
        <w:pict>
          <v:shape id="_x0000_s1038" type="#_x0000_t32" style="position:absolute;left:0;text-align:left;margin-left:323.6pt;margin-top:12.9pt;width:11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1629AC" w:rsidRDefault="0072089F" w:rsidP="00D947B6">
      <w:pPr>
        <w:pStyle w:val="Heading1"/>
        <w:numPr>
          <w:ilvl w:val="0"/>
          <w:numId w:val="10"/>
        </w:numPr>
        <w:ind w:left="0" w:firstLine="0"/>
        <w:jc w:val="center"/>
        <w:rPr>
          <w:sz w:val="28"/>
          <w:szCs w:val="28"/>
        </w:rPr>
      </w:pPr>
      <w:bookmarkStart w:id="34" w:name="_Toc375826011"/>
      <w:bookmarkStart w:id="35" w:name="_Toc378594805"/>
      <w:r w:rsidRPr="001629AC">
        <w:rPr>
          <w:sz w:val="28"/>
          <w:szCs w:val="28"/>
        </w:rPr>
        <w:lastRenderedPageBreak/>
        <w:t>ОБРАЗАЦ ИЗЈАВЕ О ПОШТОВАЊУ ОБАВЕЗА</w:t>
      </w:r>
      <w:bookmarkEnd w:id="34"/>
      <w:bookmarkEnd w:id="35"/>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 xml:space="preserve">у поступку јавне </w:t>
      </w:r>
      <w:r w:rsidRPr="00F7232A">
        <w:t>набавке</w:t>
      </w:r>
      <w:r w:rsidR="00EA647C" w:rsidRPr="00F7232A">
        <w:t xml:space="preserve"> </w:t>
      </w:r>
      <w:r w:rsidR="005027BB" w:rsidRPr="00F7232A">
        <w:rPr>
          <w:lang w:val="sr-Cyrl-BA"/>
        </w:rPr>
        <w:t xml:space="preserve">је </w:t>
      </w:r>
      <w:r w:rsidR="00157418">
        <w:rPr>
          <w:noProof/>
        </w:rPr>
        <w:t>Испит</w:t>
      </w:r>
      <w:r w:rsidR="00F7232A" w:rsidRPr="00F7232A">
        <w:rPr>
          <w:noProof/>
        </w:rPr>
        <w:t>ивање</w:t>
      </w:r>
      <w:r w:rsidR="00F7232A" w:rsidRPr="00492968">
        <w:rPr>
          <w:noProof/>
        </w:rPr>
        <w:t>, одржавање и сервисирање опреме за заштиту од пожара</w:t>
      </w:r>
      <w:r w:rsidR="00F7232A">
        <w:rPr>
          <w:noProof/>
        </w:rPr>
        <w:t>,</w:t>
      </w:r>
      <w:r w:rsidR="00F7232A" w:rsidRPr="00492968">
        <w:rPr>
          <w:noProof/>
        </w:rPr>
        <w:t xml:space="preserve"> за Клинички центар </w:t>
      </w:r>
      <w:r w:rsidR="00F7232A" w:rsidRPr="00F7232A">
        <w:rPr>
          <w:noProof/>
        </w:rPr>
        <w:t>Војводине</w:t>
      </w:r>
      <w:r w:rsidR="00F7232A">
        <w:rPr>
          <w:noProof/>
        </w:rPr>
        <w:t>,</w:t>
      </w:r>
      <w:r w:rsidR="00F7232A" w:rsidRPr="00F7232A">
        <w:rPr>
          <w:noProof/>
        </w:rPr>
        <w:t xml:space="preserve"> </w:t>
      </w:r>
      <w:r w:rsidR="005027BB" w:rsidRPr="00F7232A">
        <w:rPr>
          <w:lang w:val="sr-Cyrl-CS"/>
        </w:rPr>
        <w:t>б</w:t>
      </w:r>
      <w:r w:rsidR="005027BB" w:rsidRPr="00F7232A">
        <w:t xml:space="preserve">р. </w:t>
      </w:r>
      <w:proofErr w:type="gramStart"/>
      <w:r w:rsidR="005027BB" w:rsidRPr="00F7232A">
        <w:t>19-14-</w:t>
      </w:r>
      <w:r w:rsidR="00F7232A">
        <w:t>О</w:t>
      </w:r>
      <w:r w:rsidR="005027BB" w:rsidRPr="00F7232A">
        <w:t xml:space="preserve">, </w:t>
      </w:r>
      <w:r w:rsidR="00EA647C" w:rsidRPr="00F7232A">
        <w:rPr>
          <w:bCs/>
          <w:iCs/>
        </w:rPr>
        <w:t>изјављује</w:t>
      </w:r>
      <w:r w:rsidR="00EA647C" w:rsidRPr="00AE1407">
        <w:rPr>
          <w:bCs/>
          <w:iCs/>
        </w:rPr>
        <w:t xml:space="preserve">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roofErr w:type="gramEnd"/>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7B5572" w:rsidP="00A23F31">
      <w:pPr>
        <w:jc w:val="both"/>
        <w:rPr>
          <w:noProof/>
        </w:rPr>
      </w:pPr>
      <w:r>
        <w:rPr>
          <w:noProof/>
          <w:lang w:val="en-US"/>
        </w:rPr>
        <w:pict>
          <v:shape id="Straight Arrow Connector 3" o:spid="_x0000_s1036" type="#_x0000_t32" style="position:absolute;left:0;text-align:left;margin-left:323.6pt;margin-top:12.9pt;width:115.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1629AC" w:rsidRDefault="00B819C7" w:rsidP="00D947B6">
      <w:pPr>
        <w:pStyle w:val="Heading1"/>
        <w:numPr>
          <w:ilvl w:val="0"/>
          <w:numId w:val="10"/>
        </w:numPr>
        <w:ind w:left="0" w:firstLine="0"/>
        <w:jc w:val="center"/>
        <w:rPr>
          <w:noProof/>
          <w:sz w:val="28"/>
          <w:szCs w:val="28"/>
        </w:rPr>
      </w:pPr>
      <w:bookmarkStart w:id="36" w:name="_Toc375826012"/>
      <w:bookmarkStart w:id="37" w:name="_Toc378594806"/>
      <w:r w:rsidRPr="001629AC">
        <w:rPr>
          <w:noProof/>
          <w:sz w:val="28"/>
          <w:szCs w:val="28"/>
        </w:rPr>
        <w:lastRenderedPageBreak/>
        <w:t>ОБРАЗАЦ СТРУКТУРЕ ПОНУЂЕНЕ ЦЕНЕ</w:t>
      </w:r>
      <w:bookmarkEnd w:id="36"/>
      <w:bookmarkEnd w:id="37"/>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30"/>
        <w:gridCol w:w="1530"/>
        <w:gridCol w:w="1523"/>
        <w:gridCol w:w="1524"/>
        <w:gridCol w:w="1659"/>
      </w:tblGrid>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Редни број</w:t>
            </w:r>
          </w:p>
        </w:tc>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Јединична цена без ПДВ-а</w:t>
            </w:r>
          </w:p>
        </w:tc>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Јединична цена са ПДВ-ом</w:t>
            </w:r>
          </w:p>
        </w:tc>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Укупна цена без ПДВ-а</w:t>
            </w:r>
          </w:p>
        </w:tc>
        <w:tc>
          <w:tcPr>
            <w:tcW w:w="1536"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Укупна цена са ПДВ-ом</w:t>
            </w:r>
          </w:p>
        </w:tc>
        <w:tc>
          <w:tcPr>
            <w:tcW w:w="1536"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Процентуално учешће (одређене врсте) трошкова</w:t>
            </w: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1.</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2.</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3.</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4.</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5.</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6.</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7.</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8.</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9.</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10.</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D947B6">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D947B6">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pPr w:leftFromText="180" w:rightFromText="180" w:vertAnchor="text" w:horzAnchor="margin" w:tblpY="4834"/>
        <w:tblW w:w="9465" w:type="dxa"/>
        <w:tblLayout w:type="fixed"/>
        <w:tblLook w:val="04A0" w:firstRow="1" w:lastRow="0" w:firstColumn="1" w:lastColumn="0" w:noHBand="0" w:noVBand="1"/>
      </w:tblPr>
      <w:tblGrid>
        <w:gridCol w:w="3383"/>
        <w:gridCol w:w="3338"/>
        <w:gridCol w:w="2744"/>
      </w:tblGrid>
      <w:tr w:rsidR="00AB0DD9" w:rsidRPr="00AE1407" w:rsidTr="00D666BF">
        <w:trPr>
          <w:trHeight w:val="312"/>
        </w:trPr>
        <w:tc>
          <w:tcPr>
            <w:tcW w:w="3383" w:type="dxa"/>
            <w:tcBorders>
              <w:top w:val="nil"/>
              <w:left w:val="nil"/>
              <w:bottom w:val="single" w:sz="4" w:space="0" w:color="auto"/>
              <w:right w:val="nil"/>
            </w:tcBorders>
            <w:shd w:val="clear" w:color="auto" w:fill="auto"/>
          </w:tcPr>
          <w:p w:rsidR="00AB0DD9" w:rsidRPr="00D666BF" w:rsidRDefault="00AB0DD9" w:rsidP="00D666BF">
            <w:pPr>
              <w:rPr>
                <w:noProof/>
                <w:highlight w:val="yellow"/>
              </w:rPr>
            </w:pPr>
          </w:p>
        </w:tc>
        <w:tc>
          <w:tcPr>
            <w:tcW w:w="3338" w:type="dxa"/>
            <w:shd w:val="clear" w:color="auto" w:fill="auto"/>
          </w:tcPr>
          <w:p w:rsidR="00AB0DD9" w:rsidRPr="00D666BF" w:rsidRDefault="00AB0DD9" w:rsidP="00D666BF">
            <w:pPr>
              <w:rPr>
                <w:noProof/>
                <w:highlight w:val="yellow"/>
              </w:rPr>
            </w:pPr>
          </w:p>
        </w:tc>
        <w:tc>
          <w:tcPr>
            <w:tcW w:w="2744" w:type="dxa"/>
            <w:tcBorders>
              <w:top w:val="nil"/>
              <w:left w:val="nil"/>
              <w:bottom w:val="single" w:sz="4" w:space="0" w:color="auto"/>
              <w:right w:val="nil"/>
            </w:tcBorders>
            <w:shd w:val="clear" w:color="auto" w:fill="auto"/>
          </w:tcPr>
          <w:p w:rsidR="00AB0DD9" w:rsidRPr="00D666BF" w:rsidRDefault="00AB0DD9" w:rsidP="00D666BF">
            <w:pPr>
              <w:rPr>
                <w:noProof/>
                <w:highlight w:val="yellow"/>
              </w:rPr>
            </w:pPr>
          </w:p>
        </w:tc>
      </w:tr>
      <w:tr w:rsidR="00AB0DD9" w:rsidRPr="00AE1407" w:rsidTr="00D666BF">
        <w:trPr>
          <w:trHeight w:val="293"/>
        </w:trPr>
        <w:tc>
          <w:tcPr>
            <w:tcW w:w="3383" w:type="dxa"/>
            <w:tcBorders>
              <w:top w:val="single" w:sz="4" w:space="0" w:color="auto"/>
              <w:left w:val="nil"/>
              <w:bottom w:val="nil"/>
              <w:right w:val="nil"/>
            </w:tcBorders>
            <w:shd w:val="clear" w:color="auto" w:fill="auto"/>
            <w:hideMark/>
          </w:tcPr>
          <w:p w:rsidR="00AB0DD9" w:rsidRPr="00D666BF" w:rsidRDefault="00AB0DD9" w:rsidP="00D666BF">
            <w:pPr>
              <w:jc w:val="center"/>
              <w:rPr>
                <w:noProof/>
                <w:highlight w:val="yellow"/>
              </w:rPr>
            </w:pPr>
            <w:r w:rsidRPr="00AE1407">
              <w:rPr>
                <w:noProof/>
              </w:rPr>
              <w:t>НАЗИВ ПОНУЂАЧА</w:t>
            </w:r>
          </w:p>
        </w:tc>
        <w:tc>
          <w:tcPr>
            <w:tcW w:w="3338" w:type="dxa"/>
            <w:shd w:val="clear" w:color="auto" w:fill="auto"/>
            <w:hideMark/>
          </w:tcPr>
          <w:p w:rsidR="00AB0DD9" w:rsidRPr="00AE1407" w:rsidRDefault="00AB0DD9" w:rsidP="00D666BF">
            <w:pPr>
              <w:jc w:val="center"/>
              <w:rPr>
                <w:noProof/>
              </w:rPr>
            </w:pPr>
            <w:r w:rsidRPr="00AE1407">
              <w:rPr>
                <w:noProof/>
              </w:rPr>
              <w:t>М.П.</w:t>
            </w:r>
          </w:p>
        </w:tc>
        <w:tc>
          <w:tcPr>
            <w:tcW w:w="2744" w:type="dxa"/>
            <w:tcBorders>
              <w:top w:val="single" w:sz="4" w:space="0" w:color="auto"/>
              <w:left w:val="nil"/>
              <w:bottom w:val="nil"/>
              <w:right w:val="nil"/>
            </w:tcBorders>
            <w:shd w:val="clear" w:color="auto" w:fill="auto"/>
            <w:hideMark/>
          </w:tcPr>
          <w:p w:rsidR="00AB0DD9" w:rsidRPr="00D666BF" w:rsidRDefault="00AB0DD9" w:rsidP="00D666BF">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1629AC" w:rsidRDefault="00B819C7" w:rsidP="00D947B6">
      <w:pPr>
        <w:pStyle w:val="Heading1"/>
        <w:numPr>
          <w:ilvl w:val="0"/>
          <w:numId w:val="10"/>
        </w:numPr>
        <w:ind w:left="0" w:firstLine="0"/>
        <w:jc w:val="center"/>
        <w:rPr>
          <w:noProof/>
          <w:sz w:val="28"/>
          <w:szCs w:val="28"/>
        </w:rPr>
      </w:pPr>
      <w:bookmarkStart w:id="38" w:name="_Toc375826013"/>
      <w:bookmarkStart w:id="39" w:name="_Toc378594807"/>
      <w:r w:rsidRPr="001629AC">
        <w:rPr>
          <w:noProof/>
          <w:sz w:val="28"/>
          <w:szCs w:val="28"/>
        </w:rPr>
        <w:lastRenderedPageBreak/>
        <w:t>ОБРАЗАЦ ТРОШКОВА ПРИПРЕМЕ ПОНУДЕ</w:t>
      </w:r>
      <w:bookmarkEnd w:id="38"/>
      <w:bookmarkEnd w:id="39"/>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pPr w:leftFromText="180" w:rightFromText="180" w:vertAnchor="text" w:horzAnchor="margin" w:tblpY="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795"/>
        <w:gridCol w:w="1788"/>
        <w:gridCol w:w="1783"/>
        <w:gridCol w:w="1757"/>
      </w:tblGrid>
      <w:tr w:rsidR="00B819C7" w:rsidRPr="00AE1407" w:rsidTr="00D666BF">
        <w:tc>
          <w:tcPr>
            <w:tcW w:w="8928" w:type="dxa"/>
            <w:gridSpan w:val="5"/>
            <w:shd w:val="clear" w:color="auto" w:fill="auto"/>
          </w:tcPr>
          <w:p w:rsidR="00B819C7" w:rsidRPr="00D666BF" w:rsidRDefault="00B819C7" w:rsidP="00D666BF">
            <w:pPr>
              <w:spacing w:before="100" w:beforeAutospacing="1" w:line="210" w:lineRule="atLeast"/>
              <w:jc w:val="center"/>
              <w:rPr>
                <w:b/>
                <w:noProof/>
              </w:rPr>
            </w:pPr>
            <w:r w:rsidRPr="00D666BF">
              <w:rPr>
                <w:b/>
                <w:noProof/>
              </w:rPr>
              <w:t>Трошкови израде узорка или модела (</w:t>
            </w:r>
            <w:r w:rsidR="00E22841" w:rsidRPr="00D666BF">
              <w:rPr>
                <w:b/>
                <w:noProof/>
              </w:rPr>
              <w:t>у</w:t>
            </w:r>
            <w:r w:rsidRPr="00D666BF">
              <w:rPr>
                <w:b/>
                <w:noProof/>
              </w:rPr>
              <w:t>колико постоје)</w:t>
            </w:r>
          </w:p>
        </w:tc>
      </w:tr>
      <w:tr w:rsidR="00B819C7" w:rsidRPr="00AE1407" w:rsidTr="00D666BF">
        <w:tc>
          <w:tcPr>
            <w:tcW w:w="1805" w:type="dxa"/>
            <w:shd w:val="clear" w:color="auto" w:fill="auto"/>
          </w:tcPr>
          <w:p w:rsidR="00B819C7" w:rsidRPr="00AE1407" w:rsidRDefault="00B819C7" w:rsidP="00D666BF">
            <w:pPr>
              <w:spacing w:before="100" w:beforeAutospacing="1" w:line="210" w:lineRule="atLeast"/>
              <w:jc w:val="both"/>
              <w:rPr>
                <w:noProof/>
              </w:rPr>
            </w:pPr>
            <w:r w:rsidRPr="00AE1407">
              <w:rPr>
                <w:noProof/>
              </w:rPr>
              <w:t>Назив трошка</w:t>
            </w:r>
          </w:p>
        </w:tc>
        <w:tc>
          <w:tcPr>
            <w:tcW w:w="1795" w:type="dxa"/>
            <w:shd w:val="clear" w:color="auto" w:fill="auto"/>
          </w:tcPr>
          <w:p w:rsidR="00B819C7" w:rsidRPr="00D666BF" w:rsidRDefault="00B819C7" w:rsidP="00D666BF">
            <w:pPr>
              <w:spacing w:before="100" w:beforeAutospacing="1" w:line="210" w:lineRule="atLeast"/>
              <w:jc w:val="both"/>
              <w:rPr>
                <w:b/>
                <w:noProof/>
              </w:rPr>
            </w:pPr>
          </w:p>
        </w:tc>
        <w:tc>
          <w:tcPr>
            <w:tcW w:w="1788" w:type="dxa"/>
            <w:shd w:val="clear" w:color="auto" w:fill="auto"/>
          </w:tcPr>
          <w:p w:rsidR="00B819C7" w:rsidRPr="00D666BF" w:rsidRDefault="00B819C7" w:rsidP="00D666BF">
            <w:pPr>
              <w:spacing w:before="100" w:beforeAutospacing="1" w:line="210" w:lineRule="atLeast"/>
              <w:jc w:val="both"/>
              <w:rPr>
                <w:b/>
                <w:noProof/>
              </w:rPr>
            </w:pPr>
          </w:p>
        </w:tc>
        <w:tc>
          <w:tcPr>
            <w:tcW w:w="1783" w:type="dxa"/>
            <w:shd w:val="clear" w:color="auto" w:fill="auto"/>
          </w:tcPr>
          <w:p w:rsidR="00B819C7" w:rsidRPr="00D666BF" w:rsidRDefault="00B819C7" w:rsidP="00D666BF">
            <w:pPr>
              <w:spacing w:before="100" w:beforeAutospacing="1" w:line="210" w:lineRule="atLeast"/>
              <w:jc w:val="both"/>
              <w:rPr>
                <w:b/>
                <w:noProof/>
              </w:rPr>
            </w:pPr>
          </w:p>
        </w:tc>
        <w:tc>
          <w:tcPr>
            <w:tcW w:w="1757" w:type="dxa"/>
            <w:shd w:val="clear" w:color="auto" w:fill="auto"/>
          </w:tcPr>
          <w:p w:rsidR="00B819C7" w:rsidRPr="00D666BF" w:rsidRDefault="00B819C7" w:rsidP="00D666BF">
            <w:pPr>
              <w:spacing w:before="100" w:beforeAutospacing="1" w:line="210" w:lineRule="atLeast"/>
              <w:jc w:val="both"/>
              <w:rPr>
                <w:b/>
                <w:noProof/>
              </w:rPr>
            </w:pPr>
          </w:p>
        </w:tc>
      </w:tr>
      <w:tr w:rsidR="00B819C7" w:rsidRPr="00AE1407" w:rsidTr="00D666BF">
        <w:tc>
          <w:tcPr>
            <w:tcW w:w="1805" w:type="dxa"/>
            <w:shd w:val="clear" w:color="auto" w:fill="auto"/>
          </w:tcPr>
          <w:p w:rsidR="00B819C7" w:rsidRPr="00AE1407" w:rsidRDefault="00B819C7" w:rsidP="00D666BF">
            <w:pPr>
              <w:spacing w:before="100" w:beforeAutospacing="1" w:line="210" w:lineRule="atLeast"/>
              <w:rPr>
                <w:noProof/>
              </w:rPr>
            </w:pPr>
            <w:r w:rsidRPr="00AE1407">
              <w:rPr>
                <w:noProof/>
              </w:rPr>
              <w:t>Вредност у динарима</w:t>
            </w:r>
          </w:p>
        </w:tc>
        <w:tc>
          <w:tcPr>
            <w:tcW w:w="1795" w:type="dxa"/>
            <w:shd w:val="clear" w:color="auto" w:fill="auto"/>
          </w:tcPr>
          <w:p w:rsidR="00B819C7" w:rsidRPr="00D666BF" w:rsidRDefault="00B819C7" w:rsidP="00D666BF">
            <w:pPr>
              <w:spacing w:before="100" w:beforeAutospacing="1" w:line="210" w:lineRule="atLeast"/>
              <w:jc w:val="center"/>
              <w:rPr>
                <w:b/>
                <w:noProof/>
              </w:rPr>
            </w:pPr>
          </w:p>
        </w:tc>
        <w:tc>
          <w:tcPr>
            <w:tcW w:w="1788" w:type="dxa"/>
            <w:shd w:val="clear" w:color="auto" w:fill="auto"/>
          </w:tcPr>
          <w:p w:rsidR="00B819C7" w:rsidRPr="00D666BF" w:rsidRDefault="00B819C7" w:rsidP="00D666BF">
            <w:pPr>
              <w:spacing w:before="100" w:beforeAutospacing="1" w:line="210" w:lineRule="atLeast"/>
              <w:jc w:val="center"/>
              <w:rPr>
                <w:b/>
                <w:noProof/>
              </w:rPr>
            </w:pPr>
          </w:p>
        </w:tc>
        <w:tc>
          <w:tcPr>
            <w:tcW w:w="1783" w:type="dxa"/>
            <w:shd w:val="clear" w:color="auto" w:fill="auto"/>
          </w:tcPr>
          <w:p w:rsidR="00B819C7" w:rsidRPr="00D666BF" w:rsidRDefault="00B819C7" w:rsidP="00D666BF">
            <w:pPr>
              <w:spacing w:before="100" w:beforeAutospacing="1" w:line="210" w:lineRule="atLeast"/>
              <w:jc w:val="center"/>
              <w:rPr>
                <w:b/>
                <w:noProof/>
              </w:rPr>
            </w:pPr>
          </w:p>
        </w:tc>
        <w:tc>
          <w:tcPr>
            <w:tcW w:w="1757" w:type="dxa"/>
            <w:shd w:val="clear" w:color="auto" w:fill="auto"/>
          </w:tcPr>
          <w:p w:rsidR="00B819C7" w:rsidRPr="00D666BF" w:rsidRDefault="00B819C7" w:rsidP="00D666BF">
            <w:pPr>
              <w:spacing w:before="100" w:beforeAutospacing="1" w:line="210" w:lineRule="atLeast"/>
              <w:jc w:val="center"/>
              <w:rPr>
                <w:b/>
                <w:noProof/>
              </w:rPr>
            </w:pPr>
          </w:p>
        </w:tc>
      </w:tr>
      <w:tr w:rsidR="00B819C7" w:rsidRPr="00AE1407" w:rsidTr="00D666BF">
        <w:tc>
          <w:tcPr>
            <w:tcW w:w="8928" w:type="dxa"/>
            <w:gridSpan w:val="5"/>
            <w:shd w:val="clear" w:color="auto" w:fill="auto"/>
          </w:tcPr>
          <w:p w:rsidR="00B819C7" w:rsidRPr="00D666BF" w:rsidRDefault="00B819C7" w:rsidP="00D666BF">
            <w:pPr>
              <w:spacing w:before="100" w:beforeAutospacing="1" w:line="210" w:lineRule="atLeast"/>
              <w:jc w:val="center"/>
              <w:rPr>
                <w:b/>
                <w:noProof/>
              </w:rPr>
            </w:pPr>
            <w:r w:rsidRPr="00D666BF">
              <w:rPr>
                <w:b/>
                <w:noProof/>
              </w:rPr>
              <w:t>Трошкови прибављања средства обезбеђења (</w:t>
            </w:r>
            <w:r w:rsidR="00E22841" w:rsidRPr="00D666BF">
              <w:rPr>
                <w:b/>
                <w:noProof/>
              </w:rPr>
              <w:t>у</w:t>
            </w:r>
            <w:r w:rsidRPr="00D666BF">
              <w:rPr>
                <w:b/>
                <w:noProof/>
              </w:rPr>
              <w:t>колико постоји)</w:t>
            </w:r>
          </w:p>
        </w:tc>
      </w:tr>
      <w:tr w:rsidR="00B819C7" w:rsidRPr="00AE1407" w:rsidTr="00D666BF">
        <w:tc>
          <w:tcPr>
            <w:tcW w:w="1805" w:type="dxa"/>
            <w:shd w:val="clear" w:color="auto" w:fill="auto"/>
          </w:tcPr>
          <w:p w:rsidR="00B819C7" w:rsidRPr="00AE1407" w:rsidRDefault="00B819C7" w:rsidP="00D666BF">
            <w:pPr>
              <w:spacing w:before="100" w:beforeAutospacing="1" w:line="210" w:lineRule="atLeast"/>
              <w:jc w:val="both"/>
              <w:rPr>
                <w:noProof/>
              </w:rPr>
            </w:pPr>
            <w:r w:rsidRPr="00AE1407">
              <w:rPr>
                <w:noProof/>
              </w:rPr>
              <w:t>Назив трошка</w:t>
            </w:r>
          </w:p>
        </w:tc>
        <w:tc>
          <w:tcPr>
            <w:tcW w:w="1795" w:type="dxa"/>
            <w:shd w:val="clear" w:color="auto" w:fill="auto"/>
          </w:tcPr>
          <w:p w:rsidR="00B819C7" w:rsidRPr="00AE1407" w:rsidRDefault="00B819C7" w:rsidP="00D666BF">
            <w:pPr>
              <w:spacing w:before="100" w:beforeAutospacing="1" w:line="210" w:lineRule="atLeast"/>
              <w:jc w:val="both"/>
              <w:rPr>
                <w:noProof/>
              </w:rPr>
            </w:pPr>
          </w:p>
        </w:tc>
        <w:tc>
          <w:tcPr>
            <w:tcW w:w="1788" w:type="dxa"/>
            <w:shd w:val="clear" w:color="auto" w:fill="auto"/>
          </w:tcPr>
          <w:p w:rsidR="00B819C7" w:rsidRPr="00AE1407" w:rsidRDefault="00B819C7" w:rsidP="00D666BF">
            <w:pPr>
              <w:spacing w:before="100" w:beforeAutospacing="1" w:line="210" w:lineRule="atLeast"/>
              <w:jc w:val="both"/>
              <w:rPr>
                <w:noProof/>
              </w:rPr>
            </w:pPr>
          </w:p>
        </w:tc>
        <w:tc>
          <w:tcPr>
            <w:tcW w:w="1783" w:type="dxa"/>
            <w:shd w:val="clear" w:color="auto" w:fill="auto"/>
          </w:tcPr>
          <w:p w:rsidR="00B819C7" w:rsidRPr="00AE1407" w:rsidRDefault="00B819C7" w:rsidP="00D666BF">
            <w:pPr>
              <w:spacing w:before="100" w:beforeAutospacing="1" w:line="210" w:lineRule="atLeast"/>
              <w:jc w:val="both"/>
              <w:rPr>
                <w:noProof/>
              </w:rPr>
            </w:pPr>
          </w:p>
        </w:tc>
        <w:tc>
          <w:tcPr>
            <w:tcW w:w="1757" w:type="dxa"/>
            <w:shd w:val="clear" w:color="auto" w:fill="auto"/>
          </w:tcPr>
          <w:p w:rsidR="00B819C7" w:rsidRPr="00AE1407" w:rsidRDefault="00B819C7" w:rsidP="00D666BF">
            <w:pPr>
              <w:spacing w:before="100" w:beforeAutospacing="1" w:line="210" w:lineRule="atLeast"/>
              <w:jc w:val="both"/>
              <w:rPr>
                <w:noProof/>
              </w:rPr>
            </w:pPr>
          </w:p>
        </w:tc>
      </w:tr>
      <w:tr w:rsidR="00B819C7" w:rsidRPr="00AE1407" w:rsidTr="00D666BF">
        <w:tc>
          <w:tcPr>
            <w:tcW w:w="1805" w:type="dxa"/>
            <w:shd w:val="clear" w:color="auto" w:fill="auto"/>
          </w:tcPr>
          <w:p w:rsidR="00B819C7" w:rsidRPr="00AE1407" w:rsidRDefault="00B819C7" w:rsidP="00D666BF">
            <w:pPr>
              <w:spacing w:before="100" w:beforeAutospacing="1" w:line="210" w:lineRule="atLeast"/>
              <w:rPr>
                <w:noProof/>
              </w:rPr>
            </w:pPr>
            <w:r w:rsidRPr="00AE1407">
              <w:rPr>
                <w:noProof/>
              </w:rPr>
              <w:t>Вредност у динарима</w:t>
            </w:r>
          </w:p>
        </w:tc>
        <w:tc>
          <w:tcPr>
            <w:tcW w:w="1795" w:type="dxa"/>
            <w:shd w:val="clear" w:color="auto" w:fill="auto"/>
          </w:tcPr>
          <w:p w:rsidR="00B819C7" w:rsidRPr="00AE1407" w:rsidRDefault="00B819C7" w:rsidP="00D666BF">
            <w:pPr>
              <w:spacing w:before="100" w:beforeAutospacing="1" w:line="210" w:lineRule="atLeast"/>
              <w:jc w:val="both"/>
              <w:rPr>
                <w:noProof/>
              </w:rPr>
            </w:pPr>
          </w:p>
        </w:tc>
        <w:tc>
          <w:tcPr>
            <w:tcW w:w="1788" w:type="dxa"/>
            <w:shd w:val="clear" w:color="auto" w:fill="auto"/>
          </w:tcPr>
          <w:p w:rsidR="00B819C7" w:rsidRPr="00AE1407" w:rsidRDefault="00B819C7" w:rsidP="00D666BF">
            <w:pPr>
              <w:spacing w:before="100" w:beforeAutospacing="1" w:line="210" w:lineRule="atLeast"/>
              <w:jc w:val="both"/>
              <w:rPr>
                <w:noProof/>
              </w:rPr>
            </w:pPr>
          </w:p>
        </w:tc>
        <w:tc>
          <w:tcPr>
            <w:tcW w:w="1783" w:type="dxa"/>
            <w:shd w:val="clear" w:color="auto" w:fill="auto"/>
          </w:tcPr>
          <w:p w:rsidR="00B819C7" w:rsidRPr="00AE1407" w:rsidRDefault="00B819C7" w:rsidP="00D666BF">
            <w:pPr>
              <w:spacing w:before="100" w:beforeAutospacing="1" w:line="210" w:lineRule="atLeast"/>
              <w:jc w:val="both"/>
              <w:rPr>
                <w:noProof/>
              </w:rPr>
            </w:pPr>
          </w:p>
        </w:tc>
        <w:tc>
          <w:tcPr>
            <w:tcW w:w="1757" w:type="dxa"/>
            <w:shd w:val="clear" w:color="auto" w:fill="auto"/>
          </w:tcPr>
          <w:p w:rsidR="00B819C7" w:rsidRPr="00AE1407" w:rsidRDefault="00B819C7" w:rsidP="00D666BF">
            <w:pPr>
              <w:spacing w:before="100" w:beforeAutospacing="1" w:line="210" w:lineRule="atLeast"/>
              <w:jc w:val="both"/>
              <w:rPr>
                <w:noProof/>
              </w:rPr>
            </w:pPr>
          </w:p>
        </w:tc>
      </w:tr>
    </w:tbl>
    <w:p w:rsidR="00B819C7" w:rsidRPr="00AE1407" w:rsidRDefault="00B819C7" w:rsidP="00B819C7">
      <w:pPr>
        <w:rPr>
          <w:b/>
          <w:noProof/>
        </w:rPr>
      </w:pPr>
    </w:p>
    <w:tbl>
      <w:tblPr>
        <w:tblpPr w:leftFromText="180" w:rightFromText="180" w:vertAnchor="text" w:horzAnchor="margin" w:tblpY="10453"/>
        <w:tblW w:w="9141" w:type="dxa"/>
        <w:tblLayout w:type="fixed"/>
        <w:tblLook w:val="04A0" w:firstRow="1" w:lastRow="0" w:firstColumn="1" w:lastColumn="0" w:noHBand="0" w:noVBand="1"/>
      </w:tblPr>
      <w:tblGrid>
        <w:gridCol w:w="3547"/>
        <w:gridCol w:w="2918"/>
        <w:gridCol w:w="2676"/>
      </w:tblGrid>
      <w:tr w:rsidR="00AB0DD9" w:rsidRPr="00AE1407" w:rsidTr="00D666BF">
        <w:trPr>
          <w:trHeight w:val="312"/>
        </w:trPr>
        <w:tc>
          <w:tcPr>
            <w:tcW w:w="3547" w:type="dxa"/>
            <w:tcBorders>
              <w:bottom w:val="single" w:sz="4" w:space="0" w:color="auto"/>
            </w:tcBorders>
            <w:shd w:val="clear" w:color="auto" w:fill="auto"/>
          </w:tcPr>
          <w:p w:rsidR="00AB0DD9" w:rsidRPr="00D666BF" w:rsidRDefault="00AB0DD9" w:rsidP="00D666BF">
            <w:pPr>
              <w:rPr>
                <w:noProof/>
                <w:highlight w:val="yellow"/>
              </w:rPr>
            </w:pPr>
          </w:p>
        </w:tc>
        <w:tc>
          <w:tcPr>
            <w:tcW w:w="2918" w:type="dxa"/>
            <w:shd w:val="clear" w:color="auto" w:fill="auto"/>
          </w:tcPr>
          <w:p w:rsidR="00AB0DD9" w:rsidRPr="00D666BF" w:rsidRDefault="00AB0DD9" w:rsidP="00D666BF">
            <w:pPr>
              <w:rPr>
                <w:noProof/>
                <w:highlight w:val="yellow"/>
              </w:rPr>
            </w:pPr>
          </w:p>
        </w:tc>
        <w:tc>
          <w:tcPr>
            <w:tcW w:w="2676" w:type="dxa"/>
            <w:tcBorders>
              <w:bottom w:val="single" w:sz="4" w:space="0" w:color="auto"/>
            </w:tcBorders>
            <w:shd w:val="clear" w:color="auto" w:fill="auto"/>
          </w:tcPr>
          <w:p w:rsidR="00AB0DD9" w:rsidRPr="00D666BF" w:rsidRDefault="00AB0DD9" w:rsidP="00D666BF">
            <w:pPr>
              <w:rPr>
                <w:noProof/>
                <w:highlight w:val="yellow"/>
              </w:rPr>
            </w:pPr>
          </w:p>
        </w:tc>
      </w:tr>
      <w:tr w:rsidR="00AB0DD9" w:rsidRPr="00AE1407" w:rsidTr="00D666BF">
        <w:trPr>
          <w:trHeight w:val="293"/>
        </w:trPr>
        <w:tc>
          <w:tcPr>
            <w:tcW w:w="3547" w:type="dxa"/>
            <w:tcBorders>
              <w:top w:val="single" w:sz="4" w:space="0" w:color="auto"/>
            </w:tcBorders>
            <w:shd w:val="clear" w:color="auto" w:fill="auto"/>
          </w:tcPr>
          <w:p w:rsidR="00AB0DD9" w:rsidRPr="00D666BF" w:rsidRDefault="00AB0DD9" w:rsidP="00D666BF">
            <w:pPr>
              <w:jc w:val="center"/>
              <w:rPr>
                <w:noProof/>
                <w:highlight w:val="yellow"/>
              </w:rPr>
            </w:pPr>
            <w:r w:rsidRPr="00AE1407">
              <w:rPr>
                <w:noProof/>
              </w:rPr>
              <w:t>НАЗИВ ПОНУЂАЧА</w:t>
            </w:r>
          </w:p>
        </w:tc>
        <w:tc>
          <w:tcPr>
            <w:tcW w:w="2918" w:type="dxa"/>
            <w:shd w:val="clear" w:color="auto" w:fill="auto"/>
          </w:tcPr>
          <w:p w:rsidR="00AB0DD9" w:rsidRPr="00AE1407" w:rsidRDefault="00AB0DD9" w:rsidP="00D666BF">
            <w:pPr>
              <w:jc w:val="center"/>
              <w:rPr>
                <w:noProof/>
              </w:rPr>
            </w:pPr>
            <w:r w:rsidRPr="00AE1407">
              <w:rPr>
                <w:noProof/>
              </w:rPr>
              <w:t>М.П.</w:t>
            </w:r>
          </w:p>
        </w:tc>
        <w:tc>
          <w:tcPr>
            <w:tcW w:w="2676" w:type="dxa"/>
            <w:tcBorders>
              <w:top w:val="single" w:sz="4" w:space="0" w:color="auto"/>
            </w:tcBorders>
            <w:shd w:val="clear" w:color="auto" w:fill="auto"/>
          </w:tcPr>
          <w:p w:rsidR="00AB0DD9" w:rsidRPr="00D666BF" w:rsidRDefault="00AB0DD9" w:rsidP="00D666BF">
            <w:pPr>
              <w:jc w:val="center"/>
              <w:rPr>
                <w:noProof/>
                <w:highlight w:val="yellow"/>
              </w:rPr>
            </w:pPr>
            <w:r w:rsidRPr="00AE1407">
              <w:rPr>
                <w:noProof/>
              </w:rPr>
              <w:t>ПОТПИС ПОНУЂАЧА</w:t>
            </w:r>
          </w:p>
        </w:tc>
      </w:tr>
    </w:tbl>
    <w:p w:rsidR="00F37DBA" w:rsidRPr="003F3337" w:rsidRDefault="00B819C7" w:rsidP="00D947B6">
      <w:pPr>
        <w:numPr>
          <w:ilvl w:val="0"/>
          <w:numId w:val="10"/>
        </w:numPr>
        <w:ind w:left="0" w:firstLine="0"/>
        <w:jc w:val="center"/>
        <w:rPr>
          <w:b/>
          <w:sz w:val="28"/>
          <w:szCs w:val="28"/>
        </w:rPr>
      </w:pPr>
      <w:r w:rsidRPr="00AE1407">
        <w:rPr>
          <w:noProof/>
        </w:rPr>
        <w:br w:type="page"/>
      </w:r>
      <w:bookmarkStart w:id="40" w:name="_Toc378594808"/>
      <w:r w:rsidR="007952E3" w:rsidRPr="001629AC">
        <w:rPr>
          <w:rStyle w:val="Heading1Char"/>
          <w:sz w:val="28"/>
          <w:szCs w:val="28"/>
        </w:rPr>
        <w:lastRenderedPageBreak/>
        <w:t>ПОТВРДА О ИЗВРШЕНОЈ УСЛУЗИ КОЈА ЈЕ ПРЕДМЕТ</w:t>
      </w:r>
      <w:bookmarkEnd w:id="40"/>
      <w:r w:rsidR="007952E3" w:rsidRPr="003F3337">
        <w:rPr>
          <w:b/>
          <w:sz w:val="28"/>
          <w:szCs w:val="28"/>
        </w:rPr>
        <w:t xml:space="preserve"> ЈАВНЕ НАБАВКЕ</w:t>
      </w:r>
    </w:p>
    <w:p w:rsidR="007952E3" w:rsidRPr="005130E9" w:rsidRDefault="007952E3" w:rsidP="007952E3">
      <w:pPr>
        <w:jc w:val="center"/>
        <w:rPr>
          <w:sz w:val="28"/>
          <w:szCs w:val="28"/>
        </w:rPr>
      </w:pPr>
      <w:r>
        <w:rPr>
          <w:sz w:val="28"/>
          <w:szCs w:val="28"/>
        </w:rPr>
        <w:t>(</w:t>
      </w:r>
      <w:r w:rsidR="00157418">
        <w:rPr>
          <w:sz w:val="28"/>
          <w:szCs w:val="28"/>
        </w:rPr>
        <w:t>Испит</w:t>
      </w:r>
      <w:r>
        <w:rPr>
          <w:sz w:val="28"/>
          <w:szCs w:val="28"/>
        </w:rPr>
        <w:t>ивање, одржавање и сервисирање опреме за заштиту од пожара)</w:t>
      </w:r>
    </w:p>
    <w:p w:rsidR="007952E3" w:rsidRPr="000871D0" w:rsidRDefault="007952E3" w:rsidP="007952E3">
      <w:pPr>
        <w:jc w:val="center"/>
        <w:rPr>
          <w:sz w:val="28"/>
          <w:szCs w:val="28"/>
          <w:lang w:val="fr-FR"/>
        </w:rPr>
      </w:pPr>
    </w:p>
    <w:p w:rsidR="00F37DBA" w:rsidRDefault="00F37DBA" w:rsidP="007952E3">
      <w:pPr>
        <w:jc w:val="both"/>
      </w:pPr>
    </w:p>
    <w:p w:rsidR="00F37DBA" w:rsidRDefault="00F37DBA" w:rsidP="007952E3">
      <w:pPr>
        <w:jc w:val="both"/>
      </w:pPr>
    </w:p>
    <w:p w:rsidR="007952E3" w:rsidRDefault="007952E3" w:rsidP="007952E3">
      <w:pPr>
        <w:jc w:val="both"/>
      </w:pPr>
      <w:r>
        <w:rPr>
          <w:lang w:val="fr-FR"/>
        </w:rPr>
        <w:t>Пословно</w:t>
      </w:r>
      <w:r w:rsidRPr="000871D0">
        <w:rPr>
          <w:lang w:val="fr-FR"/>
        </w:rPr>
        <w:t xml:space="preserve"> </w:t>
      </w:r>
      <w:r>
        <w:rPr>
          <w:lang w:val="fr-FR"/>
        </w:rPr>
        <w:t>име</w:t>
      </w:r>
      <w:r w:rsidRPr="000871D0">
        <w:rPr>
          <w:lang w:val="fr-FR"/>
        </w:rPr>
        <w:t>: ___________________</w:t>
      </w:r>
      <w:r w:rsidRPr="000E0F44">
        <w:t>__</w:t>
      </w:r>
      <w:r w:rsidRPr="000871D0">
        <w:rPr>
          <w:lang w:val="fr-FR"/>
        </w:rPr>
        <w:t>__</w:t>
      </w:r>
    </w:p>
    <w:p w:rsidR="007952E3" w:rsidRPr="007952E3" w:rsidRDefault="007952E3" w:rsidP="007952E3">
      <w:pPr>
        <w:jc w:val="both"/>
      </w:pPr>
    </w:p>
    <w:p w:rsidR="007952E3" w:rsidRDefault="007952E3" w:rsidP="007952E3">
      <w:pPr>
        <w:jc w:val="both"/>
      </w:pPr>
      <w:r>
        <w:t>Адреса</w:t>
      </w:r>
      <w:r w:rsidRPr="000871D0">
        <w:t>: ____________________________</w:t>
      </w:r>
    </w:p>
    <w:p w:rsidR="007952E3" w:rsidRPr="007952E3" w:rsidRDefault="007952E3" w:rsidP="007952E3">
      <w:pPr>
        <w:jc w:val="both"/>
      </w:pPr>
    </w:p>
    <w:p w:rsidR="007952E3" w:rsidRDefault="007952E3" w:rsidP="007952E3">
      <w:pPr>
        <w:jc w:val="both"/>
      </w:pPr>
      <w:r>
        <w:t>Лице</w:t>
      </w:r>
      <w:r w:rsidRPr="000871D0">
        <w:t xml:space="preserve"> </w:t>
      </w:r>
      <w:r>
        <w:t>за</w:t>
      </w:r>
      <w:r w:rsidRPr="000871D0">
        <w:t xml:space="preserve"> </w:t>
      </w:r>
      <w:r>
        <w:t>контакт: _____________________</w:t>
      </w:r>
    </w:p>
    <w:p w:rsidR="007952E3" w:rsidRPr="007952E3" w:rsidRDefault="007952E3" w:rsidP="007952E3">
      <w:pPr>
        <w:jc w:val="both"/>
      </w:pPr>
    </w:p>
    <w:p w:rsidR="007952E3" w:rsidRPr="00337932" w:rsidRDefault="007952E3" w:rsidP="007952E3">
      <w:pPr>
        <w:jc w:val="both"/>
      </w:pPr>
      <w:r>
        <w:t>Телефон: ___________________________</w:t>
      </w:r>
    </w:p>
    <w:p w:rsidR="007952E3" w:rsidRPr="000871D0" w:rsidRDefault="007952E3" w:rsidP="007952E3">
      <w:pPr>
        <w:jc w:val="both"/>
      </w:pPr>
    </w:p>
    <w:p w:rsidR="007952E3" w:rsidRPr="000871D0" w:rsidRDefault="007952E3" w:rsidP="007952E3">
      <w:pPr>
        <w:jc w:val="both"/>
      </w:pPr>
    </w:p>
    <w:p w:rsidR="00F37DBA" w:rsidRDefault="007952E3" w:rsidP="007952E3">
      <w:pPr>
        <w:jc w:val="both"/>
      </w:pPr>
      <w:r>
        <w:t>Потврђујем</w:t>
      </w:r>
      <w:r w:rsidRPr="000871D0">
        <w:t xml:space="preserve"> </w:t>
      </w:r>
      <w:r>
        <w:t>под</w:t>
      </w:r>
      <w:r w:rsidRPr="000871D0">
        <w:t xml:space="preserve"> </w:t>
      </w:r>
      <w:r>
        <w:t>пуном</w:t>
      </w:r>
      <w:r w:rsidRPr="000871D0">
        <w:t xml:space="preserve"> </w:t>
      </w:r>
      <w:r>
        <w:t>кривичном</w:t>
      </w:r>
      <w:r w:rsidRPr="000871D0">
        <w:t xml:space="preserve">, </w:t>
      </w:r>
      <w:r>
        <w:t>моралном</w:t>
      </w:r>
      <w:r w:rsidRPr="000871D0">
        <w:t xml:space="preserve"> </w:t>
      </w:r>
      <w:r>
        <w:t>и</w:t>
      </w:r>
      <w:r w:rsidRPr="000871D0">
        <w:t xml:space="preserve"> </w:t>
      </w:r>
      <w:r>
        <w:t>материјалном</w:t>
      </w:r>
      <w:r w:rsidRPr="000871D0">
        <w:t xml:space="preserve"> </w:t>
      </w:r>
      <w:r>
        <w:t>одговорношћу</w:t>
      </w:r>
      <w:r w:rsidRPr="000871D0">
        <w:t xml:space="preserve"> </w:t>
      </w:r>
      <w:r>
        <w:t>да</w:t>
      </w:r>
      <w:r w:rsidRPr="000871D0">
        <w:t xml:space="preserve"> </w:t>
      </w:r>
      <w:r>
        <w:t>је</w:t>
      </w:r>
      <w:r w:rsidRPr="000871D0">
        <w:t xml:space="preserve"> </w:t>
      </w:r>
    </w:p>
    <w:p w:rsidR="00F37DBA" w:rsidRDefault="00F37DBA" w:rsidP="007952E3">
      <w:pPr>
        <w:jc w:val="both"/>
      </w:pPr>
    </w:p>
    <w:p w:rsidR="007952E3" w:rsidRPr="000871D0" w:rsidRDefault="007952E3" w:rsidP="007952E3">
      <w:pPr>
        <w:jc w:val="both"/>
      </w:pPr>
      <w:r w:rsidRPr="000871D0">
        <w:t>_____</w:t>
      </w:r>
      <w:r>
        <w:t>_____________________________________________________________________</w:t>
      </w:r>
      <w:r w:rsidRPr="000871D0">
        <w:t xml:space="preserve">_ </w:t>
      </w:r>
    </w:p>
    <w:p w:rsidR="007952E3" w:rsidRDefault="007952E3" w:rsidP="007952E3">
      <w:pPr>
        <w:jc w:val="both"/>
      </w:pPr>
      <w:r w:rsidRPr="000871D0">
        <w:tab/>
      </w:r>
      <w:r w:rsidRPr="000871D0">
        <w:tab/>
      </w:r>
      <w:r w:rsidRPr="000871D0">
        <w:tab/>
      </w:r>
      <w:r w:rsidRPr="000871D0">
        <w:tab/>
      </w:r>
      <w:r>
        <w:t>(</w:t>
      </w:r>
      <w:proofErr w:type="gramStart"/>
      <w:r>
        <w:t>пуно</w:t>
      </w:r>
      <w:proofErr w:type="gramEnd"/>
      <w:r>
        <w:t xml:space="preserve"> пословно име </w:t>
      </w:r>
      <w:r w:rsidR="003F3337">
        <w:t>п</w:t>
      </w:r>
      <w:r w:rsidR="00814D83">
        <w:t>равног лица</w:t>
      </w:r>
      <w:r>
        <w:t xml:space="preserve">) </w:t>
      </w:r>
    </w:p>
    <w:p w:rsidR="007952E3" w:rsidRDefault="007952E3" w:rsidP="007952E3">
      <w:pPr>
        <w:jc w:val="both"/>
      </w:pPr>
    </w:p>
    <w:p w:rsidR="007952E3" w:rsidRPr="008C315E" w:rsidRDefault="007952E3" w:rsidP="007952E3">
      <w:pPr>
        <w:jc w:val="both"/>
      </w:pPr>
      <w:proofErr w:type="gramStart"/>
      <w:r>
        <w:t>извршио</w:t>
      </w:r>
      <w:proofErr w:type="gramEnd"/>
      <w:r w:rsidRPr="000E0F44">
        <w:t xml:space="preserve"> </w:t>
      </w:r>
      <w:r>
        <w:t>услугу испитивања, одржавања и сервисирања опреме за заштиту од пожара  у</w:t>
      </w:r>
      <w:r w:rsidRPr="000E0F44">
        <w:t xml:space="preserve"> </w:t>
      </w:r>
      <w:r>
        <w:t xml:space="preserve">периоду од _______ до ____________, по </w:t>
      </w:r>
      <w:r w:rsidR="003F3337">
        <w:t>нашим захтевима</w:t>
      </w:r>
      <w:r>
        <w:t xml:space="preserve"> и у </w:t>
      </w:r>
      <w:r w:rsidR="003F3337">
        <w:t xml:space="preserve">свему у </w:t>
      </w:r>
      <w:r>
        <w:t xml:space="preserve">складу са позитивно правним </w:t>
      </w:r>
      <w:r w:rsidR="003F3337">
        <w:t>прописима Републике Србије</w:t>
      </w:r>
      <w:r>
        <w:t>.</w:t>
      </w:r>
    </w:p>
    <w:p w:rsidR="007952E3" w:rsidRPr="000871D0" w:rsidRDefault="007952E3" w:rsidP="007952E3">
      <w:pPr>
        <w:jc w:val="both"/>
      </w:pPr>
      <w:proofErr w:type="gramStart"/>
      <w:r>
        <w:t>Потврда</w:t>
      </w:r>
      <w:r w:rsidRPr="000871D0">
        <w:t xml:space="preserve"> </w:t>
      </w:r>
      <w:r>
        <w:t>се</w:t>
      </w:r>
      <w:r w:rsidRPr="000871D0">
        <w:t xml:space="preserve"> </w:t>
      </w:r>
      <w:r>
        <w:t>издаје</w:t>
      </w:r>
      <w:r w:rsidRPr="000871D0">
        <w:t xml:space="preserve"> </w:t>
      </w:r>
      <w:r>
        <w:t>ради</w:t>
      </w:r>
      <w:r w:rsidRPr="000871D0">
        <w:t xml:space="preserve"> </w:t>
      </w:r>
      <w:r>
        <w:t>учешћа</w:t>
      </w:r>
      <w:r w:rsidRPr="000871D0">
        <w:t xml:space="preserve"> </w:t>
      </w:r>
      <w:r w:rsidR="003F3337">
        <w:t xml:space="preserve">наведеног </w:t>
      </w:r>
      <w:r w:rsidR="00814D83">
        <w:t>правног лица</w:t>
      </w:r>
      <w:r w:rsidR="003F3337">
        <w:t xml:space="preserve"> </w:t>
      </w:r>
      <w:r>
        <w:t>у</w:t>
      </w:r>
      <w:r w:rsidRPr="000871D0">
        <w:t xml:space="preserve"> </w:t>
      </w:r>
      <w:r>
        <w:t>поступку</w:t>
      </w:r>
      <w:r w:rsidRPr="000871D0">
        <w:t xml:space="preserve"> </w:t>
      </w:r>
      <w:r>
        <w:t>јавне</w:t>
      </w:r>
      <w:r w:rsidRPr="000871D0">
        <w:t xml:space="preserve"> </w:t>
      </w:r>
      <w:r>
        <w:t>набавке</w:t>
      </w:r>
      <w:r w:rsidRPr="000871D0">
        <w:t xml:space="preserve"> </w:t>
      </w:r>
      <w:r>
        <w:t>број</w:t>
      </w:r>
      <w:r w:rsidRPr="000871D0">
        <w:t xml:space="preserve"> </w:t>
      </w:r>
      <w:r w:rsidR="00F37DBA">
        <w:t>19-14-О</w:t>
      </w:r>
      <w:r w:rsidRPr="000871D0">
        <w:t xml:space="preserve"> </w:t>
      </w:r>
      <w:r>
        <w:t>Клиничког</w:t>
      </w:r>
      <w:r w:rsidRPr="000871D0">
        <w:t xml:space="preserve"> </w:t>
      </w:r>
      <w:r>
        <w:t>центра</w:t>
      </w:r>
      <w:r w:rsidRPr="000871D0">
        <w:t xml:space="preserve"> </w:t>
      </w:r>
      <w:r>
        <w:t>Војводине</w:t>
      </w:r>
      <w:r w:rsidRPr="000871D0">
        <w:t xml:space="preserve"> </w:t>
      </w:r>
      <w:r>
        <w:t>и</w:t>
      </w:r>
      <w:r w:rsidRPr="000871D0">
        <w:t xml:space="preserve"> </w:t>
      </w:r>
      <w:r>
        <w:t>у</w:t>
      </w:r>
      <w:r w:rsidRPr="000871D0">
        <w:t xml:space="preserve"> </w:t>
      </w:r>
      <w:r>
        <w:t>друге</w:t>
      </w:r>
      <w:r w:rsidRPr="000871D0">
        <w:t xml:space="preserve"> </w:t>
      </w:r>
      <w:r>
        <w:t>сврхе</w:t>
      </w:r>
      <w:r w:rsidRPr="000871D0">
        <w:t xml:space="preserve"> </w:t>
      </w:r>
      <w:r>
        <w:t>се</w:t>
      </w:r>
      <w:r w:rsidRPr="000871D0">
        <w:t xml:space="preserve"> </w:t>
      </w:r>
      <w:r>
        <w:t>не</w:t>
      </w:r>
      <w:r w:rsidRPr="000871D0">
        <w:t xml:space="preserve"> </w:t>
      </w:r>
      <w:r>
        <w:t>може</w:t>
      </w:r>
      <w:r w:rsidRPr="000871D0">
        <w:t xml:space="preserve"> </w:t>
      </w:r>
      <w:r>
        <w:t>користити</w:t>
      </w:r>
      <w:r w:rsidRPr="000871D0">
        <w:t>.</w:t>
      </w:r>
      <w:proofErr w:type="gramEnd"/>
    </w:p>
    <w:p w:rsidR="007952E3" w:rsidRPr="000871D0" w:rsidRDefault="007952E3" w:rsidP="007952E3">
      <w:pPr>
        <w:jc w:val="both"/>
      </w:pPr>
    </w:p>
    <w:p w:rsidR="00F37DBA" w:rsidRDefault="00F37DBA" w:rsidP="007952E3">
      <w:pPr>
        <w:jc w:val="both"/>
      </w:pPr>
    </w:p>
    <w:p w:rsidR="00F37DBA" w:rsidRDefault="00F37DBA" w:rsidP="007952E3">
      <w:pPr>
        <w:jc w:val="both"/>
      </w:pPr>
    </w:p>
    <w:p w:rsidR="007952E3" w:rsidRDefault="007952E3" w:rsidP="007952E3">
      <w:pPr>
        <w:jc w:val="both"/>
      </w:pPr>
      <w:proofErr w:type="gramStart"/>
      <w:r>
        <w:t>у</w:t>
      </w:r>
      <w:proofErr w:type="gramEnd"/>
      <w:r>
        <w:t xml:space="preserve"> </w:t>
      </w:r>
      <w:r w:rsidRPr="000E0F44">
        <w:t>__________</w:t>
      </w:r>
      <w:r>
        <w:t>_______</w:t>
      </w:r>
      <w:r w:rsidRPr="000E0F44">
        <w:t xml:space="preserve">, </w:t>
      </w:r>
    </w:p>
    <w:p w:rsidR="00F37DBA" w:rsidRPr="00F37DBA" w:rsidRDefault="00F37DBA" w:rsidP="007952E3">
      <w:pPr>
        <w:jc w:val="both"/>
      </w:pPr>
    </w:p>
    <w:p w:rsidR="007952E3" w:rsidRPr="000E0F44" w:rsidRDefault="007952E3" w:rsidP="007952E3">
      <w:pPr>
        <w:jc w:val="both"/>
      </w:pPr>
      <w:proofErr w:type="gramStart"/>
      <w:r>
        <w:t>дана</w:t>
      </w:r>
      <w:proofErr w:type="gramEnd"/>
      <w:r>
        <w:t xml:space="preserve"> ______</w:t>
      </w:r>
      <w:r w:rsidRPr="000E0F44">
        <w:t>________</w:t>
      </w:r>
      <w:r>
        <w:t>.</w:t>
      </w:r>
    </w:p>
    <w:p w:rsidR="007952E3" w:rsidRDefault="007952E3" w:rsidP="007952E3">
      <w:pPr>
        <w:jc w:val="both"/>
      </w:pPr>
      <w:r w:rsidRPr="000E0F44">
        <w:t xml:space="preserve">                                                                                          </w:t>
      </w:r>
      <w:r>
        <w:t xml:space="preserve">              Потпис</w:t>
      </w:r>
      <w:r w:rsidRPr="000E0F44">
        <w:t xml:space="preserve"> </w:t>
      </w:r>
      <w:r>
        <w:t>одговорног</w:t>
      </w:r>
      <w:r w:rsidRPr="000E0F44">
        <w:t xml:space="preserve"> </w:t>
      </w:r>
      <w:r>
        <w:t>лица</w:t>
      </w:r>
    </w:p>
    <w:p w:rsidR="007952E3" w:rsidRDefault="007952E3" w:rsidP="007952E3">
      <w:pPr>
        <w:jc w:val="both"/>
      </w:pPr>
      <w:r>
        <w:tab/>
      </w:r>
      <w:r>
        <w:tab/>
      </w:r>
      <w:r>
        <w:tab/>
      </w:r>
      <w:r>
        <w:tab/>
      </w:r>
      <w:r>
        <w:tab/>
      </w:r>
      <w:r>
        <w:tab/>
      </w:r>
      <w:r>
        <w:tab/>
      </w:r>
      <w:r>
        <w:tab/>
        <w:t xml:space="preserve">               </w:t>
      </w:r>
      <w:r w:rsidRPr="000E0F44">
        <w:t xml:space="preserve">                                                                             </w:t>
      </w:r>
    </w:p>
    <w:p w:rsidR="007952E3" w:rsidRPr="000871D0" w:rsidRDefault="007952E3" w:rsidP="007952E3">
      <w:pPr>
        <w:ind w:left="4320"/>
        <w:jc w:val="both"/>
        <w:rPr>
          <w:lang w:val="fr-FR"/>
        </w:rPr>
      </w:pPr>
      <w:r>
        <w:t xml:space="preserve">   </w:t>
      </w:r>
      <w:r w:rsidRPr="000E0F44">
        <w:t xml:space="preserve">     </w:t>
      </w:r>
      <w:r>
        <w:t xml:space="preserve">       </w:t>
      </w:r>
      <w:proofErr w:type="gramStart"/>
      <w:r w:rsidR="00BE2F3C">
        <w:t>М.П</w:t>
      </w:r>
      <w:r w:rsidRPr="000871D0">
        <w:rPr>
          <w:lang w:val="fr-FR"/>
        </w:rPr>
        <w:t>.</w:t>
      </w:r>
      <w:proofErr w:type="gramEnd"/>
      <w:r w:rsidRPr="000871D0">
        <w:rPr>
          <w:lang w:val="fr-FR"/>
        </w:rPr>
        <w:t xml:space="preserve">   </w:t>
      </w:r>
      <w:r w:rsidR="00F37DBA">
        <w:t xml:space="preserve">      </w:t>
      </w:r>
      <w:r w:rsidRPr="000871D0">
        <w:rPr>
          <w:lang w:val="fr-FR"/>
        </w:rPr>
        <w:t>_______________________</w:t>
      </w:r>
    </w:p>
    <w:p w:rsidR="00814D83" w:rsidRPr="000E0F44" w:rsidRDefault="00814D83" w:rsidP="00BE2F3C">
      <w:pPr>
        <w:ind w:left="5760" w:firstLine="720"/>
        <w:jc w:val="center"/>
      </w:pPr>
      <w:proofErr w:type="gramStart"/>
      <w:r>
        <w:t>име</w:t>
      </w:r>
      <w:proofErr w:type="gramEnd"/>
      <w:r>
        <w:t xml:space="preserve"> и презиме</w:t>
      </w:r>
    </w:p>
    <w:p w:rsidR="007952E3" w:rsidRDefault="007952E3" w:rsidP="007952E3">
      <w:pPr>
        <w:rPr>
          <w:b/>
          <w:i/>
          <w:lang w:val="sr-Latn-CS"/>
        </w:rPr>
      </w:pPr>
    </w:p>
    <w:p w:rsidR="00F26BCB" w:rsidRPr="00AE1407" w:rsidRDefault="00F26BCB" w:rsidP="00B819C7">
      <w:pPr>
        <w:tabs>
          <w:tab w:val="left" w:pos="6028"/>
        </w:tabs>
        <w:autoSpaceDE w:val="0"/>
        <w:ind w:left="360"/>
        <w:jc w:val="center"/>
        <w:rPr>
          <w:bCs/>
          <w:iCs/>
        </w:rPr>
      </w:pPr>
    </w:p>
    <w:p w:rsidR="0006401C" w:rsidRPr="00AE1407" w:rsidRDefault="0006401C" w:rsidP="00D947B6">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1629AC" w:rsidRDefault="002D5B2C" w:rsidP="00D947B6">
      <w:pPr>
        <w:pStyle w:val="Heading1"/>
        <w:numPr>
          <w:ilvl w:val="0"/>
          <w:numId w:val="10"/>
        </w:numPr>
        <w:ind w:left="0" w:firstLine="0"/>
        <w:jc w:val="center"/>
        <w:rPr>
          <w:noProof/>
          <w:sz w:val="28"/>
          <w:szCs w:val="28"/>
        </w:rPr>
      </w:pPr>
      <w:bookmarkStart w:id="41" w:name="_Toc375826014"/>
      <w:bookmarkStart w:id="42" w:name="_Toc378594809"/>
      <w:r w:rsidRPr="001629AC">
        <w:rPr>
          <w:noProof/>
          <w:sz w:val="28"/>
          <w:szCs w:val="28"/>
        </w:rPr>
        <w:lastRenderedPageBreak/>
        <w:t>ОБРАЗАЦ ПОНУДЕ</w:t>
      </w:r>
      <w:bookmarkEnd w:id="41"/>
      <w:bookmarkEnd w:id="42"/>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6"/>
        <w:gridCol w:w="2976"/>
        <w:gridCol w:w="1630"/>
        <w:gridCol w:w="1347"/>
        <w:gridCol w:w="531"/>
        <w:gridCol w:w="3155"/>
      </w:tblGrid>
      <w:tr w:rsidR="005E2923" w:rsidRPr="00AE1407" w:rsidTr="00D666BF">
        <w:trPr>
          <w:trHeight w:val="856"/>
        </w:trPr>
        <w:tc>
          <w:tcPr>
            <w:tcW w:w="5245" w:type="dxa"/>
            <w:tcBorders>
              <w:right w:val="single" w:sz="4" w:space="0" w:color="auto"/>
            </w:tcBorders>
            <w:shd w:val="clear" w:color="auto" w:fill="auto"/>
            <w:vAlign w:val="center"/>
          </w:tcPr>
          <w:p w:rsidR="005E2923" w:rsidRPr="00AE1407" w:rsidRDefault="005E2923" w:rsidP="00D666BF">
            <w:pPr>
              <w:jc w:val="right"/>
              <w:rPr>
                <w:noProof/>
              </w:rPr>
            </w:pPr>
            <w:r w:rsidRPr="00F7232A">
              <w:rPr>
                <w:noProof/>
              </w:rPr>
              <w:t>Предмет јавне набавке</w:t>
            </w:r>
          </w:p>
        </w:tc>
        <w:tc>
          <w:tcPr>
            <w:tcW w:w="10065" w:type="dxa"/>
            <w:gridSpan w:val="6"/>
            <w:tcBorders>
              <w:top w:val="inset" w:sz="6" w:space="0" w:color="auto"/>
              <w:left w:val="single" w:sz="4" w:space="0" w:color="auto"/>
              <w:right w:val="inset" w:sz="6" w:space="0" w:color="auto"/>
            </w:tcBorders>
            <w:shd w:val="clear" w:color="auto" w:fill="auto"/>
          </w:tcPr>
          <w:p w:rsidR="00F7232A" w:rsidRPr="00D666BF" w:rsidRDefault="00F7232A" w:rsidP="00D666BF">
            <w:pPr>
              <w:jc w:val="center"/>
              <w:rPr>
                <w:noProof/>
              </w:rPr>
            </w:pPr>
            <w:r w:rsidRPr="00D666BF">
              <w:rPr>
                <w:noProof/>
              </w:rPr>
              <w:t xml:space="preserve">Испитивање, одржавање и сервисирање опреме за заштиту од пожара, </w:t>
            </w:r>
          </w:p>
          <w:p w:rsidR="00F7232A" w:rsidRPr="00D666BF" w:rsidRDefault="00F7232A" w:rsidP="00D666BF">
            <w:pPr>
              <w:jc w:val="center"/>
              <w:rPr>
                <w:lang w:val="sr-Cyrl-CS"/>
              </w:rPr>
            </w:pPr>
            <w:r w:rsidRPr="00D666BF">
              <w:rPr>
                <w:noProof/>
              </w:rPr>
              <w:t>за Клинички центар Војводине</w:t>
            </w:r>
            <w:r w:rsidRPr="00D666BF">
              <w:rPr>
                <w:noProof/>
                <w:highlight w:val="yellow"/>
              </w:rPr>
              <w:t xml:space="preserve"> </w:t>
            </w:r>
          </w:p>
          <w:p w:rsidR="005E2923" w:rsidRPr="00D666BF" w:rsidRDefault="005027BB" w:rsidP="00D666BF">
            <w:pPr>
              <w:jc w:val="center"/>
              <w:rPr>
                <w:b/>
                <w:noProof/>
              </w:rPr>
            </w:pPr>
            <w:r w:rsidRPr="00D666BF">
              <w:rPr>
                <w:lang w:val="sr-Cyrl-CS"/>
              </w:rPr>
              <w:t>б</w:t>
            </w:r>
            <w:r w:rsidRPr="00F7232A">
              <w:t xml:space="preserve">р. </w:t>
            </w:r>
            <w:r w:rsidRPr="00D666BF">
              <w:t>19-14-</w:t>
            </w:r>
            <w:r w:rsidR="00F7232A" w:rsidRPr="00D666BF">
              <w:t>О</w:t>
            </w:r>
            <w:r w:rsidRPr="00F7232A">
              <w:t>,</w:t>
            </w:r>
          </w:p>
        </w:tc>
      </w:tr>
      <w:tr w:rsidR="005E2923" w:rsidRPr="00AE1407" w:rsidTr="00D666BF">
        <w:tc>
          <w:tcPr>
            <w:tcW w:w="5245" w:type="dxa"/>
            <w:shd w:val="clear" w:color="auto" w:fill="auto"/>
          </w:tcPr>
          <w:p w:rsidR="005E2923" w:rsidRPr="00AE1407" w:rsidRDefault="005E2923" w:rsidP="00D666BF">
            <w:pPr>
              <w:jc w:val="right"/>
              <w:rPr>
                <w:noProof/>
              </w:rPr>
            </w:pPr>
            <w:r w:rsidRPr="00AE1407">
              <w:rPr>
                <w:noProof/>
              </w:rPr>
              <w:t>Број понуде</w:t>
            </w:r>
          </w:p>
        </w:tc>
        <w:tc>
          <w:tcPr>
            <w:tcW w:w="3402" w:type="dxa"/>
            <w:gridSpan w:val="2"/>
            <w:tcBorders>
              <w:top w:val="inset" w:sz="6" w:space="0" w:color="auto"/>
            </w:tcBorders>
            <w:shd w:val="clear" w:color="auto" w:fill="auto"/>
          </w:tcPr>
          <w:p w:rsidR="005E2923" w:rsidRPr="00AE1407" w:rsidRDefault="005E2923" w:rsidP="00D666BF">
            <w:pPr>
              <w:jc w:val="right"/>
              <w:rPr>
                <w:noProof/>
              </w:rPr>
            </w:pPr>
          </w:p>
        </w:tc>
        <w:tc>
          <w:tcPr>
            <w:tcW w:w="2977" w:type="dxa"/>
            <w:gridSpan w:val="2"/>
            <w:tcBorders>
              <w:top w:val="inset" w:sz="6" w:space="0" w:color="auto"/>
            </w:tcBorders>
            <w:shd w:val="clear" w:color="auto" w:fill="auto"/>
          </w:tcPr>
          <w:p w:rsidR="005E2923" w:rsidRPr="00AE1407" w:rsidRDefault="005E2923" w:rsidP="00D666BF">
            <w:pPr>
              <w:jc w:val="right"/>
              <w:rPr>
                <w:noProof/>
              </w:rPr>
            </w:pPr>
            <w:r w:rsidRPr="00AE1407">
              <w:rPr>
                <w:noProof/>
              </w:rPr>
              <w:t>Датум понуде</w:t>
            </w:r>
          </w:p>
        </w:tc>
        <w:tc>
          <w:tcPr>
            <w:tcW w:w="3686" w:type="dxa"/>
            <w:gridSpan w:val="2"/>
            <w:tcBorders>
              <w:top w:val="inset" w:sz="6" w:space="0" w:color="auto"/>
            </w:tcBorders>
            <w:shd w:val="clear" w:color="auto" w:fill="auto"/>
          </w:tcPr>
          <w:p w:rsidR="005E2923" w:rsidRPr="00D666BF" w:rsidRDefault="005E2923" w:rsidP="00D666BF">
            <w:pPr>
              <w:jc w:val="right"/>
              <w:rPr>
                <w:b/>
                <w:noProof/>
              </w:rPr>
            </w:pPr>
          </w:p>
        </w:tc>
      </w:tr>
      <w:tr w:rsidR="005E2923" w:rsidRPr="00AE1407" w:rsidTr="00D666BF">
        <w:tc>
          <w:tcPr>
            <w:tcW w:w="15310" w:type="dxa"/>
            <w:gridSpan w:val="7"/>
            <w:shd w:val="clear" w:color="auto" w:fill="auto"/>
          </w:tcPr>
          <w:p w:rsidR="005E2923" w:rsidRPr="00D666BF" w:rsidRDefault="005E2923" w:rsidP="00D666BF">
            <w:pPr>
              <w:jc w:val="center"/>
              <w:rPr>
                <w:b/>
                <w:noProof/>
              </w:rPr>
            </w:pPr>
            <w:r w:rsidRPr="00D666BF">
              <w:rPr>
                <w:b/>
                <w:noProof/>
              </w:rPr>
              <w:br w:type="page"/>
              <w:t>Општи подаци о понуђачу</w:t>
            </w:r>
          </w:p>
        </w:tc>
      </w:tr>
      <w:tr w:rsidR="005E2923" w:rsidRPr="00AE1407" w:rsidTr="00D666BF">
        <w:tc>
          <w:tcPr>
            <w:tcW w:w="5245" w:type="dxa"/>
            <w:shd w:val="clear" w:color="auto" w:fill="auto"/>
          </w:tcPr>
          <w:p w:rsidR="005E2923" w:rsidRPr="00D666BF"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shd w:val="clear" w:color="auto" w:fill="auto"/>
          </w:tcPr>
          <w:p w:rsidR="005E2923" w:rsidRPr="00D666BF" w:rsidRDefault="005E2923" w:rsidP="005E2923">
            <w:pPr>
              <w:rPr>
                <w:b/>
                <w:noProof/>
              </w:rPr>
            </w:pPr>
          </w:p>
        </w:tc>
      </w:tr>
      <w:tr w:rsidR="005E2923" w:rsidRPr="00AE1407" w:rsidTr="00D666BF">
        <w:tc>
          <w:tcPr>
            <w:tcW w:w="5245" w:type="dxa"/>
            <w:shd w:val="clear" w:color="auto" w:fill="auto"/>
          </w:tcPr>
          <w:p w:rsidR="005E2923" w:rsidRPr="00D666BF" w:rsidRDefault="005E2923" w:rsidP="005E2923">
            <w:pPr>
              <w:rPr>
                <w:b/>
                <w:noProof/>
              </w:rPr>
            </w:pPr>
            <w:r w:rsidRPr="00AE1407">
              <w:rPr>
                <w:noProof/>
              </w:rPr>
              <w:t>Адреса седишта</w:t>
            </w:r>
          </w:p>
        </w:tc>
        <w:tc>
          <w:tcPr>
            <w:tcW w:w="10065" w:type="dxa"/>
            <w:gridSpan w:val="6"/>
            <w:shd w:val="clear" w:color="auto" w:fill="auto"/>
          </w:tcPr>
          <w:p w:rsidR="005E2923" w:rsidRPr="00D666BF" w:rsidRDefault="005E2923" w:rsidP="005E2923">
            <w:pPr>
              <w:rPr>
                <w:b/>
                <w:noProof/>
              </w:rPr>
            </w:pPr>
          </w:p>
        </w:tc>
      </w:tr>
      <w:tr w:rsidR="005E2923" w:rsidRPr="00AE1407" w:rsidTr="00D666BF">
        <w:tc>
          <w:tcPr>
            <w:tcW w:w="5245" w:type="dxa"/>
            <w:shd w:val="clear" w:color="auto" w:fill="auto"/>
          </w:tcPr>
          <w:p w:rsidR="005E2923" w:rsidRPr="00AE1407" w:rsidRDefault="005E2923" w:rsidP="005E2923">
            <w:pPr>
              <w:rPr>
                <w:noProof/>
              </w:rPr>
            </w:pPr>
            <w:r w:rsidRPr="00AE1407">
              <w:rPr>
                <w:noProof/>
              </w:rPr>
              <w:t>Име особе за контакт</w:t>
            </w:r>
          </w:p>
        </w:tc>
        <w:tc>
          <w:tcPr>
            <w:tcW w:w="3402" w:type="dxa"/>
            <w:gridSpan w:val="2"/>
            <w:shd w:val="clear" w:color="auto" w:fill="auto"/>
          </w:tcPr>
          <w:p w:rsidR="005E2923" w:rsidRPr="00D666BF" w:rsidRDefault="005E2923" w:rsidP="005E2923">
            <w:pPr>
              <w:rPr>
                <w:b/>
                <w:noProof/>
              </w:rPr>
            </w:pPr>
          </w:p>
        </w:tc>
        <w:tc>
          <w:tcPr>
            <w:tcW w:w="3508" w:type="dxa"/>
            <w:gridSpan w:val="3"/>
            <w:shd w:val="clear" w:color="auto" w:fill="auto"/>
          </w:tcPr>
          <w:p w:rsidR="005E2923" w:rsidRPr="00D666BF" w:rsidRDefault="005E2923" w:rsidP="00D666BF">
            <w:pPr>
              <w:jc w:val="right"/>
              <w:rPr>
                <w:b/>
                <w:noProof/>
              </w:rPr>
            </w:pPr>
            <w:r w:rsidRPr="00AE1407">
              <w:rPr>
                <w:noProof/>
              </w:rPr>
              <w:t xml:space="preserve">Матични број </w:t>
            </w:r>
          </w:p>
        </w:tc>
        <w:tc>
          <w:tcPr>
            <w:tcW w:w="3155" w:type="dxa"/>
            <w:shd w:val="clear" w:color="auto" w:fill="auto"/>
          </w:tcPr>
          <w:p w:rsidR="005E2923" w:rsidRPr="00D666BF" w:rsidRDefault="005E2923" w:rsidP="00D666BF">
            <w:pPr>
              <w:jc w:val="right"/>
              <w:rPr>
                <w:b/>
                <w:noProof/>
              </w:rPr>
            </w:pPr>
          </w:p>
        </w:tc>
      </w:tr>
      <w:tr w:rsidR="005E2923" w:rsidRPr="00AE1407" w:rsidTr="00D666BF">
        <w:tc>
          <w:tcPr>
            <w:tcW w:w="5245" w:type="dxa"/>
            <w:shd w:val="clear" w:color="auto" w:fill="auto"/>
          </w:tcPr>
          <w:p w:rsidR="005E2923" w:rsidRPr="00D666BF" w:rsidRDefault="005E2923" w:rsidP="005E2923">
            <w:pPr>
              <w:rPr>
                <w:b/>
                <w:noProof/>
              </w:rPr>
            </w:pPr>
            <w:r w:rsidRPr="00AE1407">
              <w:rPr>
                <w:noProof/>
              </w:rPr>
              <w:t>Телефон/факс</w:t>
            </w:r>
          </w:p>
        </w:tc>
        <w:tc>
          <w:tcPr>
            <w:tcW w:w="3402" w:type="dxa"/>
            <w:gridSpan w:val="2"/>
            <w:shd w:val="clear" w:color="auto" w:fill="auto"/>
          </w:tcPr>
          <w:p w:rsidR="005E2923" w:rsidRPr="00D666BF" w:rsidRDefault="005E2923" w:rsidP="005E2923">
            <w:pPr>
              <w:rPr>
                <w:b/>
                <w:noProof/>
              </w:rPr>
            </w:pPr>
          </w:p>
        </w:tc>
        <w:tc>
          <w:tcPr>
            <w:tcW w:w="3508" w:type="dxa"/>
            <w:gridSpan w:val="3"/>
            <w:shd w:val="clear" w:color="auto" w:fill="auto"/>
          </w:tcPr>
          <w:p w:rsidR="005E2923" w:rsidRPr="00D666BF" w:rsidRDefault="005E2923" w:rsidP="00D666BF">
            <w:pPr>
              <w:jc w:val="right"/>
              <w:rPr>
                <w:b/>
                <w:noProof/>
              </w:rPr>
            </w:pPr>
            <w:r w:rsidRPr="00AE1407">
              <w:rPr>
                <w:noProof/>
              </w:rPr>
              <w:t>Порески идентификациони број</w:t>
            </w:r>
          </w:p>
        </w:tc>
        <w:tc>
          <w:tcPr>
            <w:tcW w:w="3155" w:type="dxa"/>
            <w:shd w:val="clear" w:color="auto" w:fill="auto"/>
          </w:tcPr>
          <w:p w:rsidR="005E2923" w:rsidRPr="00D666BF" w:rsidRDefault="005E2923" w:rsidP="00D666BF">
            <w:pPr>
              <w:jc w:val="right"/>
              <w:rPr>
                <w:b/>
                <w:noProof/>
              </w:rPr>
            </w:pPr>
          </w:p>
        </w:tc>
      </w:tr>
      <w:tr w:rsidR="005E2923" w:rsidRPr="00AE1407" w:rsidTr="00D666BF">
        <w:tc>
          <w:tcPr>
            <w:tcW w:w="5245" w:type="dxa"/>
            <w:shd w:val="clear" w:color="auto" w:fill="auto"/>
          </w:tcPr>
          <w:p w:rsidR="005E2923" w:rsidRPr="00D666BF" w:rsidRDefault="005E2923" w:rsidP="005E2923">
            <w:pPr>
              <w:rPr>
                <w:b/>
                <w:noProof/>
              </w:rPr>
            </w:pPr>
            <w:r w:rsidRPr="00AE1407">
              <w:rPr>
                <w:noProof/>
              </w:rPr>
              <w:t>Е-маил</w:t>
            </w:r>
          </w:p>
        </w:tc>
        <w:tc>
          <w:tcPr>
            <w:tcW w:w="3402" w:type="dxa"/>
            <w:gridSpan w:val="2"/>
            <w:shd w:val="clear" w:color="auto" w:fill="auto"/>
          </w:tcPr>
          <w:p w:rsidR="005E2923" w:rsidRPr="00D666BF" w:rsidRDefault="005E2923" w:rsidP="005E2923">
            <w:pPr>
              <w:rPr>
                <w:b/>
                <w:noProof/>
              </w:rPr>
            </w:pPr>
          </w:p>
        </w:tc>
        <w:tc>
          <w:tcPr>
            <w:tcW w:w="3508" w:type="dxa"/>
            <w:gridSpan w:val="3"/>
            <w:shd w:val="clear" w:color="auto" w:fill="auto"/>
          </w:tcPr>
          <w:p w:rsidR="005E2923" w:rsidRPr="00AE1407" w:rsidRDefault="005E2923" w:rsidP="00D666BF">
            <w:pPr>
              <w:jc w:val="right"/>
              <w:rPr>
                <w:noProof/>
              </w:rPr>
            </w:pPr>
            <w:r w:rsidRPr="00AE1407">
              <w:rPr>
                <w:noProof/>
              </w:rPr>
              <w:t>Регистарски број</w:t>
            </w:r>
          </w:p>
        </w:tc>
        <w:tc>
          <w:tcPr>
            <w:tcW w:w="3155" w:type="dxa"/>
            <w:shd w:val="clear" w:color="auto" w:fill="auto"/>
          </w:tcPr>
          <w:p w:rsidR="005E2923" w:rsidRPr="00D666BF" w:rsidRDefault="005E2923" w:rsidP="00D666BF">
            <w:pPr>
              <w:jc w:val="right"/>
              <w:rPr>
                <w:b/>
                <w:noProof/>
              </w:rPr>
            </w:pPr>
          </w:p>
        </w:tc>
      </w:tr>
      <w:tr w:rsidR="005E2923" w:rsidRPr="00AE1407" w:rsidTr="00D666BF">
        <w:tc>
          <w:tcPr>
            <w:tcW w:w="5245" w:type="dxa"/>
            <w:shd w:val="clear" w:color="auto" w:fill="auto"/>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shd w:val="clear" w:color="auto" w:fill="auto"/>
          </w:tcPr>
          <w:p w:rsidR="005E2923" w:rsidRPr="00D666BF" w:rsidRDefault="005E2923" w:rsidP="005E2923">
            <w:pPr>
              <w:rPr>
                <w:b/>
                <w:noProof/>
              </w:rPr>
            </w:pPr>
          </w:p>
        </w:tc>
        <w:tc>
          <w:tcPr>
            <w:tcW w:w="3508" w:type="dxa"/>
            <w:gridSpan w:val="3"/>
            <w:shd w:val="clear" w:color="auto" w:fill="auto"/>
          </w:tcPr>
          <w:p w:rsidR="005E2923" w:rsidRPr="00AE1407" w:rsidRDefault="000A517E" w:rsidP="00D666BF">
            <w:pPr>
              <w:jc w:val="right"/>
              <w:rPr>
                <w:noProof/>
              </w:rPr>
            </w:pPr>
            <w:r w:rsidRPr="00AE1407">
              <w:rPr>
                <w:noProof/>
              </w:rPr>
              <w:t>Шифра делатности</w:t>
            </w:r>
          </w:p>
        </w:tc>
        <w:tc>
          <w:tcPr>
            <w:tcW w:w="3155" w:type="dxa"/>
            <w:shd w:val="clear" w:color="auto" w:fill="auto"/>
          </w:tcPr>
          <w:p w:rsidR="005E2923" w:rsidRPr="00D666BF" w:rsidRDefault="005E2923" w:rsidP="00D666BF">
            <w:pPr>
              <w:jc w:val="right"/>
              <w:rPr>
                <w:b/>
                <w:noProof/>
              </w:rPr>
            </w:pPr>
          </w:p>
        </w:tc>
      </w:tr>
      <w:tr w:rsidR="008C6FF3" w:rsidRPr="00AE1407" w:rsidTr="00D666BF">
        <w:trPr>
          <w:trHeight w:val="828"/>
        </w:trPr>
        <w:tc>
          <w:tcPr>
            <w:tcW w:w="5245" w:type="dxa"/>
            <w:shd w:val="clear" w:color="auto" w:fill="auto"/>
          </w:tcPr>
          <w:p w:rsidR="008C6FF3" w:rsidRPr="00D666BF" w:rsidRDefault="008C6FF3" w:rsidP="005027BB">
            <w:pPr>
              <w:rPr>
                <w:b/>
                <w:noProof/>
              </w:rPr>
            </w:pPr>
            <w:r w:rsidRPr="00D666BF">
              <w:rPr>
                <w:b/>
                <w:noProof/>
              </w:rPr>
              <w:br w:type="page"/>
            </w:r>
            <w:r w:rsidRPr="00AE1407">
              <w:rPr>
                <w:noProof/>
              </w:rPr>
              <w:t xml:space="preserve">Рок важења понуде изражен у броју дана од дана отварања понуда, који </w:t>
            </w:r>
            <w:r w:rsidRPr="00F7232A">
              <w:rPr>
                <w:noProof/>
              </w:rPr>
              <w:t xml:space="preserve">не може бити краћи од </w:t>
            </w:r>
            <w:r w:rsidR="005027BB" w:rsidRPr="00D666BF">
              <w:rPr>
                <w:noProof/>
              </w:rPr>
              <w:t>6</w:t>
            </w:r>
            <w:r w:rsidRPr="00F7232A">
              <w:rPr>
                <w:noProof/>
              </w:rPr>
              <w:t>0 дана</w:t>
            </w:r>
          </w:p>
        </w:tc>
        <w:tc>
          <w:tcPr>
            <w:tcW w:w="3402" w:type="dxa"/>
            <w:gridSpan w:val="2"/>
            <w:shd w:val="clear" w:color="auto" w:fill="auto"/>
          </w:tcPr>
          <w:p w:rsidR="008C6FF3" w:rsidRPr="00D666BF" w:rsidRDefault="008C6FF3" w:rsidP="005E2923">
            <w:pPr>
              <w:rPr>
                <w:b/>
                <w:noProof/>
              </w:rPr>
            </w:pPr>
          </w:p>
        </w:tc>
        <w:tc>
          <w:tcPr>
            <w:tcW w:w="3508" w:type="dxa"/>
            <w:gridSpan w:val="3"/>
            <w:shd w:val="clear" w:color="auto" w:fill="auto"/>
          </w:tcPr>
          <w:p w:rsidR="008C6FF3" w:rsidRPr="00AE1407" w:rsidRDefault="000A517E" w:rsidP="00D666BF">
            <w:pPr>
              <w:jc w:val="right"/>
              <w:rPr>
                <w:noProof/>
              </w:rPr>
            </w:pPr>
            <w:r w:rsidRPr="00AE1407">
              <w:rPr>
                <w:noProof/>
              </w:rPr>
              <w:t>Жиро рачун и назив банке</w:t>
            </w:r>
          </w:p>
        </w:tc>
        <w:tc>
          <w:tcPr>
            <w:tcW w:w="3155" w:type="dxa"/>
            <w:shd w:val="clear" w:color="auto" w:fill="auto"/>
          </w:tcPr>
          <w:p w:rsidR="008C6FF3" w:rsidRPr="00D666BF" w:rsidRDefault="008C6FF3" w:rsidP="00D666BF">
            <w:pPr>
              <w:jc w:val="right"/>
              <w:rPr>
                <w:b/>
                <w:noProof/>
              </w:rPr>
            </w:pPr>
          </w:p>
        </w:tc>
      </w:tr>
      <w:tr w:rsidR="005E2923" w:rsidRPr="00AE1407" w:rsidTr="00D666BF">
        <w:tc>
          <w:tcPr>
            <w:tcW w:w="15310" w:type="dxa"/>
            <w:gridSpan w:val="7"/>
            <w:shd w:val="clear" w:color="auto" w:fill="auto"/>
          </w:tcPr>
          <w:p w:rsidR="005E2923" w:rsidRPr="00D666BF" w:rsidRDefault="005E2923" w:rsidP="00D666BF">
            <w:pPr>
              <w:jc w:val="center"/>
              <w:rPr>
                <w:b/>
                <w:noProof/>
              </w:rPr>
            </w:pPr>
            <w:r w:rsidRPr="00D666BF">
              <w:rPr>
                <w:b/>
                <w:noProof/>
              </w:rPr>
              <w:t>Остали подаци које наручилац сматра релевантним за закључење уговора</w:t>
            </w:r>
          </w:p>
        </w:tc>
      </w:tr>
      <w:tr w:rsidR="00FE0B83" w:rsidRPr="00AE1407" w:rsidTr="00D666BF">
        <w:tc>
          <w:tcPr>
            <w:tcW w:w="5245" w:type="dxa"/>
            <w:vMerge w:val="restart"/>
            <w:shd w:val="clear" w:color="auto" w:fill="auto"/>
            <w:vAlign w:val="center"/>
          </w:tcPr>
          <w:p w:rsidR="00FE0B83" w:rsidRPr="00AE1407" w:rsidRDefault="00FE0B83" w:rsidP="00202B65">
            <w:pPr>
              <w:rPr>
                <w:noProof/>
              </w:rPr>
            </w:pPr>
            <w:r w:rsidRPr="00AE1407">
              <w:rPr>
                <w:noProof/>
              </w:rPr>
              <w:t>Начин подношења понуде (заокружити)</w:t>
            </w:r>
          </w:p>
        </w:tc>
        <w:tc>
          <w:tcPr>
            <w:tcW w:w="426" w:type="dxa"/>
            <w:shd w:val="clear" w:color="auto" w:fill="auto"/>
          </w:tcPr>
          <w:p w:rsidR="00FE0B83" w:rsidRPr="00AE1407" w:rsidRDefault="00FE0B83" w:rsidP="005E2923">
            <w:pPr>
              <w:rPr>
                <w:noProof/>
              </w:rPr>
            </w:pPr>
            <w:r w:rsidRPr="00AE1407">
              <w:rPr>
                <w:noProof/>
              </w:rPr>
              <w:t>а</w:t>
            </w:r>
          </w:p>
        </w:tc>
        <w:tc>
          <w:tcPr>
            <w:tcW w:w="9639" w:type="dxa"/>
            <w:gridSpan w:val="5"/>
            <w:shd w:val="clear" w:color="auto" w:fill="auto"/>
          </w:tcPr>
          <w:p w:rsidR="00FE0B83" w:rsidRPr="00AE1407" w:rsidRDefault="00FE0B83" w:rsidP="00E920B5">
            <w:pPr>
              <w:rPr>
                <w:noProof/>
              </w:rPr>
            </w:pPr>
            <w:r w:rsidRPr="00AE1407">
              <w:rPr>
                <w:noProof/>
              </w:rPr>
              <w:t>Самостална понуда</w:t>
            </w:r>
          </w:p>
        </w:tc>
      </w:tr>
      <w:tr w:rsidR="00FE0B83" w:rsidRPr="00AE1407" w:rsidTr="00D666BF">
        <w:tc>
          <w:tcPr>
            <w:tcW w:w="5245" w:type="dxa"/>
            <w:vMerge/>
            <w:shd w:val="clear" w:color="auto" w:fill="auto"/>
          </w:tcPr>
          <w:p w:rsidR="00FE0B83" w:rsidRPr="00D666BF" w:rsidRDefault="00FE0B83" w:rsidP="005E2923">
            <w:pPr>
              <w:rPr>
                <w:b/>
                <w:noProof/>
              </w:rPr>
            </w:pPr>
          </w:p>
        </w:tc>
        <w:tc>
          <w:tcPr>
            <w:tcW w:w="426" w:type="dxa"/>
            <w:shd w:val="clear" w:color="auto" w:fill="auto"/>
          </w:tcPr>
          <w:p w:rsidR="00FE0B83" w:rsidRPr="00AE1407" w:rsidRDefault="00FE0B83" w:rsidP="005E2923">
            <w:pPr>
              <w:rPr>
                <w:noProof/>
              </w:rPr>
            </w:pPr>
            <w:r w:rsidRPr="00AE1407">
              <w:rPr>
                <w:noProof/>
              </w:rPr>
              <w:t>б</w:t>
            </w:r>
          </w:p>
        </w:tc>
        <w:tc>
          <w:tcPr>
            <w:tcW w:w="9639" w:type="dxa"/>
            <w:gridSpan w:val="5"/>
            <w:shd w:val="clear" w:color="auto" w:fill="auto"/>
          </w:tcPr>
          <w:p w:rsidR="00FE0B83" w:rsidRPr="00AE1407" w:rsidRDefault="00FE0B83" w:rsidP="00E920B5">
            <w:pPr>
              <w:rPr>
                <w:noProof/>
              </w:rPr>
            </w:pPr>
            <w:r w:rsidRPr="00AE1407">
              <w:rPr>
                <w:noProof/>
              </w:rPr>
              <w:t>Заједничка понуда</w:t>
            </w:r>
          </w:p>
        </w:tc>
      </w:tr>
      <w:tr w:rsidR="00FE0B83" w:rsidRPr="00AE1407" w:rsidTr="00D666BF">
        <w:tc>
          <w:tcPr>
            <w:tcW w:w="5245" w:type="dxa"/>
            <w:vMerge/>
            <w:shd w:val="clear" w:color="auto" w:fill="auto"/>
          </w:tcPr>
          <w:p w:rsidR="00FE0B83" w:rsidRPr="00D666BF" w:rsidRDefault="00FE0B83" w:rsidP="005E2923">
            <w:pPr>
              <w:rPr>
                <w:b/>
                <w:noProof/>
              </w:rPr>
            </w:pPr>
          </w:p>
        </w:tc>
        <w:tc>
          <w:tcPr>
            <w:tcW w:w="426" w:type="dxa"/>
            <w:shd w:val="clear" w:color="auto" w:fill="auto"/>
          </w:tcPr>
          <w:p w:rsidR="00FE0B83" w:rsidRPr="00AE1407" w:rsidRDefault="00FE0B83" w:rsidP="005E2923">
            <w:pPr>
              <w:rPr>
                <w:noProof/>
              </w:rPr>
            </w:pPr>
            <w:r w:rsidRPr="00AE1407">
              <w:rPr>
                <w:noProof/>
              </w:rPr>
              <w:t>в</w:t>
            </w:r>
          </w:p>
        </w:tc>
        <w:tc>
          <w:tcPr>
            <w:tcW w:w="9639" w:type="dxa"/>
            <w:gridSpan w:val="5"/>
            <w:shd w:val="clear" w:color="auto" w:fill="auto"/>
          </w:tcPr>
          <w:p w:rsidR="00FE0B83" w:rsidRPr="00AE1407" w:rsidRDefault="00FE0B83" w:rsidP="00E920B5">
            <w:pPr>
              <w:rPr>
                <w:noProof/>
              </w:rPr>
            </w:pPr>
            <w:r w:rsidRPr="00AE1407">
              <w:rPr>
                <w:noProof/>
              </w:rPr>
              <w:t>Понуда са подизвођачем</w:t>
            </w:r>
          </w:p>
        </w:tc>
      </w:tr>
      <w:tr w:rsidR="005E2923" w:rsidRPr="00AE1407" w:rsidTr="00D666BF">
        <w:trPr>
          <w:trHeight w:val="614"/>
        </w:trPr>
        <w:tc>
          <w:tcPr>
            <w:tcW w:w="5245" w:type="dxa"/>
            <w:shd w:val="clear" w:color="auto" w:fill="auto"/>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D666BF">
              <w:rPr>
                <w:b/>
                <w:noProof/>
              </w:rPr>
              <w:t>подизвођачу</w:t>
            </w:r>
          </w:p>
        </w:tc>
        <w:tc>
          <w:tcPr>
            <w:tcW w:w="10065" w:type="dxa"/>
            <w:gridSpan w:val="6"/>
            <w:shd w:val="clear" w:color="auto" w:fill="auto"/>
          </w:tcPr>
          <w:p w:rsidR="005E2923" w:rsidRPr="00D666BF" w:rsidRDefault="005E2923" w:rsidP="005E2923">
            <w:pPr>
              <w:rPr>
                <w:b/>
                <w:noProof/>
              </w:rPr>
            </w:pPr>
            <w:r w:rsidRPr="00AE1407">
              <w:rPr>
                <w:noProof/>
              </w:rPr>
              <w:t xml:space="preserve"> </w:t>
            </w:r>
          </w:p>
        </w:tc>
      </w:tr>
      <w:tr w:rsidR="005E2923" w:rsidRPr="00AE1407" w:rsidTr="00D666BF">
        <w:trPr>
          <w:trHeight w:val="614"/>
        </w:trPr>
        <w:tc>
          <w:tcPr>
            <w:tcW w:w="5245" w:type="dxa"/>
            <w:shd w:val="clear" w:color="auto" w:fill="auto"/>
          </w:tcPr>
          <w:p w:rsidR="005E2923" w:rsidRPr="00AE1407" w:rsidRDefault="005E2923" w:rsidP="005E2923">
            <w:pPr>
              <w:rPr>
                <w:noProof/>
              </w:rPr>
            </w:pPr>
            <w:r w:rsidRPr="00AE1407">
              <w:rPr>
                <w:noProof/>
              </w:rPr>
              <w:t xml:space="preserve">Део предмета набавке који ће извршити преко </w:t>
            </w:r>
            <w:r w:rsidRPr="00D666BF">
              <w:rPr>
                <w:b/>
                <w:noProof/>
              </w:rPr>
              <w:t>подизвођача</w:t>
            </w:r>
          </w:p>
        </w:tc>
        <w:tc>
          <w:tcPr>
            <w:tcW w:w="10065" w:type="dxa"/>
            <w:gridSpan w:val="6"/>
            <w:shd w:val="clear" w:color="auto" w:fill="auto"/>
          </w:tcPr>
          <w:p w:rsidR="005E2923" w:rsidRPr="00D666BF" w:rsidRDefault="005E2923" w:rsidP="005E2923">
            <w:pPr>
              <w:rPr>
                <w:b/>
                <w:noProof/>
              </w:rPr>
            </w:pPr>
          </w:p>
        </w:tc>
      </w:tr>
      <w:tr w:rsidR="005E2923" w:rsidRPr="00E7259D" w:rsidTr="00D666BF">
        <w:trPr>
          <w:trHeight w:val="293"/>
        </w:trPr>
        <w:tc>
          <w:tcPr>
            <w:tcW w:w="5245" w:type="dxa"/>
            <w:shd w:val="clear" w:color="auto" w:fill="auto"/>
          </w:tcPr>
          <w:p w:rsidR="005E2923" w:rsidRPr="00E7259D" w:rsidRDefault="00E7259D" w:rsidP="005E2923">
            <w:pPr>
              <w:rPr>
                <w:noProof/>
              </w:rPr>
            </w:pPr>
            <w:r w:rsidRPr="00E7259D">
              <w:rPr>
                <w:noProof/>
              </w:rPr>
              <w:t>Начин и услови плаћања</w:t>
            </w:r>
          </w:p>
        </w:tc>
        <w:tc>
          <w:tcPr>
            <w:tcW w:w="10065" w:type="dxa"/>
            <w:gridSpan w:val="6"/>
            <w:shd w:val="clear" w:color="auto" w:fill="auto"/>
          </w:tcPr>
          <w:p w:rsidR="005E2923" w:rsidRPr="00E7259D" w:rsidRDefault="005E2923" w:rsidP="005E2923">
            <w:pPr>
              <w:rPr>
                <w:b/>
                <w:noProof/>
              </w:rPr>
            </w:pPr>
          </w:p>
        </w:tc>
      </w:tr>
      <w:tr w:rsidR="005E2923" w:rsidRPr="00E7259D" w:rsidTr="00D666BF">
        <w:trPr>
          <w:trHeight w:val="283"/>
        </w:trPr>
        <w:tc>
          <w:tcPr>
            <w:tcW w:w="5245" w:type="dxa"/>
            <w:shd w:val="clear" w:color="auto" w:fill="auto"/>
          </w:tcPr>
          <w:p w:rsidR="005E2923" w:rsidRPr="00884B5B" w:rsidRDefault="002D314D" w:rsidP="002D314D">
            <w:pPr>
              <w:rPr>
                <w:noProof/>
              </w:rPr>
            </w:pPr>
            <w:r w:rsidRPr="008C225E">
              <w:rPr>
                <w:noProof/>
              </w:rPr>
              <w:t>Рок одзива понуђача ради извршења</w:t>
            </w:r>
          </w:p>
        </w:tc>
        <w:tc>
          <w:tcPr>
            <w:tcW w:w="10065" w:type="dxa"/>
            <w:gridSpan w:val="6"/>
            <w:shd w:val="clear" w:color="auto" w:fill="auto"/>
          </w:tcPr>
          <w:p w:rsidR="005E2923" w:rsidRPr="00E7259D" w:rsidRDefault="005E2923" w:rsidP="005E2923">
            <w:pPr>
              <w:rPr>
                <w:b/>
                <w:noProof/>
              </w:rPr>
            </w:pPr>
          </w:p>
        </w:tc>
      </w:tr>
      <w:tr w:rsidR="00322051" w:rsidRPr="00354E83" w:rsidTr="00E7259D">
        <w:trPr>
          <w:trHeight w:val="283"/>
        </w:trPr>
        <w:tc>
          <w:tcPr>
            <w:tcW w:w="5245" w:type="dxa"/>
            <w:shd w:val="clear" w:color="auto" w:fill="auto"/>
          </w:tcPr>
          <w:p w:rsidR="00322051" w:rsidRPr="00354E83" w:rsidRDefault="00AC7FA8" w:rsidP="00166763">
            <w:pPr>
              <w:rPr>
                <w:noProof/>
              </w:rPr>
            </w:pPr>
            <w:r>
              <w:rPr>
                <w:noProof/>
              </w:rPr>
              <w:t>Гарантни</w:t>
            </w:r>
            <w:r w:rsidR="00322051" w:rsidRPr="00354E83">
              <w:rPr>
                <w:noProof/>
              </w:rPr>
              <w:t xml:space="preserve"> рок на  услугу</w:t>
            </w:r>
            <w:r w:rsidR="00E7259D" w:rsidRPr="00354E83">
              <w:rPr>
                <w:noProof/>
              </w:rPr>
              <w:t>, односно</w:t>
            </w:r>
            <w:r w:rsidR="00322051" w:rsidRPr="00354E83">
              <w:rPr>
                <w:noProof/>
              </w:rPr>
              <w:t xml:space="preserve"> делове</w:t>
            </w:r>
          </w:p>
        </w:tc>
        <w:tc>
          <w:tcPr>
            <w:tcW w:w="5032" w:type="dxa"/>
            <w:gridSpan w:val="3"/>
            <w:shd w:val="clear" w:color="auto" w:fill="auto"/>
          </w:tcPr>
          <w:p w:rsidR="00322051" w:rsidRPr="00354E83" w:rsidRDefault="00322051" w:rsidP="005E2923">
            <w:pPr>
              <w:rPr>
                <w:b/>
                <w:noProof/>
              </w:rPr>
            </w:pPr>
          </w:p>
        </w:tc>
        <w:tc>
          <w:tcPr>
            <w:tcW w:w="5033" w:type="dxa"/>
            <w:gridSpan w:val="3"/>
            <w:shd w:val="clear" w:color="auto" w:fill="auto"/>
          </w:tcPr>
          <w:p w:rsidR="00322051" w:rsidRPr="00354E83" w:rsidRDefault="00322051" w:rsidP="005E2923">
            <w:pPr>
              <w:rPr>
                <w:b/>
                <w:noProof/>
              </w:rPr>
            </w:pPr>
          </w:p>
        </w:tc>
      </w:tr>
    </w:tbl>
    <w:p w:rsidR="00B25EE8" w:rsidRDefault="00B25EE8" w:rsidP="00B25EE8">
      <w:pPr>
        <w:pStyle w:val="BodyText"/>
        <w:rPr>
          <w:noProof/>
          <w:szCs w:val="24"/>
        </w:rPr>
      </w:pPr>
    </w:p>
    <w:p w:rsidR="00884B5B" w:rsidRDefault="00884B5B" w:rsidP="00B25EE8">
      <w:pPr>
        <w:pStyle w:val="BodyText"/>
        <w:rPr>
          <w:noProof/>
          <w:szCs w:val="24"/>
        </w:rPr>
      </w:pPr>
    </w:p>
    <w:p w:rsidR="00884B5B" w:rsidRDefault="00884B5B" w:rsidP="00B25EE8">
      <w:pPr>
        <w:pStyle w:val="BodyText"/>
        <w:rPr>
          <w:noProof/>
          <w:szCs w:val="24"/>
        </w:rPr>
      </w:pPr>
    </w:p>
    <w:p w:rsidR="00884B5B" w:rsidRPr="00884B5B" w:rsidRDefault="00884B5B" w:rsidP="00B25EE8">
      <w:pPr>
        <w:pStyle w:val="BodyText"/>
        <w:rPr>
          <w:noProof/>
          <w:szCs w:val="24"/>
        </w:rPr>
      </w:pPr>
    </w:p>
    <w:tbl>
      <w:tblPr>
        <w:tblW w:w="1491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551"/>
        <w:gridCol w:w="1440"/>
        <w:gridCol w:w="1170"/>
        <w:gridCol w:w="1800"/>
        <w:gridCol w:w="1800"/>
        <w:gridCol w:w="1890"/>
        <w:gridCol w:w="1800"/>
        <w:gridCol w:w="1890"/>
      </w:tblGrid>
      <w:tr w:rsidR="0049524C" w:rsidRPr="00AE1407" w:rsidTr="00962C77">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2551"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44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7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800" w:type="dxa"/>
            <w:vAlign w:val="center"/>
          </w:tcPr>
          <w:p w:rsidR="0049524C" w:rsidRPr="00962C77" w:rsidRDefault="00962C77" w:rsidP="00B528F8">
            <w:pPr>
              <w:autoSpaceDE w:val="0"/>
              <w:autoSpaceDN w:val="0"/>
              <w:adjustRightInd w:val="0"/>
              <w:jc w:val="center"/>
              <w:rPr>
                <w:noProof/>
                <w:sz w:val="22"/>
                <w:szCs w:val="22"/>
              </w:rPr>
            </w:pPr>
            <w:r>
              <w:rPr>
                <w:noProof/>
                <w:sz w:val="22"/>
                <w:szCs w:val="22"/>
              </w:rPr>
              <w:t xml:space="preserve">Количина на годишњем нивоу </w:t>
            </w:r>
          </w:p>
        </w:tc>
        <w:tc>
          <w:tcPr>
            <w:tcW w:w="1800" w:type="dxa"/>
            <w:vAlign w:val="center"/>
          </w:tcPr>
          <w:p w:rsidR="0049524C" w:rsidRPr="00AE1407" w:rsidRDefault="00962C77"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890" w:type="dxa"/>
            <w:vAlign w:val="center"/>
          </w:tcPr>
          <w:p w:rsidR="00962C77" w:rsidRPr="000504BD" w:rsidRDefault="00962C77" w:rsidP="00962C77">
            <w:pPr>
              <w:pStyle w:val="BodyText"/>
              <w:jc w:val="center"/>
              <w:rPr>
                <w:noProof/>
                <w:sz w:val="22"/>
                <w:szCs w:val="22"/>
              </w:rPr>
            </w:pPr>
            <w:r>
              <w:rPr>
                <w:noProof/>
                <w:sz w:val="22"/>
                <w:szCs w:val="22"/>
              </w:rPr>
              <w:t>Стопа</w:t>
            </w:r>
          </w:p>
          <w:p w:rsidR="0049524C" w:rsidRPr="00AE1407" w:rsidRDefault="00962C77" w:rsidP="00962C77">
            <w:pPr>
              <w:autoSpaceDE w:val="0"/>
              <w:autoSpaceDN w:val="0"/>
              <w:adjustRightInd w:val="0"/>
              <w:jc w:val="center"/>
              <w:rPr>
                <w:noProof/>
                <w:lang w:val="en-US"/>
              </w:rPr>
            </w:pPr>
            <w:r w:rsidRPr="00AE1407">
              <w:rPr>
                <w:noProof/>
                <w:sz w:val="22"/>
                <w:szCs w:val="22"/>
              </w:rPr>
              <w:t>ПДВ-а</w:t>
            </w:r>
          </w:p>
        </w:tc>
        <w:tc>
          <w:tcPr>
            <w:tcW w:w="1800" w:type="dxa"/>
            <w:vAlign w:val="center"/>
          </w:tcPr>
          <w:p w:rsidR="00545B61" w:rsidRDefault="00962C77">
            <w:pPr>
              <w:autoSpaceDE w:val="0"/>
              <w:autoSpaceDN w:val="0"/>
              <w:adjustRightInd w:val="0"/>
              <w:jc w:val="center"/>
              <w:rPr>
                <w:noProof/>
              </w:rPr>
            </w:pPr>
            <w:r w:rsidRPr="00AE1407">
              <w:rPr>
                <w:noProof/>
                <w:lang w:val="en-US"/>
              </w:rPr>
              <w:t>Укупна цена без ПДВ-а</w:t>
            </w:r>
            <w:r w:rsidR="00545B61">
              <w:rPr>
                <w:noProof/>
              </w:rPr>
              <w:t xml:space="preserve"> </w:t>
            </w:r>
          </w:p>
          <w:p w:rsidR="0049524C" w:rsidRPr="00545B61" w:rsidRDefault="00545B61">
            <w:pPr>
              <w:autoSpaceDE w:val="0"/>
              <w:autoSpaceDN w:val="0"/>
              <w:adjustRightInd w:val="0"/>
              <w:jc w:val="center"/>
              <w:rPr>
                <w:noProof/>
                <w:highlight w:val="yellow"/>
              </w:rPr>
            </w:pPr>
            <w:r>
              <w:rPr>
                <w:noProof/>
              </w:rPr>
              <w:t>(5 х 6)</w:t>
            </w:r>
          </w:p>
        </w:tc>
        <w:tc>
          <w:tcPr>
            <w:tcW w:w="1890" w:type="dxa"/>
            <w:vAlign w:val="center"/>
          </w:tcPr>
          <w:p w:rsidR="0049524C" w:rsidRPr="00B25EE8" w:rsidRDefault="0049524C">
            <w:pPr>
              <w:autoSpaceDE w:val="0"/>
              <w:autoSpaceDN w:val="0"/>
              <w:adjustRightInd w:val="0"/>
              <w:jc w:val="center"/>
              <w:rPr>
                <w:noProof/>
              </w:rPr>
            </w:pPr>
            <w:r w:rsidRPr="00B25EE8">
              <w:rPr>
                <w:noProof/>
              </w:rPr>
              <w:t>Напомена</w:t>
            </w:r>
          </w:p>
          <w:p w:rsidR="0049524C" w:rsidRPr="00AE1407" w:rsidRDefault="0049524C">
            <w:pPr>
              <w:autoSpaceDE w:val="0"/>
              <w:autoSpaceDN w:val="0"/>
              <w:adjustRightInd w:val="0"/>
              <w:jc w:val="center"/>
              <w:rPr>
                <w:noProof/>
                <w:highlight w:val="yellow"/>
              </w:rPr>
            </w:pPr>
            <w:r w:rsidRPr="00B25EE8">
              <w:rPr>
                <w:noProof/>
              </w:rPr>
              <w:t>(уколико их понуђач има за одређене ставке)</w:t>
            </w:r>
          </w:p>
        </w:tc>
      </w:tr>
      <w:tr w:rsidR="005E2923" w:rsidRPr="00AE1407" w:rsidTr="00962C77">
        <w:trPr>
          <w:trHeight w:val="288"/>
        </w:trPr>
        <w:tc>
          <w:tcPr>
            <w:tcW w:w="569" w:type="dxa"/>
          </w:tcPr>
          <w:p w:rsidR="005E2923" w:rsidRPr="00AE1407" w:rsidRDefault="005E2923" w:rsidP="005E2923">
            <w:pPr>
              <w:autoSpaceDE w:val="0"/>
              <w:autoSpaceDN w:val="0"/>
              <w:adjustRightInd w:val="0"/>
              <w:jc w:val="center"/>
              <w:rPr>
                <w:b/>
                <w:noProof/>
              </w:rPr>
            </w:pPr>
            <w:r w:rsidRPr="00AE1407">
              <w:rPr>
                <w:b/>
                <w:noProof/>
              </w:rPr>
              <w:t>I</w:t>
            </w:r>
          </w:p>
        </w:tc>
        <w:tc>
          <w:tcPr>
            <w:tcW w:w="2551"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440"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170"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180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800"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890"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800" w:type="dxa"/>
          </w:tcPr>
          <w:p w:rsidR="005E2923" w:rsidRPr="00962C77" w:rsidRDefault="00545B61" w:rsidP="005E2923">
            <w:pPr>
              <w:autoSpaceDE w:val="0"/>
              <w:autoSpaceDN w:val="0"/>
              <w:adjustRightInd w:val="0"/>
              <w:jc w:val="center"/>
              <w:rPr>
                <w:noProof/>
              </w:rPr>
            </w:pPr>
            <w:r>
              <w:rPr>
                <w:noProof/>
              </w:rPr>
              <w:t>8</w:t>
            </w:r>
          </w:p>
        </w:tc>
        <w:tc>
          <w:tcPr>
            <w:tcW w:w="1890" w:type="dxa"/>
          </w:tcPr>
          <w:p w:rsidR="005E2923" w:rsidRPr="00AE1407" w:rsidRDefault="005E2923" w:rsidP="005E2923">
            <w:pPr>
              <w:autoSpaceDE w:val="0"/>
              <w:autoSpaceDN w:val="0"/>
              <w:adjustRightInd w:val="0"/>
              <w:jc w:val="center"/>
              <w:rPr>
                <w:noProof/>
              </w:rPr>
            </w:pPr>
            <w:r w:rsidRPr="00AE1407">
              <w:rPr>
                <w:noProof/>
              </w:rPr>
              <w:t>9</w:t>
            </w:r>
          </w:p>
        </w:tc>
      </w:tr>
      <w:tr w:rsidR="00962C77" w:rsidRPr="00AE1407" w:rsidTr="00962C77">
        <w:trPr>
          <w:trHeight w:val="420"/>
        </w:trPr>
        <w:tc>
          <w:tcPr>
            <w:tcW w:w="14910" w:type="dxa"/>
            <w:gridSpan w:val="9"/>
          </w:tcPr>
          <w:p w:rsidR="00962C77" w:rsidRPr="00B528F8" w:rsidRDefault="00962C77" w:rsidP="00D947B6">
            <w:pPr>
              <w:pStyle w:val="ListParagraph"/>
              <w:numPr>
                <w:ilvl w:val="6"/>
                <w:numId w:val="2"/>
              </w:numPr>
              <w:autoSpaceDE w:val="0"/>
              <w:autoSpaceDN w:val="0"/>
              <w:adjustRightInd w:val="0"/>
              <w:jc w:val="center"/>
              <w:rPr>
                <w:b/>
                <w:noProof/>
              </w:rPr>
            </w:pPr>
            <w:r w:rsidRPr="00B528F8">
              <w:rPr>
                <w:b/>
                <w:noProof/>
              </w:rPr>
              <w:t>СЕРВИСИРАЊЕ ПРОТИВПОЖАРНИХ АПАРАТА</w:t>
            </w:r>
            <w:r w:rsidR="00285BB4">
              <w:rPr>
                <w:b/>
                <w:noProof/>
              </w:rPr>
              <w:t xml:space="preserve"> (2</w:t>
            </w:r>
            <w:r w:rsidR="00884B5B">
              <w:rPr>
                <w:b/>
                <w:noProof/>
              </w:rPr>
              <w:t xml:space="preserve"> пута</w:t>
            </w:r>
            <w:r w:rsidR="00B528F8">
              <w:rPr>
                <w:b/>
                <w:noProof/>
              </w:rPr>
              <w:t xml:space="preserve"> годишње)</w:t>
            </w:r>
          </w:p>
        </w:tc>
      </w:tr>
      <w:tr w:rsidR="005E2923" w:rsidRPr="00AE1407" w:rsidTr="00443333">
        <w:trPr>
          <w:trHeight w:val="254"/>
        </w:trPr>
        <w:tc>
          <w:tcPr>
            <w:tcW w:w="569" w:type="dxa"/>
          </w:tcPr>
          <w:p w:rsidR="005E2923" w:rsidRPr="00545B61" w:rsidRDefault="00545B61" w:rsidP="005E2923">
            <w:pPr>
              <w:autoSpaceDE w:val="0"/>
              <w:autoSpaceDN w:val="0"/>
              <w:adjustRightInd w:val="0"/>
              <w:jc w:val="center"/>
              <w:rPr>
                <w:noProof/>
              </w:rPr>
            </w:pPr>
            <w:r>
              <w:rPr>
                <w:noProof/>
              </w:rPr>
              <w:t>1</w:t>
            </w:r>
          </w:p>
        </w:tc>
        <w:tc>
          <w:tcPr>
            <w:tcW w:w="2551" w:type="dxa"/>
          </w:tcPr>
          <w:p w:rsidR="005E2923" w:rsidRPr="00545B61" w:rsidRDefault="00545B61" w:rsidP="005E2923">
            <w:pPr>
              <w:autoSpaceDE w:val="0"/>
              <w:autoSpaceDN w:val="0"/>
              <w:adjustRightInd w:val="0"/>
              <w:rPr>
                <w:noProof/>
              </w:rPr>
            </w:pPr>
            <w:r>
              <w:rPr>
                <w:noProof/>
              </w:rPr>
              <w:t>С-1</w:t>
            </w:r>
          </w:p>
        </w:tc>
        <w:tc>
          <w:tcPr>
            <w:tcW w:w="1440" w:type="dxa"/>
          </w:tcPr>
          <w:p w:rsidR="005E2923" w:rsidRPr="00962C77" w:rsidRDefault="005E2923" w:rsidP="005E2923">
            <w:pPr>
              <w:autoSpaceDE w:val="0"/>
              <w:autoSpaceDN w:val="0"/>
              <w:adjustRightInd w:val="0"/>
              <w:jc w:val="center"/>
              <w:rPr>
                <w:noProof/>
                <w:lang w:val="en-US"/>
              </w:rPr>
            </w:pPr>
            <w:r w:rsidRPr="00962C77">
              <w:rPr>
                <w:noProof/>
                <w:lang w:val="en-US"/>
              </w:rPr>
              <w:t>ком</w:t>
            </w:r>
          </w:p>
        </w:tc>
        <w:tc>
          <w:tcPr>
            <w:tcW w:w="1170" w:type="dxa"/>
          </w:tcPr>
          <w:p w:rsidR="005E2923" w:rsidRPr="00166763" w:rsidRDefault="00166763" w:rsidP="005E2923">
            <w:pPr>
              <w:autoSpaceDE w:val="0"/>
              <w:autoSpaceDN w:val="0"/>
              <w:adjustRightInd w:val="0"/>
              <w:jc w:val="center"/>
              <w:rPr>
                <w:noProof/>
                <w:lang w:val="sr-Cyrl-RS"/>
              </w:rPr>
            </w:pPr>
            <w:r>
              <w:rPr>
                <w:noProof/>
                <w:lang w:val="sr-Cyrl-RS"/>
              </w:rPr>
              <w:t>6</w:t>
            </w:r>
          </w:p>
        </w:tc>
        <w:tc>
          <w:tcPr>
            <w:tcW w:w="1800" w:type="dxa"/>
          </w:tcPr>
          <w:p w:rsidR="005E2923" w:rsidRPr="00166763" w:rsidRDefault="00166763" w:rsidP="005E2923">
            <w:pPr>
              <w:autoSpaceDE w:val="0"/>
              <w:autoSpaceDN w:val="0"/>
              <w:adjustRightInd w:val="0"/>
              <w:jc w:val="center"/>
              <w:rPr>
                <w:noProof/>
                <w:lang w:val="sr-Cyrl-RS"/>
              </w:rPr>
            </w:pPr>
            <w:r>
              <w:rPr>
                <w:noProof/>
                <w:lang w:val="sr-Cyrl-RS"/>
              </w:rPr>
              <w:t>12</w:t>
            </w: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166763" w:rsidRPr="00AE1407" w:rsidTr="00443333">
        <w:trPr>
          <w:trHeight w:val="254"/>
        </w:trPr>
        <w:tc>
          <w:tcPr>
            <w:tcW w:w="569" w:type="dxa"/>
          </w:tcPr>
          <w:p w:rsidR="00166763" w:rsidRPr="00166763" w:rsidRDefault="00166763" w:rsidP="005E2923">
            <w:pPr>
              <w:autoSpaceDE w:val="0"/>
              <w:autoSpaceDN w:val="0"/>
              <w:adjustRightInd w:val="0"/>
              <w:jc w:val="center"/>
              <w:rPr>
                <w:noProof/>
                <w:lang w:val="sr-Cyrl-RS"/>
              </w:rPr>
            </w:pPr>
            <w:r>
              <w:rPr>
                <w:noProof/>
                <w:lang w:val="sr-Cyrl-RS"/>
              </w:rPr>
              <w:t>2</w:t>
            </w:r>
          </w:p>
        </w:tc>
        <w:tc>
          <w:tcPr>
            <w:tcW w:w="2551" w:type="dxa"/>
          </w:tcPr>
          <w:p w:rsidR="00166763" w:rsidRPr="00166763" w:rsidRDefault="00166763" w:rsidP="00166763">
            <w:pPr>
              <w:autoSpaceDE w:val="0"/>
              <w:autoSpaceDN w:val="0"/>
              <w:adjustRightInd w:val="0"/>
              <w:rPr>
                <w:noProof/>
                <w:lang w:val="sr-Cyrl-RS"/>
              </w:rPr>
            </w:pPr>
            <w:r>
              <w:rPr>
                <w:noProof/>
              </w:rPr>
              <w:t>С-1</w:t>
            </w:r>
            <w:r>
              <w:rPr>
                <w:noProof/>
                <w:lang w:val="sr-Cyrl-RS"/>
              </w:rPr>
              <w:t>А</w:t>
            </w:r>
          </w:p>
        </w:tc>
        <w:tc>
          <w:tcPr>
            <w:tcW w:w="1440" w:type="dxa"/>
          </w:tcPr>
          <w:p w:rsidR="00166763" w:rsidRPr="00962C77" w:rsidRDefault="00166763" w:rsidP="00166763">
            <w:pPr>
              <w:autoSpaceDE w:val="0"/>
              <w:autoSpaceDN w:val="0"/>
              <w:adjustRightInd w:val="0"/>
              <w:jc w:val="center"/>
              <w:rPr>
                <w:noProof/>
                <w:lang w:val="en-US"/>
              </w:rPr>
            </w:pPr>
            <w:r w:rsidRPr="00962C77">
              <w:rPr>
                <w:noProof/>
                <w:lang w:val="en-US"/>
              </w:rPr>
              <w:t>ком</w:t>
            </w:r>
          </w:p>
        </w:tc>
        <w:tc>
          <w:tcPr>
            <w:tcW w:w="1170" w:type="dxa"/>
          </w:tcPr>
          <w:p w:rsidR="00166763" w:rsidRPr="00166763" w:rsidRDefault="00166763" w:rsidP="00166763">
            <w:pPr>
              <w:autoSpaceDE w:val="0"/>
              <w:autoSpaceDN w:val="0"/>
              <w:adjustRightInd w:val="0"/>
              <w:jc w:val="center"/>
              <w:rPr>
                <w:noProof/>
                <w:lang w:val="sr-Cyrl-RS"/>
              </w:rPr>
            </w:pPr>
            <w:r>
              <w:rPr>
                <w:noProof/>
                <w:lang w:val="sr-Cyrl-RS"/>
              </w:rPr>
              <w:t>7</w:t>
            </w:r>
          </w:p>
        </w:tc>
        <w:tc>
          <w:tcPr>
            <w:tcW w:w="1800" w:type="dxa"/>
          </w:tcPr>
          <w:p w:rsidR="00166763" w:rsidRPr="00166763" w:rsidRDefault="00166763" w:rsidP="00166763">
            <w:pPr>
              <w:autoSpaceDE w:val="0"/>
              <w:autoSpaceDN w:val="0"/>
              <w:adjustRightInd w:val="0"/>
              <w:jc w:val="center"/>
              <w:rPr>
                <w:noProof/>
                <w:lang w:val="sr-Cyrl-RS"/>
              </w:rPr>
            </w:pPr>
            <w:r>
              <w:rPr>
                <w:noProof/>
                <w:lang w:val="sr-Cyrl-RS"/>
              </w:rPr>
              <w:t>14</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443333">
        <w:trPr>
          <w:trHeight w:val="326"/>
        </w:trPr>
        <w:tc>
          <w:tcPr>
            <w:tcW w:w="569" w:type="dxa"/>
          </w:tcPr>
          <w:p w:rsidR="00166763" w:rsidRPr="00166763" w:rsidRDefault="00166763" w:rsidP="005E2923">
            <w:pPr>
              <w:autoSpaceDE w:val="0"/>
              <w:autoSpaceDN w:val="0"/>
              <w:adjustRightInd w:val="0"/>
              <w:jc w:val="center"/>
              <w:rPr>
                <w:noProof/>
                <w:lang w:val="sr-Cyrl-RS"/>
              </w:rPr>
            </w:pPr>
            <w:r>
              <w:rPr>
                <w:noProof/>
                <w:lang w:val="sr-Cyrl-RS"/>
              </w:rPr>
              <w:t>3</w:t>
            </w:r>
          </w:p>
        </w:tc>
        <w:tc>
          <w:tcPr>
            <w:tcW w:w="2551" w:type="dxa"/>
          </w:tcPr>
          <w:p w:rsidR="00166763" w:rsidRPr="00545B61" w:rsidRDefault="00166763" w:rsidP="005E2923">
            <w:pPr>
              <w:autoSpaceDE w:val="0"/>
              <w:autoSpaceDN w:val="0"/>
              <w:adjustRightInd w:val="0"/>
              <w:rPr>
                <w:noProof/>
              </w:rPr>
            </w:pPr>
            <w:r>
              <w:rPr>
                <w:noProof/>
              </w:rPr>
              <w:t>С-2</w:t>
            </w:r>
          </w:p>
        </w:tc>
        <w:tc>
          <w:tcPr>
            <w:tcW w:w="1440" w:type="dxa"/>
          </w:tcPr>
          <w:p w:rsidR="00166763" w:rsidRPr="00962C77" w:rsidRDefault="00166763" w:rsidP="005E2923">
            <w:pPr>
              <w:autoSpaceDE w:val="0"/>
              <w:autoSpaceDN w:val="0"/>
              <w:adjustRightInd w:val="0"/>
              <w:jc w:val="center"/>
              <w:rPr>
                <w:noProof/>
                <w:lang w:val="en-US"/>
              </w:rPr>
            </w:pPr>
            <w:r w:rsidRPr="00962C77">
              <w:rPr>
                <w:noProof/>
                <w:lang w:val="en-US"/>
              </w:rPr>
              <w:t>ком</w:t>
            </w:r>
          </w:p>
        </w:tc>
        <w:tc>
          <w:tcPr>
            <w:tcW w:w="1170" w:type="dxa"/>
          </w:tcPr>
          <w:p w:rsidR="00166763" w:rsidRPr="00166763" w:rsidRDefault="00166763" w:rsidP="005E2923">
            <w:pPr>
              <w:autoSpaceDE w:val="0"/>
              <w:autoSpaceDN w:val="0"/>
              <w:adjustRightInd w:val="0"/>
              <w:jc w:val="center"/>
              <w:rPr>
                <w:noProof/>
                <w:lang w:val="sr-Cyrl-RS"/>
              </w:rPr>
            </w:pPr>
            <w:r>
              <w:rPr>
                <w:noProof/>
                <w:lang w:val="sr-Cyrl-RS"/>
              </w:rPr>
              <w:t>2</w:t>
            </w:r>
          </w:p>
        </w:tc>
        <w:tc>
          <w:tcPr>
            <w:tcW w:w="1800" w:type="dxa"/>
          </w:tcPr>
          <w:p w:rsidR="00166763" w:rsidRPr="00166763" w:rsidRDefault="00166763" w:rsidP="005E2923">
            <w:pPr>
              <w:autoSpaceDE w:val="0"/>
              <w:autoSpaceDN w:val="0"/>
              <w:adjustRightInd w:val="0"/>
              <w:jc w:val="center"/>
              <w:rPr>
                <w:noProof/>
                <w:lang w:val="sr-Cyrl-RS"/>
              </w:rPr>
            </w:pPr>
            <w:r>
              <w:rPr>
                <w:noProof/>
                <w:lang w:val="sr-Cyrl-RS"/>
              </w:rPr>
              <w:t>4</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443333">
        <w:trPr>
          <w:trHeight w:val="326"/>
        </w:trPr>
        <w:tc>
          <w:tcPr>
            <w:tcW w:w="569" w:type="dxa"/>
          </w:tcPr>
          <w:p w:rsidR="00166763" w:rsidRDefault="00166763" w:rsidP="005E2923">
            <w:pPr>
              <w:autoSpaceDE w:val="0"/>
              <w:autoSpaceDN w:val="0"/>
              <w:adjustRightInd w:val="0"/>
              <w:jc w:val="center"/>
              <w:rPr>
                <w:noProof/>
                <w:lang w:val="sr-Cyrl-RS"/>
              </w:rPr>
            </w:pPr>
            <w:r>
              <w:rPr>
                <w:noProof/>
                <w:lang w:val="sr-Cyrl-RS"/>
              </w:rPr>
              <w:t>4</w:t>
            </w:r>
          </w:p>
        </w:tc>
        <w:tc>
          <w:tcPr>
            <w:tcW w:w="2551" w:type="dxa"/>
          </w:tcPr>
          <w:p w:rsidR="00166763" w:rsidRPr="00166763" w:rsidRDefault="00166763" w:rsidP="005E2923">
            <w:pPr>
              <w:autoSpaceDE w:val="0"/>
              <w:autoSpaceDN w:val="0"/>
              <w:adjustRightInd w:val="0"/>
              <w:rPr>
                <w:noProof/>
                <w:lang w:val="sr-Cyrl-RS"/>
              </w:rPr>
            </w:pPr>
            <w:r>
              <w:rPr>
                <w:noProof/>
                <w:lang w:val="sr-Cyrl-RS"/>
              </w:rPr>
              <w:t>С-2А</w:t>
            </w:r>
          </w:p>
        </w:tc>
        <w:tc>
          <w:tcPr>
            <w:tcW w:w="1440" w:type="dxa"/>
          </w:tcPr>
          <w:p w:rsidR="00166763" w:rsidRPr="00166763" w:rsidRDefault="00166763" w:rsidP="005E2923">
            <w:pPr>
              <w:autoSpaceDE w:val="0"/>
              <w:autoSpaceDN w:val="0"/>
              <w:adjustRightInd w:val="0"/>
              <w:jc w:val="center"/>
              <w:rPr>
                <w:noProof/>
                <w:lang w:val="sr-Cyrl-RS"/>
              </w:rPr>
            </w:pPr>
            <w:r>
              <w:rPr>
                <w:noProof/>
                <w:lang w:val="sr-Cyrl-RS"/>
              </w:rPr>
              <w:t>ком</w:t>
            </w:r>
          </w:p>
        </w:tc>
        <w:tc>
          <w:tcPr>
            <w:tcW w:w="1170" w:type="dxa"/>
          </w:tcPr>
          <w:p w:rsidR="00166763" w:rsidRPr="00166763" w:rsidRDefault="00166763" w:rsidP="005E2923">
            <w:pPr>
              <w:autoSpaceDE w:val="0"/>
              <w:autoSpaceDN w:val="0"/>
              <w:adjustRightInd w:val="0"/>
              <w:jc w:val="center"/>
              <w:rPr>
                <w:noProof/>
                <w:lang w:val="sr-Cyrl-RS"/>
              </w:rPr>
            </w:pPr>
            <w:r>
              <w:rPr>
                <w:noProof/>
                <w:lang w:val="sr-Cyrl-RS"/>
              </w:rPr>
              <w:t>3</w:t>
            </w:r>
          </w:p>
        </w:tc>
        <w:tc>
          <w:tcPr>
            <w:tcW w:w="1800" w:type="dxa"/>
          </w:tcPr>
          <w:p w:rsidR="00166763" w:rsidRPr="00166763" w:rsidRDefault="00166763" w:rsidP="005E2923">
            <w:pPr>
              <w:autoSpaceDE w:val="0"/>
              <w:autoSpaceDN w:val="0"/>
              <w:adjustRightInd w:val="0"/>
              <w:jc w:val="center"/>
              <w:rPr>
                <w:noProof/>
                <w:lang w:val="sr-Cyrl-RS"/>
              </w:rPr>
            </w:pPr>
            <w:r>
              <w:rPr>
                <w:noProof/>
                <w:lang w:val="sr-Cyrl-RS"/>
              </w:rPr>
              <w:t>6</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443333">
        <w:trPr>
          <w:trHeight w:val="254"/>
        </w:trPr>
        <w:tc>
          <w:tcPr>
            <w:tcW w:w="569" w:type="dxa"/>
          </w:tcPr>
          <w:p w:rsidR="00166763" w:rsidRPr="00166763" w:rsidRDefault="00166763" w:rsidP="005E2923">
            <w:pPr>
              <w:autoSpaceDE w:val="0"/>
              <w:autoSpaceDN w:val="0"/>
              <w:adjustRightInd w:val="0"/>
              <w:jc w:val="center"/>
              <w:rPr>
                <w:noProof/>
                <w:lang w:val="sr-Cyrl-RS"/>
              </w:rPr>
            </w:pPr>
            <w:r>
              <w:rPr>
                <w:noProof/>
                <w:lang w:val="sr-Cyrl-RS"/>
              </w:rPr>
              <w:t>5</w:t>
            </w:r>
          </w:p>
        </w:tc>
        <w:tc>
          <w:tcPr>
            <w:tcW w:w="2551" w:type="dxa"/>
          </w:tcPr>
          <w:p w:rsidR="00166763" w:rsidRPr="00545B61" w:rsidRDefault="00166763" w:rsidP="005E2923">
            <w:pPr>
              <w:autoSpaceDE w:val="0"/>
              <w:autoSpaceDN w:val="0"/>
              <w:adjustRightInd w:val="0"/>
              <w:rPr>
                <w:noProof/>
              </w:rPr>
            </w:pPr>
            <w:r>
              <w:rPr>
                <w:noProof/>
              </w:rPr>
              <w:t>С-6</w:t>
            </w:r>
          </w:p>
        </w:tc>
        <w:tc>
          <w:tcPr>
            <w:tcW w:w="1440" w:type="dxa"/>
          </w:tcPr>
          <w:p w:rsidR="00166763" w:rsidRPr="00962C77" w:rsidRDefault="00166763" w:rsidP="005E2923">
            <w:pPr>
              <w:autoSpaceDE w:val="0"/>
              <w:autoSpaceDN w:val="0"/>
              <w:adjustRightInd w:val="0"/>
              <w:jc w:val="center"/>
              <w:rPr>
                <w:noProof/>
                <w:lang w:val="en-US"/>
              </w:rPr>
            </w:pPr>
            <w:r w:rsidRPr="00962C77">
              <w:rPr>
                <w:noProof/>
                <w:lang w:val="en-US"/>
              </w:rPr>
              <w:t>ком</w:t>
            </w:r>
          </w:p>
        </w:tc>
        <w:tc>
          <w:tcPr>
            <w:tcW w:w="1170" w:type="dxa"/>
          </w:tcPr>
          <w:p w:rsidR="00166763" w:rsidRPr="00726B57" w:rsidRDefault="00726B57" w:rsidP="005E2923">
            <w:pPr>
              <w:autoSpaceDE w:val="0"/>
              <w:autoSpaceDN w:val="0"/>
              <w:adjustRightInd w:val="0"/>
              <w:jc w:val="center"/>
              <w:rPr>
                <w:noProof/>
                <w:lang w:val="sr-Cyrl-RS"/>
              </w:rPr>
            </w:pPr>
            <w:r>
              <w:rPr>
                <w:noProof/>
                <w:lang w:val="sr-Cyrl-RS"/>
              </w:rPr>
              <w:t>159</w:t>
            </w:r>
          </w:p>
        </w:tc>
        <w:tc>
          <w:tcPr>
            <w:tcW w:w="1800" w:type="dxa"/>
          </w:tcPr>
          <w:p w:rsidR="00166763" w:rsidRPr="00726B57" w:rsidRDefault="00726B57" w:rsidP="005E2923">
            <w:pPr>
              <w:autoSpaceDE w:val="0"/>
              <w:autoSpaceDN w:val="0"/>
              <w:adjustRightInd w:val="0"/>
              <w:jc w:val="center"/>
              <w:rPr>
                <w:noProof/>
                <w:lang w:val="sr-Cyrl-RS"/>
              </w:rPr>
            </w:pPr>
            <w:r>
              <w:rPr>
                <w:noProof/>
                <w:lang w:val="sr-Cyrl-RS"/>
              </w:rPr>
              <w:t>318</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443333">
        <w:trPr>
          <w:trHeight w:val="254"/>
        </w:trPr>
        <w:tc>
          <w:tcPr>
            <w:tcW w:w="569" w:type="dxa"/>
          </w:tcPr>
          <w:p w:rsidR="00166763" w:rsidRPr="00166763" w:rsidRDefault="00166763" w:rsidP="005E2923">
            <w:pPr>
              <w:autoSpaceDE w:val="0"/>
              <w:autoSpaceDN w:val="0"/>
              <w:adjustRightInd w:val="0"/>
              <w:jc w:val="center"/>
              <w:rPr>
                <w:noProof/>
                <w:lang w:val="sr-Cyrl-RS"/>
              </w:rPr>
            </w:pPr>
            <w:r>
              <w:rPr>
                <w:noProof/>
                <w:lang w:val="sr-Cyrl-RS"/>
              </w:rPr>
              <w:t>6</w:t>
            </w:r>
          </w:p>
        </w:tc>
        <w:tc>
          <w:tcPr>
            <w:tcW w:w="2551" w:type="dxa"/>
          </w:tcPr>
          <w:p w:rsidR="00166763" w:rsidRPr="00166763" w:rsidRDefault="00166763" w:rsidP="005E2923">
            <w:pPr>
              <w:autoSpaceDE w:val="0"/>
              <w:autoSpaceDN w:val="0"/>
              <w:adjustRightInd w:val="0"/>
              <w:rPr>
                <w:noProof/>
                <w:lang w:val="sr-Cyrl-RS"/>
              </w:rPr>
            </w:pPr>
            <w:r>
              <w:rPr>
                <w:noProof/>
                <w:lang w:val="sr-Cyrl-RS"/>
              </w:rPr>
              <w:t>С-6А</w:t>
            </w:r>
          </w:p>
        </w:tc>
        <w:tc>
          <w:tcPr>
            <w:tcW w:w="1440" w:type="dxa"/>
          </w:tcPr>
          <w:p w:rsidR="00166763" w:rsidRPr="00166763" w:rsidRDefault="00166763" w:rsidP="005E2923">
            <w:pPr>
              <w:autoSpaceDE w:val="0"/>
              <w:autoSpaceDN w:val="0"/>
              <w:adjustRightInd w:val="0"/>
              <w:jc w:val="center"/>
              <w:rPr>
                <w:noProof/>
                <w:lang w:val="sr-Cyrl-RS"/>
              </w:rPr>
            </w:pPr>
            <w:r>
              <w:rPr>
                <w:noProof/>
                <w:lang w:val="sr-Cyrl-RS"/>
              </w:rPr>
              <w:t>ком</w:t>
            </w:r>
          </w:p>
        </w:tc>
        <w:tc>
          <w:tcPr>
            <w:tcW w:w="1170" w:type="dxa"/>
          </w:tcPr>
          <w:p w:rsidR="00166763" w:rsidRPr="00726B57" w:rsidRDefault="00726B57" w:rsidP="005E2923">
            <w:pPr>
              <w:autoSpaceDE w:val="0"/>
              <w:autoSpaceDN w:val="0"/>
              <w:adjustRightInd w:val="0"/>
              <w:jc w:val="center"/>
              <w:rPr>
                <w:noProof/>
                <w:lang w:val="sr-Cyrl-RS"/>
              </w:rPr>
            </w:pPr>
            <w:r>
              <w:rPr>
                <w:noProof/>
                <w:lang w:val="sr-Cyrl-RS"/>
              </w:rPr>
              <w:t>91</w:t>
            </w:r>
          </w:p>
        </w:tc>
        <w:tc>
          <w:tcPr>
            <w:tcW w:w="1800" w:type="dxa"/>
          </w:tcPr>
          <w:p w:rsidR="00166763" w:rsidRPr="00726B57" w:rsidRDefault="00726B57" w:rsidP="005E2923">
            <w:pPr>
              <w:autoSpaceDE w:val="0"/>
              <w:autoSpaceDN w:val="0"/>
              <w:adjustRightInd w:val="0"/>
              <w:jc w:val="center"/>
              <w:rPr>
                <w:noProof/>
                <w:lang w:val="sr-Cyrl-RS"/>
              </w:rPr>
            </w:pPr>
            <w:r>
              <w:rPr>
                <w:noProof/>
                <w:lang w:val="sr-Cyrl-RS"/>
              </w:rPr>
              <w:t>182</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443333">
        <w:trPr>
          <w:trHeight w:val="308"/>
        </w:trPr>
        <w:tc>
          <w:tcPr>
            <w:tcW w:w="569" w:type="dxa"/>
          </w:tcPr>
          <w:p w:rsidR="00166763" w:rsidRPr="00726B57" w:rsidRDefault="00726B57" w:rsidP="005E2923">
            <w:pPr>
              <w:autoSpaceDE w:val="0"/>
              <w:autoSpaceDN w:val="0"/>
              <w:adjustRightInd w:val="0"/>
              <w:jc w:val="center"/>
              <w:rPr>
                <w:noProof/>
                <w:lang w:val="sr-Cyrl-RS"/>
              </w:rPr>
            </w:pPr>
            <w:r>
              <w:rPr>
                <w:noProof/>
                <w:lang w:val="sr-Cyrl-RS"/>
              </w:rPr>
              <w:t>7</w:t>
            </w:r>
          </w:p>
        </w:tc>
        <w:tc>
          <w:tcPr>
            <w:tcW w:w="2551" w:type="dxa"/>
          </w:tcPr>
          <w:p w:rsidR="00166763" w:rsidRPr="00545B61" w:rsidRDefault="00166763" w:rsidP="005E2923">
            <w:pPr>
              <w:autoSpaceDE w:val="0"/>
              <w:autoSpaceDN w:val="0"/>
              <w:adjustRightInd w:val="0"/>
              <w:rPr>
                <w:noProof/>
              </w:rPr>
            </w:pPr>
            <w:r>
              <w:rPr>
                <w:noProof/>
              </w:rPr>
              <w:t>С-9</w:t>
            </w:r>
          </w:p>
        </w:tc>
        <w:tc>
          <w:tcPr>
            <w:tcW w:w="1440" w:type="dxa"/>
          </w:tcPr>
          <w:p w:rsidR="00166763" w:rsidRPr="00962C77" w:rsidRDefault="00166763" w:rsidP="005E2923">
            <w:pPr>
              <w:autoSpaceDE w:val="0"/>
              <w:autoSpaceDN w:val="0"/>
              <w:adjustRightInd w:val="0"/>
              <w:jc w:val="center"/>
              <w:rPr>
                <w:noProof/>
                <w:lang w:val="en-US"/>
              </w:rPr>
            </w:pPr>
            <w:r w:rsidRPr="00962C77">
              <w:rPr>
                <w:noProof/>
                <w:lang w:val="en-US"/>
              </w:rPr>
              <w:t>ком</w:t>
            </w:r>
          </w:p>
        </w:tc>
        <w:tc>
          <w:tcPr>
            <w:tcW w:w="1170" w:type="dxa"/>
          </w:tcPr>
          <w:p w:rsidR="00166763" w:rsidRPr="00726B57" w:rsidRDefault="00726B57" w:rsidP="005E2923">
            <w:pPr>
              <w:autoSpaceDE w:val="0"/>
              <w:autoSpaceDN w:val="0"/>
              <w:adjustRightInd w:val="0"/>
              <w:jc w:val="center"/>
              <w:rPr>
                <w:noProof/>
                <w:lang w:val="sr-Cyrl-RS"/>
              </w:rPr>
            </w:pPr>
            <w:r>
              <w:rPr>
                <w:noProof/>
                <w:lang w:val="sr-Cyrl-RS"/>
              </w:rPr>
              <w:t>122</w:t>
            </w:r>
          </w:p>
        </w:tc>
        <w:tc>
          <w:tcPr>
            <w:tcW w:w="1800" w:type="dxa"/>
          </w:tcPr>
          <w:p w:rsidR="00166763" w:rsidRPr="00726B57" w:rsidRDefault="00726B57" w:rsidP="005E2923">
            <w:pPr>
              <w:autoSpaceDE w:val="0"/>
              <w:autoSpaceDN w:val="0"/>
              <w:adjustRightInd w:val="0"/>
              <w:jc w:val="center"/>
              <w:rPr>
                <w:noProof/>
                <w:lang w:val="sr-Cyrl-RS"/>
              </w:rPr>
            </w:pPr>
            <w:r>
              <w:rPr>
                <w:noProof/>
                <w:lang w:val="sr-Cyrl-RS"/>
              </w:rPr>
              <w:t>244</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726B57" w:rsidRPr="00AE1407" w:rsidTr="00443333">
        <w:trPr>
          <w:trHeight w:val="308"/>
        </w:trPr>
        <w:tc>
          <w:tcPr>
            <w:tcW w:w="569" w:type="dxa"/>
          </w:tcPr>
          <w:p w:rsidR="00726B57" w:rsidRDefault="00726B57" w:rsidP="005E2923">
            <w:pPr>
              <w:autoSpaceDE w:val="0"/>
              <w:autoSpaceDN w:val="0"/>
              <w:adjustRightInd w:val="0"/>
              <w:jc w:val="center"/>
              <w:rPr>
                <w:noProof/>
                <w:lang w:val="sr-Cyrl-RS"/>
              </w:rPr>
            </w:pPr>
            <w:r>
              <w:rPr>
                <w:noProof/>
                <w:lang w:val="sr-Cyrl-RS"/>
              </w:rPr>
              <w:t>8</w:t>
            </w:r>
          </w:p>
        </w:tc>
        <w:tc>
          <w:tcPr>
            <w:tcW w:w="2551" w:type="dxa"/>
          </w:tcPr>
          <w:p w:rsidR="00726B57" w:rsidRPr="00726B57" w:rsidRDefault="00726B57" w:rsidP="005E2923">
            <w:pPr>
              <w:autoSpaceDE w:val="0"/>
              <w:autoSpaceDN w:val="0"/>
              <w:adjustRightInd w:val="0"/>
              <w:rPr>
                <w:noProof/>
                <w:lang w:val="sr-Cyrl-RS"/>
              </w:rPr>
            </w:pPr>
            <w:r>
              <w:rPr>
                <w:noProof/>
                <w:lang w:val="sr-Cyrl-RS"/>
              </w:rPr>
              <w:t>С-9А</w:t>
            </w:r>
          </w:p>
        </w:tc>
        <w:tc>
          <w:tcPr>
            <w:tcW w:w="1440" w:type="dxa"/>
          </w:tcPr>
          <w:p w:rsidR="00726B57" w:rsidRPr="00726B57" w:rsidRDefault="00726B57" w:rsidP="005E2923">
            <w:pPr>
              <w:autoSpaceDE w:val="0"/>
              <w:autoSpaceDN w:val="0"/>
              <w:adjustRightInd w:val="0"/>
              <w:jc w:val="center"/>
              <w:rPr>
                <w:noProof/>
                <w:lang w:val="sr-Cyrl-RS"/>
              </w:rPr>
            </w:pPr>
            <w:r>
              <w:rPr>
                <w:noProof/>
                <w:lang w:val="sr-Cyrl-RS"/>
              </w:rPr>
              <w:t>ком</w:t>
            </w:r>
          </w:p>
        </w:tc>
        <w:tc>
          <w:tcPr>
            <w:tcW w:w="1170" w:type="dxa"/>
          </w:tcPr>
          <w:p w:rsidR="00726B57" w:rsidRPr="00726B57" w:rsidRDefault="00726B57" w:rsidP="005E2923">
            <w:pPr>
              <w:autoSpaceDE w:val="0"/>
              <w:autoSpaceDN w:val="0"/>
              <w:adjustRightInd w:val="0"/>
              <w:jc w:val="center"/>
              <w:rPr>
                <w:noProof/>
                <w:lang w:val="sr-Cyrl-RS"/>
              </w:rPr>
            </w:pPr>
            <w:r>
              <w:rPr>
                <w:noProof/>
                <w:lang w:val="sr-Cyrl-RS"/>
              </w:rPr>
              <w:t>88</w:t>
            </w:r>
          </w:p>
        </w:tc>
        <w:tc>
          <w:tcPr>
            <w:tcW w:w="1800" w:type="dxa"/>
          </w:tcPr>
          <w:p w:rsidR="00726B57" w:rsidRPr="00726B57" w:rsidRDefault="00726B57" w:rsidP="005E2923">
            <w:pPr>
              <w:autoSpaceDE w:val="0"/>
              <w:autoSpaceDN w:val="0"/>
              <w:adjustRightInd w:val="0"/>
              <w:jc w:val="center"/>
              <w:rPr>
                <w:noProof/>
                <w:lang w:val="sr-Cyrl-RS"/>
              </w:rPr>
            </w:pPr>
            <w:r>
              <w:rPr>
                <w:noProof/>
                <w:lang w:val="sr-Cyrl-RS"/>
              </w:rPr>
              <w:t>176</w:t>
            </w:r>
          </w:p>
        </w:tc>
        <w:tc>
          <w:tcPr>
            <w:tcW w:w="1800" w:type="dxa"/>
          </w:tcPr>
          <w:p w:rsidR="00726B57" w:rsidRPr="00AE1407" w:rsidRDefault="00726B57" w:rsidP="005E2923">
            <w:pPr>
              <w:autoSpaceDE w:val="0"/>
              <w:autoSpaceDN w:val="0"/>
              <w:adjustRightInd w:val="0"/>
              <w:jc w:val="right"/>
              <w:rPr>
                <w:noProof/>
                <w:lang w:val="en-US"/>
              </w:rPr>
            </w:pPr>
          </w:p>
        </w:tc>
        <w:tc>
          <w:tcPr>
            <w:tcW w:w="1890" w:type="dxa"/>
          </w:tcPr>
          <w:p w:rsidR="00726B57" w:rsidRPr="00AE1407" w:rsidRDefault="00726B57" w:rsidP="005E2923">
            <w:pPr>
              <w:autoSpaceDE w:val="0"/>
              <w:autoSpaceDN w:val="0"/>
              <w:adjustRightInd w:val="0"/>
              <w:jc w:val="right"/>
              <w:rPr>
                <w:noProof/>
                <w:lang w:val="en-US"/>
              </w:rPr>
            </w:pPr>
          </w:p>
        </w:tc>
        <w:tc>
          <w:tcPr>
            <w:tcW w:w="1800" w:type="dxa"/>
          </w:tcPr>
          <w:p w:rsidR="00726B57" w:rsidRPr="00AE1407" w:rsidRDefault="00726B57" w:rsidP="005E2923">
            <w:pPr>
              <w:autoSpaceDE w:val="0"/>
              <w:autoSpaceDN w:val="0"/>
              <w:adjustRightInd w:val="0"/>
              <w:jc w:val="right"/>
              <w:rPr>
                <w:noProof/>
                <w:lang w:val="en-US"/>
              </w:rPr>
            </w:pPr>
          </w:p>
        </w:tc>
        <w:tc>
          <w:tcPr>
            <w:tcW w:w="1890" w:type="dxa"/>
          </w:tcPr>
          <w:p w:rsidR="00726B57" w:rsidRPr="00AE1407" w:rsidRDefault="00726B57" w:rsidP="005E2923">
            <w:pPr>
              <w:autoSpaceDE w:val="0"/>
              <w:autoSpaceDN w:val="0"/>
              <w:adjustRightInd w:val="0"/>
              <w:jc w:val="right"/>
              <w:rPr>
                <w:noProof/>
                <w:lang w:val="en-US"/>
              </w:rPr>
            </w:pPr>
          </w:p>
        </w:tc>
      </w:tr>
      <w:tr w:rsidR="00166763" w:rsidRPr="00AE1407" w:rsidTr="00443333">
        <w:trPr>
          <w:trHeight w:val="245"/>
        </w:trPr>
        <w:tc>
          <w:tcPr>
            <w:tcW w:w="569" w:type="dxa"/>
          </w:tcPr>
          <w:p w:rsidR="00166763" w:rsidRPr="00726B57" w:rsidRDefault="00726B57" w:rsidP="005E2923">
            <w:pPr>
              <w:autoSpaceDE w:val="0"/>
              <w:autoSpaceDN w:val="0"/>
              <w:adjustRightInd w:val="0"/>
              <w:jc w:val="center"/>
              <w:rPr>
                <w:noProof/>
                <w:lang w:val="sr-Cyrl-RS"/>
              </w:rPr>
            </w:pPr>
            <w:r>
              <w:rPr>
                <w:noProof/>
                <w:lang w:val="sr-Cyrl-RS"/>
              </w:rPr>
              <w:t>9</w:t>
            </w:r>
          </w:p>
        </w:tc>
        <w:tc>
          <w:tcPr>
            <w:tcW w:w="2551" w:type="dxa"/>
          </w:tcPr>
          <w:p w:rsidR="00166763" w:rsidRPr="00545B61" w:rsidRDefault="00166763" w:rsidP="005E2923">
            <w:pPr>
              <w:autoSpaceDE w:val="0"/>
              <w:autoSpaceDN w:val="0"/>
              <w:adjustRightInd w:val="0"/>
              <w:rPr>
                <w:noProof/>
              </w:rPr>
            </w:pPr>
            <w:r>
              <w:rPr>
                <w:noProof/>
              </w:rPr>
              <w:t>С-50</w:t>
            </w:r>
          </w:p>
        </w:tc>
        <w:tc>
          <w:tcPr>
            <w:tcW w:w="1440" w:type="dxa"/>
          </w:tcPr>
          <w:p w:rsidR="00166763" w:rsidRPr="00545B61" w:rsidRDefault="00166763" w:rsidP="005E2923">
            <w:pPr>
              <w:autoSpaceDE w:val="0"/>
              <w:autoSpaceDN w:val="0"/>
              <w:adjustRightInd w:val="0"/>
              <w:jc w:val="center"/>
              <w:rPr>
                <w:noProof/>
              </w:rPr>
            </w:pPr>
            <w:r>
              <w:rPr>
                <w:noProof/>
              </w:rPr>
              <w:t>ком</w:t>
            </w:r>
          </w:p>
        </w:tc>
        <w:tc>
          <w:tcPr>
            <w:tcW w:w="1170" w:type="dxa"/>
          </w:tcPr>
          <w:p w:rsidR="00166763" w:rsidRPr="00726B57" w:rsidRDefault="00726B57" w:rsidP="005E2923">
            <w:pPr>
              <w:autoSpaceDE w:val="0"/>
              <w:autoSpaceDN w:val="0"/>
              <w:adjustRightInd w:val="0"/>
              <w:jc w:val="center"/>
              <w:rPr>
                <w:noProof/>
                <w:lang w:val="sr-Cyrl-RS"/>
              </w:rPr>
            </w:pPr>
            <w:r>
              <w:rPr>
                <w:noProof/>
                <w:lang w:val="sr-Cyrl-RS"/>
              </w:rPr>
              <w:t>2</w:t>
            </w:r>
          </w:p>
        </w:tc>
        <w:tc>
          <w:tcPr>
            <w:tcW w:w="1800" w:type="dxa"/>
          </w:tcPr>
          <w:p w:rsidR="00166763" w:rsidRPr="00726B57" w:rsidRDefault="00726B57" w:rsidP="005E2923">
            <w:pPr>
              <w:autoSpaceDE w:val="0"/>
              <w:autoSpaceDN w:val="0"/>
              <w:adjustRightInd w:val="0"/>
              <w:jc w:val="center"/>
              <w:rPr>
                <w:noProof/>
                <w:lang w:val="sr-Cyrl-RS"/>
              </w:rPr>
            </w:pPr>
            <w:r>
              <w:rPr>
                <w:noProof/>
                <w:lang w:val="sr-Cyrl-RS"/>
              </w:rPr>
              <w:t>4</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726B57" w:rsidRPr="00AE1407" w:rsidTr="00443333">
        <w:trPr>
          <w:trHeight w:val="245"/>
        </w:trPr>
        <w:tc>
          <w:tcPr>
            <w:tcW w:w="569" w:type="dxa"/>
          </w:tcPr>
          <w:p w:rsidR="00726B57" w:rsidRDefault="00726B57" w:rsidP="005E2923">
            <w:pPr>
              <w:autoSpaceDE w:val="0"/>
              <w:autoSpaceDN w:val="0"/>
              <w:adjustRightInd w:val="0"/>
              <w:jc w:val="center"/>
              <w:rPr>
                <w:noProof/>
                <w:lang w:val="sr-Cyrl-RS"/>
              </w:rPr>
            </w:pPr>
            <w:r>
              <w:rPr>
                <w:noProof/>
                <w:lang w:val="sr-Cyrl-RS"/>
              </w:rPr>
              <w:t>10</w:t>
            </w:r>
          </w:p>
        </w:tc>
        <w:tc>
          <w:tcPr>
            <w:tcW w:w="2551" w:type="dxa"/>
          </w:tcPr>
          <w:p w:rsidR="00726B57" w:rsidRPr="00726B57" w:rsidRDefault="00726B57" w:rsidP="005E2923">
            <w:pPr>
              <w:autoSpaceDE w:val="0"/>
              <w:autoSpaceDN w:val="0"/>
              <w:adjustRightInd w:val="0"/>
              <w:rPr>
                <w:noProof/>
                <w:lang w:val="sr-Cyrl-RS"/>
              </w:rPr>
            </w:pPr>
            <w:r>
              <w:rPr>
                <w:noProof/>
                <w:lang w:val="sr-Cyrl-RS"/>
              </w:rPr>
              <w:t>С-50А</w:t>
            </w:r>
          </w:p>
        </w:tc>
        <w:tc>
          <w:tcPr>
            <w:tcW w:w="1440" w:type="dxa"/>
          </w:tcPr>
          <w:p w:rsidR="00726B57" w:rsidRPr="00726B57" w:rsidRDefault="00726B57" w:rsidP="005E2923">
            <w:pPr>
              <w:autoSpaceDE w:val="0"/>
              <w:autoSpaceDN w:val="0"/>
              <w:adjustRightInd w:val="0"/>
              <w:jc w:val="center"/>
              <w:rPr>
                <w:noProof/>
                <w:lang w:val="sr-Cyrl-RS"/>
              </w:rPr>
            </w:pPr>
            <w:r>
              <w:rPr>
                <w:noProof/>
                <w:lang w:val="sr-Cyrl-RS"/>
              </w:rPr>
              <w:t>ком</w:t>
            </w:r>
          </w:p>
        </w:tc>
        <w:tc>
          <w:tcPr>
            <w:tcW w:w="1170" w:type="dxa"/>
          </w:tcPr>
          <w:p w:rsidR="00726B57" w:rsidRPr="00726B57" w:rsidRDefault="00726B57" w:rsidP="005E2923">
            <w:pPr>
              <w:autoSpaceDE w:val="0"/>
              <w:autoSpaceDN w:val="0"/>
              <w:adjustRightInd w:val="0"/>
              <w:jc w:val="center"/>
              <w:rPr>
                <w:noProof/>
                <w:lang w:val="sr-Cyrl-RS"/>
              </w:rPr>
            </w:pPr>
            <w:r>
              <w:rPr>
                <w:noProof/>
                <w:lang w:val="sr-Cyrl-RS"/>
              </w:rPr>
              <w:t>1</w:t>
            </w:r>
          </w:p>
        </w:tc>
        <w:tc>
          <w:tcPr>
            <w:tcW w:w="1800" w:type="dxa"/>
          </w:tcPr>
          <w:p w:rsidR="00726B57" w:rsidRPr="00726B57" w:rsidRDefault="00726B57" w:rsidP="005E2923">
            <w:pPr>
              <w:autoSpaceDE w:val="0"/>
              <w:autoSpaceDN w:val="0"/>
              <w:adjustRightInd w:val="0"/>
              <w:jc w:val="center"/>
              <w:rPr>
                <w:noProof/>
                <w:lang w:val="sr-Cyrl-RS"/>
              </w:rPr>
            </w:pPr>
            <w:r>
              <w:rPr>
                <w:noProof/>
                <w:lang w:val="sr-Cyrl-RS"/>
              </w:rPr>
              <w:t>2</w:t>
            </w:r>
          </w:p>
        </w:tc>
        <w:tc>
          <w:tcPr>
            <w:tcW w:w="1800" w:type="dxa"/>
          </w:tcPr>
          <w:p w:rsidR="00726B57" w:rsidRPr="00AE1407" w:rsidRDefault="00726B57" w:rsidP="005E2923">
            <w:pPr>
              <w:autoSpaceDE w:val="0"/>
              <w:autoSpaceDN w:val="0"/>
              <w:adjustRightInd w:val="0"/>
              <w:jc w:val="right"/>
              <w:rPr>
                <w:noProof/>
                <w:lang w:val="en-US"/>
              </w:rPr>
            </w:pPr>
          </w:p>
        </w:tc>
        <w:tc>
          <w:tcPr>
            <w:tcW w:w="1890" w:type="dxa"/>
          </w:tcPr>
          <w:p w:rsidR="00726B57" w:rsidRPr="00AE1407" w:rsidRDefault="00726B57" w:rsidP="005E2923">
            <w:pPr>
              <w:autoSpaceDE w:val="0"/>
              <w:autoSpaceDN w:val="0"/>
              <w:adjustRightInd w:val="0"/>
              <w:jc w:val="right"/>
              <w:rPr>
                <w:noProof/>
                <w:lang w:val="en-US"/>
              </w:rPr>
            </w:pPr>
          </w:p>
        </w:tc>
        <w:tc>
          <w:tcPr>
            <w:tcW w:w="1800" w:type="dxa"/>
          </w:tcPr>
          <w:p w:rsidR="00726B57" w:rsidRPr="00AE1407" w:rsidRDefault="00726B57" w:rsidP="005E2923">
            <w:pPr>
              <w:autoSpaceDE w:val="0"/>
              <w:autoSpaceDN w:val="0"/>
              <w:adjustRightInd w:val="0"/>
              <w:jc w:val="right"/>
              <w:rPr>
                <w:noProof/>
                <w:lang w:val="en-US"/>
              </w:rPr>
            </w:pPr>
          </w:p>
        </w:tc>
        <w:tc>
          <w:tcPr>
            <w:tcW w:w="1890" w:type="dxa"/>
          </w:tcPr>
          <w:p w:rsidR="00726B57" w:rsidRPr="00AE1407" w:rsidRDefault="00726B57" w:rsidP="005E2923">
            <w:pPr>
              <w:autoSpaceDE w:val="0"/>
              <w:autoSpaceDN w:val="0"/>
              <w:adjustRightInd w:val="0"/>
              <w:jc w:val="right"/>
              <w:rPr>
                <w:noProof/>
                <w:lang w:val="en-US"/>
              </w:rPr>
            </w:pPr>
          </w:p>
        </w:tc>
      </w:tr>
      <w:tr w:rsidR="00166763" w:rsidRPr="00AE1407" w:rsidTr="00443333">
        <w:trPr>
          <w:trHeight w:val="326"/>
        </w:trPr>
        <w:tc>
          <w:tcPr>
            <w:tcW w:w="569" w:type="dxa"/>
          </w:tcPr>
          <w:p w:rsidR="00166763" w:rsidRPr="00726B57" w:rsidRDefault="00726B57" w:rsidP="005E2923">
            <w:pPr>
              <w:autoSpaceDE w:val="0"/>
              <w:autoSpaceDN w:val="0"/>
              <w:adjustRightInd w:val="0"/>
              <w:jc w:val="center"/>
              <w:rPr>
                <w:noProof/>
                <w:lang w:val="sr-Cyrl-RS"/>
              </w:rPr>
            </w:pPr>
            <w:r>
              <w:rPr>
                <w:noProof/>
                <w:lang w:val="sr-Cyrl-RS"/>
              </w:rPr>
              <w:t>11</w:t>
            </w:r>
          </w:p>
        </w:tc>
        <w:tc>
          <w:tcPr>
            <w:tcW w:w="2551" w:type="dxa"/>
          </w:tcPr>
          <w:p w:rsidR="00166763" w:rsidRPr="00545B61" w:rsidRDefault="00166763" w:rsidP="005E2923">
            <w:pPr>
              <w:autoSpaceDE w:val="0"/>
              <w:autoSpaceDN w:val="0"/>
              <w:adjustRightInd w:val="0"/>
              <w:rPr>
                <w:noProof/>
              </w:rPr>
            </w:pPr>
            <w:r>
              <w:rPr>
                <w:noProof/>
              </w:rPr>
              <w:t>С-100</w:t>
            </w:r>
          </w:p>
        </w:tc>
        <w:tc>
          <w:tcPr>
            <w:tcW w:w="1440" w:type="dxa"/>
          </w:tcPr>
          <w:p w:rsidR="00166763" w:rsidRPr="00545B61" w:rsidRDefault="00166763" w:rsidP="005E2923">
            <w:pPr>
              <w:autoSpaceDE w:val="0"/>
              <w:autoSpaceDN w:val="0"/>
              <w:adjustRightInd w:val="0"/>
              <w:jc w:val="center"/>
              <w:rPr>
                <w:noProof/>
              </w:rPr>
            </w:pPr>
            <w:r>
              <w:rPr>
                <w:noProof/>
              </w:rPr>
              <w:t>ком</w:t>
            </w:r>
          </w:p>
        </w:tc>
        <w:tc>
          <w:tcPr>
            <w:tcW w:w="1170" w:type="dxa"/>
          </w:tcPr>
          <w:p w:rsidR="00166763" w:rsidRPr="00545B61" w:rsidRDefault="00166763" w:rsidP="005E2923">
            <w:pPr>
              <w:autoSpaceDE w:val="0"/>
              <w:autoSpaceDN w:val="0"/>
              <w:adjustRightInd w:val="0"/>
              <w:jc w:val="center"/>
              <w:rPr>
                <w:noProof/>
              </w:rPr>
            </w:pPr>
            <w:r>
              <w:rPr>
                <w:noProof/>
              </w:rPr>
              <w:t>2</w:t>
            </w:r>
          </w:p>
        </w:tc>
        <w:tc>
          <w:tcPr>
            <w:tcW w:w="1800" w:type="dxa"/>
          </w:tcPr>
          <w:p w:rsidR="00166763" w:rsidRPr="00545B61" w:rsidRDefault="00166763" w:rsidP="005E2923">
            <w:pPr>
              <w:autoSpaceDE w:val="0"/>
              <w:autoSpaceDN w:val="0"/>
              <w:adjustRightInd w:val="0"/>
              <w:jc w:val="center"/>
              <w:rPr>
                <w:noProof/>
              </w:rPr>
            </w:pPr>
            <w:r>
              <w:rPr>
                <w:noProof/>
              </w:rPr>
              <w:t>4</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443333">
        <w:trPr>
          <w:trHeight w:val="245"/>
        </w:trPr>
        <w:tc>
          <w:tcPr>
            <w:tcW w:w="569" w:type="dxa"/>
          </w:tcPr>
          <w:p w:rsidR="00166763" w:rsidRPr="00726B57" w:rsidRDefault="00726B57" w:rsidP="005E2923">
            <w:pPr>
              <w:autoSpaceDE w:val="0"/>
              <w:autoSpaceDN w:val="0"/>
              <w:adjustRightInd w:val="0"/>
              <w:jc w:val="center"/>
              <w:rPr>
                <w:noProof/>
                <w:lang w:val="sr-Cyrl-RS"/>
              </w:rPr>
            </w:pPr>
            <w:r>
              <w:rPr>
                <w:noProof/>
                <w:lang w:val="sr-Cyrl-RS"/>
              </w:rPr>
              <w:t>12</w:t>
            </w:r>
          </w:p>
        </w:tc>
        <w:tc>
          <w:tcPr>
            <w:tcW w:w="2551" w:type="dxa"/>
          </w:tcPr>
          <w:p w:rsidR="00166763" w:rsidRPr="00545B61" w:rsidRDefault="00166763" w:rsidP="005E2923">
            <w:pPr>
              <w:autoSpaceDE w:val="0"/>
              <w:autoSpaceDN w:val="0"/>
              <w:adjustRightInd w:val="0"/>
              <w:rPr>
                <w:noProof/>
              </w:rPr>
            </w:pPr>
            <w:r>
              <w:rPr>
                <w:noProof/>
              </w:rPr>
              <w:t>ХЛ-3</w:t>
            </w:r>
          </w:p>
        </w:tc>
        <w:tc>
          <w:tcPr>
            <w:tcW w:w="1440" w:type="dxa"/>
          </w:tcPr>
          <w:p w:rsidR="00166763" w:rsidRPr="00545B61" w:rsidRDefault="00166763" w:rsidP="005E2923">
            <w:pPr>
              <w:autoSpaceDE w:val="0"/>
              <w:autoSpaceDN w:val="0"/>
              <w:adjustRightInd w:val="0"/>
              <w:jc w:val="center"/>
              <w:rPr>
                <w:noProof/>
              </w:rPr>
            </w:pPr>
            <w:r>
              <w:rPr>
                <w:noProof/>
              </w:rPr>
              <w:t>ком</w:t>
            </w:r>
          </w:p>
        </w:tc>
        <w:tc>
          <w:tcPr>
            <w:tcW w:w="1170" w:type="dxa"/>
          </w:tcPr>
          <w:p w:rsidR="00166763" w:rsidRPr="00545B61" w:rsidRDefault="00166763" w:rsidP="005E2923">
            <w:pPr>
              <w:autoSpaceDE w:val="0"/>
              <w:autoSpaceDN w:val="0"/>
              <w:adjustRightInd w:val="0"/>
              <w:jc w:val="center"/>
              <w:rPr>
                <w:noProof/>
              </w:rPr>
            </w:pPr>
            <w:r>
              <w:rPr>
                <w:noProof/>
              </w:rPr>
              <w:t>2</w:t>
            </w:r>
          </w:p>
        </w:tc>
        <w:tc>
          <w:tcPr>
            <w:tcW w:w="1800" w:type="dxa"/>
          </w:tcPr>
          <w:p w:rsidR="00166763" w:rsidRPr="00545B61" w:rsidRDefault="00166763" w:rsidP="005E2923">
            <w:pPr>
              <w:autoSpaceDE w:val="0"/>
              <w:autoSpaceDN w:val="0"/>
              <w:adjustRightInd w:val="0"/>
              <w:jc w:val="center"/>
              <w:rPr>
                <w:noProof/>
              </w:rPr>
            </w:pPr>
            <w:r>
              <w:rPr>
                <w:noProof/>
              </w:rPr>
              <w:t>4</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443333">
        <w:trPr>
          <w:trHeight w:val="299"/>
        </w:trPr>
        <w:tc>
          <w:tcPr>
            <w:tcW w:w="569" w:type="dxa"/>
          </w:tcPr>
          <w:p w:rsidR="00166763" w:rsidRPr="00726B57" w:rsidRDefault="00726B57" w:rsidP="005E2923">
            <w:pPr>
              <w:autoSpaceDE w:val="0"/>
              <w:autoSpaceDN w:val="0"/>
              <w:adjustRightInd w:val="0"/>
              <w:jc w:val="center"/>
              <w:rPr>
                <w:noProof/>
                <w:lang w:val="sr-Cyrl-RS"/>
              </w:rPr>
            </w:pPr>
            <w:r>
              <w:rPr>
                <w:noProof/>
                <w:lang w:val="sr-Cyrl-RS"/>
              </w:rPr>
              <w:t>13</w:t>
            </w:r>
          </w:p>
        </w:tc>
        <w:tc>
          <w:tcPr>
            <w:tcW w:w="2551" w:type="dxa"/>
          </w:tcPr>
          <w:p w:rsidR="00166763" w:rsidRPr="00545B61" w:rsidRDefault="00166763" w:rsidP="005E2923">
            <w:pPr>
              <w:autoSpaceDE w:val="0"/>
              <w:autoSpaceDN w:val="0"/>
              <w:adjustRightInd w:val="0"/>
              <w:rPr>
                <w:noProof/>
              </w:rPr>
            </w:pPr>
            <w:r>
              <w:rPr>
                <w:noProof/>
              </w:rPr>
              <w:t>ФЕ-36</w:t>
            </w:r>
          </w:p>
        </w:tc>
        <w:tc>
          <w:tcPr>
            <w:tcW w:w="1440" w:type="dxa"/>
          </w:tcPr>
          <w:p w:rsidR="00166763" w:rsidRPr="00545B61" w:rsidRDefault="00166763" w:rsidP="005E2923">
            <w:pPr>
              <w:autoSpaceDE w:val="0"/>
              <w:autoSpaceDN w:val="0"/>
              <w:adjustRightInd w:val="0"/>
              <w:jc w:val="center"/>
              <w:rPr>
                <w:noProof/>
              </w:rPr>
            </w:pPr>
            <w:r>
              <w:rPr>
                <w:noProof/>
              </w:rPr>
              <w:t>ком</w:t>
            </w:r>
          </w:p>
        </w:tc>
        <w:tc>
          <w:tcPr>
            <w:tcW w:w="1170" w:type="dxa"/>
          </w:tcPr>
          <w:p w:rsidR="00166763" w:rsidRPr="00545B61" w:rsidRDefault="00166763" w:rsidP="005E2923">
            <w:pPr>
              <w:autoSpaceDE w:val="0"/>
              <w:autoSpaceDN w:val="0"/>
              <w:adjustRightInd w:val="0"/>
              <w:jc w:val="center"/>
              <w:rPr>
                <w:noProof/>
              </w:rPr>
            </w:pPr>
            <w:r>
              <w:rPr>
                <w:noProof/>
              </w:rPr>
              <w:t>5</w:t>
            </w:r>
          </w:p>
        </w:tc>
        <w:tc>
          <w:tcPr>
            <w:tcW w:w="1800" w:type="dxa"/>
          </w:tcPr>
          <w:p w:rsidR="00166763" w:rsidRPr="00545B61" w:rsidRDefault="00166763" w:rsidP="005E2923">
            <w:pPr>
              <w:autoSpaceDE w:val="0"/>
              <w:autoSpaceDN w:val="0"/>
              <w:adjustRightInd w:val="0"/>
              <w:jc w:val="center"/>
              <w:rPr>
                <w:noProof/>
              </w:rPr>
            </w:pPr>
            <w:r>
              <w:rPr>
                <w:noProof/>
              </w:rPr>
              <w:t>10</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443333">
        <w:trPr>
          <w:trHeight w:val="254"/>
        </w:trPr>
        <w:tc>
          <w:tcPr>
            <w:tcW w:w="569" w:type="dxa"/>
          </w:tcPr>
          <w:p w:rsidR="00166763" w:rsidRPr="00726B57" w:rsidRDefault="00726B57" w:rsidP="005E2923">
            <w:pPr>
              <w:autoSpaceDE w:val="0"/>
              <w:autoSpaceDN w:val="0"/>
              <w:adjustRightInd w:val="0"/>
              <w:jc w:val="center"/>
              <w:rPr>
                <w:noProof/>
                <w:lang w:val="sr-Cyrl-RS"/>
              </w:rPr>
            </w:pPr>
            <w:r>
              <w:rPr>
                <w:noProof/>
                <w:lang w:val="sr-Cyrl-RS"/>
              </w:rPr>
              <w:t>14</w:t>
            </w:r>
          </w:p>
        </w:tc>
        <w:tc>
          <w:tcPr>
            <w:tcW w:w="2551" w:type="dxa"/>
          </w:tcPr>
          <w:p w:rsidR="00166763" w:rsidRPr="00545B61" w:rsidRDefault="00166763" w:rsidP="005E2923">
            <w:pPr>
              <w:autoSpaceDE w:val="0"/>
              <w:autoSpaceDN w:val="0"/>
              <w:adjustRightInd w:val="0"/>
              <w:rPr>
                <w:noProof/>
              </w:rPr>
            </w:pPr>
            <w:r>
              <w:rPr>
                <w:noProof/>
              </w:rPr>
              <w:t>ЦО2-5</w:t>
            </w:r>
          </w:p>
        </w:tc>
        <w:tc>
          <w:tcPr>
            <w:tcW w:w="1440" w:type="dxa"/>
          </w:tcPr>
          <w:p w:rsidR="00166763" w:rsidRPr="00545B61" w:rsidRDefault="00166763" w:rsidP="005E2923">
            <w:pPr>
              <w:autoSpaceDE w:val="0"/>
              <w:autoSpaceDN w:val="0"/>
              <w:adjustRightInd w:val="0"/>
              <w:jc w:val="center"/>
              <w:rPr>
                <w:noProof/>
              </w:rPr>
            </w:pPr>
            <w:r>
              <w:rPr>
                <w:noProof/>
              </w:rPr>
              <w:t>ком</w:t>
            </w:r>
          </w:p>
        </w:tc>
        <w:tc>
          <w:tcPr>
            <w:tcW w:w="1170" w:type="dxa"/>
          </w:tcPr>
          <w:p w:rsidR="00166763" w:rsidRPr="00545B61" w:rsidRDefault="00166763" w:rsidP="005E2923">
            <w:pPr>
              <w:autoSpaceDE w:val="0"/>
              <w:autoSpaceDN w:val="0"/>
              <w:adjustRightInd w:val="0"/>
              <w:jc w:val="center"/>
              <w:rPr>
                <w:noProof/>
              </w:rPr>
            </w:pPr>
            <w:r>
              <w:rPr>
                <w:noProof/>
              </w:rPr>
              <w:t>82</w:t>
            </w:r>
          </w:p>
        </w:tc>
        <w:tc>
          <w:tcPr>
            <w:tcW w:w="1800" w:type="dxa"/>
          </w:tcPr>
          <w:p w:rsidR="00166763" w:rsidRPr="00545B61" w:rsidRDefault="00166763" w:rsidP="005E2923">
            <w:pPr>
              <w:autoSpaceDE w:val="0"/>
              <w:autoSpaceDN w:val="0"/>
              <w:adjustRightInd w:val="0"/>
              <w:jc w:val="center"/>
              <w:rPr>
                <w:noProof/>
              </w:rPr>
            </w:pPr>
            <w:r>
              <w:rPr>
                <w:noProof/>
              </w:rPr>
              <w:t>164</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443333">
        <w:trPr>
          <w:trHeight w:val="317"/>
        </w:trPr>
        <w:tc>
          <w:tcPr>
            <w:tcW w:w="569" w:type="dxa"/>
          </w:tcPr>
          <w:p w:rsidR="00166763" w:rsidRPr="00726B57" w:rsidRDefault="00166763" w:rsidP="00726B57">
            <w:pPr>
              <w:autoSpaceDE w:val="0"/>
              <w:autoSpaceDN w:val="0"/>
              <w:adjustRightInd w:val="0"/>
              <w:jc w:val="center"/>
              <w:rPr>
                <w:noProof/>
                <w:lang w:val="sr-Cyrl-RS"/>
              </w:rPr>
            </w:pPr>
            <w:r>
              <w:rPr>
                <w:noProof/>
              </w:rPr>
              <w:t>1</w:t>
            </w:r>
            <w:r w:rsidR="00726B57">
              <w:rPr>
                <w:noProof/>
                <w:lang w:val="sr-Cyrl-RS"/>
              </w:rPr>
              <w:t>5</w:t>
            </w:r>
          </w:p>
        </w:tc>
        <w:tc>
          <w:tcPr>
            <w:tcW w:w="2551" w:type="dxa"/>
          </w:tcPr>
          <w:p w:rsidR="00166763" w:rsidRPr="00545B61" w:rsidRDefault="00166763" w:rsidP="005E2923">
            <w:pPr>
              <w:autoSpaceDE w:val="0"/>
              <w:autoSpaceDN w:val="0"/>
              <w:adjustRightInd w:val="0"/>
              <w:rPr>
                <w:noProof/>
              </w:rPr>
            </w:pPr>
            <w:r>
              <w:rPr>
                <w:noProof/>
              </w:rPr>
              <w:t>ЦО2-10</w:t>
            </w:r>
          </w:p>
        </w:tc>
        <w:tc>
          <w:tcPr>
            <w:tcW w:w="1440" w:type="dxa"/>
          </w:tcPr>
          <w:p w:rsidR="00166763" w:rsidRPr="00545B61" w:rsidRDefault="00166763" w:rsidP="005E2923">
            <w:pPr>
              <w:autoSpaceDE w:val="0"/>
              <w:autoSpaceDN w:val="0"/>
              <w:adjustRightInd w:val="0"/>
              <w:jc w:val="center"/>
              <w:rPr>
                <w:noProof/>
              </w:rPr>
            </w:pPr>
            <w:r>
              <w:rPr>
                <w:noProof/>
              </w:rPr>
              <w:t>ком</w:t>
            </w:r>
          </w:p>
        </w:tc>
        <w:tc>
          <w:tcPr>
            <w:tcW w:w="1170" w:type="dxa"/>
          </w:tcPr>
          <w:p w:rsidR="00166763" w:rsidRPr="00545B61" w:rsidRDefault="00166763" w:rsidP="005E2923">
            <w:pPr>
              <w:autoSpaceDE w:val="0"/>
              <w:autoSpaceDN w:val="0"/>
              <w:adjustRightInd w:val="0"/>
              <w:jc w:val="center"/>
              <w:rPr>
                <w:noProof/>
              </w:rPr>
            </w:pPr>
            <w:r>
              <w:rPr>
                <w:noProof/>
              </w:rPr>
              <w:t>11</w:t>
            </w:r>
          </w:p>
        </w:tc>
        <w:tc>
          <w:tcPr>
            <w:tcW w:w="1800" w:type="dxa"/>
          </w:tcPr>
          <w:p w:rsidR="00166763" w:rsidRPr="00545B61" w:rsidRDefault="00166763" w:rsidP="005E2923">
            <w:pPr>
              <w:autoSpaceDE w:val="0"/>
              <w:autoSpaceDN w:val="0"/>
              <w:adjustRightInd w:val="0"/>
              <w:jc w:val="center"/>
              <w:rPr>
                <w:noProof/>
              </w:rPr>
            </w:pPr>
            <w:r>
              <w:rPr>
                <w:noProof/>
              </w:rPr>
              <w:t>22</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726B57" w:rsidRPr="00545B61" w:rsidTr="00545B61">
        <w:trPr>
          <w:trHeight w:val="420"/>
        </w:trPr>
        <w:tc>
          <w:tcPr>
            <w:tcW w:w="14910" w:type="dxa"/>
            <w:gridSpan w:val="9"/>
          </w:tcPr>
          <w:p w:rsidR="00726B57" w:rsidRPr="00726B57" w:rsidRDefault="00726B57" w:rsidP="00726B57">
            <w:pPr>
              <w:pStyle w:val="ListParagraph"/>
              <w:autoSpaceDE w:val="0"/>
              <w:autoSpaceDN w:val="0"/>
              <w:adjustRightInd w:val="0"/>
              <w:ind w:left="644"/>
              <w:rPr>
                <w:b/>
                <w:noProof/>
              </w:rPr>
            </w:pPr>
          </w:p>
          <w:p w:rsidR="00726B57" w:rsidRPr="00726B57" w:rsidRDefault="00726B57" w:rsidP="00D947B6">
            <w:pPr>
              <w:pStyle w:val="ListParagraph"/>
              <w:numPr>
                <w:ilvl w:val="6"/>
                <w:numId w:val="2"/>
              </w:numPr>
              <w:autoSpaceDE w:val="0"/>
              <w:autoSpaceDN w:val="0"/>
              <w:adjustRightInd w:val="0"/>
              <w:jc w:val="center"/>
              <w:rPr>
                <w:b/>
                <w:noProof/>
              </w:rPr>
            </w:pPr>
            <w:r>
              <w:rPr>
                <w:b/>
                <w:noProof/>
                <w:lang w:val="sr-Cyrl-RS"/>
              </w:rPr>
              <w:t>КОНТРОЛНО ИСПИТИВАЊЕ БОЦА ПРОТИВПОЖАРНИХ АПАРАТА НА ХЛАДАН ВОДЕНИ ПРИТИСАК</w:t>
            </w:r>
            <w:r w:rsidR="0068599D">
              <w:rPr>
                <w:b/>
                <w:noProof/>
                <w:lang w:val="sr-Cyrl-RS"/>
              </w:rPr>
              <w:t xml:space="preserve"> </w:t>
            </w:r>
          </w:p>
          <w:tbl>
            <w:tblPr>
              <w:tblW w:w="149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551"/>
              <w:gridCol w:w="1440"/>
              <w:gridCol w:w="1170"/>
              <w:gridCol w:w="1800"/>
              <w:gridCol w:w="1800"/>
              <w:gridCol w:w="1890"/>
              <w:gridCol w:w="1800"/>
              <w:gridCol w:w="1890"/>
            </w:tblGrid>
            <w:tr w:rsidR="00726B57" w:rsidRPr="00AE1407" w:rsidTr="00542EAF">
              <w:trPr>
                <w:trHeight w:val="254"/>
              </w:trPr>
              <w:tc>
                <w:tcPr>
                  <w:tcW w:w="569" w:type="dxa"/>
                </w:tcPr>
                <w:p w:rsidR="00726B57" w:rsidRPr="00545B61" w:rsidRDefault="00726B57" w:rsidP="00542EAF">
                  <w:pPr>
                    <w:autoSpaceDE w:val="0"/>
                    <w:autoSpaceDN w:val="0"/>
                    <w:adjustRightInd w:val="0"/>
                    <w:jc w:val="center"/>
                    <w:rPr>
                      <w:noProof/>
                    </w:rPr>
                  </w:pPr>
                  <w:r>
                    <w:rPr>
                      <w:noProof/>
                    </w:rPr>
                    <w:t>1</w:t>
                  </w:r>
                </w:p>
              </w:tc>
              <w:tc>
                <w:tcPr>
                  <w:tcW w:w="2551" w:type="dxa"/>
                </w:tcPr>
                <w:p w:rsidR="00726B57" w:rsidRPr="00726B57" w:rsidRDefault="00726B57" w:rsidP="00726B57">
                  <w:pPr>
                    <w:autoSpaceDE w:val="0"/>
                    <w:autoSpaceDN w:val="0"/>
                    <w:adjustRightInd w:val="0"/>
                    <w:rPr>
                      <w:noProof/>
                      <w:lang w:val="sr-Cyrl-RS"/>
                    </w:rPr>
                  </w:pPr>
                  <w:r>
                    <w:rPr>
                      <w:noProof/>
                    </w:rPr>
                    <w:t>С-</w:t>
                  </w:r>
                  <w:r>
                    <w:rPr>
                      <w:noProof/>
                      <w:lang w:val="sr-Cyrl-RS"/>
                    </w:rPr>
                    <w:t>6</w:t>
                  </w:r>
                </w:p>
              </w:tc>
              <w:tc>
                <w:tcPr>
                  <w:tcW w:w="1440" w:type="dxa"/>
                </w:tcPr>
                <w:p w:rsidR="00726B57" w:rsidRPr="00962C77" w:rsidRDefault="00726B57" w:rsidP="00542EAF">
                  <w:pPr>
                    <w:autoSpaceDE w:val="0"/>
                    <w:autoSpaceDN w:val="0"/>
                    <w:adjustRightInd w:val="0"/>
                    <w:jc w:val="center"/>
                    <w:rPr>
                      <w:noProof/>
                      <w:lang w:val="en-US"/>
                    </w:rPr>
                  </w:pPr>
                  <w:r w:rsidRPr="00962C77">
                    <w:rPr>
                      <w:noProof/>
                      <w:lang w:val="en-US"/>
                    </w:rPr>
                    <w:t>ком</w:t>
                  </w:r>
                </w:p>
              </w:tc>
              <w:tc>
                <w:tcPr>
                  <w:tcW w:w="1170" w:type="dxa"/>
                </w:tcPr>
                <w:p w:rsidR="00726B57" w:rsidRPr="00166763" w:rsidRDefault="00726B57" w:rsidP="00542EAF">
                  <w:pPr>
                    <w:autoSpaceDE w:val="0"/>
                    <w:autoSpaceDN w:val="0"/>
                    <w:adjustRightInd w:val="0"/>
                    <w:jc w:val="center"/>
                    <w:rPr>
                      <w:noProof/>
                      <w:lang w:val="sr-Cyrl-RS"/>
                    </w:rPr>
                  </w:pPr>
                  <w:r>
                    <w:rPr>
                      <w:noProof/>
                      <w:lang w:val="sr-Cyrl-RS"/>
                    </w:rPr>
                    <w:t>25</w:t>
                  </w:r>
                </w:p>
              </w:tc>
              <w:tc>
                <w:tcPr>
                  <w:tcW w:w="1800" w:type="dxa"/>
                </w:tcPr>
                <w:p w:rsidR="00726B57" w:rsidRPr="00166763" w:rsidRDefault="00726B57" w:rsidP="00542EAF">
                  <w:pPr>
                    <w:autoSpaceDE w:val="0"/>
                    <w:autoSpaceDN w:val="0"/>
                    <w:adjustRightInd w:val="0"/>
                    <w:jc w:val="center"/>
                    <w:rPr>
                      <w:noProof/>
                      <w:lang w:val="sr-Cyrl-RS"/>
                    </w:rPr>
                  </w:pPr>
                  <w:r>
                    <w:rPr>
                      <w:noProof/>
                      <w:lang w:val="sr-Cyrl-RS"/>
                    </w:rPr>
                    <w:t>25</w:t>
                  </w:r>
                </w:p>
              </w:tc>
              <w:tc>
                <w:tcPr>
                  <w:tcW w:w="1800" w:type="dxa"/>
                </w:tcPr>
                <w:p w:rsidR="00726B57" w:rsidRPr="00AE1407" w:rsidRDefault="00726B57" w:rsidP="00542EAF">
                  <w:pPr>
                    <w:autoSpaceDE w:val="0"/>
                    <w:autoSpaceDN w:val="0"/>
                    <w:adjustRightInd w:val="0"/>
                    <w:jc w:val="right"/>
                    <w:rPr>
                      <w:noProof/>
                      <w:lang w:val="en-US"/>
                    </w:rPr>
                  </w:pPr>
                </w:p>
              </w:tc>
              <w:tc>
                <w:tcPr>
                  <w:tcW w:w="1890" w:type="dxa"/>
                </w:tcPr>
                <w:p w:rsidR="00726B57" w:rsidRPr="00AE1407" w:rsidRDefault="00726B57" w:rsidP="00542EAF">
                  <w:pPr>
                    <w:autoSpaceDE w:val="0"/>
                    <w:autoSpaceDN w:val="0"/>
                    <w:adjustRightInd w:val="0"/>
                    <w:jc w:val="right"/>
                    <w:rPr>
                      <w:noProof/>
                      <w:lang w:val="en-US"/>
                    </w:rPr>
                  </w:pPr>
                </w:p>
              </w:tc>
              <w:tc>
                <w:tcPr>
                  <w:tcW w:w="1800" w:type="dxa"/>
                </w:tcPr>
                <w:p w:rsidR="00726B57" w:rsidRPr="00AE1407" w:rsidRDefault="00726B57" w:rsidP="00542EAF">
                  <w:pPr>
                    <w:autoSpaceDE w:val="0"/>
                    <w:autoSpaceDN w:val="0"/>
                    <w:adjustRightInd w:val="0"/>
                    <w:jc w:val="right"/>
                    <w:rPr>
                      <w:noProof/>
                      <w:lang w:val="en-US"/>
                    </w:rPr>
                  </w:pPr>
                </w:p>
              </w:tc>
              <w:tc>
                <w:tcPr>
                  <w:tcW w:w="1890" w:type="dxa"/>
                </w:tcPr>
                <w:p w:rsidR="00726B57" w:rsidRPr="00AE1407" w:rsidRDefault="00726B57" w:rsidP="00542EAF">
                  <w:pPr>
                    <w:autoSpaceDE w:val="0"/>
                    <w:autoSpaceDN w:val="0"/>
                    <w:adjustRightInd w:val="0"/>
                    <w:jc w:val="right"/>
                    <w:rPr>
                      <w:noProof/>
                      <w:lang w:val="en-US"/>
                    </w:rPr>
                  </w:pPr>
                </w:p>
              </w:tc>
            </w:tr>
            <w:tr w:rsidR="00726B57" w:rsidRPr="00AE1407" w:rsidTr="00542EAF">
              <w:trPr>
                <w:trHeight w:val="254"/>
              </w:trPr>
              <w:tc>
                <w:tcPr>
                  <w:tcW w:w="569" w:type="dxa"/>
                </w:tcPr>
                <w:p w:rsidR="00726B57" w:rsidRPr="00166763" w:rsidRDefault="00726B57" w:rsidP="00542EAF">
                  <w:pPr>
                    <w:autoSpaceDE w:val="0"/>
                    <w:autoSpaceDN w:val="0"/>
                    <w:adjustRightInd w:val="0"/>
                    <w:jc w:val="center"/>
                    <w:rPr>
                      <w:noProof/>
                      <w:lang w:val="sr-Cyrl-RS"/>
                    </w:rPr>
                  </w:pPr>
                  <w:r>
                    <w:rPr>
                      <w:noProof/>
                      <w:lang w:val="sr-Cyrl-RS"/>
                    </w:rPr>
                    <w:t>2</w:t>
                  </w:r>
                </w:p>
              </w:tc>
              <w:tc>
                <w:tcPr>
                  <w:tcW w:w="2551" w:type="dxa"/>
                </w:tcPr>
                <w:p w:rsidR="00726B57" w:rsidRPr="00726B57" w:rsidRDefault="00726B57" w:rsidP="00726B57">
                  <w:pPr>
                    <w:autoSpaceDE w:val="0"/>
                    <w:autoSpaceDN w:val="0"/>
                    <w:adjustRightInd w:val="0"/>
                    <w:rPr>
                      <w:noProof/>
                      <w:lang w:val="sr-Cyrl-RS"/>
                    </w:rPr>
                  </w:pPr>
                  <w:r>
                    <w:rPr>
                      <w:noProof/>
                    </w:rPr>
                    <w:t>С-</w:t>
                  </w:r>
                  <w:r>
                    <w:rPr>
                      <w:noProof/>
                      <w:lang w:val="sr-Cyrl-RS"/>
                    </w:rPr>
                    <w:t>9</w:t>
                  </w:r>
                </w:p>
              </w:tc>
              <w:tc>
                <w:tcPr>
                  <w:tcW w:w="1440" w:type="dxa"/>
                </w:tcPr>
                <w:p w:rsidR="00726B57" w:rsidRPr="00962C77" w:rsidRDefault="00726B57" w:rsidP="00542EAF">
                  <w:pPr>
                    <w:autoSpaceDE w:val="0"/>
                    <w:autoSpaceDN w:val="0"/>
                    <w:adjustRightInd w:val="0"/>
                    <w:jc w:val="center"/>
                    <w:rPr>
                      <w:noProof/>
                      <w:lang w:val="en-US"/>
                    </w:rPr>
                  </w:pPr>
                  <w:r w:rsidRPr="00962C77">
                    <w:rPr>
                      <w:noProof/>
                      <w:lang w:val="en-US"/>
                    </w:rPr>
                    <w:t>ком</w:t>
                  </w:r>
                </w:p>
              </w:tc>
              <w:tc>
                <w:tcPr>
                  <w:tcW w:w="1170" w:type="dxa"/>
                </w:tcPr>
                <w:p w:rsidR="00726B57" w:rsidRPr="00166763" w:rsidRDefault="00726B57" w:rsidP="00542EAF">
                  <w:pPr>
                    <w:autoSpaceDE w:val="0"/>
                    <w:autoSpaceDN w:val="0"/>
                    <w:adjustRightInd w:val="0"/>
                    <w:jc w:val="center"/>
                    <w:rPr>
                      <w:noProof/>
                      <w:lang w:val="sr-Cyrl-RS"/>
                    </w:rPr>
                  </w:pPr>
                  <w:r>
                    <w:rPr>
                      <w:noProof/>
                      <w:lang w:val="sr-Cyrl-RS"/>
                    </w:rPr>
                    <w:t>25</w:t>
                  </w:r>
                </w:p>
              </w:tc>
              <w:tc>
                <w:tcPr>
                  <w:tcW w:w="1800" w:type="dxa"/>
                </w:tcPr>
                <w:p w:rsidR="00726B57" w:rsidRPr="00166763" w:rsidRDefault="00726B57" w:rsidP="00542EAF">
                  <w:pPr>
                    <w:autoSpaceDE w:val="0"/>
                    <w:autoSpaceDN w:val="0"/>
                    <w:adjustRightInd w:val="0"/>
                    <w:jc w:val="center"/>
                    <w:rPr>
                      <w:noProof/>
                      <w:lang w:val="sr-Cyrl-RS"/>
                    </w:rPr>
                  </w:pPr>
                  <w:r>
                    <w:rPr>
                      <w:noProof/>
                      <w:lang w:val="sr-Cyrl-RS"/>
                    </w:rPr>
                    <w:t>25</w:t>
                  </w:r>
                </w:p>
              </w:tc>
              <w:tc>
                <w:tcPr>
                  <w:tcW w:w="1800" w:type="dxa"/>
                </w:tcPr>
                <w:p w:rsidR="00726B57" w:rsidRPr="00AE1407" w:rsidRDefault="00726B57" w:rsidP="00542EAF">
                  <w:pPr>
                    <w:autoSpaceDE w:val="0"/>
                    <w:autoSpaceDN w:val="0"/>
                    <w:adjustRightInd w:val="0"/>
                    <w:jc w:val="right"/>
                    <w:rPr>
                      <w:noProof/>
                      <w:lang w:val="en-US"/>
                    </w:rPr>
                  </w:pPr>
                </w:p>
              </w:tc>
              <w:tc>
                <w:tcPr>
                  <w:tcW w:w="1890" w:type="dxa"/>
                </w:tcPr>
                <w:p w:rsidR="00726B57" w:rsidRPr="00AE1407" w:rsidRDefault="00726B57" w:rsidP="00542EAF">
                  <w:pPr>
                    <w:autoSpaceDE w:val="0"/>
                    <w:autoSpaceDN w:val="0"/>
                    <w:adjustRightInd w:val="0"/>
                    <w:jc w:val="right"/>
                    <w:rPr>
                      <w:noProof/>
                      <w:lang w:val="en-US"/>
                    </w:rPr>
                  </w:pPr>
                </w:p>
              </w:tc>
              <w:tc>
                <w:tcPr>
                  <w:tcW w:w="1800" w:type="dxa"/>
                </w:tcPr>
                <w:p w:rsidR="00726B57" w:rsidRPr="00AE1407" w:rsidRDefault="00726B57" w:rsidP="00542EAF">
                  <w:pPr>
                    <w:autoSpaceDE w:val="0"/>
                    <w:autoSpaceDN w:val="0"/>
                    <w:adjustRightInd w:val="0"/>
                    <w:jc w:val="right"/>
                    <w:rPr>
                      <w:noProof/>
                      <w:lang w:val="en-US"/>
                    </w:rPr>
                  </w:pPr>
                </w:p>
              </w:tc>
              <w:tc>
                <w:tcPr>
                  <w:tcW w:w="1890" w:type="dxa"/>
                </w:tcPr>
                <w:p w:rsidR="00726B57" w:rsidRPr="00AE1407" w:rsidRDefault="00726B57" w:rsidP="00542EAF">
                  <w:pPr>
                    <w:autoSpaceDE w:val="0"/>
                    <w:autoSpaceDN w:val="0"/>
                    <w:adjustRightInd w:val="0"/>
                    <w:jc w:val="right"/>
                    <w:rPr>
                      <w:noProof/>
                      <w:lang w:val="en-US"/>
                    </w:rPr>
                  </w:pPr>
                </w:p>
              </w:tc>
            </w:tr>
            <w:tr w:rsidR="00726B57" w:rsidRPr="00AE1407" w:rsidTr="00542EAF">
              <w:trPr>
                <w:trHeight w:val="326"/>
              </w:trPr>
              <w:tc>
                <w:tcPr>
                  <w:tcW w:w="569" w:type="dxa"/>
                </w:tcPr>
                <w:p w:rsidR="00726B57" w:rsidRPr="00166763" w:rsidRDefault="00726B57" w:rsidP="00542EAF">
                  <w:pPr>
                    <w:autoSpaceDE w:val="0"/>
                    <w:autoSpaceDN w:val="0"/>
                    <w:adjustRightInd w:val="0"/>
                    <w:jc w:val="center"/>
                    <w:rPr>
                      <w:noProof/>
                      <w:lang w:val="sr-Cyrl-RS"/>
                    </w:rPr>
                  </w:pPr>
                  <w:r>
                    <w:rPr>
                      <w:noProof/>
                      <w:lang w:val="sr-Cyrl-RS"/>
                    </w:rPr>
                    <w:t>3</w:t>
                  </w:r>
                </w:p>
              </w:tc>
              <w:tc>
                <w:tcPr>
                  <w:tcW w:w="2551" w:type="dxa"/>
                </w:tcPr>
                <w:p w:rsidR="00726B57" w:rsidRPr="0068599D" w:rsidRDefault="0068599D" w:rsidP="0068599D">
                  <w:pPr>
                    <w:autoSpaceDE w:val="0"/>
                    <w:autoSpaceDN w:val="0"/>
                    <w:adjustRightInd w:val="0"/>
                    <w:rPr>
                      <w:noProof/>
                      <w:lang w:val="sr-Cyrl-RS"/>
                    </w:rPr>
                  </w:pPr>
                  <w:r>
                    <w:rPr>
                      <w:noProof/>
                    </w:rPr>
                    <w:t>ЦО2</w:t>
                  </w:r>
                  <w:r w:rsidR="00726B57">
                    <w:rPr>
                      <w:noProof/>
                    </w:rPr>
                    <w:t>-</w:t>
                  </w:r>
                  <w:r>
                    <w:rPr>
                      <w:noProof/>
                      <w:lang w:val="sr-Cyrl-RS"/>
                    </w:rPr>
                    <w:t>5</w:t>
                  </w:r>
                </w:p>
              </w:tc>
              <w:tc>
                <w:tcPr>
                  <w:tcW w:w="1440" w:type="dxa"/>
                </w:tcPr>
                <w:p w:rsidR="00726B57" w:rsidRPr="00962C77" w:rsidRDefault="00726B57" w:rsidP="00542EAF">
                  <w:pPr>
                    <w:autoSpaceDE w:val="0"/>
                    <w:autoSpaceDN w:val="0"/>
                    <w:adjustRightInd w:val="0"/>
                    <w:jc w:val="center"/>
                    <w:rPr>
                      <w:noProof/>
                      <w:lang w:val="en-US"/>
                    </w:rPr>
                  </w:pPr>
                  <w:r w:rsidRPr="00962C77">
                    <w:rPr>
                      <w:noProof/>
                      <w:lang w:val="en-US"/>
                    </w:rPr>
                    <w:t>ком</w:t>
                  </w:r>
                </w:p>
              </w:tc>
              <w:tc>
                <w:tcPr>
                  <w:tcW w:w="1170" w:type="dxa"/>
                </w:tcPr>
                <w:p w:rsidR="00726B57" w:rsidRPr="00166763" w:rsidRDefault="0068599D" w:rsidP="00542EAF">
                  <w:pPr>
                    <w:autoSpaceDE w:val="0"/>
                    <w:autoSpaceDN w:val="0"/>
                    <w:adjustRightInd w:val="0"/>
                    <w:jc w:val="center"/>
                    <w:rPr>
                      <w:noProof/>
                      <w:lang w:val="sr-Cyrl-RS"/>
                    </w:rPr>
                  </w:pPr>
                  <w:r>
                    <w:rPr>
                      <w:noProof/>
                      <w:lang w:val="sr-Cyrl-RS"/>
                    </w:rPr>
                    <w:t>5</w:t>
                  </w:r>
                </w:p>
              </w:tc>
              <w:tc>
                <w:tcPr>
                  <w:tcW w:w="1800" w:type="dxa"/>
                </w:tcPr>
                <w:p w:rsidR="00726B57" w:rsidRPr="00166763" w:rsidRDefault="0068599D" w:rsidP="00542EAF">
                  <w:pPr>
                    <w:autoSpaceDE w:val="0"/>
                    <w:autoSpaceDN w:val="0"/>
                    <w:adjustRightInd w:val="0"/>
                    <w:jc w:val="center"/>
                    <w:rPr>
                      <w:noProof/>
                      <w:lang w:val="sr-Cyrl-RS"/>
                    </w:rPr>
                  </w:pPr>
                  <w:r>
                    <w:rPr>
                      <w:noProof/>
                      <w:lang w:val="sr-Cyrl-RS"/>
                    </w:rPr>
                    <w:t>5</w:t>
                  </w:r>
                </w:p>
              </w:tc>
              <w:tc>
                <w:tcPr>
                  <w:tcW w:w="1800" w:type="dxa"/>
                </w:tcPr>
                <w:p w:rsidR="00726B57" w:rsidRPr="00AE1407" w:rsidRDefault="00726B57" w:rsidP="00542EAF">
                  <w:pPr>
                    <w:autoSpaceDE w:val="0"/>
                    <w:autoSpaceDN w:val="0"/>
                    <w:adjustRightInd w:val="0"/>
                    <w:jc w:val="right"/>
                    <w:rPr>
                      <w:noProof/>
                      <w:lang w:val="en-US"/>
                    </w:rPr>
                  </w:pPr>
                </w:p>
              </w:tc>
              <w:tc>
                <w:tcPr>
                  <w:tcW w:w="1890" w:type="dxa"/>
                </w:tcPr>
                <w:p w:rsidR="00726B57" w:rsidRPr="00AE1407" w:rsidRDefault="00726B57" w:rsidP="00542EAF">
                  <w:pPr>
                    <w:autoSpaceDE w:val="0"/>
                    <w:autoSpaceDN w:val="0"/>
                    <w:adjustRightInd w:val="0"/>
                    <w:jc w:val="right"/>
                    <w:rPr>
                      <w:noProof/>
                      <w:lang w:val="en-US"/>
                    </w:rPr>
                  </w:pPr>
                </w:p>
              </w:tc>
              <w:tc>
                <w:tcPr>
                  <w:tcW w:w="1800" w:type="dxa"/>
                </w:tcPr>
                <w:p w:rsidR="00726B57" w:rsidRPr="00AE1407" w:rsidRDefault="00726B57" w:rsidP="00542EAF">
                  <w:pPr>
                    <w:autoSpaceDE w:val="0"/>
                    <w:autoSpaceDN w:val="0"/>
                    <w:adjustRightInd w:val="0"/>
                    <w:jc w:val="right"/>
                    <w:rPr>
                      <w:noProof/>
                      <w:lang w:val="en-US"/>
                    </w:rPr>
                  </w:pPr>
                </w:p>
              </w:tc>
              <w:tc>
                <w:tcPr>
                  <w:tcW w:w="1890" w:type="dxa"/>
                </w:tcPr>
                <w:p w:rsidR="00726B57" w:rsidRPr="00AE1407" w:rsidRDefault="00726B57" w:rsidP="00542EAF">
                  <w:pPr>
                    <w:autoSpaceDE w:val="0"/>
                    <w:autoSpaceDN w:val="0"/>
                    <w:adjustRightInd w:val="0"/>
                    <w:jc w:val="right"/>
                    <w:rPr>
                      <w:noProof/>
                      <w:lang w:val="en-US"/>
                    </w:rPr>
                  </w:pPr>
                </w:p>
              </w:tc>
            </w:tr>
            <w:tr w:rsidR="00726B57" w:rsidRPr="00AE1407" w:rsidTr="00542EAF">
              <w:trPr>
                <w:trHeight w:val="326"/>
              </w:trPr>
              <w:tc>
                <w:tcPr>
                  <w:tcW w:w="569" w:type="dxa"/>
                </w:tcPr>
                <w:p w:rsidR="00726B57" w:rsidRDefault="00726B57" w:rsidP="00542EAF">
                  <w:pPr>
                    <w:autoSpaceDE w:val="0"/>
                    <w:autoSpaceDN w:val="0"/>
                    <w:adjustRightInd w:val="0"/>
                    <w:jc w:val="center"/>
                    <w:rPr>
                      <w:noProof/>
                      <w:lang w:val="sr-Cyrl-RS"/>
                    </w:rPr>
                  </w:pPr>
                  <w:r>
                    <w:rPr>
                      <w:noProof/>
                      <w:lang w:val="sr-Cyrl-RS"/>
                    </w:rPr>
                    <w:t>4</w:t>
                  </w:r>
                </w:p>
              </w:tc>
              <w:tc>
                <w:tcPr>
                  <w:tcW w:w="2551" w:type="dxa"/>
                </w:tcPr>
                <w:p w:rsidR="00726B57" w:rsidRPr="00166763" w:rsidRDefault="0068599D" w:rsidP="0068599D">
                  <w:pPr>
                    <w:autoSpaceDE w:val="0"/>
                    <w:autoSpaceDN w:val="0"/>
                    <w:adjustRightInd w:val="0"/>
                    <w:rPr>
                      <w:noProof/>
                      <w:lang w:val="sr-Cyrl-RS"/>
                    </w:rPr>
                  </w:pPr>
                  <w:r>
                    <w:rPr>
                      <w:noProof/>
                      <w:lang w:val="sr-Cyrl-RS"/>
                    </w:rPr>
                    <w:t>ЦО2-10</w:t>
                  </w:r>
                </w:p>
              </w:tc>
              <w:tc>
                <w:tcPr>
                  <w:tcW w:w="1440" w:type="dxa"/>
                </w:tcPr>
                <w:p w:rsidR="00726B57" w:rsidRPr="00166763" w:rsidRDefault="00726B57" w:rsidP="00542EAF">
                  <w:pPr>
                    <w:autoSpaceDE w:val="0"/>
                    <w:autoSpaceDN w:val="0"/>
                    <w:adjustRightInd w:val="0"/>
                    <w:jc w:val="center"/>
                    <w:rPr>
                      <w:noProof/>
                      <w:lang w:val="sr-Cyrl-RS"/>
                    </w:rPr>
                  </w:pPr>
                  <w:r>
                    <w:rPr>
                      <w:noProof/>
                      <w:lang w:val="sr-Cyrl-RS"/>
                    </w:rPr>
                    <w:t>ком</w:t>
                  </w:r>
                </w:p>
              </w:tc>
              <w:tc>
                <w:tcPr>
                  <w:tcW w:w="1170" w:type="dxa"/>
                </w:tcPr>
                <w:p w:rsidR="00726B57" w:rsidRPr="00166763" w:rsidRDefault="0068599D" w:rsidP="00542EAF">
                  <w:pPr>
                    <w:autoSpaceDE w:val="0"/>
                    <w:autoSpaceDN w:val="0"/>
                    <w:adjustRightInd w:val="0"/>
                    <w:jc w:val="center"/>
                    <w:rPr>
                      <w:noProof/>
                      <w:lang w:val="sr-Cyrl-RS"/>
                    </w:rPr>
                  </w:pPr>
                  <w:r>
                    <w:rPr>
                      <w:noProof/>
                      <w:lang w:val="sr-Cyrl-RS"/>
                    </w:rPr>
                    <w:t>5</w:t>
                  </w:r>
                </w:p>
              </w:tc>
              <w:tc>
                <w:tcPr>
                  <w:tcW w:w="1800" w:type="dxa"/>
                </w:tcPr>
                <w:p w:rsidR="00726B57" w:rsidRPr="00166763" w:rsidRDefault="0068599D" w:rsidP="00542EAF">
                  <w:pPr>
                    <w:autoSpaceDE w:val="0"/>
                    <w:autoSpaceDN w:val="0"/>
                    <w:adjustRightInd w:val="0"/>
                    <w:jc w:val="center"/>
                    <w:rPr>
                      <w:noProof/>
                      <w:lang w:val="sr-Cyrl-RS"/>
                    </w:rPr>
                  </w:pPr>
                  <w:r>
                    <w:rPr>
                      <w:noProof/>
                      <w:lang w:val="sr-Cyrl-RS"/>
                    </w:rPr>
                    <w:t>5</w:t>
                  </w:r>
                </w:p>
              </w:tc>
              <w:tc>
                <w:tcPr>
                  <w:tcW w:w="1800" w:type="dxa"/>
                </w:tcPr>
                <w:p w:rsidR="00726B57" w:rsidRPr="00AE1407" w:rsidRDefault="00726B57" w:rsidP="00542EAF">
                  <w:pPr>
                    <w:autoSpaceDE w:val="0"/>
                    <w:autoSpaceDN w:val="0"/>
                    <w:adjustRightInd w:val="0"/>
                    <w:jc w:val="right"/>
                    <w:rPr>
                      <w:noProof/>
                      <w:lang w:val="en-US"/>
                    </w:rPr>
                  </w:pPr>
                </w:p>
              </w:tc>
              <w:tc>
                <w:tcPr>
                  <w:tcW w:w="1890" w:type="dxa"/>
                </w:tcPr>
                <w:p w:rsidR="00726B57" w:rsidRPr="00AE1407" w:rsidRDefault="00726B57" w:rsidP="00542EAF">
                  <w:pPr>
                    <w:autoSpaceDE w:val="0"/>
                    <w:autoSpaceDN w:val="0"/>
                    <w:adjustRightInd w:val="0"/>
                    <w:jc w:val="right"/>
                    <w:rPr>
                      <w:noProof/>
                      <w:lang w:val="en-US"/>
                    </w:rPr>
                  </w:pPr>
                </w:p>
              </w:tc>
              <w:tc>
                <w:tcPr>
                  <w:tcW w:w="1800" w:type="dxa"/>
                </w:tcPr>
                <w:p w:rsidR="00726B57" w:rsidRPr="00AE1407" w:rsidRDefault="00726B57" w:rsidP="00542EAF">
                  <w:pPr>
                    <w:autoSpaceDE w:val="0"/>
                    <w:autoSpaceDN w:val="0"/>
                    <w:adjustRightInd w:val="0"/>
                    <w:jc w:val="right"/>
                    <w:rPr>
                      <w:noProof/>
                      <w:lang w:val="en-US"/>
                    </w:rPr>
                  </w:pPr>
                </w:p>
              </w:tc>
              <w:tc>
                <w:tcPr>
                  <w:tcW w:w="1890" w:type="dxa"/>
                </w:tcPr>
                <w:p w:rsidR="00726B57" w:rsidRPr="00AE1407" w:rsidRDefault="00726B57" w:rsidP="00542EAF">
                  <w:pPr>
                    <w:autoSpaceDE w:val="0"/>
                    <w:autoSpaceDN w:val="0"/>
                    <w:adjustRightInd w:val="0"/>
                    <w:jc w:val="right"/>
                    <w:rPr>
                      <w:noProof/>
                      <w:lang w:val="en-US"/>
                    </w:rPr>
                  </w:pPr>
                </w:p>
              </w:tc>
            </w:tr>
          </w:tbl>
          <w:p w:rsidR="00726B57" w:rsidRPr="00726B57" w:rsidRDefault="00726B57" w:rsidP="00726B57">
            <w:pPr>
              <w:autoSpaceDE w:val="0"/>
              <w:autoSpaceDN w:val="0"/>
              <w:adjustRightInd w:val="0"/>
              <w:rPr>
                <w:b/>
                <w:noProof/>
                <w:lang w:val="sr-Cyrl-RS"/>
              </w:rPr>
            </w:pPr>
          </w:p>
        </w:tc>
      </w:tr>
      <w:tr w:rsidR="00166763" w:rsidRPr="00545B61" w:rsidTr="00545B61">
        <w:trPr>
          <w:trHeight w:val="420"/>
        </w:trPr>
        <w:tc>
          <w:tcPr>
            <w:tcW w:w="14910" w:type="dxa"/>
            <w:gridSpan w:val="9"/>
          </w:tcPr>
          <w:p w:rsidR="00166763" w:rsidRPr="00B528F8" w:rsidRDefault="00166763" w:rsidP="00D947B6">
            <w:pPr>
              <w:pStyle w:val="ListParagraph"/>
              <w:numPr>
                <w:ilvl w:val="6"/>
                <w:numId w:val="2"/>
              </w:numPr>
              <w:autoSpaceDE w:val="0"/>
              <w:autoSpaceDN w:val="0"/>
              <w:adjustRightInd w:val="0"/>
              <w:jc w:val="center"/>
              <w:rPr>
                <w:b/>
                <w:noProof/>
              </w:rPr>
            </w:pPr>
            <w:r w:rsidRPr="00B528F8">
              <w:rPr>
                <w:b/>
                <w:noProof/>
              </w:rPr>
              <w:t>ИСПИТВАЊЕ ХИДРАНАТА</w:t>
            </w:r>
            <w:r>
              <w:rPr>
                <w:b/>
                <w:noProof/>
              </w:rPr>
              <w:t xml:space="preserve"> (2 пута годишње)</w:t>
            </w:r>
          </w:p>
        </w:tc>
      </w:tr>
      <w:tr w:rsidR="00166763" w:rsidRPr="00AE1407" w:rsidTr="00443333">
        <w:trPr>
          <w:trHeight w:val="308"/>
        </w:trPr>
        <w:tc>
          <w:tcPr>
            <w:tcW w:w="569" w:type="dxa"/>
          </w:tcPr>
          <w:p w:rsidR="00166763" w:rsidRPr="00B528F8" w:rsidRDefault="00166763" w:rsidP="005E2923">
            <w:pPr>
              <w:autoSpaceDE w:val="0"/>
              <w:autoSpaceDN w:val="0"/>
              <w:adjustRightInd w:val="0"/>
              <w:jc w:val="center"/>
              <w:rPr>
                <w:noProof/>
              </w:rPr>
            </w:pPr>
            <w:r>
              <w:rPr>
                <w:noProof/>
              </w:rPr>
              <w:lastRenderedPageBreak/>
              <w:t>1</w:t>
            </w:r>
          </w:p>
        </w:tc>
        <w:tc>
          <w:tcPr>
            <w:tcW w:w="2551" w:type="dxa"/>
          </w:tcPr>
          <w:p w:rsidR="00166763" w:rsidRPr="00B528F8" w:rsidRDefault="00166763" w:rsidP="005E2923">
            <w:pPr>
              <w:autoSpaceDE w:val="0"/>
              <w:autoSpaceDN w:val="0"/>
              <w:adjustRightInd w:val="0"/>
              <w:rPr>
                <w:noProof/>
              </w:rPr>
            </w:pPr>
            <w:r>
              <w:rPr>
                <w:noProof/>
              </w:rPr>
              <w:t xml:space="preserve">Хидранти </w:t>
            </w:r>
          </w:p>
        </w:tc>
        <w:tc>
          <w:tcPr>
            <w:tcW w:w="1440" w:type="dxa"/>
          </w:tcPr>
          <w:p w:rsidR="00166763" w:rsidRPr="00B528F8" w:rsidRDefault="00166763" w:rsidP="005E2923">
            <w:pPr>
              <w:autoSpaceDE w:val="0"/>
              <w:autoSpaceDN w:val="0"/>
              <w:adjustRightInd w:val="0"/>
              <w:jc w:val="center"/>
              <w:rPr>
                <w:noProof/>
              </w:rPr>
            </w:pPr>
            <w:r>
              <w:rPr>
                <w:noProof/>
              </w:rPr>
              <w:t>ком</w:t>
            </w:r>
          </w:p>
        </w:tc>
        <w:tc>
          <w:tcPr>
            <w:tcW w:w="1170" w:type="dxa"/>
          </w:tcPr>
          <w:p w:rsidR="00166763" w:rsidRPr="00B528F8" w:rsidRDefault="00166763" w:rsidP="005E2923">
            <w:pPr>
              <w:autoSpaceDE w:val="0"/>
              <w:autoSpaceDN w:val="0"/>
              <w:adjustRightInd w:val="0"/>
              <w:jc w:val="center"/>
              <w:rPr>
                <w:noProof/>
              </w:rPr>
            </w:pPr>
            <w:r>
              <w:rPr>
                <w:noProof/>
              </w:rPr>
              <w:t>245</w:t>
            </w:r>
          </w:p>
        </w:tc>
        <w:tc>
          <w:tcPr>
            <w:tcW w:w="1800" w:type="dxa"/>
          </w:tcPr>
          <w:p w:rsidR="00166763" w:rsidRPr="00B528F8" w:rsidRDefault="00166763" w:rsidP="005E2923">
            <w:pPr>
              <w:autoSpaceDE w:val="0"/>
              <w:autoSpaceDN w:val="0"/>
              <w:adjustRightInd w:val="0"/>
              <w:jc w:val="center"/>
              <w:rPr>
                <w:noProof/>
              </w:rPr>
            </w:pPr>
            <w:r>
              <w:rPr>
                <w:noProof/>
              </w:rPr>
              <w:t>490</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48467E">
        <w:trPr>
          <w:trHeight w:val="420"/>
        </w:trPr>
        <w:tc>
          <w:tcPr>
            <w:tcW w:w="14910" w:type="dxa"/>
            <w:gridSpan w:val="9"/>
          </w:tcPr>
          <w:p w:rsidR="00166763" w:rsidRPr="0048467E" w:rsidRDefault="00166763" w:rsidP="00D947B6">
            <w:pPr>
              <w:pStyle w:val="ListParagraph"/>
              <w:numPr>
                <w:ilvl w:val="6"/>
                <w:numId w:val="2"/>
              </w:numPr>
              <w:autoSpaceDE w:val="0"/>
              <w:autoSpaceDN w:val="0"/>
              <w:adjustRightInd w:val="0"/>
              <w:jc w:val="center"/>
              <w:rPr>
                <w:b/>
                <w:noProof/>
              </w:rPr>
            </w:pPr>
            <w:r w:rsidRPr="0048467E">
              <w:rPr>
                <w:b/>
                <w:noProof/>
              </w:rPr>
              <w:t>ИСПИТИВАЊЕ И СЕРВИСИРАЊЕ ДОЈАВНИХ СИСТЕМА</w:t>
            </w:r>
            <w:r>
              <w:rPr>
                <w:b/>
                <w:noProof/>
              </w:rPr>
              <w:t xml:space="preserve"> ПО ОБЈЕКТИМА КЦВ-а (6 пута годишње)</w:t>
            </w:r>
          </w:p>
        </w:tc>
      </w:tr>
      <w:tr w:rsidR="00166763" w:rsidRPr="00AE1407" w:rsidTr="00443333">
        <w:trPr>
          <w:trHeight w:val="353"/>
        </w:trPr>
        <w:tc>
          <w:tcPr>
            <w:tcW w:w="569" w:type="dxa"/>
          </w:tcPr>
          <w:p w:rsidR="00166763" w:rsidRPr="0048467E" w:rsidRDefault="00166763" w:rsidP="005E2923">
            <w:pPr>
              <w:autoSpaceDE w:val="0"/>
              <w:autoSpaceDN w:val="0"/>
              <w:adjustRightInd w:val="0"/>
              <w:jc w:val="center"/>
              <w:rPr>
                <w:noProof/>
              </w:rPr>
            </w:pPr>
            <w:r>
              <w:rPr>
                <w:noProof/>
              </w:rPr>
              <w:t>1</w:t>
            </w:r>
          </w:p>
        </w:tc>
        <w:tc>
          <w:tcPr>
            <w:tcW w:w="2551" w:type="dxa"/>
          </w:tcPr>
          <w:p w:rsidR="00166763" w:rsidRPr="0048467E" w:rsidRDefault="00166763" w:rsidP="005E2923">
            <w:pPr>
              <w:autoSpaceDE w:val="0"/>
              <w:autoSpaceDN w:val="0"/>
              <w:adjustRightInd w:val="0"/>
              <w:rPr>
                <w:noProof/>
              </w:rPr>
            </w:pPr>
            <w:r>
              <w:rPr>
                <w:noProof/>
              </w:rPr>
              <w:t>Поликлиника</w:t>
            </w:r>
          </w:p>
        </w:tc>
        <w:tc>
          <w:tcPr>
            <w:tcW w:w="1440" w:type="dxa"/>
          </w:tcPr>
          <w:p w:rsidR="00166763" w:rsidRPr="0048467E" w:rsidRDefault="00166763" w:rsidP="005E2923">
            <w:pPr>
              <w:autoSpaceDE w:val="0"/>
              <w:autoSpaceDN w:val="0"/>
              <w:adjustRightInd w:val="0"/>
              <w:jc w:val="center"/>
              <w:rPr>
                <w:noProof/>
              </w:rPr>
            </w:pPr>
            <w:r>
              <w:rPr>
                <w:noProof/>
              </w:rPr>
              <w:t>систем</w:t>
            </w:r>
          </w:p>
        </w:tc>
        <w:tc>
          <w:tcPr>
            <w:tcW w:w="1170" w:type="dxa"/>
          </w:tcPr>
          <w:p w:rsidR="00166763" w:rsidRPr="0048467E" w:rsidRDefault="00166763" w:rsidP="005E2923">
            <w:pPr>
              <w:autoSpaceDE w:val="0"/>
              <w:autoSpaceDN w:val="0"/>
              <w:adjustRightInd w:val="0"/>
              <w:jc w:val="center"/>
              <w:rPr>
                <w:noProof/>
              </w:rPr>
            </w:pPr>
            <w:r>
              <w:rPr>
                <w:noProof/>
              </w:rPr>
              <w:t>1</w:t>
            </w:r>
          </w:p>
        </w:tc>
        <w:tc>
          <w:tcPr>
            <w:tcW w:w="1800" w:type="dxa"/>
          </w:tcPr>
          <w:p w:rsidR="00166763" w:rsidRPr="0048467E" w:rsidRDefault="00166763" w:rsidP="005E2923">
            <w:pPr>
              <w:autoSpaceDE w:val="0"/>
              <w:autoSpaceDN w:val="0"/>
              <w:adjustRightInd w:val="0"/>
              <w:jc w:val="center"/>
              <w:rPr>
                <w:noProof/>
              </w:rPr>
            </w:pPr>
            <w:r>
              <w:rPr>
                <w:noProof/>
              </w:rPr>
              <w:t>6</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443333">
        <w:trPr>
          <w:trHeight w:val="245"/>
        </w:trPr>
        <w:tc>
          <w:tcPr>
            <w:tcW w:w="569" w:type="dxa"/>
          </w:tcPr>
          <w:p w:rsidR="00166763" w:rsidRPr="0048467E" w:rsidRDefault="00166763" w:rsidP="005E2923">
            <w:pPr>
              <w:autoSpaceDE w:val="0"/>
              <w:autoSpaceDN w:val="0"/>
              <w:adjustRightInd w:val="0"/>
              <w:jc w:val="center"/>
              <w:rPr>
                <w:noProof/>
              </w:rPr>
            </w:pPr>
            <w:r>
              <w:rPr>
                <w:noProof/>
              </w:rPr>
              <w:t>2</w:t>
            </w:r>
          </w:p>
        </w:tc>
        <w:tc>
          <w:tcPr>
            <w:tcW w:w="2551" w:type="dxa"/>
          </w:tcPr>
          <w:p w:rsidR="00166763" w:rsidRPr="0048467E" w:rsidRDefault="00166763" w:rsidP="005E2923">
            <w:pPr>
              <w:autoSpaceDE w:val="0"/>
              <w:autoSpaceDN w:val="0"/>
              <w:adjustRightInd w:val="0"/>
              <w:rPr>
                <w:noProof/>
              </w:rPr>
            </w:pPr>
            <w:r>
              <w:rPr>
                <w:noProof/>
              </w:rPr>
              <w:t>Дијализа</w:t>
            </w:r>
          </w:p>
        </w:tc>
        <w:tc>
          <w:tcPr>
            <w:tcW w:w="1440" w:type="dxa"/>
          </w:tcPr>
          <w:p w:rsidR="00166763" w:rsidRPr="0048467E" w:rsidRDefault="00166763" w:rsidP="005E2923">
            <w:pPr>
              <w:autoSpaceDE w:val="0"/>
              <w:autoSpaceDN w:val="0"/>
              <w:adjustRightInd w:val="0"/>
              <w:jc w:val="center"/>
              <w:rPr>
                <w:noProof/>
              </w:rPr>
            </w:pPr>
            <w:r>
              <w:rPr>
                <w:noProof/>
              </w:rPr>
              <w:t>систем</w:t>
            </w:r>
          </w:p>
        </w:tc>
        <w:tc>
          <w:tcPr>
            <w:tcW w:w="1170" w:type="dxa"/>
          </w:tcPr>
          <w:p w:rsidR="00166763" w:rsidRPr="0048467E" w:rsidRDefault="00166763" w:rsidP="005E2923">
            <w:pPr>
              <w:autoSpaceDE w:val="0"/>
              <w:autoSpaceDN w:val="0"/>
              <w:adjustRightInd w:val="0"/>
              <w:jc w:val="center"/>
              <w:rPr>
                <w:noProof/>
              </w:rPr>
            </w:pPr>
            <w:r>
              <w:rPr>
                <w:noProof/>
              </w:rPr>
              <w:t>1</w:t>
            </w:r>
          </w:p>
        </w:tc>
        <w:tc>
          <w:tcPr>
            <w:tcW w:w="1800" w:type="dxa"/>
          </w:tcPr>
          <w:p w:rsidR="00166763" w:rsidRPr="0048467E" w:rsidRDefault="00166763" w:rsidP="005E2923">
            <w:pPr>
              <w:autoSpaceDE w:val="0"/>
              <w:autoSpaceDN w:val="0"/>
              <w:adjustRightInd w:val="0"/>
              <w:jc w:val="center"/>
              <w:rPr>
                <w:noProof/>
              </w:rPr>
            </w:pPr>
            <w:r>
              <w:rPr>
                <w:noProof/>
              </w:rPr>
              <w:t>6</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443333">
        <w:trPr>
          <w:trHeight w:val="308"/>
        </w:trPr>
        <w:tc>
          <w:tcPr>
            <w:tcW w:w="569" w:type="dxa"/>
          </w:tcPr>
          <w:p w:rsidR="00166763" w:rsidRPr="0048467E" w:rsidRDefault="00166763" w:rsidP="005E2923">
            <w:pPr>
              <w:autoSpaceDE w:val="0"/>
              <w:autoSpaceDN w:val="0"/>
              <w:adjustRightInd w:val="0"/>
              <w:jc w:val="center"/>
              <w:rPr>
                <w:noProof/>
              </w:rPr>
            </w:pPr>
            <w:r>
              <w:rPr>
                <w:noProof/>
              </w:rPr>
              <w:t>3</w:t>
            </w:r>
          </w:p>
        </w:tc>
        <w:tc>
          <w:tcPr>
            <w:tcW w:w="2551" w:type="dxa"/>
          </w:tcPr>
          <w:p w:rsidR="00166763" w:rsidRPr="0048467E" w:rsidRDefault="00166763" w:rsidP="005E2923">
            <w:pPr>
              <w:autoSpaceDE w:val="0"/>
              <w:autoSpaceDN w:val="0"/>
              <w:adjustRightInd w:val="0"/>
              <w:rPr>
                <w:noProof/>
              </w:rPr>
            </w:pPr>
            <w:r>
              <w:rPr>
                <w:noProof/>
              </w:rPr>
              <w:t>ГАК-1</w:t>
            </w:r>
          </w:p>
        </w:tc>
        <w:tc>
          <w:tcPr>
            <w:tcW w:w="1440" w:type="dxa"/>
          </w:tcPr>
          <w:p w:rsidR="00166763" w:rsidRPr="0048467E" w:rsidRDefault="00166763" w:rsidP="005E2923">
            <w:pPr>
              <w:autoSpaceDE w:val="0"/>
              <w:autoSpaceDN w:val="0"/>
              <w:adjustRightInd w:val="0"/>
              <w:jc w:val="center"/>
              <w:rPr>
                <w:noProof/>
              </w:rPr>
            </w:pPr>
            <w:r>
              <w:rPr>
                <w:noProof/>
              </w:rPr>
              <w:t>систем</w:t>
            </w:r>
          </w:p>
        </w:tc>
        <w:tc>
          <w:tcPr>
            <w:tcW w:w="1170" w:type="dxa"/>
          </w:tcPr>
          <w:p w:rsidR="00166763" w:rsidRPr="0048467E" w:rsidRDefault="00166763" w:rsidP="005E2923">
            <w:pPr>
              <w:autoSpaceDE w:val="0"/>
              <w:autoSpaceDN w:val="0"/>
              <w:adjustRightInd w:val="0"/>
              <w:jc w:val="center"/>
              <w:rPr>
                <w:noProof/>
              </w:rPr>
            </w:pPr>
            <w:r>
              <w:rPr>
                <w:noProof/>
              </w:rPr>
              <w:t>1</w:t>
            </w:r>
          </w:p>
        </w:tc>
        <w:tc>
          <w:tcPr>
            <w:tcW w:w="1800" w:type="dxa"/>
          </w:tcPr>
          <w:p w:rsidR="00166763" w:rsidRPr="0048467E" w:rsidRDefault="00166763" w:rsidP="005E2923">
            <w:pPr>
              <w:autoSpaceDE w:val="0"/>
              <w:autoSpaceDN w:val="0"/>
              <w:adjustRightInd w:val="0"/>
              <w:jc w:val="center"/>
              <w:rPr>
                <w:noProof/>
              </w:rPr>
            </w:pPr>
            <w:r>
              <w:rPr>
                <w:noProof/>
              </w:rPr>
              <w:t>6</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443333">
        <w:trPr>
          <w:trHeight w:val="263"/>
        </w:trPr>
        <w:tc>
          <w:tcPr>
            <w:tcW w:w="569" w:type="dxa"/>
          </w:tcPr>
          <w:p w:rsidR="00166763" w:rsidRPr="0048467E" w:rsidRDefault="00166763" w:rsidP="005E2923">
            <w:pPr>
              <w:autoSpaceDE w:val="0"/>
              <w:autoSpaceDN w:val="0"/>
              <w:adjustRightInd w:val="0"/>
              <w:jc w:val="center"/>
              <w:rPr>
                <w:noProof/>
              </w:rPr>
            </w:pPr>
            <w:r>
              <w:rPr>
                <w:noProof/>
              </w:rPr>
              <w:t>4</w:t>
            </w:r>
          </w:p>
        </w:tc>
        <w:tc>
          <w:tcPr>
            <w:tcW w:w="2551" w:type="dxa"/>
          </w:tcPr>
          <w:p w:rsidR="00166763" w:rsidRPr="0048467E" w:rsidRDefault="00166763" w:rsidP="005E2923">
            <w:pPr>
              <w:autoSpaceDE w:val="0"/>
              <w:autoSpaceDN w:val="0"/>
              <w:adjustRightInd w:val="0"/>
              <w:rPr>
                <w:noProof/>
              </w:rPr>
            </w:pPr>
            <w:r>
              <w:rPr>
                <w:noProof/>
              </w:rPr>
              <w:t>ГАК-2</w:t>
            </w:r>
          </w:p>
        </w:tc>
        <w:tc>
          <w:tcPr>
            <w:tcW w:w="1440" w:type="dxa"/>
          </w:tcPr>
          <w:p w:rsidR="00166763" w:rsidRPr="0048467E" w:rsidRDefault="00166763" w:rsidP="005E2923">
            <w:pPr>
              <w:autoSpaceDE w:val="0"/>
              <w:autoSpaceDN w:val="0"/>
              <w:adjustRightInd w:val="0"/>
              <w:jc w:val="center"/>
              <w:rPr>
                <w:noProof/>
              </w:rPr>
            </w:pPr>
            <w:r>
              <w:rPr>
                <w:noProof/>
              </w:rPr>
              <w:t>систем</w:t>
            </w:r>
          </w:p>
        </w:tc>
        <w:tc>
          <w:tcPr>
            <w:tcW w:w="1170" w:type="dxa"/>
          </w:tcPr>
          <w:p w:rsidR="00166763" w:rsidRPr="0048467E" w:rsidRDefault="00166763" w:rsidP="005E2923">
            <w:pPr>
              <w:autoSpaceDE w:val="0"/>
              <w:autoSpaceDN w:val="0"/>
              <w:adjustRightInd w:val="0"/>
              <w:jc w:val="center"/>
              <w:rPr>
                <w:noProof/>
              </w:rPr>
            </w:pPr>
            <w:r>
              <w:rPr>
                <w:noProof/>
              </w:rPr>
              <w:t>1</w:t>
            </w:r>
          </w:p>
        </w:tc>
        <w:tc>
          <w:tcPr>
            <w:tcW w:w="1800" w:type="dxa"/>
          </w:tcPr>
          <w:p w:rsidR="00166763" w:rsidRPr="0048467E" w:rsidRDefault="00166763" w:rsidP="005E2923">
            <w:pPr>
              <w:autoSpaceDE w:val="0"/>
              <w:autoSpaceDN w:val="0"/>
              <w:adjustRightInd w:val="0"/>
              <w:jc w:val="center"/>
              <w:rPr>
                <w:noProof/>
              </w:rPr>
            </w:pPr>
            <w:r>
              <w:rPr>
                <w:noProof/>
              </w:rPr>
              <w:t>6</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443333">
        <w:trPr>
          <w:trHeight w:val="317"/>
        </w:trPr>
        <w:tc>
          <w:tcPr>
            <w:tcW w:w="569" w:type="dxa"/>
          </w:tcPr>
          <w:p w:rsidR="00166763" w:rsidRPr="0048467E" w:rsidRDefault="00166763" w:rsidP="005E2923">
            <w:pPr>
              <w:autoSpaceDE w:val="0"/>
              <w:autoSpaceDN w:val="0"/>
              <w:adjustRightInd w:val="0"/>
              <w:jc w:val="center"/>
              <w:rPr>
                <w:noProof/>
              </w:rPr>
            </w:pPr>
            <w:r>
              <w:rPr>
                <w:noProof/>
              </w:rPr>
              <w:t>5</w:t>
            </w:r>
          </w:p>
        </w:tc>
        <w:tc>
          <w:tcPr>
            <w:tcW w:w="2551" w:type="dxa"/>
          </w:tcPr>
          <w:p w:rsidR="00166763" w:rsidRPr="0048467E" w:rsidRDefault="00166763" w:rsidP="005E2923">
            <w:pPr>
              <w:autoSpaceDE w:val="0"/>
              <w:autoSpaceDN w:val="0"/>
              <w:adjustRightInd w:val="0"/>
              <w:rPr>
                <w:noProof/>
              </w:rPr>
            </w:pPr>
            <w:r>
              <w:rPr>
                <w:noProof/>
              </w:rPr>
              <w:t>ОРЛ</w:t>
            </w:r>
          </w:p>
        </w:tc>
        <w:tc>
          <w:tcPr>
            <w:tcW w:w="1440" w:type="dxa"/>
          </w:tcPr>
          <w:p w:rsidR="00166763" w:rsidRPr="0048467E" w:rsidRDefault="00166763" w:rsidP="005E2923">
            <w:pPr>
              <w:autoSpaceDE w:val="0"/>
              <w:autoSpaceDN w:val="0"/>
              <w:adjustRightInd w:val="0"/>
              <w:jc w:val="center"/>
              <w:rPr>
                <w:noProof/>
              </w:rPr>
            </w:pPr>
            <w:r>
              <w:rPr>
                <w:noProof/>
              </w:rPr>
              <w:t>систем</w:t>
            </w:r>
          </w:p>
        </w:tc>
        <w:tc>
          <w:tcPr>
            <w:tcW w:w="1170" w:type="dxa"/>
          </w:tcPr>
          <w:p w:rsidR="00166763" w:rsidRPr="0048467E" w:rsidRDefault="00166763" w:rsidP="005E2923">
            <w:pPr>
              <w:autoSpaceDE w:val="0"/>
              <w:autoSpaceDN w:val="0"/>
              <w:adjustRightInd w:val="0"/>
              <w:jc w:val="center"/>
              <w:rPr>
                <w:noProof/>
              </w:rPr>
            </w:pPr>
            <w:r>
              <w:rPr>
                <w:noProof/>
              </w:rPr>
              <w:t>1</w:t>
            </w:r>
          </w:p>
        </w:tc>
        <w:tc>
          <w:tcPr>
            <w:tcW w:w="1800" w:type="dxa"/>
          </w:tcPr>
          <w:p w:rsidR="00166763" w:rsidRPr="0048467E" w:rsidRDefault="00166763" w:rsidP="005E2923">
            <w:pPr>
              <w:autoSpaceDE w:val="0"/>
              <w:autoSpaceDN w:val="0"/>
              <w:adjustRightInd w:val="0"/>
              <w:jc w:val="center"/>
              <w:rPr>
                <w:noProof/>
              </w:rPr>
            </w:pPr>
            <w:r>
              <w:rPr>
                <w:noProof/>
              </w:rPr>
              <w:t>6</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443333">
        <w:trPr>
          <w:trHeight w:val="420"/>
        </w:trPr>
        <w:tc>
          <w:tcPr>
            <w:tcW w:w="14910" w:type="dxa"/>
            <w:gridSpan w:val="9"/>
          </w:tcPr>
          <w:p w:rsidR="00166763" w:rsidRPr="00443333" w:rsidRDefault="00166763" w:rsidP="00D947B6">
            <w:pPr>
              <w:pStyle w:val="ListParagraph"/>
              <w:numPr>
                <w:ilvl w:val="6"/>
                <w:numId w:val="2"/>
              </w:numPr>
              <w:autoSpaceDE w:val="0"/>
              <w:autoSpaceDN w:val="0"/>
              <w:adjustRightInd w:val="0"/>
              <w:jc w:val="center"/>
              <w:rPr>
                <w:b/>
                <w:noProof/>
              </w:rPr>
            </w:pPr>
            <w:r w:rsidRPr="00443333">
              <w:rPr>
                <w:b/>
                <w:noProof/>
              </w:rPr>
              <w:t>ИСПИТИВАЊЕ И СЕРВИСИРАЊЕ ПРОТИВПОЖАРНИХ КЛАПНИ</w:t>
            </w:r>
            <w:r>
              <w:rPr>
                <w:b/>
                <w:noProof/>
              </w:rPr>
              <w:t xml:space="preserve"> ПО ОБЈЕКТИМА КЦВ-а (6 пута годишње)</w:t>
            </w:r>
          </w:p>
        </w:tc>
      </w:tr>
      <w:tr w:rsidR="00166763" w:rsidRPr="00AE1407" w:rsidTr="00443333">
        <w:trPr>
          <w:trHeight w:val="344"/>
        </w:trPr>
        <w:tc>
          <w:tcPr>
            <w:tcW w:w="569" w:type="dxa"/>
          </w:tcPr>
          <w:p w:rsidR="00166763" w:rsidRPr="00443333" w:rsidRDefault="00166763" w:rsidP="005E2923">
            <w:pPr>
              <w:autoSpaceDE w:val="0"/>
              <w:autoSpaceDN w:val="0"/>
              <w:adjustRightInd w:val="0"/>
              <w:jc w:val="center"/>
              <w:rPr>
                <w:noProof/>
              </w:rPr>
            </w:pPr>
            <w:r>
              <w:rPr>
                <w:noProof/>
              </w:rPr>
              <w:t>1</w:t>
            </w:r>
          </w:p>
        </w:tc>
        <w:tc>
          <w:tcPr>
            <w:tcW w:w="2551" w:type="dxa"/>
          </w:tcPr>
          <w:p w:rsidR="00166763" w:rsidRPr="00443333" w:rsidRDefault="00166763" w:rsidP="005E2923">
            <w:pPr>
              <w:autoSpaceDE w:val="0"/>
              <w:autoSpaceDN w:val="0"/>
              <w:adjustRightInd w:val="0"/>
              <w:rPr>
                <w:noProof/>
              </w:rPr>
            </w:pPr>
            <w:r>
              <w:rPr>
                <w:noProof/>
              </w:rPr>
              <w:t>Поликлиника</w:t>
            </w:r>
          </w:p>
        </w:tc>
        <w:tc>
          <w:tcPr>
            <w:tcW w:w="1440" w:type="dxa"/>
          </w:tcPr>
          <w:p w:rsidR="00166763" w:rsidRPr="00443333" w:rsidRDefault="00166763" w:rsidP="005E2923">
            <w:pPr>
              <w:autoSpaceDE w:val="0"/>
              <w:autoSpaceDN w:val="0"/>
              <w:adjustRightInd w:val="0"/>
              <w:jc w:val="center"/>
              <w:rPr>
                <w:noProof/>
              </w:rPr>
            </w:pPr>
            <w:r>
              <w:rPr>
                <w:noProof/>
              </w:rPr>
              <w:t>ком</w:t>
            </w:r>
          </w:p>
        </w:tc>
        <w:tc>
          <w:tcPr>
            <w:tcW w:w="1170" w:type="dxa"/>
          </w:tcPr>
          <w:p w:rsidR="00166763" w:rsidRPr="00443333" w:rsidRDefault="00166763" w:rsidP="005E2923">
            <w:pPr>
              <w:autoSpaceDE w:val="0"/>
              <w:autoSpaceDN w:val="0"/>
              <w:adjustRightInd w:val="0"/>
              <w:jc w:val="center"/>
              <w:rPr>
                <w:noProof/>
              </w:rPr>
            </w:pPr>
            <w:r>
              <w:rPr>
                <w:noProof/>
              </w:rPr>
              <w:t>91</w:t>
            </w:r>
          </w:p>
        </w:tc>
        <w:tc>
          <w:tcPr>
            <w:tcW w:w="1800" w:type="dxa"/>
          </w:tcPr>
          <w:p w:rsidR="00166763" w:rsidRPr="00443333" w:rsidRDefault="00166763" w:rsidP="005E2923">
            <w:pPr>
              <w:autoSpaceDE w:val="0"/>
              <w:autoSpaceDN w:val="0"/>
              <w:adjustRightInd w:val="0"/>
              <w:jc w:val="center"/>
              <w:rPr>
                <w:noProof/>
              </w:rPr>
            </w:pPr>
            <w:r>
              <w:rPr>
                <w:noProof/>
              </w:rPr>
              <w:t>546</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443333">
        <w:trPr>
          <w:trHeight w:val="254"/>
        </w:trPr>
        <w:tc>
          <w:tcPr>
            <w:tcW w:w="569" w:type="dxa"/>
          </w:tcPr>
          <w:p w:rsidR="00166763" w:rsidRPr="00443333" w:rsidRDefault="00166763" w:rsidP="005E2923">
            <w:pPr>
              <w:autoSpaceDE w:val="0"/>
              <w:autoSpaceDN w:val="0"/>
              <w:adjustRightInd w:val="0"/>
              <w:jc w:val="center"/>
              <w:rPr>
                <w:noProof/>
              </w:rPr>
            </w:pPr>
            <w:r>
              <w:rPr>
                <w:noProof/>
              </w:rPr>
              <w:t>2</w:t>
            </w:r>
          </w:p>
        </w:tc>
        <w:tc>
          <w:tcPr>
            <w:tcW w:w="2551" w:type="dxa"/>
          </w:tcPr>
          <w:p w:rsidR="00166763" w:rsidRPr="00443333" w:rsidRDefault="00166763" w:rsidP="005E2923">
            <w:pPr>
              <w:autoSpaceDE w:val="0"/>
              <w:autoSpaceDN w:val="0"/>
              <w:adjustRightInd w:val="0"/>
              <w:rPr>
                <w:noProof/>
              </w:rPr>
            </w:pPr>
            <w:r>
              <w:rPr>
                <w:noProof/>
              </w:rPr>
              <w:t>ГАК</w:t>
            </w:r>
          </w:p>
        </w:tc>
        <w:tc>
          <w:tcPr>
            <w:tcW w:w="1440" w:type="dxa"/>
          </w:tcPr>
          <w:p w:rsidR="00166763" w:rsidRPr="00443333" w:rsidRDefault="00166763" w:rsidP="005E2923">
            <w:pPr>
              <w:autoSpaceDE w:val="0"/>
              <w:autoSpaceDN w:val="0"/>
              <w:adjustRightInd w:val="0"/>
              <w:jc w:val="center"/>
              <w:rPr>
                <w:noProof/>
              </w:rPr>
            </w:pPr>
            <w:r>
              <w:rPr>
                <w:noProof/>
              </w:rPr>
              <w:t>ком</w:t>
            </w:r>
          </w:p>
        </w:tc>
        <w:tc>
          <w:tcPr>
            <w:tcW w:w="1170" w:type="dxa"/>
          </w:tcPr>
          <w:p w:rsidR="00166763" w:rsidRPr="00443333" w:rsidRDefault="00166763" w:rsidP="005E2923">
            <w:pPr>
              <w:autoSpaceDE w:val="0"/>
              <w:autoSpaceDN w:val="0"/>
              <w:adjustRightInd w:val="0"/>
              <w:jc w:val="center"/>
              <w:rPr>
                <w:noProof/>
              </w:rPr>
            </w:pPr>
            <w:r>
              <w:rPr>
                <w:noProof/>
              </w:rPr>
              <w:t>12</w:t>
            </w:r>
          </w:p>
        </w:tc>
        <w:tc>
          <w:tcPr>
            <w:tcW w:w="1800" w:type="dxa"/>
          </w:tcPr>
          <w:p w:rsidR="00166763" w:rsidRPr="00443333" w:rsidRDefault="00166763" w:rsidP="005E2923">
            <w:pPr>
              <w:autoSpaceDE w:val="0"/>
              <w:autoSpaceDN w:val="0"/>
              <w:adjustRightInd w:val="0"/>
              <w:jc w:val="center"/>
              <w:rPr>
                <w:noProof/>
              </w:rPr>
            </w:pPr>
            <w:r>
              <w:rPr>
                <w:noProof/>
              </w:rPr>
              <w:t>72</w:t>
            </w: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c>
          <w:tcPr>
            <w:tcW w:w="1800" w:type="dxa"/>
          </w:tcPr>
          <w:p w:rsidR="00166763" w:rsidRPr="00AE1407" w:rsidRDefault="00166763" w:rsidP="005E2923">
            <w:pPr>
              <w:autoSpaceDE w:val="0"/>
              <w:autoSpaceDN w:val="0"/>
              <w:adjustRightInd w:val="0"/>
              <w:jc w:val="right"/>
              <w:rPr>
                <w:noProof/>
                <w:lang w:val="en-US"/>
              </w:rPr>
            </w:pPr>
          </w:p>
        </w:tc>
        <w:tc>
          <w:tcPr>
            <w:tcW w:w="1890" w:type="dxa"/>
          </w:tcPr>
          <w:p w:rsidR="00166763" w:rsidRPr="00AE1407" w:rsidRDefault="00166763" w:rsidP="005E2923">
            <w:pPr>
              <w:autoSpaceDE w:val="0"/>
              <w:autoSpaceDN w:val="0"/>
              <w:adjustRightInd w:val="0"/>
              <w:jc w:val="right"/>
              <w:rPr>
                <w:noProof/>
                <w:lang w:val="en-US"/>
              </w:rPr>
            </w:pPr>
          </w:p>
        </w:tc>
      </w:tr>
      <w:tr w:rsidR="00166763" w:rsidRPr="00AE1407" w:rsidTr="00AA4AC1">
        <w:trPr>
          <w:trHeight w:val="420"/>
        </w:trPr>
        <w:tc>
          <w:tcPr>
            <w:tcW w:w="14910" w:type="dxa"/>
            <w:gridSpan w:val="9"/>
          </w:tcPr>
          <w:p w:rsidR="00166763" w:rsidRPr="00AA4AC1" w:rsidRDefault="00166763" w:rsidP="00D947B6">
            <w:pPr>
              <w:pStyle w:val="ListParagraph"/>
              <w:numPr>
                <w:ilvl w:val="6"/>
                <w:numId w:val="2"/>
              </w:numPr>
              <w:autoSpaceDE w:val="0"/>
              <w:autoSpaceDN w:val="0"/>
              <w:adjustRightInd w:val="0"/>
              <w:jc w:val="center"/>
              <w:rPr>
                <w:b/>
                <w:noProof/>
              </w:rPr>
            </w:pPr>
            <w:r>
              <w:rPr>
                <w:b/>
                <w:noProof/>
              </w:rPr>
              <w:t>ВРЕДНОСТ ВАНРЕДНОГ СЕРВИСА СА ЗАМЕНОМ ДЕЛОВА</w:t>
            </w:r>
          </w:p>
        </w:tc>
      </w:tr>
      <w:tr w:rsidR="00166763" w:rsidRPr="00AE1407" w:rsidTr="00AA4AC1">
        <w:trPr>
          <w:trHeight w:val="344"/>
        </w:trPr>
        <w:tc>
          <w:tcPr>
            <w:tcW w:w="569" w:type="dxa"/>
          </w:tcPr>
          <w:p w:rsidR="00166763" w:rsidRPr="00443333" w:rsidRDefault="00166763" w:rsidP="00AA4AC1">
            <w:pPr>
              <w:autoSpaceDE w:val="0"/>
              <w:autoSpaceDN w:val="0"/>
              <w:adjustRightInd w:val="0"/>
              <w:jc w:val="center"/>
              <w:rPr>
                <w:noProof/>
              </w:rPr>
            </w:pPr>
            <w:r>
              <w:rPr>
                <w:noProof/>
              </w:rPr>
              <w:t>1</w:t>
            </w:r>
          </w:p>
        </w:tc>
        <w:tc>
          <w:tcPr>
            <w:tcW w:w="2551" w:type="dxa"/>
          </w:tcPr>
          <w:p w:rsidR="00166763" w:rsidRPr="001F1DB5" w:rsidRDefault="00166763" w:rsidP="006414D2">
            <w:pPr>
              <w:autoSpaceDE w:val="0"/>
              <w:autoSpaceDN w:val="0"/>
              <w:adjustRightInd w:val="0"/>
              <w:rPr>
                <w:noProof/>
              </w:rPr>
            </w:pPr>
            <w:r>
              <w:rPr>
                <w:noProof/>
              </w:rPr>
              <w:t>Вредност свих поправки, са заменом делова, у току трајања уговора,  на предметној опреми</w:t>
            </w:r>
          </w:p>
        </w:tc>
        <w:tc>
          <w:tcPr>
            <w:tcW w:w="1440" w:type="dxa"/>
          </w:tcPr>
          <w:p w:rsidR="00166763" w:rsidRPr="001F1DB5" w:rsidRDefault="00166763" w:rsidP="00AA4AC1">
            <w:pPr>
              <w:autoSpaceDE w:val="0"/>
              <w:autoSpaceDN w:val="0"/>
              <w:adjustRightInd w:val="0"/>
              <w:jc w:val="center"/>
              <w:rPr>
                <w:noProof/>
              </w:rPr>
            </w:pPr>
            <w:r>
              <w:rPr>
                <w:noProof/>
              </w:rPr>
              <w:t>паушал</w:t>
            </w:r>
          </w:p>
        </w:tc>
        <w:tc>
          <w:tcPr>
            <w:tcW w:w="1170" w:type="dxa"/>
          </w:tcPr>
          <w:p w:rsidR="00166763" w:rsidRPr="001F1DB5" w:rsidRDefault="00166763" w:rsidP="00AA4AC1">
            <w:pPr>
              <w:autoSpaceDE w:val="0"/>
              <w:autoSpaceDN w:val="0"/>
              <w:adjustRightInd w:val="0"/>
              <w:jc w:val="center"/>
              <w:rPr>
                <w:noProof/>
              </w:rPr>
            </w:pPr>
          </w:p>
        </w:tc>
        <w:tc>
          <w:tcPr>
            <w:tcW w:w="1800" w:type="dxa"/>
          </w:tcPr>
          <w:p w:rsidR="00166763" w:rsidRPr="001F1DB5" w:rsidRDefault="00166763" w:rsidP="001F1DB5">
            <w:pPr>
              <w:autoSpaceDE w:val="0"/>
              <w:autoSpaceDN w:val="0"/>
              <w:adjustRightInd w:val="0"/>
              <w:jc w:val="center"/>
              <w:rPr>
                <w:noProof/>
              </w:rPr>
            </w:pPr>
          </w:p>
        </w:tc>
        <w:tc>
          <w:tcPr>
            <w:tcW w:w="1800" w:type="dxa"/>
          </w:tcPr>
          <w:p w:rsidR="00166763" w:rsidRPr="00AE1407" w:rsidRDefault="00166763" w:rsidP="001F1DB5">
            <w:pPr>
              <w:autoSpaceDE w:val="0"/>
              <w:autoSpaceDN w:val="0"/>
              <w:adjustRightInd w:val="0"/>
              <w:jc w:val="center"/>
              <w:rPr>
                <w:noProof/>
                <w:lang w:val="en-US"/>
              </w:rPr>
            </w:pPr>
          </w:p>
        </w:tc>
        <w:tc>
          <w:tcPr>
            <w:tcW w:w="1890" w:type="dxa"/>
          </w:tcPr>
          <w:p w:rsidR="00166763" w:rsidRPr="00AE1407" w:rsidRDefault="00166763" w:rsidP="001F1DB5">
            <w:pPr>
              <w:autoSpaceDE w:val="0"/>
              <w:autoSpaceDN w:val="0"/>
              <w:adjustRightInd w:val="0"/>
              <w:jc w:val="center"/>
              <w:rPr>
                <w:noProof/>
                <w:lang w:val="en-US"/>
              </w:rPr>
            </w:pPr>
          </w:p>
        </w:tc>
        <w:tc>
          <w:tcPr>
            <w:tcW w:w="1800" w:type="dxa"/>
          </w:tcPr>
          <w:p w:rsidR="00166763" w:rsidRPr="00AE1407" w:rsidRDefault="00166763" w:rsidP="001F1DB5">
            <w:pPr>
              <w:autoSpaceDE w:val="0"/>
              <w:autoSpaceDN w:val="0"/>
              <w:adjustRightInd w:val="0"/>
              <w:jc w:val="center"/>
              <w:rPr>
                <w:noProof/>
                <w:lang w:val="en-US"/>
              </w:rPr>
            </w:pPr>
          </w:p>
        </w:tc>
        <w:tc>
          <w:tcPr>
            <w:tcW w:w="1890" w:type="dxa"/>
          </w:tcPr>
          <w:p w:rsidR="00166763" w:rsidRPr="00AE1407" w:rsidRDefault="00166763" w:rsidP="001F1DB5">
            <w:pPr>
              <w:autoSpaceDE w:val="0"/>
              <w:autoSpaceDN w:val="0"/>
              <w:adjustRightInd w:val="0"/>
              <w:jc w:val="center"/>
              <w:rPr>
                <w:noProof/>
                <w:lang w:val="en-US"/>
              </w:rPr>
            </w:pPr>
          </w:p>
        </w:tc>
      </w:tr>
      <w:tr w:rsidR="00166763" w:rsidRPr="00AE1407" w:rsidTr="00962C77">
        <w:trPr>
          <w:trHeight w:val="274"/>
        </w:trPr>
        <w:tc>
          <w:tcPr>
            <w:tcW w:w="569" w:type="dxa"/>
          </w:tcPr>
          <w:p w:rsidR="00166763" w:rsidRPr="00AE1407" w:rsidRDefault="00166763" w:rsidP="005E2923">
            <w:pPr>
              <w:autoSpaceDE w:val="0"/>
              <w:autoSpaceDN w:val="0"/>
              <w:adjustRightInd w:val="0"/>
              <w:jc w:val="center"/>
              <w:rPr>
                <w:b/>
                <w:bCs/>
                <w:noProof/>
              </w:rPr>
            </w:pPr>
            <w:r w:rsidRPr="00AE1407">
              <w:rPr>
                <w:b/>
                <w:bCs/>
                <w:noProof/>
              </w:rPr>
              <w:t>II</w:t>
            </w:r>
          </w:p>
        </w:tc>
        <w:tc>
          <w:tcPr>
            <w:tcW w:w="6961" w:type="dxa"/>
            <w:gridSpan w:val="4"/>
          </w:tcPr>
          <w:p w:rsidR="00166763" w:rsidRPr="00AE1407" w:rsidRDefault="00166763"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380" w:type="dxa"/>
            <w:gridSpan w:val="4"/>
          </w:tcPr>
          <w:p w:rsidR="00166763" w:rsidRPr="00AE1407" w:rsidRDefault="00166763" w:rsidP="005E2923">
            <w:pPr>
              <w:autoSpaceDE w:val="0"/>
              <w:autoSpaceDN w:val="0"/>
              <w:adjustRightInd w:val="0"/>
              <w:jc w:val="right"/>
              <w:rPr>
                <w:b/>
                <w:bCs/>
                <w:noProof/>
                <w:lang w:val="en-US"/>
              </w:rPr>
            </w:pPr>
          </w:p>
        </w:tc>
      </w:tr>
      <w:tr w:rsidR="00166763" w:rsidRPr="00AE1407" w:rsidTr="00962C77">
        <w:trPr>
          <w:trHeight w:val="274"/>
        </w:trPr>
        <w:tc>
          <w:tcPr>
            <w:tcW w:w="569" w:type="dxa"/>
          </w:tcPr>
          <w:p w:rsidR="00166763" w:rsidRPr="00AE1407" w:rsidRDefault="00166763" w:rsidP="005E2923">
            <w:pPr>
              <w:autoSpaceDE w:val="0"/>
              <w:autoSpaceDN w:val="0"/>
              <w:adjustRightInd w:val="0"/>
              <w:jc w:val="center"/>
              <w:rPr>
                <w:b/>
                <w:bCs/>
                <w:noProof/>
                <w:lang w:val="en-US"/>
              </w:rPr>
            </w:pPr>
            <w:r w:rsidRPr="00AE1407">
              <w:rPr>
                <w:b/>
                <w:bCs/>
                <w:noProof/>
                <w:lang w:val="en-US"/>
              </w:rPr>
              <w:t>III</w:t>
            </w:r>
          </w:p>
        </w:tc>
        <w:tc>
          <w:tcPr>
            <w:tcW w:w="6961" w:type="dxa"/>
            <w:gridSpan w:val="4"/>
          </w:tcPr>
          <w:p w:rsidR="00166763" w:rsidRPr="00AE1407" w:rsidRDefault="0016676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380" w:type="dxa"/>
            <w:gridSpan w:val="4"/>
          </w:tcPr>
          <w:p w:rsidR="00166763" w:rsidRPr="00AE1407" w:rsidRDefault="00166763" w:rsidP="005E2923">
            <w:pPr>
              <w:autoSpaceDE w:val="0"/>
              <w:autoSpaceDN w:val="0"/>
              <w:adjustRightInd w:val="0"/>
              <w:jc w:val="right"/>
              <w:rPr>
                <w:b/>
                <w:bCs/>
                <w:noProof/>
                <w:lang w:val="en-US"/>
              </w:rPr>
            </w:pPr>
          </w:p>
        </w:tc>
      </w:tr>
      <w:tr w:rsidR="00166763" w:rsidRPr="00AE1407" w:rsidTr="00962C77">
        <w:trPr>
          <w:trHeight w:val="274"/>
        </w:trPr>
        <w:tc>
          <w:tcPr>
            <w:tcW w:w="569" w:type="dxa"/>
          </w:tcPr>
          <w:p w:rsidR="00166763" w:rsidRPr="00AE1407" w:rsidRDefault="00166763" w:rsidP="005E2923">
            <w:pPr>
              <w:autoSpaceDE w:val="0"/>
              <w:autoSpaceDN w:val="0"/>
              <w:adjustRightInd w:val="0"/>
              <w:jc w:val="center"/>
              <w:rPr>
                <w:b/>
                <w:bCs/>
                <w:noProof/>
                <w:lang w:val="en-US"/>
              </w:rPr>
            </w:pPr>
            <w:r w:rsidRPr="00AE1407">
              <w:rPr>
                <w:b/>
                <w:bCs/>
                <w:noProof/>
                <w:lang w:val="en-US"/>
              </w:rPr>
              <w:t>IV</w:t>
            </w:r>
          </w:p>
        </w:tc>
        <w:tc>
          <w:tcPr>
            <w:tcW w:w="6961" w:type="dxa"/>
            <w:gridSpan w:val="4"/>
          </w:tcPr>
          <w:p w:rsidR="00166763" w:rsidRPr="00AE1407" w:rsidRDefault="0016676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380" w:type="dxa"/>
            <w:gridSpan w:val="4"/>
          </w:tcPr>
          <w:p w:rsidR="00166763" w:rsidRPr="00AE1407" w:rsidRDefault="00166763" w:rsidP="005E2923">
            <w:pPr>
              <w:autoSpaceDE w:val="0"/>
              <w:autoSpaceDN w:val="0"/>
              <w:adjustRightInd w:val="0"/>
              <w:jc w:val="right"/>
              <w:rPr>
                <w:b/>
                <w:bCs/>
                <w:noProof/>
                <w:lang w:val="en-US"/>
              </w:rPr>
            </w:pPr>
          </w:p>
        </w:tc>
      </w:tr>
    </w:tbl>
    <w:p w:rsidR="006414D2" w:rsidRDefault="006414D2" w:rsidP="006414D2">
      <w:pPr>
        <w:suppressAutoHyphens/>
        <w:spacing w:line="100" w:lineRule="atLeast"/>
        <w:jc w:val="both"/>
        <w:rPr>
          <w:noProof/>
          <w:szCs w:val="20"/>
        </w:rPr>
      </w:pPr>
    </w:p>
    <w:p w:rsidR="0068599D" w:rsidRPr="00166763" w:rsidRDefault="006414D2" w:rsidP="0068599D">
      <w:pPr>
        <w:jc w:val="both"/>
        <w:rPr>
          <w:rFonts w:eastAsiaTheme="minorHAnsi"/>
          <w:noProof/>
          <w:lang w:val="en-US"/>
        </w:rPr>
      </w:pPr>
      <w:r>
        <w:rPr>
          <w:noProof/>
          <w:szCs w:val="20"/>
        </w:rPr>
        <w:t xml:space="preserve">НАПОМЕНА: </w:t>
      </w:r>
      <w:r w:rsidR="0068599D" w:rsidRPr="00166763">
        <w:rPr>
          <w:rFonts w:eastAsiaTheme="minorHAnsi"/>
          <w:noProof/>
          <w:lang w:val="en-US"/>
        </w:rPr>
        <w:t>Наручилац захтева да понуђач сам процени обим услуге и износ за који ће вршити све поправке са заменом резервних делова предметне опреме за време трајања уговора који ће бити закључен након спровођења овог поступка. Наведени износ обухвата све трошкове (цену рада, цену резервних делова и сл...).</w:t>
      </w:r>
    </w:p>
    <w:p w:rsidR="0068599D" w:rsidRPr="00166763" w:rsidRDefault="0068599D" w:rsidP="0068599D">
      <w:pPr>
        <w:contextualSpacing/>
        <w:jc w:val="both"/>
        <w:rPr>
          <w:rFonts w:eastAsiaTheme="minorHAnsi"/>
          <w:noProof/>
          <w:lang w:val="en-US"/>
        </w:rPr>
      </w:pPr>
      <w:r w:rsidRPr="00166763">
        <w:rPr>
          <w:rFonts w:eastAsiaTheme="minorHAnsi"/>
          <w:noProof/>
          <w:lang w:val="en-US"/>
        </w:rPr>
        <w:t>Ради што прецизније процене обима и износа наведене услуге понуђачи могу да изврше увид у стање опреме која је предмет ове јавне набавке сваког радног дана од 09,00 до 12,00 часова уз претходну најаву тог увида лицима за контакт из Позива за подношење понуда.</w:t>
      </w:r>
    </w:p>
    <w:p w:rsidR="00571CE2" w:rsidRDefault="00571CE2" w:rsidP="006414D2">
      <w:pPr>
        <w:suppressAutoHyphens/>
        <w:spacing w:line="100" w:lineRule="atLeast"/>
        <w:jc w:val="both"/>
        <w:rPr>
          <w:noProof/>
        </w:rPr>
      </w:pPr>
    </w:p>
    <w:p w:rsidR="00571CE2" w:rsidRPr="00571CE2" w:rsidRDefault="00571CE2" w:rsidP="002D5B2C">
      <w:pPr>
        <w:pStyle w:val="BodyText"/>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w:t>
      </w:r>
      <w:r w:rsidR="0068599D">
        <w:rPr>
          <w:noProof/>
          <w:szCs w:val="24"/>
          <w:lang w:val="sr-Cyrl-RS"/>
        </w:rPr>
        <w:t xml:space="preserve">   </w:t>
      </w:r>
      <w:r w:rsidRPr="00AE1407">
        <w:rPr>
          <w:noProof/>
          <w:szCs w:val="24"/>
        </w:rPr>
        <w:t>_________________________________</w:t>
      </w:r>
    </w:p>
    <w:p w:rsidR="006414D2" w:rsidRDefault="006414D2">
      <w:pPr>
        <w:rPr>
          <w:noProof/>
        </w:rPr>
      </w:pPr>
    </w:p>
    <w:p w:rsidR="006414D2" w:rsidRPr="006414D2" w:rsidRDefault="006414D2">
      <w:pPr>
        <w:rPr>
          <w:noProof/>
        </w:rPr>
      </w:pPr>
    </w:p>
    <w:tbl>
      <w:tblPr>
        <w:tblW w:w="12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324"/>
        <w:gridCol w:w="2270"/>
        <w:gridCol w:w="1697"/>
        <w:gridCol w:w="2284"/>
        <w:gridCol w:w="2047"/>
      </w:tblGrid>
      <w:tr w:rsidR="00AB39E7" w:rsidRPr="001629AC" w:rsidTr="00D666BF">
        <w:trPr>
          <w:jc w:val="center"/>
        </w:trPr>
        <w:tc>
          <w:tcPr>
            <w:tcW w:w="12312" w:type="dxa"/>
            <w:gridSpan w:val="6"/>
            <w:shd w:val="clear" w:color="auto" w:fill="auto"/>
          </w:tcPr>
          <w:p w:rsidR="00AB39E7" w:rsidRPr="001629AC" w:rsidRDefault="00AB39E7" w:rsidP="00D947B6">
            <w:pPr>
              <w:pStyle w:val="Heading1"/>
              <w:numPr>
                <w:ilvl w:val="0"/>
                <w:numId w:val="10"/>
              </w:numPr>
              <w:ind w:left="0" w:firstLine="0"/>
              <w:jc w:val="center"/>
              <w:rPr>
                <w:noProof/>
                <w:sz w:val="28"/>
                <w:szCs w:val="28"/>
              </w:rPr>
            </w:pPr>
            <w:r w:rsidRPr="001629AC">
              <w:rPr>
                <w:noProof/>
                <w:sz w:val="28"/>
                <w:szCs w:val="28"/>
              </w:rPr>
              <w:br w:type="page"/>
            </w:r>
            <w:bookmarkStart w:id="43" w:name="_Toc375826015"/>
            <w:bookmarkStart w:id="44" w:name="_Toc378594810"/>
            <w:r w:rsidRPr="001629AC">
              <w:rPr>
                <w:noProof/>
                <w:sz w:val="28"/>
                <w:szCs w:val="28"/>
              </w:rPr>
              <w:t>ОПШТИ ПОДАЦИ О ПОНУЂАЧУ ИЗ ГРУПЕ ПОНУЂАЧА</w:t>
            </w:r>
            <w:bookmarkEnd w:id="43"/>
            <w:bookmarkEnd w:id="44"/>
          </w:p>
        </w:tc>
      </w:tr>
      <w:tr w:rsidR="00AB39E7" w:rsidRPr="00AE1407" w:rsidTr="00D666BF">
        <w:trPr>
          <w:jc w:val="center"/>
        </w:trPr>
        <w:tc>
          <w:tcPr>
            <w:tcW w:w="690" w:type="dxa"/>
            <w:shd w:val="clear" w:color="auto" w:fill="auto"/>
            <w:vAlign w:val="center"/>
          </w:tcPr>
          <w:p w:rsidR="00AB39E7" w:rsidRPr="00D666BF" w:rsidRDefault="00AB39E7" w:rsidP="00D666BF">
            <w:pPr>
              <w:jc w:val="center"/>
              <w:rPr>
                <w:b/>
                <w:noProof/>
                <w:sz w:val="20"/>
                <w:szCs w:val="20"/>
              </w:rPr>
            </w:pPr>
            <w:r w:rsidRPr="00D666BF">
              <w:rPr>
                <w:b/>
                <w:noProof/>
                <w:sz w:val="20"/>
                <w:szCs w:val="20"/>
              </w:rPr>
              <w:t>Р.бр</w:t>
            </w:r>
          </w:p>
        </w:tc>
        <w:tc>
          <w:tcPr>
            <w:tcW w:w="3324" w:type="dxa"/>
            <w:shd w:val="clear" w:color="auto" w:fill="auto"/>
            <w:vAlign w:val="center"/>
          </w:tcPr>
          <w:p w:rsidR="00AB39E7" w:rsidRPr="00D666BF" w:rsidRDefault="00AB39E7" w:rsidP="00D666BF">
            <w:pPr>
              <w:jc w:val="center"/>
              <w:rPr>
                <w:b/>
                <w:noProof/>
                <w:sz w:val="20"/>
                <w:szCs w:val="20"/>
              </w:rPr>
            </w:pPr>
            <w:r w:rsidRPr="00D666BF">
              <w:rPr>
                <w:b/>
                <w:noProof/>
                <w:sz w:val="20"/>
                <w:szCs w:val="20"/>
              </w:rPr>
              <w:t>Пословно име или скраћени назив из одговарајућег регистра</w:t>
            </w:r>
          </w:p>
        </w:tc>
        <w:tc>
          <w:tcPr>
            <w:tcW w:w="2270" w:type="dxa"/>
            <w:shd w:val="clear" w:color="auto" w:fill="auto"/>
            <w:vAlign w:val="center"/>
          </w:tcPr>
          <w:p w:rsidR="00AB39E7" w:rsidRPr="00D666BF" w:rsidRDefault="00AB39E7" w:rsidP="00D666BF">
            <w:pPr>
              <w:jc w:val="center"/>
              <w:rPr>
                <w:b/>
                <w:noProof/>
                <w:sz w:val="20"/>
                <w:szCs w:val="20"/>
              </w:rPr>
            </w:pPr>
            <w:r w:rsidRPr="00D666BF">
              <w:rPr>
                <w:b/>
                <w:noProof/>
                <w:sz w:val="20"/>
                <w:szCs w:val="20"/>
              </w:rPr>
              <w:t>Адреса седишта</w:t>
            </w:r>
          </w:p>
        </w:tc>
        <w:tc>
          <w:tcPr>
            <w:tcW w:w="1697" w:type="dxa"/>
            <w:shd w:val="clear" w:color="auto" w:fill="auto"/>
            <w:vAlign w:val="center"/>
          </w:tcPr>
          <w:p w:rsidR="00AB39E7" w:rsidRPr="00D666BF" w:rsidRDefault="00AB39E7" w:rsidP="00D666BF">
            <w:pPr>
              <w:jc w:val="center"/>
              <w:rPr>
                <w:b/>
                <w:noProof/>
                <w:sz w:val="20"/>
                <w:szCs w:val="20"/>
              </w:rPr>
            </w:pPr>
            <w:r w:rsidRPr="00D666BF">
              <w:rPr>
                <w:b/>
                <w:noProof/>
                <w:sz w:val="20"/>
                <w:szCs w:val="20"/>
              </w:rPr>
              <w:t>Матични број</w:t>
            </w:r>
          </w:p>
        </w:tc>
        <w:tc>
          <w:tcPr>
            <w:tcW w:w="2284" w:type="dxa"/>
            <w:shd w:val="clear" w:color="auto" w:fill="auto"/>
            <w:vAlign w:val="center"/>
          </w:tcPr>
          <w:p w:rsidR="00AB39E7" w:rsidRPr="00D666BF" w:rsidRDefault="00AB39E7" w:rsidP="00D666BF">
            <w:pPr>
              <w:jc w:val="center"/>
              <w:rPr>
                <w:b/>
                <w:noProof/>
                <w:sz w:val="20"/>
                <w:szCs w:val="20"/>
              </w:rPr>
            </w:pPr>
            <w:r w:rsidRPr="00D666BF">
              <w:rPr>
                <w:b/>
                <w:noProof/>
                <w:sz w:val="20"/>
                <w:szCs w:val="20"/>
              </w:rPr>
              <w:t>Порески идентификациони број</w:t>
            </w:r>
          </w:p>
        </w:tc>
        <w:tc>
          <w:tcPr>
            <w:tcW w:w="2047" w:type="dxa"/>
            <w:shd w:val="clear" w:color="auto" w:fill="auto"/>
            <w:vAlign w:val="center"/>
          </w:tcPr>
          <w:p w:rsidR="00AB39E7" w:rsidRPr="00D666BF" w:rsidRDefault="00AB39E7" w:rsidP="00D666BF">
            <w:pPr>
              <w:jc w:val="center"/>
              <w:rPr>
                <w:b/>
                <w:noProof/>
                <w:sz w:val="20"/>
                <w:szCs w:val="20"/>
              </w:rPr>
            </w:pPr>
            <w:r w:rsidRPr="00D666BF">
              <w:rPr>
                <w:b/>
                <w:noProof/>
                <w:sz w:val="20"/>
                <w:szCs w:val="20"/>
              </w:rPr>
              <w:t>Име особе за контакт</w:t>
            </w: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1</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2</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3</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4</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5</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6</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7</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8</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9</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10</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pPr w:leftFromText="180" w:rightFromText="180" w:vertAnchor="text" w:horzAnchor="margin" w:tblpXSpec="center" w:tblpY="1561"/>
        <w:tblW w:w="0" w:type="auto"/>
        <w:tblLook w:val="04A0" w:firstRow="1" w:lastRow="0" w:firstColumn="1" w:lastColumn="0" w:noHBand="0" w:noVBand="1"/>
      </w:tblPr>
      <w:tblGrid>
        <w:gridCol w:w="3182"/>
        <w:gridCol w:w="2708"/>
        <w:gridCol w:w="3290"/>
      </w:tblGrid>
      <w:tr w:rsidR="00E75DCB" w:rsidRPr="00AE1407" w:rsidTr="00D666BF">
        <w:tc>
          <w:tcPr>
            <w:tcW w:w="3182" w:type="dxa"/>
            <w:tcBorders>
              <w:bottom w:val="single" w:sz="4" w:space="0" w:color="auto"/>
            </w:tcBorders>
            <w:shd w:val="clear" w:color="auto" w:fill="auto"/>
          </w:tcPr>
          <w:p w:rsidR="00E75DCB" w:rsidRPr="00D666BF" w:rsidRDefault="00E75DCB" w:rsidP="00D666BF">
            <w:pPr>
              <w:jc w:val="center"/>
              <w:rPr>
                <w:noProof/>
                <w:highlight w:val="yellow"/>
              </w:rPr>
            </w:pPr>
          </w:p>
        </w:tc>
        <w:tc>
          <w:tcPr>
            <w:tcW w:w="2708" w:type="dxa"/>
            <w:shd w:val="clear" w:color="auto" w:fill="auto"/>
          </w:tcPr>
          <w:p w:rsidR="00E75DCB" w:rsidRPr="00D666BF" w:rsidRDefault="00E75DCB" w:rsidP="00D666BF">
            <w:pPr>
              <w:rPr>
                <w:noProof/>
                <w:highlight w:val="yellow"/>
              </w:rPr>
            </w:pPr>
          </w:p>
        </w:tc>
        <w:tc>
          <w:tcPr>
            <w:tcW w:w="3290" w:type="dxa"/>
            <w:tcBorders>
              <w:bottom w:val="single" w:sz="4" w:space="0" w:color="auto"/>
            </w:tcBorders>
            <w:shd w:val="clear" w:color="auto" w:fill="auto"/>
          </w:tcPr>
          <w:p w:rsidR="00E75DCB" w:rsidRPr="00D666BF" w:rsidRDefault="00E75DCB" w:rsidP="00D666BF">
            <w:pPr>
              <w:rPr>
                <w:noProof/>
                <w:highlight w:val="yellow"/>
              </w:rPr>
            </w:pPr>
          </w:p>
        </w:tc>
      </w:tr>
      <w:tr w:rsidR="00E75DCB" w:rsidRPr="00AE1407" w:rsidTr="00D666BF">
        <w:tc>
          <w:tcPr>
            <w:tcW w:w="3182" w:type="dxa"/>
            <w:tcBorders>
              <w:top w:val="single" w:sz="4" w:space="0" w:color="auto"/>
            </w:tcBorders>
            <w:shd w:val="clear" w:color="auto" w:fill="auto"/>
          </w:tcPr>
          <w:p w:rsidR="00E75DCB" w:rsidRPr="00D666BF" w:rsidRDefault="00E75DCB" w:rsidP="00D666BF">
            <w:pPr>
              <w:jc w:val="center"/>
              <w:rPr>
                <w:noProof/>
                <w:highlight w:val="yellow"/>
              </w:rPr>
            </w:pPr>
            <w:r w:rsidRPr="00AE1407">
              <w:rPr>
                <w:noProof/>
              </w:rPr>
              <w:t>НАЗИВ ПОНУЂАЧА</w:t>
            </w:r>
          </w:p>
        </w:tc>
        <w:tc>
          <w:tcPr>
            <w:tcW w:w="2708" w:type="dxa"/>
            <w:shd w:val="clear" w:color="auto" w:fill="auto"/>
          </w:tcPr>
          <w:p w:rsidR="00E75DCB" w:rsidRPr="00AE1407" w:rsidRDefault="00E75DCB" w:rsidP="00D666BF">
            <w:pPr>
              <w:jc w:val="center"/>
              <w:rPr>
                <w:noProof/>
              </w:rPr>
            </w:pPr>
            <w:r w:rsidRPr="00AE1407">
              <w:rPr>
                <w:noProof/>
              </w:rPr>
              <w:t>М.П.</w:t>
            </w:r>
          </w:p>
        </w:tc>
        <w:tc>
          <w:tcPr>
            <w:tcW w:w="3290" w:type="dxa"/>
            <w:tcBorders>
              <w:top w:val="single" w:sz="4" w:space="0" w:color="auto"/>
            </w:tcBorders>
            <w:shd w:val="clear" w:color="auto" w:fill="auto"/>
          </w:tcPr>
          <w:p w:rsidR="00E75DCB" w:rsidRPr="00D666BF" w:rsidRDefault="00E75DCB" w:rsidP="00D666BF">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W w:w="12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324"/>
        <w:gridCol w:w="2270"/>
        <w:gridCol w:w="1697"/>
        <w:gridCol w:w="2284"/>
        <w:gridCol w:w="2047"/>
      </w:tblGrid>
      <w:tr w:rsidR="00AB39E7" w:rsidRPr="001629AC" w:rsidTr="00D666BF">
        <w:trPr>
          <w:jc w:val="center"/>
        </w:trPr>
        <w:tc>
          <w:tcPr>
            <w:tcW w:w="12312" w:type="dxa"/>
            <w:gridSpan w:val="6"/>
            <w:shd w:val="clear" w:color="auto" w:fill="auto"/>
          </w:tcPr>
          <w:p w:rsidR="00AB39E7" w:rsidRPr="001629AC" w:rsidRDefault="00AB39E7" w:rsidP="00D947B6">
            <w:pPr>
              <w:pStyle w:val="Heading1"/>
              <w:numPr>
                <w:ilvl w:val="0"/>
                <w:numId w:val="10"/>
              </w:numPr>
              <w:ind w:left="0" w:firstLine="0"/>
              <w:jc w:val="center"/>
              <w:rPr>
                <w:noProof/>
                <w:sz w:val="28"/>
                <w:szCs w:val="28"/>
              </w:rPr>
            </w:pPr>
            <w:r w:rsidRPr="001629AC">
              <w:rPr>
                <w:noProof/>
                <w:sz w:val="28"/>
                <w:szCs w:val="28"/>
              </w:rPr>
              <w:lastRenderedPageBreak/>
              <w:br w:type="page"/>
            </w:r>
            <w:bookmarkStart w:id="45" w:name="_Toc375826016"/>
            <w:bookmarkStart w:id="46" w:name="_Toc378594811"/>
            <w:r w:rsidRPr="001629AC">
              <w:rPr>
                <w:noProof/>
                <w:sz w:val="28"/>
                <w:szCs w:val="28"/>
              </w:rPr>
              <w:t>ОПШТИ ПОДАЦИ О ПОДИЗВОЂАЧИМА</w:t>
            </w:r>
            <w:bookmarkEnd w:id="45"/>
            <w:bookmarkEnd w:id="46"/>
          </w:p>
        </w:tc>
      </w:tr>
      <w:tr w:rsidR="00AB39E7" w:rsidRPr="00AE1407" w:rsidTr="00D666BF">
        <w:trPr>
          <w:jc w:val="center"/>
        </w:trPr>
        <w:tc>
          <w:tcPr>
            <w:tcW w:w="690" w:type="dxa"/>
            <w:shd w:val="clear" w:color="auto" w:fill="auto"/>
            <w:vAlign w:val="center"/>
          </w:tcPr>
          <w:p w:rsidR="00AB39E7" w:rsidRPr="00D666BF" w:rsidRDefault="00AB39E7" w:rsidP="00D666BF">
            <w:pPr>
              <w:jc w:val="center"/>
              <w:rPr>
                <w:noProof/>
                <w:sz w:val="20"/>
                <w:szCs w:val="20"/>
              </w:rPr>
            </w:pPr>
            <w:r w:rsidRPr="00D666BF">
              <w:rPr>
                <w:noProof/>
                <w:sz w:val="20"/>
                <w:szCs w:val="20"/>
              </w:rPr>
              <w:t>Р.бр</w:t>
            </w:r>
          </w:p>
        </w:tc>
        <w:tc>
          <w:tcPr>
            <w:tcW w:w="3324" w:type="dxa"/>
            <w:shd w:val="clear" w:color="auto" w:fill="auto"/>
            <w:vAlign w:val="center"/>
          </w:tcPr>
          <w:p w:rsidR="00AB39E7" w:rsidRPr="00D666BF" w:rsidRDefault="00AB39E7" w:rsidP="00D666BF">
            <w:pPr>
              <w:jc w:val="center"/>
              <w:rPr>
                <w:noProof/>
                <w:sz w:val="20"/>
                <w:szCs w:val="20"/>
              </w:rPr>
            </w:pPr>
            <w:r w:rsidRPr="00D666BF">
              <w:rPr>
                <w:noProof/>
                <w:sz w:val="20"/>
                <w:szCs w:val="20"/>
              </w:rPr>
              <w:t>Пословно име или скраћени назив из одговарајућег регистра</w:t>
            </w:r>
          </w:p>
        </w:tc>
        <w:tc>
          <w:tcPr>
            <w:tcW w:w="2270" w:type="dxa"/>
            <w:shd w:val="clear" w:color="auto" w:fill="auto"/>
            <w:vAlign w:val="center"/>
          </w:tcPr>
          <w:p w:rsidR="00AB39E7" w:rsidRPr="00D666BF" w:rsidRDefault="00AB39E7" w:rsidP="00D666BF">
            <w:pPr>
              <w:jc w:val="center"/>
              <w:rPr>
                <w:noProof/>
                <w:sz w:val="20"/>
                <w:szCs w:val="20"/>
              </w:rPr>
            </w:pPr>
            <w:r w:rsidRPr="00D666BF">
              <w:rPr>
                <w:noProof/>
                <w:sz w:val="20"/>
                <w:szCs w:val="20"/>
              </w:rPr>
              <w:t>Адреса седишта</w:t>
            </w:r>
          </w:p>
        </w:tc>
        <w:tc>
          <w:tcPr>
            <w:tcW w:w="1697" w:type="dxa"/>
            <w:shd w:val="clear" w:color="auto" w:fill="auto"/>
            <w:vAlign w:val="center"/>
          </w:tcPr>
          <w:p w:rsidR="00AB39E7" w:rsidRPr="00D666BF" w:rsidRDefault="00AB39E7" w:rsidP="00D666BF">
            <w:pPr>
              <w:jc w:val="center"/>
              <w:rPr>
                <w:noProof/>
                <w:sz w:val="20"/>
                <w:szCs w:val="20"/>
              </w:rPr>
            </w:pPr>
            <w:r w:rsidRPr="00D666BF">
              <w:rPr>
                <w:noProof/>
                <w:sz w:val="20"/>
                <w:szCs w:val="20"/>
              </w:rPr>
              <w:t>Матични број</w:t>
            </w:r>
          </w:p>
        </w:tc>
        <w:tc>
          <w:tcPr>
            <w:tcW w:w="2284" w:type="dxa"/>
            <w:shd w:val="clear" w:color="auto" w:fill="auto"/>
            <w:vAlign w:val="center"/>
          </w:tcPr>
          <w:p w:rsidR="00AB39E7" w:rsidRPr="00D666BF" w:rsidRDefault="00AB39E7" w:rsidP="00D666BF">
            <w:pPr>
              <w:jc w:val="center"/>
              <w:rPr>
                <w:noProof/>
                <w:sz w:val="20"/>
                <w:szCs w:val="20"/>
              </w:rPr>
            </w:pPr>
            <w:r w:rsidRPr="00D666BF">
              <w:rPr>
                <w:noProof/>
                <w:sz w:val="20"/>
                <w:szCs w:val="20"/>
              </w:rPr>
              <w:t>Порески идентификациони број</w:t>
            </w:r>
          </w:p>
        </w:tc>
        <w:tc>
          <w:tcPr>
            <w:tcW w:w="2047" w:type="dxa"/>
            <w:shd w:val="clear" w:color="auto" w:fill="auto"/>
            <w:vAlign w:val="center"/>
          </w:tcPr>
          <w:p w:rsidR="00AB39E7" w:rsidRPr="00D666BF" w:rsidRDefault="00AB39E7" w:rsidP="00D666BF">
            <w:pPr>
              <w:jc w:val="center"/>
              <w:rPr>
                <w:noProof/>
                <w:sz w:val="20"/>
                <w:szCs w:val="20"/>
              </w:rPr>
            </w:pPr>
            <w:r w:rsidRPr="00D666BF">
              <w:rPr>
                <w:noProof/>
                <w:sz w:val="20"/>
                <w:szCs w:val="20"/>
              </w:rPr>
              <w:t>Име особе за контакт</w:t>
            </w: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1</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2</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3</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4</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5</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6</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7</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8</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9</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10</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pPr w:leftFromText="180" w:rightFromText="180" w:vertAnchor="text" w:horzAnchor="margin" w:tblpXSpec="center" w:tblpY="2118"/>
        <w:tblW w:w="0" w:type="auto"/>
        <w:tblLook w:val="04A0" w:firstRow="1" w:lastRow="0" w:firstColumn="1" w:lastColumn="0" w:noHBand="0" w:noVBand="1"/>
      </w:tblPr>
      <w:tblGrid>
        <w:gridCol w:w="3182"/>
        <w:gridCol w:w="2708"/>
        <w:gridCol w:w="3290"/>
      </w:tblGrid>
      <w:tr w:rsidR="00AB39E7" w:rsidRPr="00AE1407" w:rsidTr="00D666BF">
        <w:tc>
          <w:tcPr>
            <w:tcW w:w="3182" w:type="dxa"/>
            <w:tcBorders>
              <w:bottom w:val="single" w:sz="4" w:space="0" w:color="auto"/>
            </w:tcBorders>
            <w:shd w:val="clear" w:color="auto" w:fill="auto"/>
          </w:tcPr>
          <w:p w:rsidR="00AB39E7" w:rsidRPr="00D666BF" w:rsidRDefault="00AB39E7" w:rsidP="00D666BF">
            <w:pPr>
              <w:jc w:val="center"/>
              <w:rPr>
                <w:noProof/>
                <w:highlight w:val="yellow"/>
              </w:rPr>
            </w:pPr>
          </w:p>
        </w:tc>
        <w:tc>
          <w:tcPr>
            <w:tcW w:w="2708" w:type="dxa"/>
            <w:shd w:val="clear" w:color="auto" w:fill="auto"/>
          </w:tcPr>
          <w:p w:rsidR="00AB39E7" w:rsidRPr="00D666BF" w:rsidRDefault="00AB39E7" w:rsidP="00D666BF">
            <w:pPr>
              <w:rPr>
                <w:noProof/>
                <w:highlight w:val="yellow"/>
              </w:rPr>
            </w:pPr>
          </w:p>
        </w:tc>
        <w:tc>
          <w:tcPr>
            <w:tcW w:w="3290" w:type="dxa"/>
            <w:tcBorders>
              <w:bottom w:val="single" w:sz="4" w:space="0" w:color="auto"/>
            </w:tcBorders>
            <w:shd w:val="clear" w:color="auto" w:fill="auto"/>
          </w:tcPr>
          <w:p w:rsidR="00AB39E7" w:rsidRPr="00D666BF" w:rsidRDefault="00AB39E7" w:rsidP="00D666BF">
            <w:pPr>
              <w:rPr>
                <w:noProof/>
                <w:highlight w:val="yellow"/>
              </w:rPr>
            </w:pPr>
          </w:p>
        </w:tc>
      </w:tr>
      <w:tr w:rsidR="00AB39E7" w:rsidRPr="00AE1407" w:rsidTr="00D666BF">
        <w:tc>
          <w:tcPr>
            <w:tcW w:w="3182" w:type="dxa"/>
            <w:tcBorders>
              <w:top w:val="single" w:sz="4" w:space="0" w:color="auto"/>
            </w:tcBorders>
            <w:shd w:val="clear" w:color="auto" w:fill="auto"/>
          </w:tcPr>
          <w:p w:rsidR="00AB39E7" w:rsidRPr="00D666BF" w:rsidRDefault="00AB39E7" w:rsidP="00D666BF">
            <w:pPr>
              <w:jc w:val="center"/>
              <w:rPr>
                <w:noProof/>
                <w:highlight w:val="yellow"/>
              </w:rPr>
            </w:pPr>
            <w:r w:rsidRPr="00AE1407">
              <w:rPr>
                <w:noProof/>
              </w:rPr>
              <w:t>НАЗИВ ПОНУЂАЧА</w:t>
            </w:r>
          </w:p>
        </w:tc>
        <w:tc>
          <w:tcPr>
            <w:tcW w:w="2708" w:type="dxa"/>
            <w:shd w:val="clear" w:color="auto" w:fill="auto"/>
          </w:tcPr>
          <w:p w:rsidR="00AB39E7" w:rsidRPr="00AE1407" w:rsidRDefault="00AB39E7" w:rsidP="00D666BF">
            <w:pPr>
              <w:jc w:val="center"/>
              <w:rPr>
                <w:noProof/>
              </w:rPr>
            </w:pPr>
            <w:r w:rsidRPr="00AE1407">
              <w:rPr>
                <w:noProof/>
              </w:rPr>
              <w:t>М.П.</w:t>
            </w:r>
          </w:p>
        </w:tc>
        <w:tc>
          <w:tcPr>
            <w:tcW w:w="3290" w:type="dxa"/>
            <w:tcBorders>
              <w:top w:val="single" w:sz="4" w:space="0" w:color="auto"/>
            </w:tcBorders>
            <w:shd w:val="clear" w:color="auto" w:fill="auto"/>
          </w:tcPr>
          <w:p w:rsidR="00AB39E7" w:rsidRPr="00D666BF" w:rsidRDefault="00AB39E7" w:rsidP="00D666BF">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AF" w:rsidRDefault="00542EAF">
      <w:r>
        <w:separator/>
      </w:r>
    </w:p>
  </w:endnote>
  <w:endnote w:type="continuationSeparator" w:id="0">
    <w:p w:rsidR="00542EAF" w:rsidRDefault="0054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AF" w:rsidRDefault="00542EA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EAF" w:rsidRDefault="00542EA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AF" w:rsidRDefault="00542EAF">
    <w:pPr>
      <w:pStyle w:val="Footer"/>
      <w:jc w:val="center"/>
    </w:pPr>
    <w:r>
      <w:t xml:space="preserve">Страна </w:t>
    </w:r>
    <w:r>
      <w:rPr>
        <w:b/>
      </w:rPr>
      <w:fldChar w:fldCharType="begin"/>
    </w:r>
    <w:r>
      <w:rPr>
        <w:b/>
      </w:rPr>
      <w:instrText xml:space="preserve"> PAGE </w:instrText>
    </w:r>
    <w:r>
      <w:rPr>
        <w:b/>
      </w:rPr>
      <w:fldChar w:fldCharType="separate"/>
    </w:r>
    <w:r w:rsidR="007B5572">
      <w:rPr>
        <w:b/>
        <w:noProof/>
      </w:rPr>
      <w:t>24</w:t>
    </w:r>
    <w:r>
      <w:rPr>
        <w:b/>
      </w:rPr>
      <w:fldChar w:fldCharType="end"/>
    </w:r>
    <w:r>
      <w:t xml:space="preserve"> од </w:t>
    </w:r>
    <w:r>
      <w:rPr>
        <w:b/>
      </w:rPr>
      <w:fldChar w:fldCharType="begin"/>
    </w:r>
    <w:r>
      <w:rPr>
        <w:b/>
      </w:rPr>
      <w:instrText xml:space="preserve"> NUMPAGES  </w:instrText>
    </w:r>
    <w:r>
      <w:rPr>
        <w:b/>
      </w:rPr>
      <w:fldChar w:fldCharType="separate"/>
    </w:r>
    <w:r w:rsidR="007B5572">
      <w:rPr>
        <w:b/>
        <w:noProof/>
      </w:rPr>
      <w:t>33</w:t>
    </w:r>
    <w:r>
      <w:rPr>
        <w:b/>
      </w:rPr>
      <w:fldChar w:fldCharType="end"/>
    </w:r>
  </w:p>
  <w:p w:rsidR="00542EAF" w:rsidRPr="00CF2211" w:rsidRDefault="00542EA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AF" w:rsidRDefault="00542EAF">
      <w:r>
        <w:separator/>
      </w:r>
    </w:p>
  </w:footnote>
  <w:footnote w:type="continuationSeparator" w:id="0">
    <w:p w:rsidR="00542EAF" w:rsidRDefault="0054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AF" w:rsidRPr="00884492" w:rsidRDefault="00542EAF"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F1070D"/>
    <w:multiLevelType w:val="hybridMultilevel"/>
    <w:tmpl w:val="366EA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BFD72F2"/>
    <w:multiLevelType w:val="hybridMultilevel"/>
    <w:tmpl w:val="4EC2D978"/>
    <w:lvl w:ilvl="0" w:tplc="ECC86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9A2D2D"/>
    <w:multiLevelType w:val="hybridMultilevel"/>
    <w:tmpl w:val="A606E606"/>
    <w:lvl w:ilvl="0" w:tplc="A69C2DD4">
      <w:start w:val="1"/>
      <w:numFmt w:val="decimal"/>
      <w:lvlText w:val="%1."/>
      <w:lvlJc w:val="left"/>
      <w:pPr>
        <w:ind w:left="502"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nsid w:val="4D144053"/>
    <w:multiLevelType w:val="multilevel"/>
    <w:tmpl w:val="690C92C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20D88"/>
    <w:multiLevelType w:val="hybridMultilevel"/>
    <w:tmpl w:val="1D9EB772"/>
    <w:lvl w:ilvl="0" w:tplc="05BC474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4"/>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
  </w:num>
  <w:num w:numId="8">
    <w:abstractNumId w:val="10"/>
  </w:num>
  <w:num w:numId="9">
    <w:abstractNumId w:val="13"/>
  </w:num>
  <w:num w:numId="10">
    <w:abstractNumId w:val="4"/>
  </w:num>
  <w:num w:numId="11">
    <w:abstractNumId w:val="6"/>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7156"/>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5EEF"/>
    <w:rsid w:val="00086647"/>
    <w:rsid w:val="00090EC4"/>
    <w:rsid w:val="00092A9E"/>
    <w:rsid w:val="00092CF5"/>
    <w:rsid w:val="0009333A"/>
    <w:rsid w:val="00093D6B"/>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9AA"/>
    <w:rsid w:val="000D7B22"/>
    <w:rsid w:val="000E0A38"/>
    <w:rsid w:val="000E0BC4"/>
    <w:rsid w:val="000E2592"/>
    <w:rsid w:val="000E264B"/>
    <w:rsid w:val="000E3627"/>
    <w:rsid w:val="000E42D0"/>
    <w:rsid w:val="000F0736"/>
    <w:rsid w:val="000F0E13"/>
    <w:rsid w:val="000F10D6"/>
    <w:rsid w:val="000F1172"/>
    <w:rsid w:val="000F68C7"/>
    <w:rsid w:val="000F6F0C"/>
    <w:rsid w:val="00100553"/>
    <w:rsid w:val="001007FF"/>
    <w:rsid w:val="00102920"/>
    <w:rsid w:val="00102D49"/>
    <w:rsid w:val="00103B3A"/>
    <w:rsid w:val="001110B0"/>
    <w:rsid w:val="001114FD"/>
    <w:rsid w:val="0011312E"/>
    <w:rsid w:val="00120CB5"/>
    <w:rsid w:val="0012371A"/>
    <w:rsid w:val="00124AC5"/>
    <w:rsid w:val="00126017"/>
    <w:rsid w:val="00126DDE"/>
    <w:rsid w:val="00127AFC"/>
    <w:rsid w:val="00130BBA"/>
    <w:rsid w:val="00130D9E"/>
    <w:rsid w:val="00131137"/>
    <w:rsid w:val="00134C46"/>
    <w:rsid w:val="00135592"/>
    <w:rsid w:val="00135CFD"/>
    <w:rsid w:val="001366BB"/>
    <w:rsid w:val="001373A2"/>
    <w:rsid w:val="00137DB6"/>
    <w:rsid w:val="00141C00"/>
    <w:rsid w:val="0014389F"/>
    <w:rsid w:val="001439B7"/>
    <w:rsid w:val="00145944"/>
    <w:rsid w:val="0014662C"/>
    <w:rsid w:val="0014694F"/>
    <w:rsid w:val="00147266"/>
    <w:rsid w:val="00147B96"/>
    <w:rsid w:val="00150683"/>
    <w:rsid w:val="0015129D"/>
    <w:rsid w:val="0015341C"/>
    <w:rsid w:val="00153C79"/>
    <w:rsid w:val="00154CEC"/>
    <w:rsid w:val="00155036"/>
    <w:rsid w:val="00155EA2"/>
    <w:rsid w:val="00156973"/>
    <w:rsid w:val="00157418"/>
    <w:rsid w:val="00157997"/>
    <w:rsid w:val="00161469"/>
    <w:rsid w:val="00161D95"/>
    <w:rsid w:val="001629AC"/>
    <w:rsid w:val="00163A12"/>
    <w:rsid w:val="00164FEC"/>
    <w:rsid w:val="00166299"/>
    <w:rsid w:val="00166763"/>
    <w:rsid w:val="001703F2"/>
    <w:rsid w:val="0017054C"/>
    <w:rsid w:val="00171EA5"/>
    <w:rsid w:val="00172671"/>
    <w:rsid w:val="00172739"/>
    <w:rsid w:val="001749F5"/>
    <w:rsid w:val="00180D5E"/>
    <w:rsid w:val="00182F69"/>
    <w:rsid w:val="001834F9"/>
    <w:rsid w:val="0018368C"/>
    <w:rsid w:val="00184B3F"/>
    <w:rsid w:val="00184FE2"/>
    <w:rsid w:val="001852F0"/>
    <w:rsid w:val="001859ED"/>
    <w:rsid w:val="00187DFD"/>
    <w:rsid w:val="00191327"/>
    <w:rsid w:val="0019170F"/>
    <w:rsid w:val="00191EBE"/>
    <w:rsid w:val="00193C2F"/>
    <w:rsid w:val="0019503C"/>
    <w:rsid w:val="00197431"/>
    <w:rsid w:val="00197B6D"/>
    <w:rsid w:val="001A2234"/>
    <w:rsid w:val="001A553D"/>
    <w:rsid w:val="001A6417"/>
    <w:rsid w:val="001A70E5"/>
    <w:rsid w:val="001A73E6"/>
    <w:rsid w:val="001B0013"/>
    <w:rsid w:val="001B0651"/>
    <w:rsid w:val="001B1A6F"/>
    <w:rsid w:val="001B2CEB"/>
    <w:rsid w:val="001B4E69"/>
    <w:rsid w:val="001B53D0"/>
    <w:rsid w:val="001B5EA3"/>
    <w:rsid w:val="001C2363"/>
    <w:rsid w:val="001C5480"/>
    <w:rsid w:val="001C66D6"/>
    <w:rsid w:val="001D089F"/>
    <w:rsid w:val="001D1B33"/>
    <w:rsid w:val="001D229D"/>
    <w:rsid w:val="001D3DC5"/>
    <w:rsid w:val="001D56B3"/>
    <w:rsid w:val="001E0172"/>
    <w:rsid w:val="001E1F79"/>
    <w:rsid w:val="001E1FCE"/>
    <w:rsid w:val="001E49EF"/>
    <w:rsid w:val="001F1DB5"/>
    <w:rsid w:val="001F3061"/>
    <w:rsid w:val="001F30AB"/>
    <w:rsid w:val="001F4F3B"/>
    <w:rsid w:val="001F508E"/>
    <w:rsid w:val="00201028"/>
    <w:rsid w:val="002016CB"/>
    <w:rsid w:val="00201D1B"/>
    <w:rsid w:val="00202B65"/>
    <w:rsid w:val="00202BB7"/>
    <w:rsid w:val="002031B5"/>
    <w:rsid w:val="002032A3"/>
    <w:rsid w:val="00203319"/>
    <w:rsid w:val="00203E02"/>
    <w:rsid w:val="00210316"/>
    <w:rsid w:val="002103DD"/>
    <w:rsid w:val="0021409A"/>
    <w:rsid w:val="002158B0"/>
    <w:rsid w:val="00217D3C"/>
    <w:rsid w:val="00224CC8"/>
    <w:rsid w:val="002253BD"/>
    <w:rsid w:val="002259B4"/>
    <w:rsid w:val="00226145"/>
    <w:rsid w:val="0022681C"/>
    <w:rsid w:val="00226E2B"/>
    <w:rsid w:val="00230204"/>
    <w:rsid w:val="00230332"/>
    <w:rsid w:val="00233904"/>
    <w:rsid w:val="00233D1A"/>
    <w:rsid w:val="00235B03"/>
    <w:rsid w:val="00236A45"/>
    <w:rsid w:val="0024207A"/>
    <w:rsid w:val="00242BF9"/>
    <w:rsid w:val="0024459E"/>
    <w:rsid w:val="00244A3C"/>
    <w:rsid w:val="00247002"/>
    <w:rsid w:val="00250C7A"/>
    <w:rsid w:val="0025189B"/>
    <w:rsid w:val="002539D4"/>
    <w:rsid w:val="002548D3"/>
    <w:rsid w:val="00255D95"/>
    <w:rsid w:val="00260308"/>
    <w:rsid w:val="002634C5"/>
    <w:rsid w:val="00265535"/>
    <w:rsid w:val="00266B05"/>
    <w:rsid w:val="00267488"/>
    <w:rsid w:val="00272362"/>
    <w:rsid w:val="00272759"/>
    <w:rsid w:val="0027365F"/>
    <w:rsid w:val="00273E9B"/>
    <w:rsid w:val="0027411C"/>
    <w:rsid w:val="00277B34"/>
    <w:rsid w:val="0028181F"/>
    <w:rsid w:val="002856DC"/>
    <w:rsid w:val="00285BB4"/>
    <w:rsid w:val="002868D9"/>
    <w:rsid w:val="00286FDC"/>
    <w:rsid w:val="00287498"/>
    <w:rsid w:val="002912F5"/>
    <w:rsid w:val="00292288"/>
    <w:rsid w:val="0029235A"/>
    <w:rsid w:val="00293D26"/>
    <w:rsid w:val="00294C4D"/>
    <w:rsid w:val="00296C22"/>
    <w:rsid w:val="002A0143"/>
    <w:rsid w:val="002A087B"/>
    <w:rsid w:val="002A3632"/>
    <w:rsid w:val="002A422F"/>
    <w:rsid w:val="002A44E7"/>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14D"/>
    <w:rsid w:val="002D3DD5"/>
    <w:rsid w:val="002D44CE"/>
    <w:rsid w:val="002D4DE9"/>
    <w:rsid w:val="002D512F"/>
    <w:rsid w:val="002D5B2C"/>
    <w:rsid w:val="002D7AEC"/>
    <w:rsid w:val="002E0F45"/>
    <w:rsid w:val="002E1A62"/>
    <w:rsid w:val="002E2AB1"/>
    <w:rsid w:val="002E2DA0"/>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B12"/>
    <w:rsid w:val="00307D18"/>
    <w:rsid w:val="00310543"/>
    <w:rsid w:val="003105C8"/>
    <w:rsid w:val="00312AD1"/>
    <w:rsid w:val="00312CA6"/>
    <w:rsid w:val="003206E4"/>
    <w:rsid w:val="00321635"/>
    <w:rsid w:val="00322051"/>
    <w:rsid w:val="00322BD9"/>
    <w:rsid w:val="003232AD"/>
    <w:rsid w:val="00325999"/>
    <w:rsid w:val="0032705B"/>
    <w:rsid w:val="0033133B"/>
    <w:rsid w:val="00334B67"/>
    <w:rsid w:val="00335232"/>
    <w:rsid w:val="00343859"/>
    <w:rsid w:val="00343F79"/>
    <w:rsid w:val="00344FFC"/>
    <w:rsid w:val="003457F9"/>
    <w:rsid w:val="00345F39"/>
    <w:rsid w:val="00346AD8"/>
    <w:rsid w:val="00347ECA"/>
    <w:rsid w:val="00354E83"/>
    <w:rsid w:val="00361407"/>
    <w:rsid w:val="00361A55"/>
    <w:rsid w:val="00361F4C"/>
    <w:rsid w:val="0036575E"/>
    <w:rsid w:val="003707FD"/>
    <w:rsid w:val="00371CF2"/>
    <w:rsid w:val="003733BE"/>
    <w:rsid w:val="003743CE"/>
    <w:rsid w:val="00375C8C"/>
    <w:rsid w:val="00381194"/>
    <w:rsid w:val="0038171D"/>
    <w:rsid w:val="00383726"/>
    <w:rsid w:val="00384989"/>
    <w:rsid w:val="00385D2E"/>
    <w:rsid w:val="003870B9"/>
    <w:rsid w:val="003877DA"/>
    <w:rsid w:val="00390F8C"/>
    <w:rsid w:val="0039144E"/>
    <w:rsid w:val="00395D57"/>
    <w:rsid w:val="00396DEA"/>
    <w:rsid w:val="003A1C36"/>
    <w:rsid w:val="003A2832"/>
    <w:rsid w:val="003A4D18"/>
    <w:rsid w:val="003A5A82"/>
    <w:rsid w:val="003A697F"/>
    <w:rsid w:val="003B04D0"/>
    <w:rsid w:val="003B2201"/>
    <w:rsid w:val="003B5315"/>
    <w:rsid w:val="003B544F"/>
    <w:rsid w:val="003B5E0B"/>
    <w:rsid w:val="003B753F"/>
    <w:rsid w:val="003C15D8"/>
    <w:rsid w:val="003C1C11"/>
    <w:rsid w:val="003C33A3"/>
    <w:rsid w:val="003C4241"/>
    <w:rsid w:val="003C49DD"/>
    <w:rsid w:val="003D253A"/>
    <w:rsid w:val="003D30B0"/>
    <w:rsid w:val="003D4F7D"/>
    <w:rsid w:val="003D5F20"/>
    <w:rsid w:val="003D6D0C"/>
    <w:rsid w:val="003E0927"/>
    <w:rsid w:val="003E26D1"/>
    <w:rsid w:val="003E2FCD"/>
    <w:rsid w:val="003E32D2"/>
    <w:rsid w:val="003E3F70"/>
    <w:rsid w:val="003E4817"/>
    <w:rsid w:val="003E6070"/>
    <w:rsid w:val="003E67F2"/>
    <w:rsid w:val="003F2517"/>
    <w:rsid w:val="003F2866"/>
    <w:rsid w:val="003F2DEA"/>
    <w:rsid w:val="003F2F0C"/>
    <w:rsid w:val="003F3084"/>
    <w:rsid w:val="003F3337"/>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57AB"/>
    <w:rsid w:val="00435F5F"/>
    <w:rsid w:val="00436BF7"/>
    <w:rsid w:val="004403A7"/>
    <w:rsid w:val="00440B08"/>
    <w:rsid w:val="00443333"/>
    <w:rsid w:val="00444D7B"/>
    <w:rsid w:val="004477D9"/>
    <w:rsid w:val="00450705"/>
    <w:rsid w:val="00450CB5"/>
    <w:rsid w:val="0045110F"/>
    <w:rsid w:val="00454C6D"/>
    <w:rsid w:val="00457FF5"/>
    <w:rsid w:val="004603DC"/>
    <w:rsid w:val="004605A5"/>
    <w:rsid w:val="004609FA"/>
    <w:rsid w:val="00460EAF"/>
    <w:rsid w:val="004635BA"/>
    <w:rsid w:val="00466D2B"/>
    <w:rsid w:val="00466DD6"/>
    <w:rsid w:val="00466DF7"/>
    <w:rsid w:val="0046703F"/>
    <w:rsid w:val="004672A7"/>
    <w:rsid w:val="00467AB2"/>
    <w:rsid w:val="004701C5"/>
    <w:rsid w:val="004717C0"/>
    <w:rsid w:val="00472399"/>
    <w:rsid w:val="00483971"/>
    <w:rsid w:val="0048467E"/>
    <w:rsid w:val="004850B7"/>
    <w:rsid w:val="00486AB7"/>
    <w:rsid w:val="00486E66"/>
    <w:rsid w:val="00487D93"/>
    <w:rsid w:val="00491AA7"/>
    <w:rsid w:val="00491F92"/>
    <w:rsid w:val="00492099"/>
    <w:rsid w:val="004925D2"/>
    <w:rsid w:val="00492968"/>
    <w:rsid w:val="004936F6"/>
    <w:rsid w:val="0049524C"/>
    <w:rsid w:val="004956F9"/>
    <w:rsid w:val="00496129"/>
    <w:rsid w:val="00497B2B"/>
    <w:rsid w:val="00497D80"/>
    <w:rsid w:val="004A3E03"/>
    <w:rsid w:val="004A3F8B"/>
    <w:rsid w:val="004B0F43"/>
    <w:rsid w:val="004B101C"/>
    <w:rsid w:val="004B3376"/>
    <w:rsid w:val="004B4CC7"/>
    <w:rsid w:val="004B5745"/>
    <w:rsid w:val="004B5A7C"/>
    <w:rsid w:val="004B5F4E"/>
    <w:rsid w:val="004B6792"/>
    <w:rsid w:val="004B75D4"/>
    <w:rsid w:val="004B7E01"/>
    <w:rsid w:val="004C1CBB"/>
    <w:rsid w:val="004C1DE3"/>
    <w:rsid w:val="004C2CAE"/>
    <w:rsid w:val="004C2EFF"/>
    <w:rsid w:val="004D15BB"/>
    <w:rsid w:val="004D2E66"/>
    <w:rsid w:val="004E1C93"/>
    <w:rsid w:val="004E6C40"/>
    <w:rsid w:val="004F1942"/>
    <w:rsid w:val="004F2BAB"/>
    <w:rsid w:val="004F3C57"/>
    <w:rsid w:val="005027BB"/>
    <w:rsid w:val="005036B2"/>
    <w:rsid w:val="005046C7"/>
    <w:rsid w:val="00507218"/>
    <w:rsid w:val="00510329"/>
    <w:rsid w:val="00513460"/>
    <w:rsid w:val="005145FA"/>
    <w:rsid w:val="00516496"/>
    <w:rsid w:val="0051665F"/>
    <w:rsid w:val="005206CE"/>
    <w:rsid w:val="00524AFA"/>
    <w:rsid w:val="00526771"/>
    <w:rsid w:val="0053099E"/>
    <w:rsid w:val="00531A8A"/>
    <w:rsid w:val="00532723"/>
    <w:rsid w:val="0053310E"/>
    <w:rsid w:val="0053521B"/>
    <w:rsid w:val="00536884"/>
    <w:rsid w:val="0054043F"/>
    <w:rsid w:val="00541692"/>
    <w:rsid w:val="00542B4D"/>
    <w:rsid w:val="00542EAF"/>
    <w:rsid w:val="00545B61"/>
    <w:rsid w:val="00551960"/>
    <w:rsid w:val="00552692"/>
    <w:rsid w:val="00553184"/>
    <w:rsid w:val="00553666"/>
    <w:rsid w:val="0055462C"/>
    <w:rsid w:val="005559C2"/>
    <w:rsid w:val="00555D00"/>
    <w:rsid w:val="00556887"/>
    <w:rsid w:val="005622BE"/>
    <w:rsid w:val="00563D66"/>
    <w:rsid w:val="0056435C"/>
    <w:rsid w:val="00565C37"/>
    <w:rsid w:val="005666A8"/>
    <w:rsid w:val="00571CE2"/>
    <w:rsid w:val="005721A9"/>
    <w:rsid w:val="00572E76"/>
    <w:rsid w:val="00573740"/>
    <w:rsid w:val="0057460C"/>
    <w:rsid w:val="00575ECC"/>
    <w:rsid w:val="0057626C"/>
    <w:rsid w:val="00580E66"/>
    <w:rsid w:val="005847D2"/>
    <w:rsid w:val="00585ABF"/>
    <w:rsid w:val="005869BE"/>
    <w:rsid w:val="0059397A"/>
    <w:rsid w:val="00593C64"/>
    <w:rsid w:val="00594056"/>
    <w:rsid w:val="0059465E"/>
    <w:rsid w:val="00594F43"/>
    <w:rsid w:val="005959FB"/>
    <w:rsid w:val="005A01CB"/>
    <w:rsid w:val="005A11A8"/>
    <w:rsid w:val="005A1FEE"/>
    <w:rsid w:val="005A4943"/>
    <w:rsid w:val="005A4F1B"/>
    <w:rsid w:val="005A539F"/>
    <w:rsid w:val="005A557A"/>
    <w:rsid w:val="005A62B5"/>
    <w:rsid w:val="005A6969"/>
    <w:rsid w:val="005B14F9"/>
    <w:rsid w:val="005B369B"/>
    <w:rsid w:val="005B40B1"/>
    <w:rsid w:val="005B4B4C"/>
    <w:rsid w:val="005B4BDC"/>
    <w:rsid w:val="005B62D0"/>
    <w:rsid w:val="005B70E5"/>
    <w:rsid w:val="005C0554"/>
    <w:rsid w:val="005C088E"/>
    <w:rsid w:val="005C107D"/>
    <w:rsid w:val="005C2276"/>
    <w:rsid w:val="005C22ED"/>
    <w:rsid w:val="005C3F6E"/>
    <w:rsid w:val="005C52C2"/>
    <w:rsid w:val="005C6800"/>
    <w:rsid w:val="005D1AC8"/>
    <w:rsid w:val="005D29D6"/>
    <w:rsid w:val="005D5D64"/>
    <w:rsid w:val="005E0BE7"/>
    <w:rsid w:val="005E1222"/>
    <w:rsid w:val="005E2444"/>
    <w:rsid w:val="005E24ED"/>
    <w:rsid w:val="005E2923"/>
    <w:rsid w:val="005E5D19"/>
    <w:rsid w:val="005E60D9"/>
    <w:rsid w:val="005E71EF"/>
    <w:rsid w:val="005E74E1"/>
    <w:rsid w:val="005E7D69"/>
    <w:rsid w:val="005F247C"/>
    <w:rsid w:val="005F4B5A"/>
    <w:rsid w:val="005F53E4"/>
    <w:rsid w:val="005F6108"/>
    <w:rsid w:val="005F76D6"/>
    <w:rsid w:val="00602144"/>
    <w:rsid w:val="0060347B"/>
    <w:rsid w:val="00606507"/>
    <w:rsid w:val="00607C1D"/>
    <w:rsid w:val="00611B06"/>
    <w:rsid w:val="0061239C"/>
    <w:rsid w:val="00612786"/>
    <w:rsid w:val="00613E8E"/>
    <w:rsid w:val="00614796"/>
    <w:rsid w:val="00614F42"/>
    <w:rsid w:val="006163ED"/>
    <w:rsid w:val="0061743F"/>
    <w:rsid w:val="006175EF"/>
    <w:rsid w:val="00617958"/>
    <w:rsid w:val="00617B91"/>
    <w:rsid w:val="0062102B"/>
    <w:rsid w:val="006222A6"/>
    <w:rsid w:val="00622C23"/>
    <w:rsid w:val="006247F3"/>
    <w:rsid w:val="00626D96"/>
    <w:rsid w:val="00631512"/>
    <w:rsid w:val="00633103"/>
    <w:rsid w:val="00633F8F"/>
    <w:rsid w:val="00635601"/>
    <w:rsid w:val="0063608E"/>
    <w:rsid w:val="00636BFF"/>
    <w:rsid w:val="0063713D"/>
    <w:rsid w:val="0063783E"/>
    <w:rsid w:val="006414D2"/>
    <w:rsid w:val="00641993"/>
    <w:rsid w:val="00643747"/>
    <w:rsid w:val="00646779"/>
    <w:rsid w:val="00650C85"/>
    <w:rsid w:val="00654440"/>
    <w:rsid w:val="00654500"/>
    <w:rsid w:val="0065471E"/>
    <w:rsid w:val="006559D3"/>
    <w:rsid w:val="0065758C"/>
    <w:rsid w:val="00657D54"/>
    <w:rsid w:val="00660A47"/>
    <w:rsid w:val="0066183C"/>
    <w:rsid w:val="00662891"/>
    <w:rsid w:val="00662999"/>
    <w:rsid w:val="00662C02"/>
    <w:rsid w:val="00666DD8"/>
    <w:rsid w:val="00671ED8"/>
    <w:rsid w:val="00672DE3"/>
    <w:rsid w:val="00675FAD"/>
    <w:rsid w:val="0068219F"/>
    <w:rsid w:val="00684C6E"/>
    <w:rsid w:val="0068599D"/>
    <w:rsid w:val="00690049"/>
    <w:rsid w:val="00691960"/>
    <w:rsid w:val="00691C87"/>
    <w:rsid w:val="00693EFB"/>
    <w:rsid w:val="00694E7F"/>
    <w:rsid w:val="006969B3"/>
    <w:rsid w:val="00697793"/>
    <w:rsid w:val="006A0DC2"/>
    <w:rsid w:val="006A3E2A"/>
    <w:rsid w:val="006A42E4"/>
    <w:rsid w:val="006A6003"/>
    <w:rsid w:val="006A7A31"/>
    <w:rsid w:val="006A7A5A"/>
    <w:rsid w:val="006B2A19"/>
    <w:rsid w:val="006B2D07"/>
    <w:rsid w:val="006B30BC"/>
    <w:rsid w:val="006B3953"/>
    <w:rsid w:val="006B3C53"/>
    <w:rsid w:val="006B3FBC"/>
    <w:rsid w:val="006B558D"/>
    <w:rsid w:val="006B5618"/>
    <w:rsid w:val="006B7F3B"/>
    <w:rsid w:val="006C3333"/>
    <w:rsid w:val="006C4CA4"/>
    <w:rsid w:val="006C6C87"/>
    <w:rsid w:val="006D0924"/>
    <w:rsid w:val="006D29F2"/>
    <w:rsid w:val="006D646F"/>
    <w:rsid w:val="006D68E2"/>
    <w:rsid w:val="006D7665"/>
    <w:rsid w:val="006E2CCA"/>
    <w:rsid w:val="006E550A"/>
    <w:rsid w:val="006E621F"/>
    <w:rsid w:val="006E72D1"/>
    <w:rsid w:val="006F5E85"/>
    <w:rsid w:val="006F6E6A"/>
    <w:rsid w:val="0070047A"/>
    <w:rsid w:val="007009F6"/>
    <w:rsid w:val="00701C8D"/>
    <w:rsid w:val="00705C57"/>
    <w:rsid w:val="00707DF4"/>
    <w:rsid w:val="0071272E"/>
    <w:rsid w:val="007153C2"/>
    <w:rsid w:val="0071683C"/>
    <w:rsid w:val="00717CC3"/>
    <w:rsid w:val="0072089F"/>
    <w:rsid w:val="00720E6D"/>
    <w:rsid w:val="00720E9B"/>
    <w:rsid w:val="00720FE3"/>
    <w:rsid w:val="0072261C"/>
    <w:rsid w:val="00723C45"/>
    <w:rsid w:val="00724106"/>
    <w:rsid w:val="007241A1"/>
    <w:rsid w:val="00726B57"/>
    <w:rsid w:val="007272E9"/>
    <w:rsid w:val="007306B1"/>
    <w:rsid w:val="00731775"/>
    <w:rsid w:val="00731FF0"/>
    <w:rsid w:val="00734A18"/>
    <w:rsid w:val="00735078"/>
    <w:rsid w:val="00736C5A"/>
    <w:rsid w:val="007374B8"/>
    <w:rsid w:val="00742528"/>
    <w:rsid w:val="00742FC9"/>
    <w:rsid w:val="00744253"/>
    <w:rsid w:val="007442CB"/>
    <w:rsid w:val="0075106D"/>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BEC"/>
    <w:rsid w:val="00780D54"/>
    <w:rsid w:val="00781967"/>
    <w:rsid w:val="007826EE"/>
    <w:rsid w:val="00786CEA"/>
    <w:rsid w:val="007918D5"/>
    <w:rsid w:val="007952E3"/>
    <w:rsid w:val="00796F48"/>
    <w:rsid w:val="007A4B1A"/>
    <w:rsid w:val="007A50D5"/>
    <w:rsid w:val="007A7D6E"/>
    <w:rsid w:val="007B0302"/>
    <w:rsid w:val="007B0529"/>
    <w:rsid w:val="007B247F"/>
    <w:rsid w:val="007B286E"/>
    <w:rsid w:val="007B2D1D"/>
    <w:rsid w:val="007B3C20"/>
    <w:rsid w:val="007B5572"/>
    <w:rsid w:val="007B61A3"/>
    <w:rsid w:val="007C044D"/>
    <w:rsid w:val="007C049E"/>
    <w:rsid w:val="007C0D7F"/>
    <w:rsid w:val="007C1080"/>
    <w:rsid w:val="007C1157"/>
    <w:rsid w:val="007C2906"/>
    <w:rsid w:val="007C298F"/>
    <w:rsid w:val="007C4820"/>
    <w:rsid w:val="007C4E8F"/>
    <w:rsid w:val="007C63B3"/>
    <w:rsid w:val="007C70BD"/>
    <w:rsid w:val="007D5B61"/>
    <w:rsid w:val="007D5E70"/>
    <w:rsid w:val="007E1CDC"/>
    <w:rsid w:val="007E1E77"/>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4D83"/>
    <w:rsid w:val="0081571D"/>
    <w:rsid w:val="00817C42"/>
    <w:rsid w:val="008239A0"/>
    <w:rsid w:val="0083132F"/>
    <w:rsid w:val="00831672"/>
    <w:rsid w:val="008328A8"/>
    <w:rsid w:val="008340F3"/>
    <w:rsid w:val="008360A5"/>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1F5"/>
    <w:rsid w:val="00860F3A"/>
    <w:rsid w:val="00862360"/>
    <w:rsid w:val="00862AD1"/>
    <w:rsid w:val="00863193"/>
    <w:rsid w:val="00863674"/>
    <w:rsid w:val="00863CE3"/>
    <w:rsid w:val="008707BC"/>
    <w:rsid w:val="008718B8"/>
    <w:rsid w:val="00871D6F"/>
    <w:rsid w:val="00876E68"/>
    <w:rsid w:val="0087724B"/>
    <w:rsid w:val="0088247F"/>
    <w:rsid w:val="00882F61"/>
    <w:rsid w:val="00883093"/>
    <w:rsid w:val="00884B5B"/>
    <w:rsid w:val="00887301"/>
    <w:rsid w:val="00892C95"/>
    <w:rsid w:val="00893336"/>
    <w:rsid w:val="00894B5E"/>
    <w:rsid w:val="00894B6C"/>
    <w:rsid w:val="00896C1C"/>
    <w:rsid w:val="00897104"/>
    <w:rsid w:val="00897D6D"/>
    <w:rsid w:val="008A2B5F"/>
    <w:rsid w:val="008A3722"/>
    <w:rsid w:val="008A3EDC"/>
    <w:rsid w:val="008A5342"/>
    <w:rsid w:val="008A7A5D"/>
    <w:rsid w:val="008A7D29"/>
    <w:rsid w:val="008B2366"/>
    <w:rsid w:val="008B2367"/>
    <w:rsid w:val="008B4934"/>
    <w:rsid w:val="008B55B5"/>
    <w:rsid w:val="008B56E7"/>
    <w:rsid w:val="008B7475"/>
    <w:rsid w:val="008B78ED"/>
    <w:rsid w:val="008B7E0F"/>
    <w:rsid w:val="008C0D98"/>
    <w:rsid w:val="008C2139"/>
    <w:rsid w:val="008C225E"/>
    <w:rsid w:val="008C27F4"/>
    <w:rsid w:val="008C32BF"/>
    <w:rsid w:val="008C4398"/>
    <w:rsid w:val="008C5EDA"/>
    <w:rsid w:val="008C6882"/>
    <w:rsid w:val="008C6BE8"/>
    <w:rsid w:val="008C6FF3"/>
    <w:rsid w:val="008D0134"/>
    <w:rsid w:val="008D2168"/>
    <w:rsid w:val="008D37B3"/>
    <w:rsid w:val="008D3B3A"/>
    <w:rsid w:val="008D4856"/>
    <w:rsid w:val="008D49A9"/>
    <w:rsid w:val="008D4F0B"/>
    <w:rsid w:val="008D5829"/>
    <w:rsid w:val="008D5A7C"/>
    <w:rsid w:val="008D5E4A"/>
    <w:rsid w:val="008D76DC"/>
    <w:rsid w:val="008D78EC"/>
    <w:rsid w:val="008E47BA"/>
    <w:rsid w:val="008E4BC4"/>
    <w:rsid w:val="008E5B36"/>
    <w:rsid w:val="008F0DC2"/>
    <w:rsid w:val="008F1219"/>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64C"/>
    <w:rsid w:val="00946E78"/>
    <w:rsid w:val="00951643"/>
    <w:rsid w:val="0095274C"/>
    <w:rsid w:val="00953B49"/>
    <w:rsid w:val="0095766D"/>
    <w:rsid w:val="009577EB"/>
    <w:rsid w:val="009609E3"/>
    <w:rsid w:val="0096195D"/>
    <w:rsid w:val="009619EE"/>
    <w:rsid w:val="00962C77"/>
    <w:rsid w:val="00962E58"/>
    <w:rsid w:val="009651F9"/>
    <w:rsid w:val="00966749"/>
    <w:rsid w:val="00967D1C"/>
    <w:rsid w:val="00970C41"/>
    <w:rsid w:val="00971CE4"/>
    <w:rsid w:val="00972B1F"/>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150"/>
    <w:rsid w:val="009A688E"/>
    <w:rsid w:val="009A7057"/>
    <w:rsid w:val="009A7BBA"/>
    <w:rsid w:val="009B0AB8"/>
    <w:rsid w:val="009B0C0C"/>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6BB4"/>
    <w:rsid w:val="009C750B"/>
    <w:rsid w:val="009D0D77"/>
    <w:rsid w:val="009D1699"/>
    <w:rsid w:val="009D2625"/>
    <w:rsid w:val="009D2B37"/>
    <w:rsid w:val="009D4875"/>
    <w:rsid w:val="009D4C0D"/>
    <w:rsid w:val="009D5FA0"/>
    <w:rsid w:val="009D6000"/>
    <w:rsid w:val="009E037C"/>
    <w:rsid w:val="009E0D44"/>
    <w:rsid w:val="009E0FF4"/>
    <w:rsid w:val="009E1601"/>
    <w:rsid w:val="009E392D"/>
    <w:rsid w:val="009E6294"/>
    <w:rsid w:val="009E68C7"/>
    <w:rsid w:val="009E7F13"/>
    <w:rsid w:val="009F147F"/>
    <w:rsid w:val="009F22AF"/>
    <w:rsid w:val="009F3326"/>
    <w:rsid w:val="009F35C4"/>
    <w:rsid w:val="009F5FA6"/>
    <w:rsid w:val="00A00B41"/>
    <w:rsid w:val="00A01425"/>
    <w:rsid w:val="00A018B3"/>
    <w:rsid w:val="00A03CE0"/>
    <w:rsid w:val="00A051F0"/>
    <w:rsid w:val="00A05BCE"/>
    <w:rsid w:val="00A06B60"/>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0F02"/>
    <w:rsid w:val="00A41A71"/>
    <w:rsid w:val="00A41ECC"/>
    <w:rsid w:val="00A438B0"/>
    <w:rsid w:val="00A5397B"/>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4AC1"/>
    <w:rsid w:val="00AA5277"/>
    <w:rsid w:val="00AA59C9"/>
    <w:rsid w:val="00AA65A3"/>
    <w:rsid w:val="00AA67E2"/>
    <w:rsid w:val="00AB0DD9"/>
    <w:rsid w:val="00AB23D9"/>
    <w:rsid w:val="00AB2ED3"/>
    <w:rsid w:val="00AB3077"/>
    <w:rsid w:val="00AB39E7"/>
    <w:rsid w:val="00AB64D6"/>
    <w:rsid w:val="00AB7508"/>
    <w:rsid w:val="00AC15C4"/>
    <w:rsid w:val="00AC1763"/>
    <w:rsid w:val="00AC1A71"/>
    <w:rsid w:val="00AC34B8"/>
    <w:rsid w:val="00AC4CC8"/>
    <w:rsid w:val="00AC5073"/>
    <w:rsid w:val="00AC5312"/>
    <w:rsid w:val="00AC6F98"/>
    <w:rsid w:val="00AC717F"/>
    <w:rsid w:val="00AC7FA8"/>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4C0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363B"/>
    <w:rsid w:val="00B2581E"/>
    <w:rsid w:val="00B25B57"/>
    <w:rsid w:val="00B25EE8"/>
    <w:rsid w:val="00B27444"/>
    <w:rsid w:val="00B3273F"/>
    <w:rsid w:val="00B32748"/>
    <w:rsid w:val="00B35A30"/>
    <w:rsid w:val="00B36ABA"/>
    <w:rsid w:val="00B4168E"/>
    <w:rsid w:val="00B4252C"/>
    <w:rsid w:val="00B43707"/>
    <w:rsid w:val="00B438CF"/>
    <w:rsid w:val="00B46AE7"/>
    <w:rsid w:val="00B46F5B"/>
    <w:rsid w:val="00B50AB6"/>
    <w:rsid w:val="00B528F8"/>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4B9E"/>
    <w:rsid w:val="00B74C79"/>
    <w:rsid w:val="00B75519"/>
    <w:rsid w:val="00B76698"/>
    <w:rsid w:val="00B76BB3"/>
    <w:rsid w:val="00B77346"/>
    <w:rsid w:val="00B812E4"/>
    <w:rsid w:val="00B8142F"/>
    <w:rsid w:val="00B81990"/>
    <w:rsid w:val="00B819C7"/>
    <w:rsid w:val="00B836B4"/>
    <w:rsid w:val="00B935AC"/>
    <w:rsid w:val="00B9363F"/>
    <w:rsid w:val="00B9509F"/>
    <w:rsid w:val="00B962F7"/>
    <w:rsid w:val="00B96A03"/>
    <w:rsid w:val="00BA0293"/>
    <w:rsid w:val="00BA0667"/>
    <w:rsid w:val="00BA474F"/>
    <w:rsid w:val="00BA48C3"/>
    <w:rsid w:val="00BA58E9"/>
    <w:rsid w:val="00BA62E5"/>
    <w:rsid w:val="00BA65A5"/>
    <w:rsid w:val="00BA7D14"/>
    <w:rsid w:val="00BB0204"/>
    <w:rsid w:val="00BB129B"/>
    <w:rsid w:val="00BB1639"/>
    <w:rsid w:val="00BB1D6B"/>
    <w:rsid w:val="00BB1E5A"/>
    <w:rsid w:val="00BB235F"/>
    <w:rsid w:val="00BB23D6"/>
    <w:rsid w:val="00BB33C6"/>
    <w:rsid w:val="00BB65CA"/>
    <w:rsid w:val="00BB6C25"/>
    <w:rsid w:val="00BC17D3"/>
    <w:rsid w:val="00BC1F06"/>
    <w:rsid w:val="00BC2577"/>
    <w:rsid w:val="00BC4362"/>
    <w:rsid w:val="00BC5BD6"/>
    <w:rsid w:val="00BC5F71"/>
    <w:rsid w:val="00BD027B"/>
    <w:rsid w:val="00BD0475"/>
    <w:rsid w:val="00BD129E"/>
    <w:rsid w:val="00BD16F6"/>
    <w:rsid w:val="00BD3DC8"/>
    <w:rsid w:val="00BD58C1"/>
    <w:rsid w:val="00BD7B17"/>
    <w:rsid w:val="00BE1051"/>
    <w:rsid w:val="00BE168A"/>
    <w:rsid w:val="00BE2ADA"/>
    <w:rsid w:val="00BE2F3C"/>
    <w:rsid w:val="00BE4195"/>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BD4"/>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5ABD"/>
    <w:rsid w:val="00C26EAC"/>
    <w:rsid w:val="00C31E0B"/>
    <w:rsid w:val="00C33671"/>
    <w:rsid w:val="00C33D64"/>
    <w:rsid w:val="00C34E07"/>
    <w:rsid w:val="00C375C6"/>
    <w:rsid w:val="00C402BD"/>
    <w:rsid w:val="00C4081E"/>
    <w:rsid w:val="00C4355E"/>
    <w:rsid w:val="00C45F93"/>
    <w:rsid w:val="00C4793E"/>
    <w:rsid w:val="00C47AC1"/>
    <w:rsid w:val="00C51414"/>
    <w:rsid w:val="00C51B99"/>
    <w:rsid w:val="00C55141"/>
    <w:rsid w:val="00C551C4"/>
    <w:rsid w:val="00C55405"/>
    <w:rsid w:val="00C55E79"/>
    <w:rsid w:val="00C56267"/>
    <w:rsid w:val="00C57822"/>
    <w:rsid w:val="00C61E86"/>
    <w:rsid w:val="00C61F18"/>
    <w:rsid w:val="00C62675"/>
    <w:rsid w:val="00C67CDE"/>
    <w:rsid w:val="00C71082"/>
    <w:rsid w:val="00C74E38"/>
    <w:rsid w:val="00C74F94"/>
    <w:rsid w:val="00C75834"/>
    <w:rsid w:val="00C768FC"/>
    <w:rsid w:val="00C80267"/>
    <w:rsid w:val="00C82A65"/>
    <w:rsid w:val="00C83E7E"/>
    <w:rsid w:val="00C861A6"/>
    <w:rsid w:val="00C863A4"/>
    <w:rsid w:val="00C86D04"/>
    <w:rsid w:val="00C934EB"/>
    <w:rsid w:val="00C94BF1"/>
    <w:rsid w:val="00C96D9B"/>
    <w:rsid w:val="00C97EA0"/>
    <w:rsid w:val="00C97EE7"/>
    <w:rsid w:val="00CA13D4"/>
    <w:rsid w:val="00CA2087"/>
    <w:rsid w:val="00CA2E97"/>
    <w:rsid w:val="00CA682E"/>
    <w:rsid w:val="00CA7002"/>
    <w:rsid w:val="00CB01E0"/>
    <w:rsid w:val="00CB0A34"/>
    <w:rsid w:val="00CB103B"/>
    <w:rsid w:val="00CB26A0"/>
    <w:rsid w:val="00CB4B65"/>
    <w:rsid w:val="00CB7DC6"/>
    <w:rsid w:val="00CC0DD4"/>
    <w:rsid w:val="00CC1EFA"/>
    <w:rsid w:val="00CC2A0B"/>
    <w:rsid w:val="00CC6BAC"/>
    <w:rsid w:val="00CD06EC"/>
    <w:rsid w:val="00CD0E3F"/>
    <w:rsid w:val="00CD4064"/>
    <w:rsid w:val="00CD56FC"/>
    <w:rsid w:val="00CD6277"/>
    <w:rsid w:val="00CD676B"/>
    <w:rsid w:val="00CE0E6E"/>
    <w:rsid w:val="00CE0F74"/>
    <w:rsid w:val="00CE2A67"/>
    <w:rsid w:val="00CE2E0D"/>
    <w:rsid w:val="00CE503A"/>
    <w:rsid w:val="00CE5110"/>
    <w:rsid w:val="00CE546F"/>
    <w:rsid w:val="00CE61EF"/>
    <w:rsid w:val="00CE68C3"/>
    <w:rsid w:val="00CF0F2D"/>
    <w:rsid w:val="00CF2211"/>
    <w:rsid w:val="00CF512A"/>
    <w:rsid w:val="00CF596C"/>
    <w:rsid w:val="00CF61CF"/>
    <w:rsid w:val="00D0292B"/>
    <w:rsid w:val="00D038A4"/>
    <w:rsid w:val="00D05D26"/>
    <w:rsid w:val="00D13883"/>
    <w:rsid w:val="00D15F63"/>
    <w:rsid w:val="00D1637C"/>
    <w:rsid w:val="00D2186E"/>
    <w:rsid w:val="00D2336B"/>
    <w:rsid w:val="00D24D31"/>
    <w:rsid w:val="00D2510E"/>
    <w:rsid w:val="00D273B0"/>
    <w:rsid w:val="00D27E53"/>
    <w:rsid w:val="00D31073"/>
    <w:rsid w:val="00D31DCE"/>
    <w:rsid w:val="00D33099"/>
    <w:rsid w:val="00D33674"/>
    <w:rsid w:val="00D33B5F"/>
    <w:rsid w:val="00D34530"/>
    <w:rsid w:val="00D34EF0"/>
    <w:rsid w:val="00D40709"/>
    <w:rsid w:val="00D4174B"/>
    <w:rsid w:val="00D42217"/>
    <w:rsid w:val="00D43274"/>
    <w:rsid w:val="00D43809"/>
    <w:rsid w:val="00D45C42"/>
    <w:rsid w:val="00D514A4"/>
    <w:rsid w:val="00D514D0"/>
    <w:rsid w:val="00D51945"/>
    <w:rsid w:val="00D51E52"/>
    <w:rsid w:val="00D52298"/>
    <w:rsid w:val="00D52A97"/>
    <w:rsid w:val="00D54E90"/>
    <w:rsid w:val="00D55C45"/>
    <w:rsid w:val="00D574CB"/>
    <w:rsid w:val="00D577F8"/>
    <w:rsid w:val="00D63BB9"/>
    <w:rsid w:val="00D63D21"/>
    <w:rsid w:val="00D666BF"/>
    <w:rsid w:val="00D70543"/>
    <w:rsid w:val="00D764AC"/>
    <w:rsid w:val="00D76B9F"/>
    <w:rsid w:val="00D76DA2"/>
    <w:rsid w:val="00D81915"/>
    <w:rsid w:val="00D82C11"/>
    <w:rsid w:val="00D836BC"/>
    <w:rsid w:val="00D83B5B"/>
    <w:rsid w:val="00D862AF"/>
    <w:rsid w:val="00D86480"/>
    <w:rsid w:val="00D937D2"/>
    <w:rsid w:val="00D947B6"/>
    <w:rsid w:val="00D94B26"/>
    <w:rsid w:val="00D94F2C"/>
    <w:rsid w:val="00D979E7"/>
    <w:rsid w:val="00DA0767"/>
    <w:rsid w:val="00DA1157"/>
    <w:rsid w:val="00DA3F3C"/>
    <w:rsid w:val="00DA54F8"/>
    <w:rsid w:val="00DA5FE9"/>
    <w:rsid w:val="00DA6C36"/>
    <w:rsid w:val="00DA6D52"/>
    <w:rsid w:val="00DA6DE2"/>
    <w:rsid w:val="00DA7692"/>
    <w:rsid w:val="00DB0D79"/>
    <w:rsid w:val="00DB0E6E"/>
    <w:rsid w:val="00DB4412"/>
    <w:rsid w:val="00DB78F7"/>
    <w:rsid w:val="00DC08D6"/>
    <w:rsid w:val="00DC11DB"/>
    <w:rsid w:val="00DC3C88"/>
    <w:rsid w:val="00DC400F"/>
    <w:rsid w:val="00DD009C"/>
    <w:rsid w:val="00DD27C4"/>
    <w:rsid w:val="00DD2911"/>
    <w:rsid w:val="00DD3358"/>
    <w:rsid w:val="00DD3983"/>
    <w:rsid w:val="00DD4621"/>
    <w:rsid w:val="00DD4D39"/>
    <w:rsid w:val="00DD6173"/>
    <w:rsid w:val="00DE1AA2"/>
    <w:rsid w:val="00DE1AAD"/>
    <w:rsid w:val="00DE1F20"/>
    <w:rsid w:val="00DE256D"/>
    <w:rsid w:val="00DE454F"/>
    <w:rsid w:val="00DE4E38"/>
    <w:rsid w:val="00DE548A"/>
    <w:rsid w:val="00DE79DD"/>
    <w:rsid w:val="00DF08C0"/>
    <w:rsid w:val="00DF1DE4"/>
    <w:rsid w:val="00DF603C"/>
    <w:rsid w:val="00DF79E3"/>
    <w:rsid w:val="00DF7A83"/>
    <w:rsid w:val="00E02CEF"/>
    <w:rsid w:val="00E030C1"/>
    <w:rsid w:val="00E05078"/>
    <w:rsid w:val="00E06584"/>
    <w:rsid w:val="00E06BB2"/>
    <w:rsid w:val="00E1066D"/>
    <w:rsid w:val="00E1229F"/>
    <w:rsid w:val="00E127E8"/>
    <w:rsid w:val="00E12D79"/>
    <w:rsid w:val="00E14877"/>
    <w:rsid w:val="00E161CE"/>
    <w:rsid w:val="00E20CCB"/>
    <w:rsid w:val="00E22841"/>
    <w:rsid w:val="00E23933"/>
    <w:rsid w:val="00E23EAC"/>
    <w:rsid w:val="00E2620F"/>
    <w:rsid w:val="00E31C1C"/>
    <w:rsid w:val="00E32646"/>
    <w:rsid w:val="00E33AD1"/>
    <w:rsid w:val="00E35BBC"/>
    <w:rsid w:val="00E41EFB"/>
    <w:rsid w:val="00E42500"/>
    <w:rsid w:val="00E43EED"/>
    <w:rsid w:val="00E43FAE"/>
    <w:rsid w:val="00E44FC8"/>
    <w:rsid w:val="00E45640"/>
    <w:rsid w:val="00E47631"/>
    <w:rsid w:val="00E50569"/>
    <w:rsid w:val="00E51425"/>
    <w:rsid w:val="00E51B03"/>
    <w:rsid w:val="00E52D7A"/>
    <w:rsid w:val="00E5579E"/>
    <w:rsid w:val="00E61177"/>
    <w:rsid w:val="00E62329"/>
    <w:rsid w:val="00E638F1"/>
    <w:rsid w:val="00E6522A"/>
    <w:rsid w:val="00E6555A"/>
    <w:rsid w:val="00E65BE6"/>
    <w:rsid w:val="00E660C8"/>
    <w:rsid w:val="00E71BEB"/>
    <w:rsid w:val="00E7208D"/>
    <w:rsid w:val="00E7259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D99"/>
    <w:rsid w:val="00EB03EC"/>
    <w:rsid w:val="00EB1FD4"/>
    <w:rsid w:val="00EB31F4"/>
    <w:rsid w:val="00EB33A1"/>
    <w:rsid w:val="00EC12C4"/>
    <w:rsid w:val="00EC3643"/>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3265"/>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17E"/>
    <w:rsid w:val="00F22E74"/>
    <w:rsid w:val="00F23DC8"/>
    <w:rsid w:val="00F2403E"/>
    <w:rsid w:val="00F249CE"/>
    <w:rsid w:val="00F26BCB"/>
    <w:rsid w:val="00F27BC4"/>
    <w:rsid w:val="00F27C3E"/>
    <w:rsid w:val="00F31421"/>
    <w:rsid w:val="00F32A7F"/>
    <w:rsid w:val="00F33B01"/>
    <w:rsid w:val="00F33EDA"/>
    <w:rsid w:val="00F36BF0"/>
    <w:rsid w:val="00F379D5"/>
    <w:rsid w:val="00F37DBA"/>
    <w:rsid w:val="00F37E17"/>
    <w:rsid w:val="00F40284"/>
    <w:rsid w:val="00F41267"/>
    <w:rsid w:val="00F436AB"/>
    <w:rsid w:val="00F43DE8"/>
    <w:rsid w:val="00F4446D"/>
    <w:rsid w:val="00F4524E"/>
    <w:rsid w:val="00F45E63"/>
    <w:rsid w:val="00F478FC"/>
    <w:rsid w:val="00F47B76"/>
    <w:rsid w:val="00F47C7F"/>
    <w:rsid w:val="00F53DC9"/>
    <w:rsid w:val="00F557B9"/>
    <w:rsid w:val="00F6082C"/>
    <w:rsid w:val="00F6167C"/>
    <w:rsid w:val="00F63ECB"/>
    <w:rsid w:val="00F650D4"/>
    <w:rsid w:val="00F67BDA"/>
    <w:rsid w:val="00F7232A"/>
    <w:rsid w:val="00F733FB"/>
    <w:rsid w:val="00F80EF4"/>
    <w:rsid w:val="00F82B85"/>
    <w:rsid w:val="00F831A0"/>
    <w:rsid w:val="00F83E2A"/>
    <w:rsid w:val="00F85070"/>
    <w:rsid w:val="00F857A8"/>
    <w:rsid w:val="00F87167"/>
    <w:rsid w:val="00F9313D"/>
    <w:rsid w:val="00F9482B"/>
    <w:rsid w:val="00F95757"/>
    <w:rsid w:val="00F96112"/>
    <w:rsid w:val="00F97E65"/>
    <w:rsid w:val="00FA08AD"/>
    <w:rsid w:val="00FA4F9C"/>
    <w:rsid w:val="00FA5008"/>
    <w:rsid w:val="00FA71C9"/>
    <w:rsid w:val="00FB040D"/>
    <w:rsid w:val="00FB0BC7"/>
    <w:rsid w:val="00FB2CDF"/>
    <w:rsid w:val="00FB66D8"/>
    <w:rsid w:val="00FB72A3"/>
    <w:rsid w:val="00FC0717"/>
    <w:rsid w:val="00FC15C6"/>
    <w:rsid w:val="00FC19C6"/>
    <w:rsid w:val="00FC1C64"/>
    <w:rsid w:val="00FC1FED"/>
    <w:rsid w:val="00FC4113"/>
    <w:rsid w:val="00FC59C7"/>
    <w:rsid w:val="00FC5FB6"/>
    <w:rsid w:val="00FC761E"/>
    <w:rsid w:val="00FD0DC1"/>
    <w:rsid w:val="00FD1A88"/>
    <w:rsid w:val="00FD2EEA"/>
    <w:rsid w:val="00FD33C2"/>
    <w:rsid w:val="00FD3521"/>
    <w:rsid w:val="00FD7DB1"/>
    <w:rsid w:val="00FE0238"/>
    <w:rsid w:val="00FE037C"/>
    <w:rsid w:val="00FE0B83"/>
    <w:rsid w:val="00FE0B86"/>
    <w:rsid w:val="00FE1A6D"/>
    <w:rsid w:val="00FE3CF2"/>
    <w:rsid w:val="00FE4234"/>
    <w:rsid w:val="00FE4404"/>
    <w:rsid w:val="00FE4DB8"/>
    <w:rsid w:val="00FE63A0"/>
    <w:rsid w:val="00FE7A27"/>
    <w:rsid w:val="00FF1B93"/>
    <w:rsid w:val="00FF4929"/>
    <w:rsid w:val="00FF652A"/>
    <w:rsid w:val="00FF67EC"/>
    <w:rsid w:val="00FF6E1B"/>
    <w:rsid w:val="00FF6E34"/>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rules v:ext="edit">
        <o:r id="V:Rule6" type="connector" idref="#Straight Arrow Connector 2"/>
        <o:r id="V:Rule7" type="connector" idref="#_x0000_s1039"/>
        <o:r id="V:Rule8" type="connector" idref="#_x0000_s1044"/>
        <o:r id="V:Rule9" type="connector" idref="#_x0000_s1038"/>
        <o:r id="V:Rule10"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uiPriority w:val="99"/>
    <w:semiHidden/>
    <w:rsid w:val="00F97E65"/>
    <w:rPr>
      <w:color w:val="808080"/>
    </w:rPr>
  </w:style>
  <w:style w:type="paragraph" w:styleId="BalloonText">
    <w:name w:val="Balloon Text"/>
    <w:basedOn w:val="Normal"/>
    <w:link w:val="BalloonTextChar"/>
    <w:rsid w:val="00F97E65"/>
    <w:rPr>
      <w:rFonts w:ascii="Tahoma" w:hAnsi="Tahoma"/>
      <w:sz w:val="16"/>
      <w:szCs w:val="16"/>
    </w:rPr>
  </w:style>
  <w:style w:type="character" w:customStyle="1" w:styleId="BalloonTextChar">
    <w:name w:val="Balloon Text Char"/>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Cambria" w:hAnsi="Cambria"/>
      <w:color w:val="365F91"/>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sz w:val="16"/>
      <w:szCs w:val="16"/>
    </w:rPr>
  </w:style>
  <w:style w:type="character" w:customStyle="1" w:styleId="DocumentMapChar">
    <w:name w:val="Document Map Char"/>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8686-819A-472A-BCCD-A5F439BB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33</Pages>
  <Words>7775</Words>
  <Characters>44319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51991</CharactersWithSpaces>
  <SharedDoc>false</SharedDoc>
  <HLinks>
    <vt:vector size="102" baseType="variant">
      <vt:variant>
        <vt:i4>394365</vt:i4>
      </vt:variant>
      <vt:variant>
        <vt:i4>102</vt:i4>
      </vt:variant>
      <vt:variant>
        <vt:i4>0</vt:i4>
      </vt:variant>
      <vt:variant>
        <vt:i4>5</vt:i4>
      </vt:variant>
      <vt:variant>
        <vt:lpwstr>mailto:набавке@kcv.rs</vt:lpwstr>
      </vt:variant>
      <vt:variant>
        <vt:lpwstr/>
      </vt:variant>
      <vt:variant>
        <vt:i4>1048634</vt:i4>
      </vt:variant>
      <vt:variant>
        <vt:i4>95</vt:i4>
      </vt:variant>
      <vt:variant>
        <vt:i4>0</vt:i4>
      </vt:variant>
      <vt:variant>
        <vt:i4>5</vt:i4>
      </vt:variant>
      <vt:variant>
        <vt:lpwstr/>
      </vt:variant>
      <vt:variant>
        <vt:lpwstr>_Toc378594811</vt:lpwstr>
      </vt:variant>
      <vt:variant>
        <vt:i4>1048634</vt:i4>
      </vt:variant>
      <vt:variant>
        <vt:i4>89</vt:i4>
      </vt:variant>
      <vt:variant>
        <vt:i4>0</vt:i4>
      </vt:variant>
      <vt:variant>
        <vt:i4>5</vt:i4>
      </vt:variant>
      <vt:variant>
        <vt:lpwstr/>
      </vt:variant>
      <vt:variant>
        <vt:lpwstr>_Toc378594810</vt:lpwstr>
      </vt:variant>
      <vt:variant>
        <vt:i4>1114170</vt:i4>
      </vt:variant>
      <vt:variant>
        <vt:i4>83</vt:i4>
      </vt:variant>
      <vt:variant>
        <vt:i4>0</vt:i4>
      </vt:variant>
      <vt:variant>
        <vt:i4>5</vt:i4>
      </vt:variant>
      <vt:variant>
        <vt:lpwstr/>
      </vt:variant>
      <vt:variant>
        <vt:lpwstr>_Toc378594809</vt:lpwstr>
      </vt:variant>
      <vt:variant>
        <vt:i4>1114170</vt:i4>
      </vt:variant>
      <vt:variant>
        <vt:i4>77</vt:i4>
      </vt:variant>
      <vt:variant>
        <vt:i4>0</vt:i4>
      </vt:variant>
      <vt:variant>
        <vt:i4>5</vt:i4>
      </vt:variant>
      <vt:variant>
        <vt:lpwstr/>
      </vt:variant>
      <vt:variant>
        <vt:lpwstr>_Toc378594808</vt:lpwstr>
      </vt:variant>
      <vt:variant>
        <vt:i4>1114170</vt:i4>
      </vt:variant>
      <vt:variant>
        <vt:i4>71</vt:i4>
      </vt:variant>
      <vt:variant>
        <vt:i4>0</vt:i4>
      </vt:variant>
      <vt:variant>
        <vt:i4>5</vt:i4>
      </vt:variant>
      <vt:variant>
        <vt:lpwstr/>
      </vt:variant>
      <vt:variant>
        <vt:lpwstr>_Toc378594807</vt:lpwstr>
      </vt:variant>
      <vt:variant>
        <vt:i4>1114170</vt:i4>
      </vt:variant>
      <vt:variant>
        <vt:i4>65</vt:i4>
      </vt:variant>
      <vt:variant>
        <vt:i4>0</vt:i4>
      </vt:variant>
      <vt:variant>
        <vt:i4>5</vt:i4>
      </vt:variant>
      <vt:variant>
        <vt:lpwstr/>
      </vt:variant>
      <vt:variant>
        <vt:lpwstr>_Toc378594806</vt:lpwstr>
      </vt:variant>
      <vt:variant>
        <vt:i4>1114170</vt:i4>
      </vt:variant>
      <vt:variant>
        <vt:i4>59</vt:i4>
      </vt:variant>
      <vt:variant>
        <vt:i4>0</vt:i4>
      </vt:variant>
      <vt:variant>
        <vt:i4>5</vt:i4>
      </vt:variant>
      <vt:variant>
        <vt:lpwstr/>
      </vt:variant>
      <vt:variant>
        <vt:lpwstr>_Toc378594805</vt:lpwstr>
      </vt:variant>
      <vt:variant>
        <vt:i4>1114170</vt:i4>
      </vt:variant>
      <vt:variant>
        <vt:i4>53</vt:i4>
      </vt:variant>
      <vt:variant>
        <vt:i4>0</vt:i4>
      </vt:variant>
      <vt:variant>
        <vt:i4>5</vt:i4>
      </vt:variant>
      <vt:variant>
        <vt:lpwstr/>
      </vt:variant>
      <vt:variant>
        <vt:lpwstr>_Toc378594804</vt:lpwstr>
      </vt:variant>
      <vt:variant>
        <vt:i4>1114170</vt:i4>
      </vt:variant>
      <vt:variant>
        <vt:i4>47</vt:i4>
      </vt:variant>
      <vt:variant>
        <vt:i4>0</vt:i4>
      </vt:variant>
      <vt:variant>
        <vt:i4>5</vt:i4>
      </vt:variant>
      <vt:variant>
        <vt:lpwstr/>
      </vt:variant>
      <vt:variant>
        <vt:lpwstr>_Toc378594803</vt:lpwstr>
      </vt:variant>
      <vt:variant>
        <vt:i4>1114170</vt:i4>
      </vt:variant>
      <vt:variant>
        <vt:i4>41</vt:i4>
      </vt:variant>
      <vt:variant>
        <vt:i4>0</vt:i4>
      </vt:variant>
      <vt:variant>
        <vt:i4>5</vt:i4>
      </vt:variant>
      <vt:variant>
        <vt:lpwstr/>
      </vt:variant>
      <vt:variant>
        <vt:lpwstr>_Toc378594802</vt:lpwstr>
      </vt:variant>
      <vt:variant>
        <vt:i4>1114170</vt:i4>
      </vt:variant>
      <vt:variant>
        <vt:i4>35</vt:i4>
      </vt:variant>
      <vt:variant>
        <vt:i4>0</vt:i4>
      </vt:variant>
      <vt:variant>
        <vt:i4>5</vt:i4>
      </vt:variant>
      <vt:variant>
        <vt:lpwstr/>
      </vt:variant>
      <vt:variant>
        <vt:lpwstr>_Toc378594801</vt:lpwstr>
      </vt:variant>
      <vt:variant>
        <vt:i4>1114170</vt:i4>
      </vt:variant>
      <vt:variant>
        <vt:i4>29</vt:i4>
      </vt:variant>
      <vt:variant>
        <vt:i4>0</vt:i4>
      </vt:variant>
      <vt:variant>
        <vt:i4>5</vt:i4>
      </vt:variant>
      <vt:variant>
        <vt:lpwstr/>
      </vt:variant>
      <vt:variant>
        <vt:lpwstr>_Toc378594800</vt:lpwstr>
      </vt:variant>
      <vt:variant>
        <vt:i4>1572917</vt:i4>
      </vt:variant>
      <vt:variant>
        <vt:i4>23</vt:i4>
      </vt:variant>
      <vt:variant>
        <vt:i4>0</vt:i4>
      </vt:variant>
      <vt:variant>
        <vt:i4>5</vt:i4>
      </vt:variant>
      <vt:variant>
        <vt:lpwstr/>
      </vt:variant>
      <vt:variant>
        <vt:lpwstr>_Toc378594799</vt:lpwstr>
      </vt:variant>
      <vt:variant>
        <vt:i4>1572917</vt:i4>
      </vt:variant>
      <vt:variant>
        <vt:i4>17</vt:i4>
      </vt:variant>
      <vt:variant>
        <vt:i4>0</vt:i4>
      </vt:variant>
      <vt:variant>
        <vt:i4>5</vt:i4>
      </vt:variant>
      <vt:variant>
        <vt:lpwstr/>
      </vt:variant>
      <vt:variant>
        <vt:lpwstr>_Toc378594798</vt:lpwstr>
      </vt:variant>
      <vt:variant>
        <vt:i4>1572917</vt:i4>
      </vt:variant>
      <vt:variant>
        <vt:i4>11</vt:i4>
      </vt:variant>
      <vt:variant>
        <vt:i4>0</vt:i4>
      </vt:variant>
      <vt:variant>
        <vt:i4>5</vt:i4>
      </vt:variant>
      <vt:variant>
        <vt:lpwstr/>
      </vt:variant>
      <vt:variant>
        <vt:lpwstr>_Toc378594797</vt:lpwstr>
      </vt:variant>
      <vt:variant>
        <vt:i4>1572917</vt:i4>
      </vt:variant>
      <vt:variant>
        <vt:i4>5</vt:i4>
      </vt:variant>
      <vt:variant>
        <vt:i4>0</vt:i4>
      </vt:variant>
      <vt:variant>
        <vt:i4>5</vt:i4>
      </vt:variant>
      <vt:variant>
        <vt:lpwstr/>
      </vt:variant>
      <vt:variant>
        <vt:lpwstr>_Toc378594796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80</cp:revision>
  <cp:lastPrinted>2014-02-10T11:34:00Z</cp:lastPrinted>
  <dcterms:created xsi:type="dcterms:W3CDTF">2014-01-28T07:39:00Z</dcterms:created>
  <dcterms:modified xsi:type="dcterms:W3CDTF">2014-02-10T12:07:00Z</dcterms:modified>
</cp:coreProperties>
</file>