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60263594"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6195058"/>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1E50C9">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141207" w:rsidRPr="007D36F3" w:rsidRDefault="00141207" w:rsidP="002D5B2C">
      <w:pPr>
        <w:pStyle w:val="Footer"/>
        <w:jc w:val="center"/>
        <w:rPr>
          <w:b/>
          <w:noProof/>
          <w:lang w:val="sr-Cyrl-RS"/>
        </w:rPr>
      </w:pPr>
      <w:r w:rsidRPr="007D36F3">
        <w:rPr>
          <w:b/>
          <w:noProof/>
          <w:lang w:val="sr-Cyrl-RS"/>
        </w:rPr>
        <w:t xml:space="preserve">Услуга </w:t>
      </w:r>
      <w:r w:rsidRPr="007D36F3">
        <w:rPr>
          <w:b/>
          <w:noProof/>
        </w:rPr>
        <w:t>одржавањ</w:t>
      </w:r>
      <w:r w:rsidRPr="007D36F3">
        <w:rPr>
          <w:b/>
          <w:noProof/>
          <w:lang w:val="sr-Cyrl-RS"/>
        </w:rPr>
        <w:t>а</w:t>
      </w:r>
      <w:r w:rsidRPr="007D36F3">
        <w:rPr>
          <w:b/>
          <w:noProof/>
        </w:rPr>
        <w:t xml:space="preserve"> </w:t>
      </w:r>
      <w:r w:rsidRPr="007D36F3">
        <w:rPr>
          <w:b/>
          <w:noProof/>
          <w:lang w:val="sr-Cyrl-RS"/>
        </w:rPr>
        <w:t>и сервисирања и</w:t>
      </w:r>
      <w:r w:rsidR="00FE7976">
        <w:rPr>
          <w:b/>
          <w:noProof/>
          <w:lang w:val="sr-Cyrl-RS"/>
        </w:rPr>
        <w:t>нј</w:t>
      </w:r>
      <w:r w:rsidRPr="007D36F3">
        <w:rPr>
          <w:b/>
          <w:noProof/>
          <w:lang w:val="sr-Cyrl-RS"/>
        </w:rPr>
        <w:t xml:space="preserve">ектор система </w:t>
      </w:r>
    </w:p>
    <w:p w:rsidR="00141207" w:rsidRPr="007D36F3" w:rsidRDefault="00141207" w:rsidP="002D5B2C">
      <w:pPr>
        <w:pStyle w:val="Footer"/>
        <w:jc w:val="center"/>
        <w:rPr>
          <w:b/>
          <w:noProof/>
          <w:lang w:val="sr-Cyrl-RS"/>
        </w:rPr>
      </w:pPr>
      <w:r w:rsidRPr="007D36F3">
        <w:rPr>
          <w:b/>
          <w:noProof/>
          <w:lang w:val="sr-Cyrl-RS"/>
        </w:rPr>
        <w:t>произвођача „</w:t>
      </w:r>
      <w:r w:rsidRPr="007D36F3">
        <w:rPr>
          <w:b/>
          <w:noProof/>
          <w:lang w:val="sr-Latn-RS"/>
        </w:rPr>
        <w:t xml:space="preserve">Urlich“ </w:t>
      </w:r>
      <w:r w:rsidRPr="007D36F3">
        <w:rPr>
          <w:b/>
          <w:noProof/>
          <w:lang w:val="sr-Cyrl-RS"/>
        </w:rPr>
        <w:t xml:space="preserve">и </w:t>
      </w:r>
      <w:r w:rsidRPr="007D36F3">
        <w:rPr>
          <w:b/>
          <w:noProof/>
          <w:lang w:val="sr-Latn-RS"/>
        </w:rPr>
        <w:t xml:space="preserve">„Acist Medical“, </w:t>
      </w:r>
    </w:p>
    <w:p w:rsidR="00C74F94" w:rsidRPr="007D36F3" w:rsidRDefault="00141207" w:rsidP="002D5B2C">
      <w:pPr>
        <w:pStyle w:val="Footer"/>
        <w:jc w:val="center"/>
        <w:rPr>
          <w:b/>
          <w:highlight w:val="yellow"/>
          <w:lang w:val="sr-Cyrl-CS"/>
        </w:rPr>
      </w:pPr>
      <w:r w:rsidRPr="007D36F3">
        <w:rPr>
          <w:b/>
          <w:noProof/>
          <w:lang w:val="sr-Cyrl-RS"/>
        </w:rPr>
        <w:t>за потребе Клиничког центра Војводине</w:t>
      </w:r>
      <w:r w:rsidRPr="007D36F3">
        <w:rPr>
          <w:b/>
          <w:highlight w:val="yellow"/>
          <w:lang w:val="sr-Cyrl-CS"/>
        </w:rPr>
        <w:t xml:space="preserve"> </w:t>
      </w:r>
    </w:p>
    <w:p w:rsidR="00141207" w:rsidRPr="00AE1407" w:rsidRDefault="00141207" w:rsidP="002D5B2C">
      <w:pPr>
        <w:pStyle w:val="Footer"/>
        <w:jc w:val="center"/>
        <w:rPr>
          <w:b/>
          <w:noProof/>
          <w:highlight w:val="yellow"/>
        </w:rPr>
      </w:pPr>
    </w:p>
    <w:p w:rsidR="00406B71" w:rsidRPr="00141207" w:rsidRDefault="001E50C9" w:rsidP="00406B71">
      <w:pPr>
        <w:pStyle w:val="Footer"/>
        <w:tabs>
          <w:tab w:val="left" w:pos="720"/>
        </w:tabs>
        <w:jc w:val="center"/>
        <w:rPr>
          <w:b/>
          <w:noProof/>
          <w:lang w:val="sr-Cyrl-RS"/>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41207" w:rsidRPr="00141207">
            <w:rPr>
              <w:b/>
            </w:rPr>
            <w:t>Отворени поступак</w:t>
          </w:r>
        </w:sdtContent>
      </w:sdt>
      <w:r w:rsidR="00406B71" w:rsidRPr="00141207">
        <w:rPr>
          <w:b/>
          <w:noProof/>
        </w:rPr>
        <w:t xml:space="preserve"> </w:t>
      </w:r>
    </w:p>
    <w:p w:rsidR="00141207" w:rsidRPr="00141207" w:rsidRDefault="00141207" w:rsidP="00406B71">
      <w:pPr>
        <w:pStyle w:val="Footer"/>
        <w:tabs>
          <w:tab w:val="left" w:pos="720"/>
        </w:tabs>
        <w:jc w:val="center"/>
        <w:rPr>
          <w:b/>
          <w:noProof/>
          <w:lang w:val="sr-Cyrl-RS"/>
        </w:rPr>
      </w:pPr>
    </w:p>
    <w:p w:rsidR="002D5B2C" w:rsidRPr="00AE1407" w:rsidRDefault="002D5B2C" w:rsidP="002D5B2C">
      <w:pPr>
        <w:pStyle w:val="Footer"/>
        <w:tabs>
          <w:tab w:val="left" w:pos="720"/>
        </w:tabs>
        <w:jc w:val="center"/>
        <w:rPr>
          <w:b/>
          <w:noProof/>
        </w:rPr>
      </w:pPr>
      <w:r w:rsidRPr="00141207">
        <w:rPr>
          <w:b/>
          <w:noProof/>
        </w:rPr>
        <w:t xml:space="preserve">БРОЈ </w:t>
      </w:r>
      <w:r w:rsidR="00141207" w:rsidRPr="00141207">
        <w:rPr>
          <w:b/>
          <w:noProof/>
          <w:lang w:val="sr-Cyrl-RS"/>
        </w:rPr>
        <w:t>90-14</w:t>
      </w:r>
      <w:r w:rsidRPr="00141207">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141207">
        <w:rPr>
          <w:b/>
          <w:noProof/>
        </w:rPr>
        <w:t>Нови Сад</w:t>
      </w:r>
      <w:r w:rsidR="005B4BDC" w:rsidRPr="00141207">
        <w:rPr>
          <w:b/>
          <w:noProof/>
        </w:rPr>
        <w:t xml:space="preserve">, </w:t>
      </w:r>
      <w:r w:rsidR="002E14DA" w:rsidRPr="00141207">
        <w:rPr>
          <w:b/>
          <w:noProof/>
        </w:rPr>
        <w:t>2014</w:t>
      </w:r>
      <w:r w:rsidR="00E23EAC" w:rsidRPr="00141207">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141207" w:rsidRPr="00141207" w:rsidRDefault="001E50C9" w:rsidP="00141207">
      <w:pPr>
        <w:pStyle w:val="Footer"/>
        <w:rPr>
          <w:b/>
          <w:noProof/>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141207">
            <w:rPr>
              <w:b/>
              <w:noProof/>
            </w:rPr>
            <w:t xml:space="preserve">у отвореном поступку јавне набавке </w:t>
          </w:r>
        </w:sdtContent>
      </w:sdt>
      <w:r w:rsidR="000C3B23" w:rsidRPr="00141207">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141207">
            <w:rPr>
              <w:b/>
              <w:noProof/>
            </w:rPr>
            <w:t>услуга</w:t>
          </w:r>
        </w:sdtContent>
      </w:sdt>
      <w:r w:rsidR="00F9313D" w:rsidRPr="00141207">
        <w:rPr>
          <w:b/>
          <w:noProof/>
        </w:rPr>
        <w:t xml:space="preserve"> бр </w:t>
      </w:r>
      <w:r w:rsidR="00141207">
        <w:rPr>
          <w:b/>
          <w:noProof/>
          <w:lang w:val="sr-Cyrl-RS"/>
        </w:rPr>
        <w:t>90-14</w:t>
      </w:r>
      <w:r w:rsidR="00F9313D" w:rsidRPr="00141207">
        <w:rPr>
          <w:b/>
          <w:noProof/>
        </w:rPr>
        <w:t>-О</w:t>
      </w:r>
      <w:r w:rsidR="00150683" w:rsidRPr="00141207">
        <w:rPr>
          <w:b/>
          <w:noProof/>
        </w:rPr>
        <w:t xml:space="preserve"> - </w:t>
      </w:r>
      <w:r w:rsidR="00141207" w:rsidRPr="00141207">
        <w:rPr>
          <w:b/>
          <w:noProof/>
        </w:rPr>
        <w:t>одржавањ</w:t>
      </w:r>
      <w:r w:rsidR="00141207" w:rsidRPr="00141207">
        <w:rPr>
          <w:b/>
          <w:noProof/>
          <w:lang w:val="sr-Cyrl-RS"/>
        </w:rPr>
        <w:t>а</w:t>
      </w:r>
      <w:r w:rsidR="00141207" w:rsidRPr="00141207">
        <w:rPr>
          <w:b/>
          <w:noProof/>
        </w:rPr>
        <w:t xml:space="preserve"> </w:t>
      </w:r>
      <w:r w:rsidR="00141207">
        <w:rPr>
          <w:b/>
          <w:noProof/>
          <w:lang w:val="sr-Cyrl-RS"/>
        </w:rPr>
        <w:t xml:space="preserve">и </w:t>
      </w:r>
      <w:r w:rsidR="00141207" w:rsidRPr="00141207">
        <w:rPr>
          <w:b/>
          <w:noProof/>
          <w:lang w:val="sr-Cyrl-RS"/>
        </w:rPr>
        <w:t>сервисирања и</w:t>
      </w:r>
      <w:r w:rsidR="00FE7976">
        <w:rPr>
          <w:b/>
          <w:noProof/>
          <w:lang w:val="sr-Cyrl-RS"/>
        </w:rPr>
        <w:t>нј</w:t>
      </w:r>
      <w:r w:rsidR="00141207" w:rsidRPr="00141207">
        <w:rPr>
          <w:b/>
          <w:noProof/>
          <w:lang w:val="sr-Cyrl-RS"/>
        </w:rPr>
        <w:t>ектор система произвођача „</w:t>
      </w:r>
      <w:r w:rsidR="00141207" w:rsidRPr="00141207">
        <w:rPr>
          <w:b/>
          <w:noProof/>
          <w:lang w:val="sr-Latn-RS"/>
        </w:rPr>
        <w:t xml:space="preserve">Urlich“ </w:t>
      </w:r>
      <w:r w:rsidR="00141207" w:rsidRPr="00141207">
        <w:rPr>
          <w:b/>
          <w:noProof/>
          <w:lang w:val="sr-Cyrl-RS"/>
        </w:rPr>
        <w:t xml:space="preserve">и </w:t>
      </w:r>
      <w:r w:rsidR="00141207" w:rsidRPr="00141207">
        <w:rPr>
          <w:b/>
          <w:noProof/>
          <w:lang w:val="sr-Latn-RS"/>
        </w:rPr>
        <w:t xml:space="preserve">„Acist Medical“, </w:t>
      </w:r>
      <w:r w:rsidR="00141207" w:rsidRPr="00141207">
        <w:rPr>
          <w:b/>
          <w:noProof/>
          <w:lang w:val="sr-Cyrl-RS"/>
        </w:rPr>
        <w:t>за потребе Клиничког центра Војводине</w:t>
      </w:r>
      <w:r w:rsidR="00141207" w:rsidRPr="00AE1407">
        <w:rPr>
          <w:b/>
          <w:highlight w:val="yellow"/>
          <w:lang w:val="sr-Cyrl-CS"/>
        </w:rPr>
        <w:t xml:space="preserve"> </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2829BF" w:rsidRDefault="006F3A7E">
          <w:pPr>
            <w:pStyle w:val="TOC1"/>
            <w:rPr>
              <w:rFonts w:asciiTheme="minorHAnsi" w:eastAsiaTheme="minorEastAsia" w:hAnsiTheme="minorHAnsi" w:cstheme="minorBidi"/>
              <w:sz w:val="22"/>
              <w:szCs w:val="22"/>
              <w:lang w:val="sr-Latn-RS" w:eastAsia="sr-Latn-RS"/>
            </w:rPr>
          </w:pPr>
          <w:r w:rsidRPr="00AE1407">
            <w:fldChar w:fldCharType="begin"/>
          </w:r>
          <w:r w:rsidR="00DD3983" w:rsidRPr="00AE1407">
            <w:instrText xml:space="preserve"> TOC \o "1-3" \h \z \u </w:instrText>
          </w:r>
          <w:r w:rsidRPr="00AE1407">
            <w:fldChar w:fldCharType="separate"/>
          </w:r>
          <w:hyperlink w:anchor="_Toc386195058" w:history="1">
            <w:r w:rsidR="002829BF" w:rsidRPr="009224FD">
              <w:rPr>
                <w:rStyle w:val="Hyperlink"/>
              </w:rPr>
              <w:t>КЛИНИЧКИ ЦЕНТАР ВОЈВОДИНЕ</w:t>
            </w:r>
            <w:r w:rsidR="002829BF">
              <w:rPr>
                <w:webHidden/>
              </w:rPr>
              <w:tab/>
            </w:r>
            <w:r w:rsidR="002829BF">
              <w:rPr>
                <w:webHidden/>
              </w:rPr>
              <w:fldChar w:fldCharType="begin"/>
            </w:r>
            <w:r w:rsidR="002829BF">
              <w:rPr>
                <w:webHidden/>
              </w:rPr>
              <w:instrText xml:space="preserve"> PAGEREF _Toc386195058 \h </w:instrText>
            </w:r>
            <w:r w:rsidR="002829BF">
              <w:rPr>
                <w:webHidden/>
              </w:rPr>
            </w:r>
            <w:r w:rsidR="002829BF">
              <w:rPr>
                <w:webHidden/>
              </w:rPr>
              <w:fldChar w:fldCharType="separate"/>
            </w:r>
            <w:r w:rsidR="00745CBB">
              <w:rPr>
                <w:webHidden/>
              </w:rPr>
              <w:t>1</w:t>
            </w:r>
            <w:r w:rsidR="002829BF">
              <w:rPr>
                <w:webHidden/>
              </w:rPr>
              <w:fldChar w:fldCharType="end"/>
            </w:r>
          </w:hyperlink>
        </w:p>
        <w:p w:rsidR="002829BF" w:rsidRDefault="001E50C9">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95059" w:history="1">
            <w:r w:rsidR="002829BF" w:rsidRPr="009224FD">
              <w:rPr>
                <w:rStyle w:val="Hyperlink"/>
                <w:noProof/>
              </w:rPr>
              <w:t>1.</w:t>
            </w:r>
            <w:r w:rsidR="002829BF">
              <w:rPr>
                <w:rFonts w:asciiTheme="minorHAnsi" w:eastAsiaTheme="minorEastAsia" w:hAnsiTheme="minorHAnsi" w:cstheme="minorBidi"/>
                <w:noProof/>
                <w:sz w:val="22"/>
                <w:szCs w:val="22"/>
                <w:lang w:val="sr-Latn-RS" w:eastAsia="sr-Latn-RS"/>
              </w:rPr>
              <w:tab/>
            </w:r>
            <w:r w:rsidR="002829BF" w:rsidRPr="009224FD">
              <w:rPr>
                <w:rStyle w:val="Hyperlink"/>
                <w:noProof/>
              </w:rPr>
              <w:t>ОПШТИ ПОДАЦИ О НАБАВЦИ</w:t>
            </w:r>
            <w:r w:rsidR="002829BF">
              <w:rPr>
                <w:noProof/>
                <w:webHidden/>
              </w:rPr>
              <w:tab/>
            </w:r>
            <w:r w:rsidR="002829BF">
              <w:rPr>
                <w:noProof/>
                <w:webHidden/>
              </w:rPr>
              <w:fldChar w:fldCharType="begin"/>
            </w:r>
            <w:r w:rsidR="002829BF">
              <w:rPr>
                <w:noProof/>
                <w:webHidden/>
              </w:rPr>
              <w:instrText xml:space="preserve"> PAGEREF _Toc386195059 \h </w:instrText>
            </w:r>
            <w:r w:rsidR="002829BF">
              <w:rPr>
                <w:noProof/>
                <w:webHidden/>
              </w:rPr>
            </w:r>
            <w:r w:rsidR="002829BF">
              <w:rPr>
                <w:noProof/>
                <w:webHidden/>
              </w:rPr>
              <w:fldChar w:fldCharType="separate"/>
            </w:r>
            <w:r w:rsidR="00745CBB">
              <w:rPr>
                <w:noProof/>
                <w:webHidden/>
              </w:rPr>
              <w:t>3</w:t>
            </w:r>
            <w:r w:rsidR="002829BF">
              <w:rPr>
                <w:noProof/>
                <w:webHidden/>
              </w:rPr>
              <w:fldChar w:fldCharType="end"/>
            </w:r>
          </w:hyperlink>
        </w:p>
        <w:p w:rsidR="002829BF" w:rsidRDefault="001E50C9">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95060" w:history="1">
            <w:r w:rsidR="002829BF" w:rsidRPr="009224FD">
              <w:rPr>
                <w:rStyle w:val="Hyperlink"/>
                <w:noProof/>
                <w:lang w:val="sl-SI"/>
              </w:rPr>
              <w:t>2.</w:t>
            </w:r>
            <w:r w:rsidR="002829BF">
              <w:rPr>
                <w:rFonts w:asciiTheme="minorHAnsi" w:eastAsiaTheme="minorEastAsia" w:hAnsiTheme="minorHAnsi" w:cstheme="minorBidi"/>
                <w:noProof/>
                <w:sz w:val="22"/>
                <w:szCs w:val="22"/>
                <w:lang w:val="sr-Latn-RS" w:eastAsia="sr-Latn-RS"/>
              </w:rPr>
              <w:tab/>
            </w:r>
            <w:r w:rsidR="002829BF" w:rsidRPr="009224FD">
              <w:rPr>
                <w:rStyle w:val="Hyperlink"/>
                <w:noProof/>
              </w:rPr>
              <w:t>ПОДАЦИ О ПРЕДМЕТУ ЈАВНЕ НАБАВКЕ</w:t>
            </w:r>
            <w:r w:rsidR="002829BF">
              <w:rPr>
                <w:noProof/>
                <w:webHidden/>
              </w:rPr>
              <w:tab/>
            </w:r>
            <w:r w:rsidR="002829BF">
              <w:rPr>
                <w:noProof/>
                <w:webHidden/>
              </w:rPr>
              <w:fldChar w:fldCharType="begin"/>
            </w:r>
            <w:r w:rsidR="002829BF">
              <w:rPr>
                <w:noProof/>
                <w:webHidden/>
              </w:rPr>
              <w:instrText xml:space="preserve"> PAGEREF _Toc386195060 \h </w:instrText>
            </w:r>
            <w:r w:rsidR="002829BF">
              <w:rPr>
                <w:noProof/>
                <w:webHidden/>
              </w:rPr>
            </w:r>
            <w:r w:rsidR="002829BF">
              <w:rPr>
                <w:noProof/>
                <w:webHidden/>
              </w:rPr>
              <w:fldChar w:fldCharType="separate"/>
            </w:r>
            <w:r w:rsidR="00745CBB">
              <w:rPr>
                <w:noProof/>
                <w:webHidden/>
              </w:rPr>
              <w:t>4</w:t>
            </w:r>
            <w:r w:rsidR="002829BF">
              <w:rPr>
                <w:noProof/>
                <w:webHidden/>
              </w:rPr>
              <w:fldChar w:fldCharType="end"/>
            </w:r>
          </w:hyperlink>
        </w:p>
        <w:p w:rsidR="002829BF" w:rsidRDefault="001E50C9">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95061" w:history="1">
            <w:r w:rsidR="002829BF" w:rsidRPr="009224FD">
              <w:rPr>
                <w:rStyle w:val="Hyperlink"/>
                <w:noProof/>
                <w:lang w:val="sr-Cyrl-RS"/>
              </w:rPr>
              <w:t>3.</w:t>
            </w:r>
            <w:r w:rsidR="002829BF">
              <w:rPr>
                <w:rFonts w:asciiTheme="minorHAnsi" w:eastAsiaTheme="minorEastAsia" w:hAnsiTheme="minorHAnsi" w:cstheme="minorBidi"/>
                <w:noProof/>
                <w:sz w:val="22"/>
                <w:szCs w:val="22"/>
                <w:lang w:val="sr-Latn-RS" w:eastAsia="sr-Latn-RS"/>
              </w:rPr>
              <w:tab/>
            </w:r>
            <w:r w:rsidR="002829BF" w:rsidRPr="009224FD">
              <w:rPr>
                <w:rStyle w:val="Hyperlink"/>
                <w:noProof/>
              </w:rPr>
              <w:t>ОПИС ПРЕДМЕТА ЈАВНЕ НАБАВКЕ</w:t>
            </w:r>
            <w:r w:rsidR="002829BF">
              <w:rPr>
                <w:noProof/>
                <w:webHidden/>
              </w:rPr>
              <w:tab/>
            </w:r>
            <w:r w:rsidR="002829BF">
              <w:rPr>
                <w:noProof/>
                <w:webHidden/>
              </w:rPr>
              <w:fldChar w:fldCharType="begin"/>
            </w:r>
            <w:r w:rsidR="002829BF">
              <w:rPr>
                <w:noProof/>
                <w:webHidden/>
              </w:rPr>
              <w:instrText xml:space="preserve"> PAGEREF _Toc386195061 \h </w:instrText>
            </w:r>
            <w:r w:rsidR="002829BF">
              <w:rPr>
                <w:noProof/>
                <w:webHidden/>
              </w:rPr>
            </w:r>
            <w:r w:rsidR="002829BF">
              <w:rPr>
                <w:noProof/>
                <w:webHidden/>
              </w:rPr>
              <w:fldChar w:fldCharType="separate"/>
            </w:r>
            <w:r w:rsidR="00745CBB">
              <w:rPr>
                <w:noProof/>
                <w:webHidden/>
              </w:rPr>
              <w:t>5</w:t>
            </w:r>
            <w:r w:rsidR="002829BF">
              <w:rPr>
                <w:noProof/>
                <w:webHidden/>
              </w:rPr>
              <w:fldChar w:fldCharType="end"/>
            </w:r>
          </w:hyperlink>
        </w:p>
        <w:p w:rsidR="002829BF" w:rsidRDefault="001E50C9">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95062" w:history="1">
            <w:r w:rsidR="002829BF" w:rsidRPr="009224FD">
              <w:rPr>
                <w:rStyle w:val="Hyperlink"/>
                <w:noProof/>
              </w:rPr>
              <w:t>4.</w:t>
            </w:r>
            <w:r w:rsidR="002829BF">
              <w:rPr>
                <w:rFonts w:asciiTheme="minorHAnsi" w:eastAsiaTheme="minorEastAsia" w:hAnsiTheme="minorHAnsi" w:cstheme="minorBidi"/>
                <w:noProof/>
                <w:sz w:val="22"/>
                <w:szCs w:val="22"/>
                <w:lang w:val="sr-Latn-RS" w:eastAsia="sr-Latn-RS"/>
              </w:rPr>
              <w:tab/>
            </w:r>
            <w:r w:rsidR="002829BF" w:rsidRPr="009224FD">
              <w:rPr>
                <w:rStyle w:val="Hyperlink"/>
                <w:noProof/>
              </w:rPr>
              <w:t xml:space="preserve">ТЕХНИЧКА ДОКУМЕНТАЦИЈА </w:t>
            </w:r>
            <w:r w:rsidR="002829BF" w:rsidRPr="009224FD">
              <w:rPr>
                <w:rStyle w:val="Hyperlink"/>
                <w:bCs/>
                <w:iCs/>
                <w:noProof/>
              </w:rPr>
              <w:t>ПРЕДМЕТА ЈАВНЕ НАБАВКЕ</w:t>
            </w:r>
            <w:r w:rsidR="002829BF">
              <w:rPr>
                <w:noProof/>
                <w:webHidden/>
              </w:rPr>
              <w:tab/>
            </w:r>
            <w:r w:rsidR="002829BF">
              <w:rPr>
                <w:noProof/>
                <w:webHidden/>
              </w:rPr>
              <w:fldChar w:fldCharType="begin"/>
            </w:r>
            <w:r w:rsidR="002829BF">
              <w:rPr>
                <w:noProof/>
                <w:webHidden/>
              </w:rPr>
              <w:instrText xml:space="preserve"> PAGEREF _Toc386195062 \h </w:instrText>
            </w:r>
            <w:r w:rsidR="002829BF">
              <w:rPr>
                <w:noProof/>
                <w:webHidden/>
              </w:rPr>
            </w:r>
            <w:r w:rsidR="002829BF">
              <w:rPr>
                <w:noProof/>
                <w:webHidden/>
              </w:rPr>
              <w:fldChar w:fldCharType="separate"/>
            </w:r>
            <w:r w:rsidR="00745CBB">
              <w:rPr>
                <w:noProof/>
                <w:webHidden/>
              </w:rPr>
              <w:t>6</w:t>
            </w:r>
            <w:r w:rsidR="002829BF">
              <w:rPr>
                <w:noProof/>
                <w:webHidden/>
              </w:rPr>
              <w:fldChar w:fldCharType="end"/>
            </w:r>
          </w:hyperlink>
        </w:p>
        <w:p w:rsidR="002829BF" w:rsidRDefault="001E50C9">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95063" w:history="1">
            <w:r w:rsidR="002829BF" w:rsidRPr="009224FD">
              <w:rPr>
                <w:rStyle w:val="Hyperlink"/>
                <w:noProof/>
              </w:rPr>
              <w:t>5.</w:t>
            </w:r>
            <w:r w:rsidR="002829BF">
              <w:rPr>
                <w:rFonts w:asciiTheme="minorHAnsi" w:eastAsiaTheme="minorEastAsia" w:hAnsiTheme="minorHAnsi" w:cstheme="minorBidi"/>
                <w:noProof/>
                <w:sz w:val="22"/>
                <w:szCs w:val="22"/>
                <w:lang w:val="sr-Latn-RS" w:eastAsia="sr-Latn-RS"/>
              </w:rPr>
              <w:tab/>
            </w:r>
            <w:r w:rsidR="002829BF" w:rsidRPr="009224FD">
              <w:rPr>
                <w:rStyle w:val="Hyperlink"/>
                <w:noProof/>
              </w:rPr>
              <w:t>УСЛОВИ ЗА УЧЕШЋЕ У ПОСТУПКУ ЈАВНЕ НАБАВКЕ ИЗ ЧЛ. 75. И 76. ЗАКОНА И УПУТСТВО КАКО СЕ ДОКАЗУЈЕ ИСПУЊЕНОСТ ТИХ УСЛОВА</w:t>
            </w:r>
            <w:r w:rsidR="002829BF">
              <w:rPr>
                <w:noProof/>
                <w:webHidden/>
              </w:rPr>
              <w:tab/>
            </w:r>
            <w:r w:rsidR="002829BF">
              <w:rPr>
                <w:noProof/>
                <w:webHidden/>
              </w:rPr>
              <w:fldChar w:fldCharType="begin"/>
            </w:r>
            <w:r w:rsidR="002829BF">
              <w:rPr>
                <w:noProof/>
                <w:webHidden/>
              </w:rPr>
              <w:instrText xml:space="preserve"> PAGEREF _Toc386195063 \h </w:instrText>
            </w:r>
            <w:r w:rsidR="002829BF">
              <w:rPr>
                <w:noProof/>
                <w:webHidden/>
              </w:rPr>
            </w:r>
            <w:r w:rsidR="002829BF">
              <w:rPr>
                <w:noProof/>
                <w:webHidden/>
              </w:rPr>
              <w:fldChar w:fldCharType="separate"/>
            </w:r>
            <w:r w:rsidR="00745CBB">
              <w:rPr>
                <w:noProof/>
                <w:webHidden/>
              </w:rPr>
              <w:t>7</w:t>
            </w:r>
            <w:r w:rsidR="002829BF">
              <w:rPr>
                <w:noProof/>
                <w:webHidden/>
              </w:rPr>
              <w:fldChar w:fldCharType="end"/>
            </w:r>
          </w:hyperlink>
        </w:p>
        <w:p w:rsidR="002829BF" w:rsidRDefault="001E50C9">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95064" w:history="1">
            <w:r w:rsidR="002829BF" w:rsidRPr="009224FD">
              <w:rPr>
                <w:rStyle w:val="Hyperlink"/>
                <w:noProof/>
              </w:rPr>
              <w:t>6.</w:t>
            </w:r>
            <w:r w:rsidR="002829BF">
              <w:rPr>
                <w:rFonts w:asciiTheme="minorHAnsi" w:eastAsiaTheme="minorEastAsia" w:hAnsiTheme="minorHAnsi" w:cstheme="minorBidi"/>
                <w:noProof/>
                <w:sz w:val="22"/>
                <w:szCs w:val="22"/>
                <w:lang w:val="sr-Latn-RS" w:eastAsia="sr-Latn-RS"/>
              </w:rPr>
              <w:tab/>
            </w:r>
            <w:r w:rsidR="002829BF" w:rsidRPr="009224FD">
              <w:rPr>
                <w:rStyle w:val="Hyperlink"/>
                <w:noProof/>
              </w:rPr>
              <w:t>УПУТСТВО ПОНУЂАЧИМА КАКО ДА САЧИНЕ ПОНУДУ</w:t>
            </w:r>
            <w:r w:rsidR="002829BF">
              <w:rPr>
                <w:noProof/>
                <w:webHidden/>
              </w:rPr>
              <w:tab/>
            </w:r>
            <w:r w:rsidR="002829BF">
              <w:rPr>
                <w:noProof/>
                <w:webHidden/>
              </w:rPr>
              <w:fldChar w:fldCharType="begin"/>
            </w:r>
            <w:r w:rsidR="002829BF">
              <w:rPr>
                <w:noProof/>
                <w:webHidden/>
              </w:rPr>
              <w:instrText xml:space="preserve"> PAGEREF _Toc386195064 \h </w:instrText>
            </w:r>
            <w:r w:rsidR="002829BF">
              <w:rPr>
                <w:noProof/>
                <w:webHidden/>
              </w:rPr>
            </w:r>
            <w:r w:rsidR="002829BF">
              <w:rPr>
                <w:noProof/>
                <w:webHidden/>
              </w:rPr>
              <w:fldChar w:fldCharType="separate"/>
            </w:r>
            <w:r w:rsidR="00745CBB">
              <w:rPr>
                <w:noProof/>
                <w:webHidden/>
              </w:rPr>
              <w:t>11</w:t>
            </w:r>
            <w:r w:rsidR="002829BF">
              <w:rPr>
                <w:noProof/>
                <w:webHidden/>
              </w:rPr>
              <w:fldChar w:fldCharType="end"/>
            </w:r>
          </w:hyperlink>
        </w:p>
        <w:p w:rsidR="002829BF" w:rsidRDefault="001E50C9">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95065" w:history="1">
            <w:r w:rsidR="002829BF" w:rsidRPr="009224FD">
              <w:rPr>
                <w:rStyle w:val="Hyperlink"/>
                <w:noProof/>
              </w:rPr>
              <w:t>7.</w:t>
            </w:r>
            <w:r w:rsidR="002829BF">
              <w:rPr>
                <w:rFonts w:asciiTheme="minorHAnsi" w:eastAsiaTheme="minorEastAsia" w:hAnsiTheme="minorHAnsi" w:cstheme="minorBidi"/>
                <w:noProof/>
                <w:sz w:val="22"/>
                <w:szCs w:val="22"/>
                <w:lang w:val="sr-Latn-RS" w:eastAsia="sr-Latn-RS"/>
              </w:rPr>
              <w:tab/>
            </w:r>
            <w:r w:rsidR="002829BF" w:rsidRPr="009224FD">
              <w:rPr>
                <w:rStyle w:val="Hyperlink"/>
                <w:noProof/>
              </w:rPr>
              <w:t>МОДЕЛ УГОВОРА</w:t>
            </w:r>
            <w:r w:rsidR="002829BF">
              <w:rPr>
                <w:noProof/>
                <w:webHidden/>
              </w:rPr>
              <w:tab/>
            </w:r>
            <w:r w:rsidR="002829BF">
              <w:rPr>
                <w:noProof/>
                <w:webHidden/>
              </w:rPr>
              <w:fldChar w:fldCharType="begin"/>
            </w:r>
            <w:r w:rsidR="002829BF">
              <w:rPr>
                <w:noProof/>
                <w:webHidden/>
              </w:rPr>
              <w:instrText xml:space="preserve"> PAGEREF _Toc386195065 \h </w:instrText>
            </w:r>
            <w:r w:rsidR="002829BF">
              <w:rPr>
                <w:noProof/>
                <w:webHidden/>
              </w:rPr>
            </w:r>
            <w:r w:rsidR="002829BF">
              <w:rPr>
                <w:noProof/>
                <w:webHidden/>
              </w:rPr>
              <w:fldChar w:fldCharType="separate"/>
            </w:r>
            <w:r w:rsidR="00745CBB">
              <w:rPr>
                <w:noProof/>
                <w:webHidden/>
              </w:rPr>
              <w:t>19</w:t>
            </w:r>
            <w:r w:rsidR="002829BF">
              <w:rPr>
                <w:noProof/>
                <w:webHidden/>
              </w:rPr>
              <w:fldChar w:fldCharType="end"/>
            </w:r>
          </w:hyperlink>
        </w:p>
        <w:p w:rsidR="002829BF" w:rsidRDefault="001E50C9">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95066" w:history="1">
            <w:r w:rsidR="002829BF" w:rsidRPr="009224FD">
              <w:rPr>
                <w:rStyle w:val="Hyperlink"/>
                <w:noProof/>
              </w:rPr>
              <w:t>8.</w:t>
            </w:r>
            <w:r w:rsidR="002829BF">
              <w:rPr>
                <w:rFonts w:asciiTheme="minorHAnsi" w:eastAsiaTheme="minorEastAsia" w:hAnsiTheme="minorHAnsi" w:cstheme="minorBidi"/>
                <w:noProof/>
                <w:sz w:val="22"/>
                <w:szCs w:val="22"/>
                <w:lang w:val="sr-Latn-RS" w:eastAsia="sr-Latn-RS"/>
              </w:rPr>
              <w:tab/>
            </w:r>
            <w:r w:rsidR="002829BF" w:rsidRPr="009224FD">
              <w:rPr>
                <w:rStyle w:val="Hyperlink"/>
                <w:noProof/>
              </w:rPr>
              <w:t>ИЗЈАВА О НЕЗАВИСНОЈ ПОНУДИ</w:t>
            </w:r>
            <w:r w:rsidR="002829BF">
              <w:rPr>
                <w:noProof/>
                <w:webHidden/>
              </w:rPr>
              <w:tab/>
            </w:r>
            <w:r w:rsidR="002829BF">
              <w:rPr>
                <w:noProof/>
                <w:webHidden/>
              </w:rPr>
              <w:fldChar w:fldCharType="begin"/>
            </w:r>
            <w:r w:rsidR="002829BF">
              <w:rPr>
                <w:noProof/>
                <w:webHidden/>
              </w:rPr>
              <w:instrText xml:space="preserve"> PAGEREF _Toc386195066 \h </w:instrText>
            </w:r>
            <w:r w:rsidR="002829BF">
              <w:rPr>
                <w:noProof/>
                <w:webHidden/>
              </w:rPr>
            </w:r>
            <w:r w:rsidR="002829BF">
              <w:rPr>
                <w:noProof/>
                <w:webHidden/>
              </w:rPr>
              <w:fldChar w:fldCharType="separate"/>
            </w:r>
            <w:r w:rsidR="00745CBB">
              <w:rPr>
                <w:noProof/>
                <w:webHidden/>
              </w:rPr>
              <w:t>23</w:t>
            </w:r>
            <w:r w:rsidR="002829BF">
              <w:rPr>
                <w:noProof/>
                <w:webHidden/>
              </w:rPr>
              <w:fldChar w:fldCharType="end"/>
            </w:r>
          </w:hyperlink>
        </w:p>
        <w:p w:rsidR="002829BF" w:rsidRDefault="001E50C9">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6195067" w:history="1">
            <w:r w:rsidR="002829BF" w:rsidRPr="009224FD">
              <w:rPr>
                <w:rStyle w:val="Hyperlink"/>
                <w:noProof/>
              </w:rPr>
              <w:t>9.</w:t>
            </w:r>
            <w:r w:rsidR="002829BF">
              <w:rPr>
                <w:rFonts w:asciiTheme="minorHAnsi" w:eastAsiaTheme="minorEastAsia" w:hAnsiTheme="minorHAnsi" w:cstheme="minorBidi"/>
                <w:noProof/>
                <w:sz w:val="22"/>
                <w:szCs w:val="22"/>
                <w:lang w:val="sr-Latn-RS" w:eastAsia="sr-Latn-RS"/>
              </w:rPr>
              <w:tab/>
            </w:r>
            <w:r w:rsidR="002829BF" w:rsidRPr="009224FD">
              <w:rPr>
                <w:rStyle w:val="Hyperlink"/>
                <w:noProof/>
              </w:rPr>
              <w:t>ОБРАЗАЦ ИЗЈАВЕ О ПОШТОВАЊУ ОБАВЕЗА</w:t>
            </w:r>
            <w:r w:rsidR="002829BF">
              <w:rPr>
                <w:noProof/>
                <w:webHidden/>
              </w:rPr>
              <w:tab/>
            </w:r>
            <w:r w:rsidR="002829BF">
              <w:rPr>
                <w:noProof/>
                <w:webHidden/>
              </w:rPr>
              <w:fldChar w:fldCharType="begin"/>
            </w:r>
            <w:r w:rsidR="002829BF">
              <w:rPr>
                <w:noProof/>
                <w:webHidden/>
              </w:rPr>
              <w:instrText xml:space="preserve"> PAGEREF _Toc386195067 \h </w:instrText>
            </w:r>
            <w:r w:rsidR="002829BF">
              <w:rPr>
                <w:noProof/>
                <w:webHidden/>
              </w:rPr>
            </w:r>
            <w:r w:rsidR="002829BF">
              <w:rPr>
                <w:noProof/>
                <w:webHidden/>
              </w:rPr>
              <w:fldChar w:fldCharType="separate"/>
            </w:r>
            <w:r w:rsidR="00745CBB">
              <w:rPr>
                <w:noProof/>
                <w:webHidden/>
              </w:rPr>
              <w:t>24</w:t>
            </w:r>
            <w:r w:rsidR="002829BF">
              <w:rPr>
                <w:noProof/>
                <w:webHidden/>
              </w:rPr>
              <w:fldChar w:fldCharType="end"/>
            </w:r>
          </w:hyperlink>
        </w:p>
        <w:p w:rsidR="002829BF" w:rsidRDefault="001E50C9">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6195068" w:history="1">
            <w:r w:rsidR="002829BF" w:rsidRPr="009224FD">
              <w:rPr>
                <w:rStyle w:val="Hyperlink"/>
                <w:noProof/>
              </w:rPr>
              <w:t>10.</w:t>
            </w:r>
            <w:r w:rsidR="002829BF">
              <w:rPr>
                <w:rFonts w:asciiTheme="minorHAnsi" w:eastAsiaTheme="minorEastAsia" w:hAnsiTheme="minorHAnsi" w:cstheme="minorBidi"/>
                <w:noProof/>
                <w:sz w:val="22"/>
                <w:szCs w:val="22"/>
                <w:lang w:val="sr-Latn-RS" w:eastAsia="sr-Latn-RS"/>
              </w:rPr>
              <w:tab/>
            </w:r>
            <w:r w:rsidR="002829BF" w:rsidRPr="009224FD">
              <w:rPr>
                <w:rStyle w:val="Hyperlink"/>
                <w:noProof/>
              </w:rPr>
              <w:t>ОБРАЗАЦ СТРУКТУРЕ ПОНУЂЕНЕ ЦЕНЕ</w:t>
            </w:r>
            <w:r w:rsidR="002829BF">
              <w:rPr>
                <w:noProof/>
                <w:webHidden/>
              </w:rPr>
              <w:tab/>
            </w:r>
            <w:r w:rsidR="002829BF">
              <w:rPr>
                <w:noProof/>
                <w:webHidden/>
              </w:rPr>
              <w:fldChar w:fldCharType="begin"/>
            </w:r>
            <w:r w:rsidR="002829BF">
              <w:rPr>
                <w:noProof/>
                <w:webHidden/>
              </w:rPr>
              <w:instrText xml:space="preserve"> PAGEREF _Toc386195068 \h </w:instrText>
            </w:r>
            <w:r w:rsidR="002829BF">
              <w:rPr>
                <w:noProof/>
                <w:webHidden/>
              </w:rPr>
            </w:r>
            <w:r w:rsidR="002829BF">
              <w:rPr>
                <w:noProof/>
                <w:webHidden/>
              </w:rPr>
              <w:fldChar w:fldCharType="separate"/>
            </w:r>
            <w:r w:rsidR="00745CBB">
              <w:rPr>
                <w:noProof/>
                <w:webHidden/>
              </w:rPr>
              <w:t>25</w:t>
            </w:r>
            <w:r w:rsidR="002829BF">
              <w:rPr>
                <w:noProof/>
                <w:webHidden/>
              </w:rPr>
              <w:fldChar w:fldCharType="end"/>
            </w:r>
          </w:hyperlink>
        </w:p>
        <w:p w:rsidR="002829BF" w:rsidRDefault="001E50C9">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6195069" w:history="1">
            <w:r w:rsidR="002829BF" w:rsidRPr="009224FD">
              <w:rPr>
                <w:rStyle w:val="Hyperlink"/>
                <w:noProof/>
              </w:rPr>
              <w:t>11.</w:t>
            </w:r>
            <w:r w:rsidR="002829BF">
              <w:rPr>
                <w:rFonts w:asciiTheme="minorHAnsi" w:eastAsiaTheme="minorEastAsia" w:hAnsiTheme="minorHAnsi" w:cstheme="minorBidi"/>
                <w:noProof/>
                <w:sz w:val="22"/>
                <w:szCs w:val="22"/>
                <w:lang w:val="sr-Latn-RS" w:eastAsia="sr-Latn-RS"/>
              </w:rPr>
              <w:tab/>
            </w:r>
            <w:r w:rsidR="002829BF" w:rsidRPr="009224FD">
              <w:rPr>
                <w:rStyle w:val="Hyperlink"/>
                <w:noProof/>
              </w:rPr>
              <w:t>ОБРАЗАЦ ТРОШКОВА ПРИПРЕМЕ ПОНУДЕ</w:t>
            </w:r>
            <w:r w:rsidR="002829BF">
              <w:rPr>
                <w:noProof/>
                <w:webHidden/>
              </w:rPr>
              <w:tab/>
            </w:r>
            <w:r w:rsidR="002829BF">
              <w:rPr>
                <w:noProof/>
                <w:webHidden/>
              </w:rPr>
              <w:fldChar w:fldCharType="begin"/>
            </w:r>
            <w:r w:rsidR="002829BF">
              <w:rPr>
                <w:noProof/>
                <w:webHidden/>
              </w:rPr>
              <w:instrText xml:space="preserve"> PAGEREF _Toc386195069 \h </w:instrText>
            </w:r>
            <w:r w:rsidR="002829BF">
              <w:rPr>
                <w:noProof/>
                <w:webHidden/>
              </w:rPr>
            </w:r>
            <w:r w:rsidR="002829BF">
              <w:rPr>
                <w:noProof/>
                <w:webHidden/>
              </w:rPr>
              <w:fldChar w:fldCharType="separate"/>
            </w:r>
            <w:r w:rsidR="00745CBB">
              <w:rPr>
                <w:noProof/>
                <w:webHidden/>
              </w:rPr>
              <w:t>26</w:t>
            </w:r>
            <w:r w:rsidR="002829BF">
              <w:rPr>
                <w:noProof/>
                <w:webHidden/>
              </w:rPr>
              <w:fldChar w:fldCharType="end"/>
            </w:r>
          </w:hyperlink>
        </w:p>
        <w:p w:rsidR="002829BF" w:rsidRDefault="001E50C9">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6195070" w:history="1">
            <w:r w:rsidR="002829BF" w:rsidRPr="009224FD">
              <w:rPr>
                <w:rStyle w:val="Hyperlink"/>
                <w:noProof/>
              </w:rPr>
              <w:t>12.</w:t>
            </w:r>
            <w:r w:rsidR="002829BF">
              <w:rPr>
                <w:rFonts w:asciiTheme="minorHAnsi" w:eastAsiaTheme="minorEastAsia" w:hAnsiTheme="minorHAnsi" w:cstheme="minorBidi"/>
                <w:noProof/>
                <w:sz w:val="22"/>
                <w:szCs w:val="22"/>
                <w:lang w:val="sr-Latn-RS" w:eastAsia="sr-Latn-RS"/>
              </w:rPr>
              <w:tab/>
            </w:r>
            <w:r w:rsidR="002829BF" w:rsidRPr="009224FD">
              <w:rPr>
                <w:rStyle w:val="Hyperlink"/>
                <w:noProof/>
              </w:rPr>
              <w:t>ОБРАЗАЦ ПОНУДЕ</w:t>
            </w:r>
            <w:r w:rsidR="002829BF">
              <w:rPr>
                <w:noProof/>
                <w:webHidden/>
              </w:rPr>
              <w:tab/>
            </w:r>
            <w:r w:rsidR="002829BF">
              <w:rPr>
                <w:noProof/>
                <w:webHidden/>
              </w:rPr>
              <w:fldChar w:fldCharType="begin"/>
            </w:r>
            <w:r w:rsidR="002829BF">
              <w:rPr>
                <w:noProof/>
                <w:webHidden/>
              </w:rPr>
              <w:instrText xml:space="preserve"> PAGEREF _Toc386195070 \h </w:instrText>
            </w:r>
            <w:r w:rsidR="002829BF">
              <w:rPr>
                <w:noProof/>
                <w:webHidden/>
              </w:rPr>
            </w:r>
            <w:r w:rsidR="002829BF">
              <w:rPr>
                <w:noProof/>
                <w:webHidden/>
              </w:rPr>
              <w:fldChar w:fldCharType="separate"/>
            </w:r>
            <w:r w:rsidR="00745CBB">
              <w:rPr>
                <w:noProof/>
                <w:webHidden/>
              </w:rPr>
              <w:t>29</w:t>
            </w:r>
            <w:r w:rsidR="002829BF">
              <w:rPr>
                <w:noProof/>
                <w:webHidden/>
              </w:rPr>
              <w:fldChar w:fldCharType="end"/>
            </w:r>
          </w:hyperlink>
        </w:p>
        <w:p w:rsidR="002829BF" w:rsidRDefault="001E50C9">
          <w:pPr>
            <w:pStyle w:val="TOC1"/>
            <w:tabs>
              <w:tab w:val="left" w:pos="660"/>
            </w:tabs>
            <w:rPr>
              <w:rFonts w:asciiTheme="minorHAnsi" w:eastAsiaTheme="minorEastAsia" w:hAnsiTheme="minorHAnsi" w:cstheme="minorBidi"/>
              <w:sz w:val="22"/>
              <w:szCs w:val="22"/>
              <w:lang w:val="sr-Latn-RS" w:eastAsia="sr-Latn-RS"/>
            </w:rPr>
          </w:pPr>
          <w:hyperlink w:anchor="_Toc386195071" w:history="1">
            <w:r w:rsidR="002829BF" w:rsidRPr="009224FD">
              <w:rPr>
                <w:rStyle w:val="Hyperlink"/>
              </w:rPr>
              <w:t>13.</w:t>
            </w:r>
            <w:r w:rsidR="002829BF">
              <w:rPr>
                <w:rFonts w:asciiTheme="minorHAnsi" w:eastAsiaTheme="minorEastAsia" w:hAnsiTheme="minorHAnsi" w:cstheme="minorBidi"/>
                <w:sz w:val="22"/>
                <w:szCs w:val="22"/>
                <w:lang w:val="sr-Latn-RS" w:eastAsia="sr-Latn-RS"/>
              </w:rPr>
              <w:tab/>
            </w:r>
            <w:r w:rsidR="002829BF" w:rsidRPr="009224FD">
              <w:rPr>
                <w:rStyle w:val="Hyperlink"/>
              </w:rPr>
              <w:t>ОПШТИ ПОДАЦИ О ПОНУЂАЧУ ИЗ ГРУПЕ ПОНУЂАЧА</w:t>
            </w:r>
            <w:r w:rsidR="002829BF">
              <w:rPr>
                <w:webHidden/>
              </w:rPr>
              <w:tab/>
            </w:r>
            <w:r w:rsidR="002829BF">
              <w:rPr>
                <w:webHidden/>
              </w:rPr>
              <w:fldChar w:fldCharType="begin"/>
            </w:r>
            <w:r w:rsidR="002829BF">
              <w:rPr>
                <w:webHidden/>
              </w:rPr>
              <w:instrText xml:space="preserve"> PAGEREF _Toc386195071 \h </w:instrText>
            </w:r>
            <w:r w:rsidR="002829BF">
              <w:rPr>
                <w:webHidden/>
              </w:rPr>
            </w:r>
            <w:r w:rsidR="002829BF">
              <w:rPr>
                <w:webHidden/>
              </w:rPr>
              <w:fldChar w:fldCharType="separate"/>
            </w:r>
            <w:r w:rsidR="00745CBB">
              <w:rPr>
                <w:webHidden/>
              </w:rPr>
              <w:t>31</w:t>
            </w:r>
            <w:r w:rsidR="002829BF">
              <w:rPr>
                <w:webHidden/>
              </w:rPr>
              <w:fldChar w:fldCharType="end"/>
            </w:r>
          </w:hyperlink>
        </w:p>
        <w:p w:rsidR="002829BF" w:rsidRDefault="001E50C9">
          <w:pPr>
            <w:pStyle w:val="TOC1"/>
            <w:tabs>
              <w:tab w:val="left" w:pos="660"/>
            </w:tabs>
            <w:rPr>
              <w:rFonts w:asciiTheme="minorHAnsi" w:eastAsiaTheme="minorEastAsia" w:hAnsiTheme="minorHAnsi" w:cstheme="minorBidi"/>
              <w:sz w:val="22"/>
              <w:szCs w:val="22"/>
              <w:lang w:val="sr-Latn-RS" w:eastAsia="sr-Latn-RS"/>
            </w:rPr>
          </w:pPr>
          <w:hyperlink w:anchor="_Toc386195072" w:history="1">
            <w:r w:rsidR="002829BF" w:rsidRPr="009224FD">
              <w:rPr>
                <w:rStyle w:val="Hyperlink"/>
              </w:rPr>
              <w:t>14.</w:t>
            </w:r>
            <w:r w:rsidR="002829BF">
              <w:rPr>
                <w:rFonts w:asciiTheme="minorHAnsi" w:eastAsiaTheme="minorEastAsia" w:hAnsiTheme="minorHAnsi" w:cstheme="minorBidi"/>
                <w:sz w:val="22"/>
                <w:szCs w:val="22"/>
                <w:lang w:val="sr-Latn-RS" w:eastAsia="sr-Latn-RS"/>
              </w:rPr>
              <w:tab/>
            </w:r>
            <w:r w:rsidR="002829BF" w:rsidRPr="009224FD">
              <w:rPr>
                <w:rStyle w:val="Hyperlink"/>
              </w:rPr>
              <w:t>ОПШТИ ПОДАЦИ О ПОДИЗВОЂАЧИМА</w:t>
            </w:r>
            <w:r w:rsidR="002829BF">
              <w:rPr>
                <w:webHidden/>
              </w:rPr>
              <w:tab/>
            </w:r>
            <w:r w:rsidR="002829BF">
              <w:rPr>
                <w:webHidden/>
              </w:rPr>
              <w:fldChar w:fldCharType="begin"/>
            </w:r>
            <w:r w:rsidR="002829BF">
              <w:rPr>
                <w:webHidden/>
              </w:rPr>
              <w:instrText xml:space="preserve"> PAGEREF _Toc386195072 \h </w:instrText>
            </w:r>
            <w:r w:rsidR="002829BF">
              <w:rPr>
                <w:webHidden/>
              </w:rPr>
            </w:r>
            <w:r w:rsidR="002829BF">
              <w:rPr>
                <w:webHidden/>
              </w:rPr>
              <w:fldChar w:fldCharType="separate"/>
            </w:r>
            <w:r w:rsidR="00745CBB">
              <w:rPr>
                <w:webHidden/>
              </w:rPr>
              <w:t>32</w:t>
            </w:r>
            <w:r w:rsidR="002829BF">
              <w:rPr>
                <w:webHidden/>
              </w:rPr>
              <w:fldChar w:fldCharType="end"/>
            </w:r>
          </w:hyperlink>
        </w:p>
        <w:p w:rsidR="00DD3983" w:rsidRPr="00AE1407" w:rsidRDefault="006F3A7E">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6" w:name="_Toc354658139"/>
      <w:bookmarkStart w:id="7" w:name="_Toc354658271"/>
      <w:bookmarkStart w:id="8" w:name="_Toc354658305"/>
      <w:bookmarkStart w:id="9" w:name="_Toc354658399"/>
      <w:bookmarkStart w:id="10" w:name="_Toc386195059"/>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141207">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141207">
                  <w:t>отвореном поступку</w:t>
                </w:r>
              </w:sdtContent>
            </w:sdt>
            <w:r w:rsidRPr="00141207">
              <w:rPr>
                <w:lang w:val="sr-Cyrl-CS"/>
              </w:rPr>
              <w:t xml:space="preserve">, </w:t>
            </w:r>
            <w:r w:rsidRPr="00141207">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141207" w:rsidRDefault="001E50C9" w:rsidP="001E50C9">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141207">
                  <w:rPr>
                    <w:noProof/>
                  </w:rPr>
                  <w:t>Услуге</w:t>
                </w:r>
              </w:sdtContent>
            </w:sdt>
            <w:r w:rsidR="009B29BE" w:rsidRPr="00141207">
              <w:t xml:space="preserve"> </w:t>
            </w:r>
            <w:proofErr w:type="gramStart"/>
            <w:r w:rsidR="009B29BE" w:rsidRPr="00141207">
              <w:t>бр</w:t>
            </w:r>
            <w:proofErr w:type="gramEnd"/>
            <w:r w:rsidR="009B29BE" w:rsidRPr="00141207">
              <w:rPr>
                <w:lang w:val="ru-RU"/>
              </w:rPr>
              <w:t>.</w:t>
            </w:r>
            <w:r w:rsidR="009B29BE" w:rsidRPr="00141207">
              <w:t xml:space="preserve"> </w:t>
            </w:r>
            <w:r w:rsidR="00141207">
              <w:rPr>
                <w:lang w:val="sr-Cyrl-RS"/>
              </w:rPr>
              <w:t>90-14</w:t>
            </w:r>
            <w:r w:rsidR="009B29BE" w:rsidRPr="00141207">
              <w:t>-M</w:t>
            </w:r>
            <w:r w:rsidR="009B29BE" w:rsidRPr="00141207">
              <w:rPr>
                <w:i/>
                <w:iCs/>
              </w:rPr>
              <w:t xml:space="preserve"> </w:t>
            </w:r>
            <w:r w:rsidR="009B29BE" w:rsidRPr="00141207">
              <w:t xml:space="preserve">- </w:t>
            </w:r>
            <w:r w:rsidR="00141207" w:rsidRPr="00A30BA9">
              <w:rPr>
                <w:noProof/>
              </w:rPr>
              <w:t>одржавањ</w:t>
            </w:r>
            <w:r w:rsidR="00141207">
              <w:rPr>
                <w:noProof/>
                <w:lang w:val="sr-Cyrl-RS"/>
              </w:rPr>
              <w:t>е</w:t>
            </w:r>
            <w:r w:rsidR="00141207" w:rsidRPr="00A30BA9">
              <w:rPr>
                <w:noProof/>
              </w:rPr>
              <w:t xml:space="preserve"> </w:t>
            </w:r>
            <w:r w:rsidR="00141207" w:rsidRPr="00A30BA9">
              <w:rPr>
                <w:noProof/>
                <w:lang w:val="sr-Cyrl-RS"/>
              </w:rPr>
              <w:t>и сервисирањ</w:t>
            </w:r>
            <w:r w:rsidR="00141207">
              <w:rPr>
                <w:noProof/>
                <w:lang w:val="sr-Cyrl-RS"/>
              </w:rPr>
              <w:t>е</w:t>
            </w:r>
            <w:r w:rsidR="00141207" w:rsidRPr="00A30BA9">
              <w:rPr>
                <w:noProof/>
                <w:lang w:val="sr-Cyrl-RS"/>
              </w:rPr>
              <w:t xml:space="preserve"> и</w:t>
            </w:r>
            <w:r w:rsidR="00FE7976">
              <w:rPr>
                <w:noProof/>
                <w:lang w:val="sr-Cyrl-RS"/>
              </w:rPr>
              <w:t>нј</w:t>
            </w:r>
            <w:r w:rsidR="00141207" w:rsidRPr="00A30BA9">
              <w:rPr>
                <w:noProof/>
                <w:lang w:val="sr-Cyrl-RS"/>
              </w:rPr>
              <w:t xml:space="preserve">ектор система </w:t>
            </w:r>
          </w:p>
          <w:p w:rsidR="00141207" w:rsidRDefault="00141207" w:rsidP="001E50C9">
            <w:pPr>
              <w:pStyle w:val="Footer"/>
              <w:rPr>
                <w:noProof/>
                <w:lang w:val="sr-Cyrl-RS"/>
              </w:rPr>
            </w:pPr>
            <w:r w:rsidRPr="00A30BA9">
              <w:rPr>
                <w:noProof/>
                <w:lang w:val="sr-Cyrl-RS"/>
              </w:rPr>
              <w:t>произвођача „</w:t>
            </w:r>
            <w:r w:rsidRPr="00A30BA9">
              <w:rPr>
                <w:noProof/>
                <w:lang w:val="sr-Latn-RS"/>
              </w:rPr>
              <w:t xml:space="preserve">Urlich“ </w:t>
            </w:r>
            <w:r w:rsidRPr="00A30BA9">
              <w:rPr>
                <w:noProof/>
                <w:lang w:val="sr-Cyrl-RS"/>
              </w:rPr>
              <w:t xml:space="preserve">и </w:t>
            </w:r>
            <w:r w:rsidRPr="00A30BA9">
              <w:rPr>
                <w:noProof/>
                <w:lang w:val="sr-Latn-RS"/>
              </w:rPr>
              <w:t xml:space="preserve">„Acist Medical“, </w:t>
            </w:r>
          </w:p>
          <w:p w:rsidR="002D5B2C" w:rsidRPr="001E50C9" w:rsidRDefault="00141207" w:rsidP="001E50C9">
            <w:pPr>
              <w:pStyle w:val="Footer"/>
              <w:rPr>
                <w:highlight w:val="yellow"/>
                <w:lang w:val="sr-Latn-RS"/>
              </w:rPr>
            </w:pPr>
            <w:r w:rsidRPr="00A30BA9">
              <w:rPr>
                <w:noProof/>
                <w:lang w:val="sr-Cyrl-RS"/>
              </w:rPr>
              <w:t xml:space="preserve">за потребе Клиничког центра </w:t>
            </w:r>
            <w:r w:rsidRPr="001E50C9">
              <w:rPr>
                <w:noProof/>
                <w:lang w:val="sr-Cyrl-RS"/>
              </w:rPr>
              <w:t>Војводине</w:t>
            </w:r>
            <w:r w:rsidRPr="001E50C9">
              <w:rPr>
                <w:b/>
                <w:lang w:val="sr-Cyrl-CS"/>
              </w:rPr>
              <w:t xml:space="preserve"> </w:t>
            </w:r>
            <w:r w:rsidR="001E50C9" w:rsidRPr="001E50C9">
              <w:rPr>
                <w:b/>
                <w:lang w:val="sr-Latn-RS"/>
              </w:rPr>
              <w:t>.</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1" w:name="_Toc386195060"/>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141207" w:rsidRDefault="004D2E66" w:rsidP="001E50C9">
            <w:pPr>
              <w:pStyle w:val="Footer"/>
              <w:rPr>
                <w:noProof/>
                <w:lang w:val="sr-Cyrl-RS"/>
              </w:rPr>
            </w:pPr>
            <w:r w:rsidRPr="00141207">
              <w:t xml:space="preserve">Предмет јавне набавке </w:t>
            </w:r>
            <w:r w:rsidR="00141207" w:rsidRPr="00141207">
              <w:rPr>
                <w:b/>
                <w:lang w:val="sr-Cyrl-RS"/>
              </w:rPr>
              <w:t>услуга</w:t>
            </w:r>
            <w:r w:rsidRPr="00141207">
              <w:rPr>
                <w:b/>
              </w:rPr>
              <w:t xml:space="preserve"> </w:t>
            </w:r>
            <w:r w:rsidRPr="00141207">
              <w:t>бр</w:t>
            </w:r>
            <w:r w:rsidRPr="00141207">
              <w:rPr>
                <w:lang w:val="ru-RU"/>
              </w:rPr>
              <w:t>.</w:t>
            </w:r>
            <w:r w:rsidRPr="00141207">
              <w:t xml:space="preserve"> </w:t>
            </w:r>
            <w:r w:rsidR="00141207">
              <w:rPr>
                <w:lang w:val="sr-Cyrl-RS"/>
              </w:rPr>
              <w:t>90-14</w:t>
            </w:r>
            <w:r w:rsidRPr="00141207">
              <w:t>-О</w:t>
            </w:r>
            <w:r w:rsidRPr="00141207">
              <w:rPr>
                <w:i/>
                <w:iCs/>
              </w:rPr>
              <w:t xml:space="preserve"> </w:t>
            </w:r>
            <w:r w:rsidRPr="00141207">
              <w:t xml:space="preserve">је </w:t>
            </w:r>
            <w:r w:rsidR="00141207" w:rsidRPr="00A30BA9">
              <w:rPr>
                <w:noProof/>
              </w:rPr>
              <w:t>одржавањ</w:t>
            </w:r>
            <w:r w:rsidR="00141207">
              <w:rPr>
                <w:noProof/>
                <w:lang w:val="sr-Cyrl-RS"/>
              </w:rPr>
              <w:t>е</w:t>
            </w:r>
            <w:r w:rsidR="00141207" w:rsidRPr="00A30BA9">
              <w:rPr>
                <w:noProof/>
              </w:rPr>
              <w:t xml:space="preserve"> </w:t>
            </w:r>
            <w:r w:rsidR="00141207" w:rsidRPr="00A30BA9">
              <w:rPr>
                <w:noProof/>
                <w:lang w:val="sr-Cyrl-RS"/>
              </w:rPr>
              <w:t>и сервисирањ</w:t>
            </w:r>
            <w:r w:rsidR="00141207">
              <w:rPr>
                <w:noProof/>
                <w:lang w:val="sr-Cyrl-RS"/>
              </w:rPr>
              <w:t>е</w:t>
            </w:r>
            <w:r w:rsidR="00141207" w:rsidRPr="00A30BA9">
              <w:rPr>
                <w:noProof/>
                <w:lang w:val="sr-Cyrl-RS"/>
              </w:rPr>
              <w:t xml:space="preserve"> и</w:t>
            </w:r>
            <w:r w:rsidR="00FE7976">
              <w:rPr>
                <w:noProof/>
                <w:lang w:val="sr-Cyrl-RS"/>
              </w:rPr>
              <w:t>нј</w:t>
            </w:r>
            <w:r w:rsidR="00141207" w:rsidRPr="00A30BA9">
              <w:rPr>
                <w:noProof/>
                <w:lang w:val="sr-Cyrl-RS"/>
              </w:rPr>
              <w:t xml:space="preserve">ектор система </w:t>
            </w:r>
          </w:p>
          <w:p w:rsidR="00141207" w:rsidRDefault="00141207" w:rsidP="001E50C9">
            <w:pPr>
              <w:pStyle w:val="Footer"/>
              <w:rPr>
                <w:noProof/>
                <w:lang w:val="sr-Cyrl-RS"/>
              </w:rPr>
            </w:pPr>
            <w:r w:rsidRPr="00A30BA9">
              <w:rPr>
                <w:noProof/>
                <w:lang w:val="sr-Cyrl-RS"/>
              </w:rPr>
              <w:t>произвођача „</w:t>
            </w:r>
            <w:r w:rsidRPr="00A30BA9">
              <w:rPr>
                <w:noProof/>
                <w:lang w:val="sr-Latn-RS"/>
              </w:rPr>
              <w:t xml:space="preserve">Urlich“ </w:t>
            </w:r>
            <w:r w:rsidRPr="00A30BA9">
              <w:rPr>
                <w:noProof/>
                <w:lang w:val="sr-Cyrl-RS"/>
              </w:rPr>
              <w:t xml:space="preserve">и </w:t>
            </w:r>
            <w:r w:rsidRPr="00A30BA9">
              <w:rPr>
                <w:noProof/>
                <w:lang w:val="sr-Latn-RS"/>
              </w:rPr>
              <w:t xml:space="preserve">„Acist Medical“, </w:t>
            </w:r>
          </w:p>
          <w:p w:rsidR="00AD0C56" w:rsidRPr="001E50C9" w:rsidRDefault="00141207" w:rsidP="001E50C9">
            <w:pPr>
              <w:rPr>
                <w:noProof/>
                <w:lang w:val="sr-Latn-RS"/>
              </w:rPr>
            </w:pPr>
            <w:r w:rsidRPr="00A30BA9">
              <w:rPr>
                <w:noProof/>
                <w:lang w:val="sr-Cyrl-RS"/>
              </w:rPr>
              <w:t>за потребе Клиничког центра Војводине</w:t>
            </w:r>
            <w:r w:rsidR="001E50C9">
              <w:rPr>
                <w:noProof/>
                <w:lang w:val="sr-Latn-RS"/>
              </w:rPr>
              <w:t>.</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141207" w:rsidP="00141207">
            <w:pPr>
              <w:rPr>
                <w:noProof/>
              </w:rPr>
            </w:pPr>
            <w:r w:rsidRPr="008C0883">
              <w:rPr>
                <w:noProof/>
              </w:rPr>
              <w:t>5042000 услуге поправке и одржавања медицинске и хируршке опреме</w:t>
            </w:r>
            <w:r w:rsidRPr="00AE1407">
              <w:rPr>
                <w:noProof/>
                <w:highlight w:val="yellow"/>
              </w:rPr>
              <w:t xml:space="preserve"> </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набавке </w:t>
      </w:r>
      <w:r w:rsidR="009A5352" w:rsidRPr="00141207">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proofErr w:type="gramStart"/>
      <w:r w:rsidRPr="00141207">
        <w:rPr>
          <w:b/>
          <w:iCs/>
        </w:rPr>
        <w:t>Н</w:t>
      </w:r>
      <w:r w:rsidRPr="00141207">
        <w:rPr>
          <w:b/>
          <w:iCs/>
          <w:lang w:val="sr-Cyrl-CS"/>
        </w:rPr>
        <w:t xml:space="preserve">аручилац </w:t>
      </w:r>
      <w:r w:rsidR="0024459E" w:rsidRPr="00141207">
        <w:rPr>
          <w:b/>
          <w:iCs/>
        </w:rPr>
        <w:t>не спроводи</w:t>
      </w:r>
      <w:r w:rsidRPr="00141207">
        <w:rPr>
          <w:b/>
          <w:iCs/>
          <w:lang w:val="sr-Cyrl-CS"/>
        </w:rPr>
        <w:t xml:space="preserve"> поступак</w:t>
      </w:r>
      <w:r w:rsidRPr="00AE1407">
        <w:rPr>
          <w:b/>
          <w:iCs/>
          <w:lang w:val="sr-Cyrl-CS"/>
        </w:rPr>
        <w:t xml:space="preserve"> јавне набавке ради закључења оквирног споразума</w:t>
      </w:r>
      <w:r w:rsidR="009A5352" w:rsidRPr="00AE1407">
        <w:rPr>
          <w:b/>
          <w:iCs/>
          <w:lang w:val="sr-Cyrl-CS"/>
        </w:rPr>
        <w:t>.</w:t>
      </w:r>
      <w:proofErr w:type="gramEnd"/>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Pr="0011566E" w:rsidRDefault="0011566E" w:rsidP="0011566E">
      <w:pPr>
        <w:rPr>
          <w:lang w:val="sr-Cyrl-RS"/>
        </w:rPr>
      </w:pPr>
    </w:p>
    <w:p w:rsidR="0011566E" w:rsidRDefault="0011566E" w:rsidP="0011566E">
      <w:pPr>
        <w:pStyle w:val="Heading2"/>
        <w:ind w:left="720"/>
        <w:jc w:val="left"/>
        <w:rPr>
          <w:noProof/>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11566E" w:rsidRDefault="0011566E" w:rsidP="0011566E">
      <w:pPr>
        <w:rPr>
          <w:lang w:val="sr-Cyrl-RS"/>
        </w:rPr>
      </w:pPr>
    </w:p>
    <w:p w:rsidR="00E43FAE" w:rsidRDefault="00E43FAE" w:rsidP="00E43FAE">
      <w:pPr>
        <w:pStyle w:val="Heading2"/>
        <w:numPr>
          <w:ilvl w:val="0"/>
          <w:numId w:val="30"/>
        </w:numPr>
        <w:rPr>
          <w:noProof/>
          <w:lang w:val="sr-Cyrl-RS"/>
        </w:rPr>
      </w:pPr>
      <w:bookmarkStart w:id="12" w:name="_Toc386195061"/>
      <w:r w:rsidRPr="00AE1407">
        <w:rPr>
          <w:noProof/>
        </w:rPr>
        <w:lastRenderedPageBreak/>
        <w:t>ОПИС ПРЕДМЕТА ЈАВНЕ НАБАВКЕ</w:t>
      </w:r>
      <w:bookmarkEnd w:id="12"/>
    </w:p>
    <w:p w:rsidR="00166C1E" w:rsidRPr="00166C1E" w:rsidRDefault="00166C1E" w:rsidP="00166C1E">
      <w:pPr>
        <w:rPr>
          <w:lang w:val="sr-Cyrl-RS"/>
        </w:rPr>
      </w:pPr>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611214" w:rsidRDefault="001F30AB" w:rsidP="00611214">
            <w:pPr>
              <w:pStyle w:val="Footer"/>
              <w:rPr>
                <w:noProof/>
                <w:lang w:val="sr-Cyrl-RS"/>
              </w:rPr>
            </w:pPr>
            <w:r w:rsidRPr="00166C1E">
              <w:rPr>
                <w:lang w:val="sr-Cyrl-BA"/>
              </w:rPr>
              <w:t xml:space="preserve">Предмет ове јавне набавке је </w:t>
            </w:r>
            <w:r w:rsidR="00611214" w:rsidRPr="00611214">
              <w:rPr>
                <w:lang w:val="sr-Cyrl-RS"/>
              </w:rPr>
              <w:t>услуга</w:t>
            </w:r>
            <w:r w:rsidR="00611214" w:rsidRPr="00611214">
              <w:t xml:space="preserve"> </w:t>
            </w:r>
            <w:r w:rsidR="00611214" w:rsidRPr="00A30BA9">
              <w:rPr>
                <w:noProof/>
              </w:rPr>
              <w:t>одржавањ</w:t>
            </w:r>
            <w:r w:rsidR="00611214">
              <w:rPr>
                <w:noProof/>
                <w:lang w:val="sr-Cyrl-RS"/>
              </w:rPr>
              <w:t>а</w:t>
            </w:r>
            <w:r w:rsidR="00611214" w:rsidRPr="00A30BA9">
              <w:rPr>
                <w:noProof/>
              </w:rPr>
              <w:t xml:space="preserve"> </w:t>
            </w:r>
            <w:r w:rsidR="00611214" w:rsidRPr="00A30BA9">
              <w:rPr>
                <w:noProof/>
                <w:lang w:val="sr-Cyrl-RS"/>
              </w:rPr>
              <w:t>и сервисирањ</w:t>
            </w:r>
            <w:r w:rsidR="00611214">
              <w:rPr>
                <w:noProof/>
                <w:lang w:val="sr-Cyrl-RS"/>
              </w:rPr>
              <w:t>а</w:t>
            </w:r>
            <w:r w:rsidR="00611214" w:rsidRPr="00A30BA9">
              <w:rPr>
                <w:noProof/>
                <w:lang w:val="sr-Cyrl-RS"/>
              </w:rPr>
              <w:t xml:space="preserve"> и</w:t>
            </w:r>
            <w:r w:rsidR="00FE7976">
              <w:rPr>
                <w:noProof/>
                <w:lang w:val="sr-Cyrl-RS"/>
              </w:rPr>
              <w:t>нј</w:t>
            </w:r>
            <w:r w:rsidR="00611214" w:rsidRPr="00A30BA9">
              <w:rPr>
                <w:noProof/>
                <w:lang w:val="sr-Cyrl-RS"/>
              </w:rPr>
              <w:t xml:space="preserve">ектор система </w:t>
            </w:r>
          </w:p>
          <w:p w:rsidR="00166C1E" w:rsidRDefault="00611214" w:rsidP="00611214">
            <w:pPr>
              <w:pStyle w:val="Footer"/>
              <w:rPr>
                <w:noProof/>
                <w:lang w:val="sr-Latn-RS"/>
              </w:rPr>
            </w:pPr>
            <w:r w:rsidRPr="00A30BA9">
              <w:rPr>
                <w:noProof/>
                <w:lang w:val="sr-Cyrl-RS"/>
              </w:rPr>
              <w:t>произвођача „</w:t>
            </w:r>
            <w:r w:rsidRPr="00A30BA9">
              <w:rPr>
                <w:noProof/>
                <w:lang w:val="sr-Latn-RS"/>
              </w:rPr>
              <w:t xml:space="preserve">Urlich“ </w:t>
            </w:r>
            <w:r w:rsidRPr="00A30BA9">
              <w:rPr>
                <w:noProof/>
                <w:lang w:val="sr-Cyrl-RS"/>
              </w:rPr>
              <w:t xml:space="preserve">и </w:t>
            </w:r>
            <w:r w:rsidRPr="00A30BA9">
              <w:rPr>
                <w:noProof/>
                <w:lang w:val="sr-Latn-RS"/>
              </w:rPr>
              <w:t xml:space="preserve">„Acist Medical“, </w:t>
            </w:r>
            <w:r w:rsidRPr="00A30BA9">
              <w:rPr>
                <w:noProof/>
                <w:lang w:val="sr-Cyrl-RS"/>
              </w:rPr>
              <w:t>за потребе Клиничког центра Војводине</w:t>
            </w:r>
            <w:r>
              <w:rPr>
                <w:noProof/>
                <w:lang w:val="sr-Cyrl-RS"/>
              </w:rPr>
              <w:t>.</w:t>
            </w:r>
          </w:p>
          <w:p w:rsidR="007D36F3" w:rsidRPr="007D36F3" w:rsidRDefault="007D36F3" w:rsidP="00611214">
            <w:pPr>
              <w:pStyle w:val="Footer"/>
              <w:rPr>
                <w:noProof/>
                <w:lang w:val="sr-Latn-RS"/>
              </w:rPr>
            </w:pPr>
          </w:p>
          <w:p w:rsidR="007D36F3" w:rsidRDefault="007D36F3" w:rsidP="007D36F3">
            <w:pPr>
              <w:suppressAutoHyphens/>
              <w:spacing w:line="100" w:lineRule="atLeast"/>
              <w:jc w:val="both"/>
              <w:rPr>
                <w:lang w:val="sr-Cyrl-BA"/>
              </w:rPr>
            </w:pPr>
            <w:r w:rsidRPr="004F70CE">
              <w:rPr>
                <w:lang w:val="sr-Cyrl-BA"/>
              </w:rPr>
              <w:t xml:space="preserve">Понуђач је у обавези да </w:t>
            </w:r>
            <w:r>
              <w:rPr>
                <w:lang w:val="sr-Cyrl-BA"/>
              </w:rPr>
              <w:t xml:space="preserve">током трајања </w:t>
            </w:r>
            <w:r w:rsidRPr="00146B2B">
              <w:rPr>
                <w:lang w:val="sr-Cyrl-BA"/>
              </w:rPr>
              <w:t>уговора</w:t>
            </w:r>
            <w:r w:rsidRPr="00146B2B">
              <w:rPr>
                <w:lang w:val="sr-Cyrl-RS"/>
              </w:rPr>
              <w:t xml:space="preserve"> закљученог на основу овог поступка јавне набавке</w:t>
            </w:r>
            <w:r>
              <w:rPr>
                <w:lang w:val="sr-Latn-RS"/>
              </w:rPr>
              <w:t xml:space="preserve"> </w:t>
            </w:r>
            <w:r w:rsidRPr="004F70CE">
              <w:rPr>
                <w:lang w:val="sr-Cyrl-BA"/>
              </w:rPr>
              <w:t xml:space="preserve">изврши редован сервис </w:t>
            </w:r>
            <w:r>
              <w:rPr>
                <w:lang w:val="sr-Cyrl-BA"/>
              </w:rPr>
              <w:t xml:space="preserve">ове </w:t>
            </w:r>
            <w:r>
              <w:rPr>
                <w:lang w:val="sr-Cyrl-RS"/>
              </w:rPr>
              <w:t>медицинске опреме</w:t>
            </w:r>
            <w:r>
              <w:rPr>
                <w:lang w:val="sr-Cyrl-BA"/>
              </w:rPr>
              <w:t>,  отклони настали квар  и</w:t>
            </w:r>
            <w:r w:rsidRPr="004F70CE">
              <w:rPr>
                <w:lang w:val="sr-Cyrl-BA"/>
              </w:rPr>
              <w:t xml:space="preserve">  </w:t>
            </w:r>
            <w:r>
              <w:rPr>
                <w:lang w:val="sr-Cyrl-BA"/>
              </w:rPr>
              <w:t xml:space="preserve">уколико настане потреба </w:t>
            </w:r>
            <w:r w:rsidRPr="004F70CE">
              <w:rPr>
                <w:lang w:val="sr-Cyrl-BA"/>
              </w:rPr>
              <w:t>изврши замену резервних делова</w:t>
            </w:r>
            <w:r>
              <w:rPr>
                <w:lang w:val="sr-Cyrl-BA"/>
              </w:rPr>
              <w:t>.</w:t>
            </w:r>
          </w:p>
          <w:p w:rsidR="00611214" w:rsidRDefault="00611214" w:rsidP="00611214">
            <w:pPr>
              <w:pStyle w:val="Footer"/>
              <w:rPr>
                <w:noProof/>
                <w:lang w:val="sr-Cyrl-RS"/>
              </w:rPr>
            </w:pPr>
          </w:p>
          <w:p w:rsidR="00611214" w:rsidRDefault="00611214" w:rsidP="00611214">
            <w:pPr>
              <w:pStyle w:val="Footer"/>
              <w:rPr>
                <w:noProof/>
                <w:lang w:val="sr-Cyrl-RS"/>
              </w:rPr>
            </w:pPr>
            <w:r>
              <w:rPr>
                <w:noProof/>
                <w:lang w:val="sr-Cyrl-RS"/>
              </w:rPr>
              <w:t>Редован сервис и</w:t>
            </w:r>
            <w:r w:rsidR="00FE7976">
              <w:rPr>
                <w:noProof/>
                <w:lang w:val="sr-Cyrl-RS"/>
              </w:rPr>
              <w:t>нј</w:t>
            </w:r>
            <w:r>
              <w:rPr>
                <w:noProof/>
                <w:lang w:val="sr-Cyrl-RS"/>
              </w:rPr>
              <w:t>ектор система</w:t>
            </w:r>
            <w:r w:rsidR="003A78D6" w:rsidRPr="00A30BA9">
              <w:rPr>
                <w:noProof/>
                <w:lang w:val="sr-Cyrl-RS"/>
              </w:rPr>
              <w:t xml:space="preserve"> произвођача „</w:t>
            </w:r>
            <w:r w:rsidR="003A78D6" w:rsidRPr="00A30BA9">
              <w:rPr>
                <w:noProof/>
                <w:lang w:val="sr-Latn-RS"/>
              </w:rPr>
              <w:t xml:space="preserve">Urlich“ </w:t>
            </w:r>
            <w:r w:rsidR="003A78D6" w:rsidRPr="00A30BA9">
              <w:rPr>
                <w:noProof/>
                <w:lang w:val="sr-Cyrl-RS"/>
              </w:rPr>
              <w:t xml:space="preserve">и </w:t>
            </w:r>
            <w:r w:rsidR="003A78D6" w:rsidRPr="00A30BA9">
              <w:rPr>
                <w:noProof/>
                <w:lang w:val="sr-Latn-RS"/>
              </w:rPr>
              <w:t>„Acist Medical“</w:t>
            </w:r>
            <w:r>
              <w:rPr>
                <w:noProof/>
                <w:lang w:val="sr-Cyrl-RS"/>
              </w:rPr>
              <w:t xml:space="preserve"> који се ради једном годишње,  подрзумева:</w:t>
            </w:r>
          </w:p>
          <w:p w:rsidR="00611214" w:rsidRDefault="00611214" w:rsidP="00611214">
            <w:pPr>
              <w:pStyle w:val="Footer"/>
              <w:rPr>
                <w:noProof/>
                <w:lang w:val="sr-Cyrl-RS"/>
              </w:rPr>
            </w:pPr>
          </w:p>
          <w:p w:rsidR="00611214" w:rsidRDefault="00611214" w:rsidP="00611214">
            <w:pPr>
              <w:pStyle w:val="Footer"/>
              <w:numPr>
                <w:ilvl w:val="0"/>
                <w:numId w:val="47"/>
              </w:numPr>
              <w:rPr>
                <w:noProof/>
                <w:lang w:val="sr-Cyrl-RS"/>
              </w:rPr>
            </w:pPr>
            <w:r>
              <w:rPr>
                <w:noProof/>
                <w:lang w:val="sr-Cyrl-RS"/>
              </w:rPr>
              <w:t>Визуелну инспекцију</w:t>
            </w:r>
          </w:p>
          <w:p w:rsidR="00611214" w:rsidRDefault="00611214" w:rsidP="00611214">
            <w:pPr>
              <w:pStyle w:val="Footer"/>
              <w:numPr>
                <w:ilvl w:val="0"/>
                <w:numId w:val="47"/>
              </w:numPr>
              <w:rPr>
                <w:noProof/>
                <w:lang w:val="sr-Cyrl-RS"/>
              </w:rPr>
            </w:pPr>
            <w:r>
              <w:rPr>
                <w:noProof/>
                <w:lang w:val="sr-Cyrl-RS"/>
              </w:rPr>
              <w:t>Проверу протока контраста</w:t>
            </w:r>
          </w:p>
          <w:p w:rsidR="00611214" w:rsidRDefault="00611214" w:rsidP="00611214">
            <w:pPr>
              <w:pStyle w:val="Footer"/>
              <w:numPr>
                <w:ilvl w:val="0"/>
                <w:numId w:val="47"/>
              </w:numPr>
              <w:rPr>
                <w:noProof/>
                <w:lang w:val="sr-Cyrl-RS"/>
              </w:rPr>
            </w:pPr>
            <w:r>
              <w:rPr>
                <w:noProof/>
                <w:lang w:val="sr-Cyrl-RS"/>
              </w:rPr>
              <w:t>Проверу притиска</w:t>
            </w:r>
          </w:p>
          <w:p w:rsidR="00611214" w:rsidRDefault="00611214" w:rsidP="00611214">
            <w:pPr>
              <w:pStyle w:val="Footer"/>
              <w:numPr>
                <w:ilvl w:val="0"/>
                <w:numId w:val="47"/>
              </w:numPr>
              <w:rPr>
                <w:noProof/>
                <w:lang w:val="sr-Cyrl-RS"/>
              </w:rPr>
            </w:pPr>
            <w:r>
              <w:rPr>
                <w:noProof/>
                <w:lang w:val="sr-Cyrl-RS"/>
              </w:rPr>
              <w:t>Електронску проверу апарата</w:t>
            </w:r>
          </w:p>
          <w:p w:rsidR="00611214" w:rsidRDefault="00611214" w:rsidP="00611214">
            <w:pPr>
              <w:pStyle w:val="Footer"/>
              <w:numPr>
                <w:ilvl w:val="0"/>
                <w:numId w:val="47"/>
              </w:numPr>
              <w:rPr>
                <w:noProof/>
                <w:lang w:val="sr-Cyrl-RS"/>
              </w:rPr>
            </w:pPr>
            <w:r>
              <w:rPr>
                <w:noProof/>
                <w:lang w:val="sr-Cyrl-RS"/>
              </w:rPr>
              <w:t>Проверу сензора, вентиларног блока, мотора и електромагнета</w:t>
            </w:r>
          </w:p>
          <w:p w:rsidR="00611214" w:rsidRDefault="00611214" w:rsidP="00611214">
            <w:pPr>
              <w:pStyle w:val="Footer"/>
              <w:numPr>
                <w:ilvl w:val="0"/>
                <w:numId w:val="47"/>
              </w:numPr>
              <w:rPr>
                <w:noProof/>
                <w:lang w:val="sr-Cyrl-RS"/>
              </w:rPr>
            </w:pPr>
            <w:r>
              <w:rPr>
                <w:noProof/>
                <w:lang w:val="sr-Cyrl-RS"/>
              </w:rPr>
              <w:t>Тестирање функционалности апарата</w:t>
            </w:r>
          </w:p>
          <w:p w:rsidR="00611214" w:rsidRPr="00FE7976" w:rsidRDefault="00611214" w:rsidP="00611214">
            <w:pPr>
              <w:pStyle w:val="Footer"/>
              <w:numPr>
                <w:ilvl w:val="0"/>
                <w:numId w:val="47"/>
              </w:numPr>
              <w:rPr>
                <w:noProof/>
                <w:lang w:val="sr-Cyrl-RS"/>
              </w:rPr>
            </w:pPr>
            <w:r w:rsidRPr="00FE7976">
              <w:rPr>
                <w:noProof/>
                <w:lang w:val="sr-Cyrl-RS"/>
              </w:rPr>
              <w:t>Замену црне мембране</w:t>
            </w:r>
          </w:p>
          <w:p w:rsidR="001F30AB" w:rsidRPr="00AE1407" w:rsidRDefault="001F30AB" w:rsidP="001F30AB">
            <w:pPr>
              <w:suppressAutoHyphens/>
              <w:spacing w:line="100" w:lineRule="atLeast"/>
              <w:jc w:val="both"/>
            </w:pPr>
          </w:p>
        </w:tc>
      </w:tr>
    </w:tbl>
    <w:p w:rsidR="00611214" w:rsidRDefault="00611214" w:rsidP="00611214">
      <w:pPr>
        <w:pStyle w:val="Footer"/>
        <w:rPr>
          <w:noProof/>
          <w:lang w:val="sr-Cyrl-RS"/>
        </w:rPr>
      </w:pPr>
      <w:r>
        <w:rPr>
          <w:noProof/>
          <w:lang w:val="sr-Cyrl-RS"/>
        </w:rPr>
        <w:t>Сервис по позиву и</w:t>
      </w:r>
      <w:r w:rsidR="00FE7976">
        <w:rPr>
          <w:noProof/>
          <w:lang w:val="sr-Cyrl-RS"/>
        </w:rPr>
        <w:t>нј</w:t>
      </w:r>
      <w:r>
        <w:rPr>
          <w:noProof/>
          <w:lang w:val="sr-Cyrl-RS"/>
        </w:rPr>
        <w:t>ектор система  произвођача</w:t>
      </w:r>
      <w:r w:rsidRPr="00A30BA9">
        <w:rPr>
          <w:noProof/>
          <w:lang w:val="sr-Cyrl-RS"/>
        </w:rPr>
        <w:t>„</w:t>
      </w:r>
      <w:r w:rsidRPr="00A30BA9">
        <w:rPr>
          <w:noProof/>
          <w:lang w:val="sr-Latn-RS"/>
        </w:rPr>
        <w:t xml:space="preserve">Urlich“ </w:t>
      </w:r>
      <w:r>
        <w:rPr>
          <w:noProof/>
          <w:lang w:val="sr-Cyrl-RS"/>
        </w:rPr>
        <w:t xml:space="preserve"> подрзумева:</w:t>
      </w:r>
    </w:p>
    <w:p w:rsidR="00611214" w:rsidRDefault="00611214" w:rsidP="00611214">
      <w:pPr>
        <w:pStyle w:val="Footer"/>
        <w:rPr>
          <w:noProof/>
          <w:lang w:val="sr-Cyrl-RS"/>
        </w:rPr>
      </w:pPr>
    </w:p>
    <w:p w:rsidR="00611214" w:rsidRDefault="00611214" w:rsidP="00611214">
      <w:pPr>
        <w:pStyle w:val="Footer"/>
        <w:numPr>
          <w:ilvl w:val="0"/>
          <w:numId w:val="47"/>
        </w:numPr>
        <w:rPr>
          <w:noProof/>
          <w:lang w:val="sr-Cyrl-RS"/>
        </w:rPr>
      </w:pPr>
      <w:r>
        <w:rPr>
          <w:noProof/>
          <w:lang w:val="sr-Cyrl-RS"/>
        </w:rPr>
        <w:t>Сервис вентилних блокова и њихова замена</w:t>
      </w:r>
    </w:p>
    <w:p w:rsidR="00611214" w:rsidRPr="00611214" w:rsidRDefault="00611214" w:rsidP="00611214">
      <w:pPr>
        <w:pStyle w:val="Footer"/>
        <w:numPr>
          <w:ilvl w:val="0"/>
          <w:numId w:val="47"/>
        </w:numPr>
        <w:rPr>
          <w:noProof/>
          <w:lang w:val="sr-Cyrl-RS"/>
        </w:rPr>
      </w:pPr>
      <w:r>
        <w:rPr>
          <w:noProof/>
          <w:lang w:val="sr-Cyrl-RS"/>
        </w:rPr>
        <w:t>Сервис и замена сензора (</w:t>
      </w:r>
      <w:r>
        <w:rPr>
          <w:noProof/>
          <w:lang w:val="sr-Latn-RS"/>
        </w:rPr>
        <w:t>CA1, CA2 i NaCl)</w:t>
      </w:r>
    </w:p>
    <w:p w:rsidR="00611214" w:rsidRDefault="00611214" w:rsidP="00611214">
      <w:pPr>
        <w:pStyle w:val="Footer"/>
        <w:numPr>
          <w:ilvl w:val="0"/>
          <w:numId w:val="47"/>
        </w:numPr>
        <w:rPr>
          <w:noProof/>
          <w:lang w:val="sr-Cyrl-RS"/>
        </w:rPr>
      </w:pPr>
      <w:r>
        <w:rPr>
          <w:noProof/>
          <w:lang w:val="sr-Cyrl-RS"/>
        </w:rPr>
        <w:t>Ремонт пумпе</w:t>
      </w:r>
    </w:p>
    <w:p w:rsidR="00611214" w:rsidRDefault="00611214" w:rsidP="00611214">
      <w:pPr>
        <w:pStyle w:val="Footer"/>
        <w:numPr>
          <w:ilvl w:val="0"/>
          <w:numId w:val="47"/>
        </w:numPr>
        <w:rPr>
          <w:noProof/>
          <w:lang w:val="sr-Cyrl-RS"/>
        </w:rPr>
      </w:pPr>
      <w:r>
        <w:rPr>
          <w:noProof/>
          <w:lang w:val="sr-Cyrl-RS"/>
        </w:rPr>
        <w:t>Замена жица између Вентиралних блокова и магнета</w:t>
      </w:r>
    </w:p>
    <w:p w:rsidR="00611214" w:rsidRDefault="003A78D6" w:rsidP="00611214">
      <w:pPr>
        <w:pStyle w:val="Footer"/>
        <w:numPr>
          <w:ilvl w:val="0"/>
          <w:numId w:val="47"/>
        </w:numPr>
        <w:rPr>
          <w:noProof/>
          <w:lang w:val="sr-Cyrl-RS"/>
        </w:rPr>
      </w:pPr>
      <w:r>
        <w:rPr>
          <w:noProof/>
          <w:lang w:val="sr-Cyrl-RS"/>
        </w:rPr>
        <w:t>Сервис магнета и њихово подешавање</w:t>
      </w:r>
    </w:p>
    <w:p w:rsidR="003A78D6" w:rsidRPr="00FE7976" w:rsidRDefault="003A78D6" w:rsidP="00611214">
      <w:pPr>
        <w:pStyle w:val="Footer"/>
        <w:numPr>
          <w:ilvl w:val="0"/>
          <w:numId w:val="47"/>
        </w:numPr>
        <w:rPr>
          <w:noProof/>
          <w:lang w:val="sr-Cyrl-RS"/>
        </w:rPr>
      </w:pPr>
      <w:r w:rsidRPr="00FE7976">
        <w:rPr>
          <w:noProof/>
          <w:lang w:val="sr-Cyrl-RS"/>
        </w:rPr>
        <w:t>Софверска надоградња</w:t>
      </w:r>
    </w:p>
    <w:p w:rsidR="003A78D6" w:rsidRDefault="003A78D6" w:rsidP="00611214">
      <w:pPr>
        <w:pStyle w:val="Footer"/>
        <w:numPr>
          <w:ilvl w:val="0"/>
          <w:numId w:val="47"/>
        </w:numPr>
        <w:rPr>
          <w:noProof/>
          <w:lang w:val="sr-Cyrl-RS"/>
        </w:rPr>
      </w:pPr>
      <w:r w:rsidRPr="003A78D6">
        <w:rPr>
          <w:noProof/>
          <w:lang w:val="sr-Cyrl-RS"/>
        </w:rPr>
        <w:t>Инсталација и постављање новог оптичког кабла између контролне собе и собе за прегледе</w:t>
      </w:r>
    </w:p>
    <w:p w:rsidR="003A78D6" w:rsidRPr="003A78D6" w:rsidRDefault="003A78D6" w:rsidP="00611214">
      <w:pPr>
        <w:pStyle w:val="Footer"/>
        <w:numPr>
          <w:ilvl w:val="0"/>
          <w:numId w:val="47"/>
        </w:numPr>
        <w:rPr>
          <w:noProof/>
          <w:lang w:val="sr-Cyrl-RS"/>
        </w:rPr>
      </w:pPr>
      <w:r>
        <w:rPr>
          <w:noProof/>
          <w:lang w:val="sr-Cyrl-RS"/>
        </w:rPr>
        <w:t>Замена батерија и сервис пуњача за батерије</w:t>
      </w:r>
    </w:p>
    <w:p w:rsidR="00E43FAE" w:rsidRPr="00AE1407" w:rsidRDefault="00E43FAE" w:rsidP="00E43FAE">
      <w:pPr>
        <w:rPr>
          <w:bCs/>
          <w:iCs/>
        </w:rPr>
      </w:pPr>
    </w:p>
    <w:p w:rsidR="003A78D6" w:rsidRDefault="003A78D6">
      <w:pPr>
        <w:rPr>
          <w:noProof/>
          <w:lang w:val="sr-Cyrl-RS"/>
        </w:rPr>
      </w:pPr>
      <w:r>
        <w:rPr>
          <w:noProof/>
          <w:lang w:val="sr-Cyrl-RS"/>
        </w:rPr>
        <w:t>Сервис по позиву и</w:t>
      </w:r>
      <w:r w:rsidR="00FE7976">
        <w:rPr>
          <w:noProof/>
          <w:lang w:val="sr-Cyrl-RS"/>
        </w:rPr>
        <w:t>нј</w:t>
      </w:r>
      <w:r>
        <w:rPr>
          <w:noProof/>
          <w:lang w:val="sr-Cyrl-RS"/>
        </w:rPr>
        <w:t xml:space="preserve">ектор система  произвођача </w:t>
      </w:r>
      <w:r w:rsidRPr="00A30BA9">
        <w:rPr>
          <w:noProof/>
          <w:lang w:val="sr-Latn-RS"/>
        </w:rPr>
        <w:t>„Acist Medical</w:t>
      </w:r>
      <w:r>
        <w:rPr>
          <w:noProof/>
          <w:lang w:val="sr-Cyrl-RS"/>
        </w:rPr>
        <w:t>“ подрзумева:</w:t>
      </w:r>
    </w:p>
    <w:p w:rsidR="003A78D6" w:rsidRDefault="003A78D6">
      <w:pPr>
        <w:rPr>
          <w:noProof/>
          <w:lang w:val="sr-Cyrl-RS"/>
        </w:rPr>
      </w:pPr>
    </w:p>
    <w:p w:rsidR="003A78D6" w:rsidRPr="003A78D6" w:rsidRDefault="003A78D6" w:rsidP="003A78D6">
      <w:pPr>
        <w:pStyle w:val="ListParagraph"/>
        <w:numPr>
          <w:ilvl w:val="0"/>
          <w:numId w:val="47"/>
        </w:numPr>
        <w:rPr>
          <w:bCs/>
          <w:iCs/>
        </w:rPr>
      </w:pPr>
      <w:r>
        <w:rPr>
          <w:bCs/>
          <w:iCs/>
          <w:lang w:val="sr-Cyrl-RS"/>
        </w:rPr>
        <w:t xml:space="preserve">Сервис пумпе </w:t>
      </w:r>
    </w:p>
    <w:p w:rsidR="003A78D6" w:rsidRPr="003A78D6" w:rsidRDefault="003A78D6" w:rsidP="003A78D6">
      <w:pPr>
        <w:pStyle w:val="ListParagraph"/>
        <w:numPr>
          <w:ilvl w:val="0"/>
          <w:numId w:val="47"/>
        </w:numPr>
        <w:rPr>
          <w:bCs/>
          <w:iCs/>
        </w:rPr>
      </w:pPr>
      <w:r>
        <w:rPr>
          <w:bCs/>
          <w:iCs/>
          <w:lang w:val="sr-Cyrl-RS"/>
        </w:rPr>
        <w:t>Проверу и замену сензора</w:t>
      </w:r>
    </w:p>
    <w:p w:rsidR="003A78D6" w:rsidRPr="003A78D6" w:rsidRDefault="003A78D6" w:rsidP="003A78D6">
      <w:pPr>
        <w:pStyle w:val="ListParagraph"/>
        <w:numPr>
          <w:ilvl w:val="0"/>
          <w:numId w:val="47"/>
        </w:numPr>
        <w:rPr>
          <w:bCs/>
          <w:iCs/>
        </w:rPr>
      </w:pPr>
      <w:r>
        <w:rPr>
          <w:bCs/>
          <w:iCs/>
          <w:lang w:val="sr-Cyrl-RS"/>
        </w:rPr>
        <w:t>Контролу протока и сигурности и</w:t>
      </w:r>
      <w:r w:rsidR="00FE7976">
        <w:rPr>
          <w:bCs/>
          <w:iCs/>
          <w:lang w:val="sr-Cyrl-RS"/>
        </w:rPr>
        <w:t>нј</w:t>
      </w:r>
      <w:r>
        <w:rPr>
          <w:bCs/>
          <w:iCs/>
          <w:lang w:val="sr-Cyrl-RS"/>
        </w:rPr>
        <w:t>ектора</w:t>
      </w:r>
    </w:p>
    <w:p w:rsidR="003A78D6" w:rsidRPr="003A78D6" w:rsidRDefault="003A78D6" w:rsidP="003A78D6">
      <w:pPr>
        <w:pStyle w:val="ListParagraph"/>
        <w:numPr>
          <w:ilvl w:val="0"/>
          <w:numId w:val="47"/>
        </w:numPr>
        <w:rPr>
          <w:bCs/>
          <w:iCs/>
        </w:rPr>
      </w:pPr>
      <w:r>
        <w:rPr>
          <w:bCs/>
          <w:iCs/>
          <w:lang w:val="sr-Cyrl-RS"/>
        </w:rPr>
        <w:t>Замену каблова, контрол панела</w:t>
      </w:r>
    </w:p>
    <w:p w:rsidR="003A78D6" w:rsidRPr="003A78D6" w:rsidRDefault="003A78D6" w:rsidP="003A78D6">
      <w:pPr>
        <w:pStyle w:val="ListParagraph"/>
        <w:numPr>
          <w:ilvl w:val="0"/>
          <w:numId w:val="47"/>
        </w:numPr>
        <w:rPr>
          <w:bCs/>
          <w:iCs/>
        </w:rPr>
      </w:pPr>
      <w:r>
        <w:rPr>
          <w:bCs/>
          <w:iCs/>
          <w:lang w:val="sr-Cyrl-RS"/>
        </w:rPr>
        <w:t>Функционални тестови</w:t>
      </w:r>
    </w:p>
    <w:p w:rsidR="00E43FAE" w:rsidRPr="003A78D6" w:rsidRDefault="003A78D6" w:rsidP="003A78D6">
      <w:pPr>
        <w:pStyle w:val="ListParagraph"/>
        <w:numPr>
          <w:ilvl w:val="0"/>
          <w:numId w:val="47"/>
        </w:numPr>
        <w:rPr>
          <w:bCs/>
          <w:iCs/>
        </w:rPr>
      </w:pPr>
      <w:r w:rsidRPr="00FE7976">
        <w:rPr>
          <w:bCs/>
          <w:iCs/>
          <w:lang w:val="sr-Cyrl-RS"/>
        </w:rPr>
        <w:t>Софтверска надоградња</w:t>
      </w:r>
      <w:r w:rsidRPr="003A78D6">
        <w:rPr>
          <w:bCs/>
          <w:iCs/>
        </w:rPr>
        <w:t xml:space="preserve"> </w:t>
      </w:r>
      <w:r w:rsidR="00E43FAE" w:rsidRPr="003A78D6">
        <w:rPr>
          <w:bCs/>
          <w:iCs/>
        </w:rPr>
        <w:br w:type="page"/>
      </w:r>
    </w:p>
    <w:p w:rsidR="00E43FAE" w:rsidRPr="00AE1407" w:rsidRDefault="00E43FAE" w:rsidP="00A0769E">
      <w:pPr>
        <w:pStyle w:val="Heading2"/>
        <w:numPr>
          <w:ilvl w:val="0"/>
          <w:numId w:val="30"/>
        </w:numPr>
      </w:pPr>
      <w:bookmarkStart w:id="13" w:name="_Toc386195062"/>
      <w:r w:rsidRPr="00AE1407">
        <w:lastRenderedPageBreak/>
        <w:t>ТЕХНИЧКА ДОКУМЕНТАЦИЈА</w:t>
      </w:r>
      <w:r w:rsidR="00A0769E" w:rsidRPr="00AE1407">
        <w:t xml:space="preserve"> </w:t>
      </w:r>
      <w:r w:rsidRPr="00AE1407">
        <w:rPr>
          <w:bCs/>
          <w:iCs/>
        </w:rPr>
        <w:t>ПРЕДМЕТА ЈАВНЕ НАБАВКЕ</w:t>
      </w:r>
      <w:bookmarkEnd w:id="13"/>
    </w:p>
    <w:p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166C1E" w:rsidRPr="00C751F6" w:rsidRDefault="00166C1E" w:rsidP="00166C1E">
            <w:pPr>
              <w:ind w:firstLine="720"/>
              <w:rPr>
                <w:bCs/>
                <w:noProof/>
              </w:rPr>
            </w:pPr>
            <w:r w:rsidRPr="00C751F6">
              <w:rPr>
                <w:noProof/>
              </w:rPr>
              <w:t>Понуђач мора да поседује уговор</w:t>
            </w:r>
            <w:r w:rsidR="007D36F3">
              <w:rPr>
                <w:noProof/>
              </w:rPr>
              <w:t xml:space="preserve">, </w:t>
            </w:r>
            <w:r w:rsidR="007D36F3">
              <w:rPr>
                <w:noProof/>
                <w:lang w:val="sr-Cyrl-RS"/>
              </w:rPr>
              <w:t>потврду</w:t>
            </w:r>
            <w:r w:rsidRPr="00C751F6">
              <w:rPr>
                <w:noProof/>
              </w:rPr>
              <w:t xml:space="preserve"> или овлашћење од стране произвођача</w:t>
            </w:r>
            <w:r>
              <w:rPr>
                <w:noProof/>
              </w:rPr>
              <w:t xml:space="preserve"> </w:t>
            </w:r>
            <w:r w:rsidRPr="001237EE">
              <w:rPr>
                <w:noProof/>
                <w:lang w:val="sr-Cyrl-RS"/>
              </w:rPr>
              <w:t xml:space="preserve"> </w:t>
            </w:r>
            <w:r>
              <w:rPr>
                <w:noProof/>
                <w:lang w:val="sr-Cyrl-RS"/>
              </w:rPr>
              <w:t>медицинске опреме</w:t>
            </w:r>
            <w:r w:rsidRPr="001237EE">
              <w:rPr>
                <w:noProof/>
                <w:lang w:val="sr-Cyrl-RS"/>
              </w:rPr>
              <w:t>„</w:t>
            </w:r>
            <w:r>
              <w:rPr>
                <w:noProof/>
                <w:lang w:val="sr-Latn-RS"/>
              </w:rPr>
              <w:t>Urlich</w:t>
            </w:r>
            <w:r w:rsidRPr="001237EE">
              <w:rPr>
                <w:noProof/>
                <w:lang w:val="sr-Cyrl-RS"/>
              </w:rPr>
              <w:t>“</w:t>
            </w:r>
            <w:r>
              <w:rPr>
                <w:noProof/>
                <w:lang w:val="sr-Latn-RS"/>
              </w:rPr>
              <w:t xml:space="preserve"> </w:t>
            </w:r>
            <w:r>
              <w:rPr>
                <w:noProof/>
                <w:lang w:val="sr-Cyrl-RS"/>
              </w:rPr>
              <w:t xml:space="preserve">и </w:t>
            </w:r>
            <w:r>
              <w:rPr>
                <w:noProof/>
                <w:lang w:val="sr-Latn-RS"/>
              </w:rPr>
              <w:t>„Acist Medical“</w:t>
            </w:r>
            <w:r>
              <w:rPr>
                <w:noProof/>
              </w:rPr>
              <w:t xml:space="preserve"> </w:t>
            </w:r>
            <w:r w:rsidRPr="00C751F6">
              <w:rPr>
                <w:noProof/>
              </w:rPr>
              <w:t xml:space="preserve">да може да врши сервис после продаје и сервисе одржавања за </w:t>
            </w:r>
            <w:r>
              <w:rPr>
                <w:noProof/>
                <w:lang w:val="sr-Cyrl-RS"/>
              </w:rPr>
              <w:t>и</w:t>
            </w:r>
            <w:r w:rsidR="00FE7976">
              <w:rPr>
                <w:noProof/>
                <w:lang w:val="sr-Cyrl-RS"/>
              </w:rPr>
              <w:t>нј</w:t>
            </w:r>
            <w:r>
              <w:rPr>
                <w:noProof/>
                <w:lang w:val="sr-Cyrl-RS"/>
              </w:rPr>
              <w:t xml:space="preserve">ектор системе, </w:t>
            </w:r>
            <w:r>
              <w:rPr>
                <w:bCs/>
                <w:noProof/>
              </w:rPr>
              <w:t>тј. предмет</w:t>
            </w:r>
            <w:r w:rsidRPr="00C751F6">
              <w:rPr>
                <w:bCs/>
                <w:noProof/>
              </w:rPr>
              <w:t xml:space="preserve"> јавне набавке.</w:t>
            </w:r>
          </w:p>
          <w:p w:rsidR="00166C1E" w:rsidRPr="00C751F6" w:rsidRDefault="00166C1E" w:rsidP="00166C1E">
            <w:pPr>
              <w:rPr>
                <w:bCs/>
                <w:noProof/>
              </w:rPr>
            </w:pPr>
          </w:p>
          <w:p w:rsidR="00166C1E" w:rsidRPr="00C751F6" w:rsidRDefault="00166C1E" w:rsidP="00166C1E">
            <w:pPr>
              <w:rPr>
                <w:bCs/>
                <w:noProof/>
              </w:rPr>
            </w:pPr>
          </w:p>
          <w:p w:rsidR="00166C1E" w:rsidRPr="00D90F8B" w:rsidRDefault="00166C1E" w:rsidP="00166C1E">
            <w:pPr>
              <w:rPr>
                <w:b/>
                <w:noProof/>
              </w:rPr>
            </w:pPr>
            <w:r w:rsidRPr="00C751F6">
              <w:rPr>
                <w:b/>
                <w:noProof/>
              </w:rPr>
              <w:t>Фотокопију уговора</w:t>
            </w:r>
            <w:r w:rsidR="007D36F3">
              <w:rPr>
                <w:b/>
                <w:noProof/>
                <w:lang w:val="sr-Cyrl-RS"/>
              </w:rPr>
              <w:t xml:space="preserve">, потврде </w:t>
            </w:r>
            <w:r w:rsidRPr="00C751F6">
              <w:rPr>
                <w:b/>
                <w:noProof/>
              </w:rPr>
              <w:t xml:space="preserve"> или овлашћења понуђач треба да достави наручиоцу уз понуду.</w:t>
            </w:r>
          </w:p>
          <w:p w:rsidR="00E43FAE" w:rsidRPr="00AE1407" w:rsidRDefault="00E43FAE" w:rsidP="00A37566">
            <w:pPr>
              <w:jc w:val="both"/>
            </w:pPr>
          </w:p>
        </w:tc>
      </w:tr>
    </w:tbl>
    <w:p w:rsidR="00E43FAE" w:rsidRPr="00AE1407" w:rsidRDefault="00E43FAE" w:rsidP="00247002">
      <w:pPr>
        <w:rPr>
          <w:noProof/>
        </w:rPr>
      </w:pPr>
    </w:p>
    <w:p w:rsidR="00E43FAE" w:rsidRPr="00AE1407" w:rsidRDefault="00E43FAE" w:rsidP="00E43FAE">
      <w:pPr>
        <w:rPr>
          <w:noProof/>
        </w:rPr>
      </w:pPr>
      <w:r w:rsidRPr="00AE1407">
        <w:rPr>
          <w:noProof/>
        </w:rPr>
        <w:br w:type="page"/>
      </w:r>
    </w:p>
    <w:p w:rsidR="00127AFC" w:rsidRPr="00AE1407" w:rsidRDefault="002D5B2C" w:rsidP="000C3B23">
      <w:pPr>
        <w:pStyle w:val="Heading2"/>
        <w:numPr>
          <w:ilvl w:val="0"/>
          <w:numId w:val="30"/>
        </w:numPr>
        <w:rPr>
          <w:noProof/>
        </w:rPr>
      </w:pPr>
      <w:bookmarkStart w:id="14" w:name="_Toc386195063"/>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166C1E">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AE1407" w:rsidRDefault="00CA2087" w:rsidP="00417DFD">
            <w:pPr>
              <w:rPr>
                <w:noProof/>
              </w:rPr>
            </w:pPr>
            <w:r w:rsidRPr="002A77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DF3F72">
              <w:rPr>
                <w:noProof/>
              </w:rPr>
              <w:t>2</w:t>
            </w:r>
            <w:r w:rsidR="001E50C9">
              <w:rPr>
                <w:noProof/>
              </w:rPr>
              <w:t>9</w:t>
            </w:r>
            <w:r w:rsidR="00DF3F72">
              <w:rPr>
                <w:noProof/>
              </w:rPr>
              <w:t>.10</w:t>
            </w:r>
            <w:r w:rsidRPr="002A77F9">
              <w:rPr>
                <w:noProof/>
                <w:lang w:val="sr-Cyrl-BA"/>
              </w:rPr>
              <w:t xml:space="preserve">.2013. </w:t>
            </w:r>
            <w:r w:rsidRPr="002A77F9">
              <w:rPr>
                <w:noProof/>
              </w:rPr>
              <w:t xml:space="preserve">до </w:t>
            </w:r>
            <w:r w:rsidR="00DF3F72">
              <w:rPr>
                <w:noProof/>
              </w:rPr>
              <w:t>2</w:t>
            </w:r>
            <w:r w:rsidR="001E50C9">
              <w:rPr>
                <w:noProof/>
              </w:rPr>
              <w:t>9</w:t>
            </w:r>
            <w:bookmarkStart w:id="15" w:name="_GoBack"/>
            <w:bookmarkEnd w:id="15"/>
            <w:r w:rsidR="00DF3F72">
              <w:rPr>
                <w:noProof/>
              </w:rPr>
              <w:t>.04</w:t>
            </w:r>
            <w:r w:rsidRPr="002A77F9">
              <w:rPr>
                <w:noProof/>
              </w:rPr>
              <w:t>.201</w:t>
            </w:r>
            <w:r w:rsidR="002A77F9">
              <w:rPr>
                <w:noProof/>
                <w:lang w:val="sr-Cyrl-RS"/>
              </w:rPr>
              <w:t>4</w:t>
            </w:r>
            <w:r w:rsidRPr="002A77F9">
              <w:rPr>
                <w:noProof/>
              </w:rPr>
              <w:t>. године и да је остварио најмање 1.000.000,00 дин. прихода у последње две године.</w:t>
            </w:r>
          </w:p>
          <w:p w:rsidR="00CA2087" w:rsidRPr="00AE1407" w:rsidRDefault="00CA2087" w:rsidP="00417DFD">
            <w:pPr>
              <w:rPr>
                <w:noProof/>
              </w:rPr>
            </w:pPr>
          </w:p>
        </w:tc>
        <w:tc>
          <w:tcPr>
            <w:tcW w:w="5914" w:type="dxa"/>
          </w:tcPr>
          <w:p w:rsidR="00CA2087" w:rsidRPr="002A77F9" w:rsidRDefault="00CA2087" w:rsidP="00417DFD">
            <w:pPr>
              <w:jc w:val="both"/>
              <w:rPr>
                <w:b/>
                <w:noProof/>
              </w:rPr>
            </w:pPr>
            <w:r w:rsidRPr="002A77F9">
              <w:rPr>
                <w:b/>
                <w:noProof/>
              </w:rPr>
              <w:t>Доказ за правно лице/предузетника/физичко лице:</w:t>
            </w:r>
          </w:p>
          <w:p w:rsidR="00CA2087" w:rsidRPr="002A77F9" w:rsidRDefault="00CA2087" w:rsidP="00417DFD">
            <w:pPr>
              <w:rPr>
                <w:noProof/>
              </w:rPr>
            </w:pPr>
          </w:p>
          <w:p w:rsidR="00CA2087" w:rsidRPr="002A77F9" w:rsidRDefault="00CA2087" w:rsidP="00417DFD">
            <w:pPr>
              <w:rPr>
                <w:noProof/>
              </w:rPr>
            </w:pPr>
            <w:r w:rsidRPr="002A77F9">
              <w:rPr>
                <w:noProof/>
              </w:rPr>
              <w:t xml:space="preserve">Потврда НБС о броју дана неликвидности за период од          </w:t>
            </w:r>
            <w:r w:rsidR="00DF3F72">
              <w:rPr>
                <w:noProof/>
              </w:rPr>
              <w:t>2</w:t>
            </w:r>
            <w:r w:rsidR="001E50C9">
              <w:rPr>
                <w:noProof/>
              </w:rPr>
              <w:t>9</w:t>
            </w:r>
            <w:r w:rsidR="00DF3F72">
              <w:rPr>
                <w:noProof/>
              </w:rPr>
              <w:t>.10</w:t>
            </w:r>
            <w:r w:rsidRPr="002A77F9">
              <w:rPr>
                <w:noProof/>
              </w:rPr>
              <w:t>.20</w:t>
            </w:r>
            <w:r w:rsidR="001E50C9">
              <w:rPr>
                <w:noProof/>
              </w:rPr>
              <w:t>1</w:t>
            </w:r>
            <w:r w:rsidRPr="002A77F9">
              <w:rPr>
                <w:noProof/>
              </w:rPr>
              <w:t>3</w:t>
            </w:r>
            <w:r w:rsidRPr="002A77F9">
              <w:rPr>
                <w:noProof/>
                <w:lang w:val="sr-Cyrl-BA"/>
              </w:rPr>
              <w:t xml:space="preserve">. </w:t>
            </w:r>
            <w:r w:rsidRPr="002A77F9">
              <w:rPr>
                <w:noProof/>
              </w:rPr>
              <w:t xml:space="preserve"> </w:t>
            </w:r>
            <w:r w:rsidRPr="002A77F9">
              <w:rPr>
                <w:noProof/>
                <w:lang w:val="sr-Cyrl-BA"/>
              </w:rPr>
              <w:t xml:space="preserve">до </w:t>
            </w:r>
            <w:r w:rsidR="00DF3F72">
              <w:rPr>
                <w:noProof/>
                <w:lang w:val="sr-Latn-RS"/>
              </w:rPr>
              <w:t>2</w:t>
            </w:r>
            <w:r w:rsidR="001E50C9">
              <w:rPr>
                <w:noProof/>
                <w:lang w:val="sr-Latn-RS"/>
              </w:rPr>
              <w:t>9</w:t>
            </w:r>
            <w:r w:rsidR="00DF3F72">
              <w:rPr>
                <w:noProof/>
                <w:lang w:val="sr-Latn-RS"/>
              </w:rPr>
              <w:t>.04</w:t>
            </w:r>
            <w:r w:rsidRPr="002A77F9">
              <w:rPr>
                <w:noProof/>
                <w:lang w:val="sr-Cyrl-BA"/>
              </w:rPr>
              <w:t>.201</w:t>
            </w:r>
            <w:r w:rsidR="002A77F9">
              <w:rPr>
                <w:noProof/>
                <w:lang w:val="sr-Cyrl-BA"/>
              </w:rPr>
              <w:t>4</w:t>
            </w:r>
            <w:r w:rsidRPr="002A77F9">
              <w:rPr>
                <w:noProof/>
              </w:rPr>
              <w:t xml:space="preserve">. године. </w:t>
            </w:r>
          </w:p>
          <w:p w:rsidR="00CA2087" w:rsidRPr="002A77F9" w:rsidRDefault="00CA2087" w:rsidP="00CA2087">
            <w:pPr>
              <w:rPr>
                <w:noProof/>
              </w:rPr>
            </w:pPr>
            <w:r w:rsidRPr="002A77F9">
              <w:rPr>
                <w:noProof/>
              </w:rPr>
              <w:t xml:space="preserve">Потврду издаје: </w:t>
            </w:r>
          </w:p>
          <w:p w:rsidR="00CA2087" w:rsidRPr="002A77F9" w:rsidRDefault="00CA2087" w:rsidP="00CA2087">
            <w:pPr>
              <w:rPr>
                <w:noProof/>
              </w:rPr>
            </w:pPr>
            <w:r w:rsidRPr="002A77F9">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AE1407" w:rsidRDefault="00CA2087" w:rsidP="002A77F9">
            <w:pPr>
              <w:rPr>
                <w:noProof/>
                <w:highlight w:val="yellow"/>
              </w:rPr>
            </w:pPr>
            <w:r w:rsidRPr="002A77F9">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2A77F9">
              <w:rPr>
                <w:noProof/>
                <w:lang w:val="sr-Cyrl-RS"/>
              </w:rPr>
              <w:t>2</w:t>
            </w:r>
            <w:r w:rsidRPr="002A77F9">
              <w:rPr>
                <w:noProof/>
              </w:rPr>
              <w:t>. и 201</w:t>
            </w:r>
            <w:r w:rsidR="002A77F9">
              <w:rPr>
                <w:noProof/>
                <w:lang w:val="sr-Cyrl-RS"/>
              </w:rPr>
              <w:t>3</w:t>
            </w:r>
            <w:r w:rsidRPr="002A77F9">
              <w:rPr>
                <w:noProof/>
              </w:rPr>
              <w:t>.год.). Потенцијални понуђачи којима још није завршен Извештај о бонитету за 201</w:t>
            </w:r>
            <w:r w:rsidR="002A77F9">
              <w:rPr>
                <w:noProof/>
                <w:lang w:val="sr-Cyrl-RS"/>
              </w:rPr>
              <w:t>3</w:t>
            </w:r>
            <w:r w:rsidRPr="002A77F9">
              <w:rPr>
                <w:noProof/>
              </w:rPr>
              <w:t>. годину, морају доставити фотокопије биланса стања и биланса успеха за ту годину.</w:t>
            </w:r>
          </w:p>
        </w:tc>
      </w:tr>
      <w:tr w:rsidR="002A77F9" w:rsidRPr="00AE1407" w:rsidTr="00F85AC4">
        <w:trPr>
          <w:trHeight w:val="1121"/>
        </w:trPr>
        <w:tc>
          <w:tcPr>
            <w:tcW w:w="801" w:type="dxa"/>
            <w:vAlign w:val="center"/>
          </w:tcPr>
          <w:p w:rsidR="002A77F9" w:rsidRPr="00AE1407" w:rsidRDefault="002A77F9" w:rsidP="00A324FE">
            <w:pPr>
              <w:pStyle w:val="ListParagraph"/>
              <w:ind w:left="405"/>
              <w:rPr>
                <w:noProof/>
              </w:rPr>
            </w:pPr>
            <w:r w:rsidRPr="00AE1407">
              <w:rPr>
                <w:noProof/>
              </w:rPr>
              <w:t>7.</w:t>
            </w:r>
          </w:p>
          <w:p w:rsidR="002A77F9" w:rsidRPr="00AE1407" w:rsidRDefault="002A77F9" w:rsidP="00A324FE">
            <w:pPr>
              <w:pStyle w:val="ListParagraph"/>
              <w:ind w:left="405"/>
              <w:rPr>
                <w:noProof/>
              </w:rPr>
            </w:pPr>
          </w:p>
          <w:p w:rsidR="002A77F9" w:rsidRPr="00AE1407" w:rsidRDefault="002A77F9" w:rsidP="00A324FE">
            <w:pPr>
              <w:pStyle w:val="ListParagraph"/>
              <w:ind w:left="405"/>
              <w:rPr>
                <w:noProof/>
              </w:rPr>
            </w:pPr>
          </w:p>
          <w:p w:rsidR="002A77F9" w:rsidRPr="00AE1407" w:rsidRDefault="002A77F9" w:rsidP="00A324FE">
            <w:pPr>
              <w:pStyle w:val="ListParagraph"/>
              <w:ind w:left="405"/>
              <w:rPr>
                <w:noProof/>
              </w:rPr>
            </w:pPr>
          </w:p>
        </w:tc>
        <w:tc>
          <w:tcPr>
            <w:tcW w:w="2797" w:type="dxa"/>
            <w:gridSpan w:val="2"/>
          </w:tcPr>
          <w:p w:rsidR="002A77F9" w:rsidRDefault="002A77F9" w:rsidP="00F85AC4">
            <w:pPr>
              <w:rPr>
                <w:noProof/>
              </w:rPr>
            </w:pPr>
          </w:p>
          <w:p w:rsidR="002A77F9" w:rsidRPr="0076478B" w:rsidRDefault="002A77F9" w:rsidP="00F85AC4">
            <w:r w:rsidRPr="0076478B">
              <w:rPr>
                <w:noProof/>
              </w:rPr>
              <w:t xml:space="preserve">Да понуђач располаже довољним  кадровским </w:t>
            </w:r>
            <w:r>
              <w:rPr>
                <w:noProof/>
                <w:lang w:val="sr-Cyrl-RS"/>
              </w:rPr>
              <w:t xml:space="preserve">и </w:t>
            </w:r>
            <w:r w:rsidRPr="0076478B">
              <w:rPr>
                <w:noProof/>
              </w:rPr>
              <w:t>техничким капацитетом - понуђач мора да има запослена најмање 2 сертификова</w:t>
            </w:r>
            <w:r>
              <w:rPr>
                <w:noProof/>
              </w:rPr>
              <w:t>на сервисера и 1 моторно возило;</w:t>
            </w:r>
          </w:p>
          <w:p w:rsidR="002A77F9" w:rsidRPr="0076478B" w:rsidRDefault="002A77F9" w:rsidP="00F85AC4">
            <w:pPr>
              <w:jc w:val="both"/>
              <w:rPr>
                <w:noProof/>
                <w:highlight w:val="yellow"/>
              </w:rPr>
            </w:pPr>
          </w:p>
        </w:tc>
        <w:tc>
          <w:tcPr>
            <w:tcW w:w="5914" w:type="dxa"/>
          </w:tcPr>
          <w:p w:rsidR="00F85AC4" w:rsidRDefault="00F85AC4" w:rsidP="00F85AC4">
            <w:pPr>
              <w:rPr>
                <w:noProof/>
              </w:rPr>
            </w:pPr>
          </w:p>
          <w:p w:rsidR="00F85AC4" w:rsidRPr="00F85AC4" w:rsidRDefault="00F85AC4" w:rsidP="00F85AC4">
            <w:pPr>
              <w:pStyle w:val="ListParagraph"/>
              <w:ind w:left="1080"/>
            </w:pPr>
            <w:r>
              <w:rPr>
                <w:lang w:val="sr-Cyrl-RS"/>
              </w:rPr>
              <w:t>Доказ:</w:t>
            </w:r>
          </w:p>
          <w:p w:rsidR="00F85AC4" w:rsidRPr="00CB63C0" w:rsidRDefault="00F85AC4" w:rsidP="00F85AC4">
            <w:pPr>
              <w:pStyle w:val="ListParagraph"/>
              <w:numPr>
                <w:ilvl w:val="0"/>
                <w:numId w:val="46"/>
              </w:numPr>
            </w:pPr>
            <w:r>
              <w:rPr>
                <w:lang w:val="sr-Cyrl-RS"/>
              </w:rPr>
              <w:t>Фотокопије с</w:t>
            </w:r>
            <w:r w:rsidRPr="00CB63C0">
              <w:rPr>
                <w:lang w:val="sr-Cyrl-RS"/>
              </w:rPr>
              <w:t>ертификат</w:t>
            </w:r>
            <w:r>
              <w:rPr>
                <w:lang w:val="sr-Cyrl-RS"/>
              </w:rPr>
              <w:t>а</w:t>
            </w:r>
            <w:r w:rsidRPr="00CB63C0">
              <w:rPr>
                <w:lang w:val="sr-Cyrl-RS"/>
              </w:rPr>
              <w:t xml:space="preserve"> произвођача којима се доказује обученост сервисера.</w:t>
            </w:r>
          </w:p>
          <w:p w:rsidR="00F85AC4" w:rsidRPr="00F85AC4" w:rsidRDefault="00F85AC4" w:rsidP="00F85AC4">
            <w:pPr>
              <w:pStyle w:val="ListParagraph"/>
              <w:numPr>
                <w:ilvl w:val="0"/>
                <w:numId w:val="46"/>
              </w:numPr>
              <w:rPr>
                <w:noProof/>
              </w:rPr>
            </w:pPr>
            <w:r w:rsidRPr="00F85AC4">
              <w:rPr>
                <w:iCs/>
                <w:lang w:val="sr-Latn-CS"/>
              </w:rPr>
              <w:t>Фотокопије образаца М1/М2 или М којима се доказује статус радног односа сервисера код понуђача.</w:t>
            </w:r>
          </w:p>
          <w:p w:rsidR="002A77F9" w:rsidRPr="0076478B" w:rsidRDefault="00F85AC4" w:rsidP="00F85AC4">
            <w:pPr>
              <w:pStyle w:val="ListParagraph"/>
              <w:numPr>
                <w:ilvl w:val="0"/>
                <w:numId w:val="46"/>
              </w:numPr>
              <w:rPr>
                <w:noProof/>
              </w:rPr>
            </w:pPr>
            <w:r w:rsidRPr="0076478B">
              <w:rPr>
                <w:noProof/>
              </w:rPr>
              <w:t xml:space="preserve"> </w:t>
            </w:r>
            <w:r w:rsidR="002A77F9" w:rsidRPr="0076478B">
              <w:rPr>
                <w:noProof/>
              </w:rPr>
              <w:t>фотокопиј</w:t>
            </w:r>
            <w:r w:rsidR="002A77F9" w:rsidRPr="0076478B">
              <w:rPr>
                <w:noProof/>
                <w:lang w:val="sr-Cyrl-CS"/>
              </w:rPr>
              <w:t>у</w:t>
            </w:r>
            <w:r w:rsidR="002A77F9" w:rsidRPr="0076478B">
              <w:rPr>
                <w:noProof/>
              </w:rPr>
              <w:t xml:space="preserve"> саобраћајн</w:t>
            </w:r>
            <w:r w:rsidR="002A77F9" w:rsidRPr="0076478B">
              <w:rPr>
                <w:noProof/>
                <w:lang w:val="sr-Cyrl-CS"/>
              </w:rPr>
              <w:t>е</w:t>
            </w:r>
            <w:r w:rsidR="002A77F9" w:rsidRPr="0076478B">
              <w:rPr>
                <w:noProof/>
              </w:rPr>
              <w:t xml:space="preserve"> дозвол</w:t>
            </w:r>
            <w:r w:rsidR="002A77F9" w:rsidRPr="0076478B">
              <w:rPr>
                <w:noProof/>
                <w:lang w:val="sr-Cyrl-CS"/>
              </w:rPr>
              <w:t>е или одштампан читач саобраћајне дозволе</w:t>
            </w:r>
            <w:r w:rsidR="002A77F9" w:rsidRPr="0076478B">
              <w:rPr>
                <w:noProof/>
              </w:rPr>
              <w:t>.</w:t>
            </w:r>
          </w:p>
          <w:p w:rsidR="002A77F9" w:rsidRPr="0076478B" w:rsidRDefault="002A77F9" w:rsidP="00F85AC4">
            <w:pPr>
              <w:rPr>
                <w:noProof/>
                <w:highlight w:val="yellow"/>
              </w:rPr>
            </w:pPr>
          </w:p>
        </w:tc>
      </w:tr>
    </w:tbl>
    <w:p w:rsidR="002D5B2C" w:rsidRPr="00AE1407" w:rsidRDefault="002D5B2C" w:rsidP="002D5B2C">
      <w:pPr>
        <w:rPr>
          <w:noProof/>
        </w:rPr>
      </w:pPr>
    </w:p>
    <w:p w:rsidR="002D5B2C" w:rsidRPr="00AE1407" w:rsidRDefault="004B101C" w:rsidP="007B286E">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847DBE">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2A77F9">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937994">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w:t>
      </w:r>
      <w:r w:rsidRPr="00AE1407">
        <w:rPr>
          <w:rFonts w:eastAsia="TimesNewRomanPS-BoldMT"/>
          <w:bCs/>
          <w:lang w:val="sr-Cyrl-CS"/>
        </w:rPr>
        <w:lastRenderedPageBreak/>
        <w:t>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0C3B23">
      <w:pPr>
        <w:pStyle w:val="Heading2"/>
        <w:numPr>
          <w:ilvl w:val="0"/>
          <w:numId w:val="30"/>
        </w:numPr>
        <w:rPr>
          <w:noProof/>
        </w:rPr>
      </w:pPr>
      <w:bookmarkStart w:id="16" w:name="_Toc386195064"/>
      <w:r w:rsidRPr="00AE1407">
        <w:rPr>
          <w:noProof/>
        </w:rPr>
        <w:lastRenderedPageBreak/>
        <w:t>УПУТСТВО П</w:t>
      </w:r>
      <w:r w:rsidR="00343F79" w:rsidRPr="00AE1407">
        <w:rPr>
          <w:noProof/>
        </w:rPr>
        <w:t>ОНУЂАЧИМА КАКО ДА САЧИНЕ ПОНУДУ</w:t>
      </w:r>
      <w:bookmarkEnd w:id="1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2A77F9">
        <w:rPr>
          <w:noProof/>
        </w:rPr>
        <w:t>набавке</w:t>
      </w:r>
      <w:r w:rsidR="002A77F9">
        <w:rPr>
          <w:noProof/>
          <w:lang w:val="sr-Cyrl-RS"/>
        </w:rPr>
        <w:t xml:space="preserve"> </w:t>
      </w:r>
      <w:r w:rsidRPr="002A77F9">
        <w:rPr>
          <w:noProof/>
        </w:rPr>
        <w:t>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2A77F9" w:rsidRDefault="00A878F3" w:rsidP="00A878F3">
      <w:pPr>
        <w:jc w:val="both"/>
        <w:rPr>
          <w:b/>
          <w:bCs/>
          <w:i/>
          <w:iCs/>
        </w:rPr>
      </w:pPr>
      <w:proofErr w:type="gramStart"/>
      <w:r w:rsidRPr="002A77F9">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w:t>
      </w:r>
      <w:proofErr w:type="gramStart"/>
      <w:r w:rsidRPr="00AE1407">
        <w:rPr>
          <w:b/>
          <w:bCs/>
          <w:i/>
          <w:iCs/>
        </w:rPr>
        <w:t>ПРИХВАТЉИВОСТ  ПОНУДЕ</w:t>
      </w:r>
      <w:proofErr w:type="gramEnd"/>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FE7976" w:rsidRDefault="00F85AC4" w:rsidP="00FE7976">
      <w:pPr>
        <w:jc w:val="both"/>
        <w:rPr>
          <w:noProof/>
        </w:rPr>
      </w:pPr>
      <w:r>
        <w:rPr>
          <w:noProof/>
          <w:lang w:val="sr-Cyrl-CS"/>
        </w:rPr>
        <w:t>Рачун за извршене услуге и испоручене резервне делове испоставља се на основу потписаног документа</w:t>
      </w:r>
      <w:r>
        <w:rPr>
          <w:noProof/>
        </w:rPr>
        <w:t>-</w:t>
      </w:r>
      <w:r>
        <w:rPr>
          <w:noProof/>
          <w:lang w:val="sr-Cyrl-CS"/>
        </w:rPr>
        <w:t xml:space="preserve">радног налога од стране </w:t>
      </w:r>
      <w:r>
        <w:rPr>
          <w:noProof/>
        </w:rPr>
        <w:t>овлашћеног лица н</w:t>
      </w:r>
      <w:r>
        <w:rPr>
          <w:noProof/>
          <w:lang w:val="sr-Cyrl-CS"/>
        </w:rPr>
        <w:t xml:space="preserve">аручиоца којим се верификује квалитет извршених услуга односно испорука резервног дела. </w:t>
      </w:r>
      <w:r w:rsidR="00FE7976">
        <w:rPr>
          <w:noProof/>
          <w:lang w:val="sr-Cyrl-CS"/>
        </w:rPr>
        <w:t>П</w:t>
      </w:r>
      <w:r w:rsidR="00FE7976">
        <w:rPr>
          <w:noProof/>
        </w:rPr>
        <w:t xml:space="preserve">лаћање </w:t>
      </w:r>
      <w:r w:rsidR="00FE7976">
        <w:rPr>
          <w:noProof/>
          <w:lang w:val="sr-Cyrl-RS"/>
        </w:rPr>
        <w:t xml:space="preserve">се </w:t>
      </w:r>
      <w:r w:rsidR="00FE7976">
        <w:rPr>
          <w:noProof/>
        </w:rPr>
        <w:t>врши након извршене услуге и доставе исправног рачуна</w:t>
      </w:r>
      <w:r w:rsidR="00FE7976" w:rsidRPr="002829BF">
        <w:rPr>
          <w:noProof/>
        </w:rPr>
        <w:t xml:space="preserve">, са роком доспећа од </w:t>
      </w:r>
      <w:r w:rsidR="00FE7976" w:rsidRPr="002829BF">
        <w:rPr>
          <w:noProof/>
          <w:lang w:val="sr-Cyrl-CS"/>
        </w:rPr>
        <w:t>најкраће 60 а најдуже 120 дана од дана доставе исправног рачуна.</w:t>
      </w:r>
      <w:r w:rsidR="00FE7976">
        <w:rPr>
          <w:noProof/>
        </w:rPr>
        <w:t xml:space="preserve"> </w:t>
      </w:r>
    </w:p>
    <w:p w:rsidR="00F85AC4" w:rsidRDefault="00F85AC4" w:rsidP="00F85AC4">
      <w:pPr>
        <w:jc w:val="both"/>
        <w:rPr>
          <w:iCs/>
        </w:rPr>
      </w:pPr>
      <w:proofErr w:type="gramStart"/>
      <w:r>
        <w:rPr>
          <w:iCs/>
        </w:rPr>
        <w:t>Плаћање се врши уплатом на рачун понуђача.</w:t>
      </w:r>
      <w:proofErr w:type="gramEnd"/>
    </w:p>
    <w:p w:rsidR="00F85AC4" w:rsidRDefault="00F85AC4" w:rsidP="00F85AC4">
      <w:pPr>
        <w:jc w:val="both"/>
        <w:rPr>
          <w:noProof/>
          <w:lang w:val="sr-Cyrl-RS"/>
        </w:rPr>
      </w:pPr>
      <w:proofErr w:type="gramStart"/>
      <w:r>
        <w:rPr>
          <w:iCs/>
        </w:rPr>
        <w:t>Понуђачу није дозвољено да захтева аванс.</w:t>
      </w:r>
      <w:proofErr w:type="gramEnd"/>
      <w:r w:rsidRPr="00DE4FAB">
        <w:rPr>
          <w:noProof/>
          <w:lang w:val="sr-Cyrl-RS"/>
        </w:rPr>
        <w:t xml:space="preserve"> </w:t>
      </w:r>
    </w:p>
    <w:p w:rsidR="008B55B5" w:rsidRPr="008A7A5D" w:rsidRDefault="008B55B5" w:rsidP="00A878F3">
      <w:pPr>
        <w:jc w:val="both"/>
        <w:rPr>
          <w:b/>
          <w:bCs/>
          <w:iCs/>
          <w:highlight w:val="green"/>
        </w:rPr>
      </w:pPr>
    </w:p>
    <w:p w:rsidR="00A878F3" w:rsidRPr="008A7A5D" w:rsidRDefault="00A878F3" w:rsidP="00A878F3">
      <w:pPr>
        <w:jc w:val="both"/>
        <w:rPr>
          <w:b/>
          <w:iCs/>
        </w:rPr>
      </w:pPr>
      <w:r w:rsidRPr="008A7A5D">
        <w:rPr>
          <w:b/>
          <w:bCs/>
          <w:iCs/>
        </w:rPr>
        <w:t xml:space="preserve">9.2. </w:t>
      </w:r>
      <w:r w:rsidRPr="008A7A5D">
        <w:rPr>
          <w:b/>
          <w:iCs/>
          <w:u w:val="single"/>
        </w:rPr>
        <w:t>Захтеви у погледу гарантног рока</w:t>
      </w:r>
    </w:p>
    <w:p w:rsidR="00F85AC4" w:rsidRPr="00C43F35" w:rsidRDefault="00F85AC4" w:rsidP="00F85AC4">
      <w:pPr>
        <w:jc w:val="both"/>
        <w:rPr>
          <w:iCs/>
          <w:lang w:val="sr-Latn-RS"/>
        </w:rPr>
      </w:pPr>
      <w:r>
        <w:rPr>
          <w:iCs/>
          <w:lang w:val="sr-Cyrl-RS"/>
        </w:rPr>
        <w:t>Г</w:t>
      </w:r>
      <w:r w:rsidRPr="00C43F35">
        <w:rPr>
          <w:iCs/>
          <w:lang w:val="sr-Cyrl-RS"/>
        </w:rPr>
        <w:t xml:space="preserve">арантни рок на извршену услугу и уграђене резервне делове </w:t>
      </w:r>
      <w:r>
        <w:rPr>
          <w:iCs/>
          <w:lang w:val="sr-Cyrl-RS"/>
        </w:rPr>
        <w:t>не може бити краћи од</w:t>
      </w:r>
      <w:r w:rsidRPr="00C43F35">
        <w:rPr>
          <w:iCs/>
          <w:lang w:val="sr-Latn-RS"/>
        </w:rPr>
        <w:t xml:space="preserve"> </w:t>
      </w:r>
      <w:r w:rsidRPr="00C43F35">
        <w:rPr>
          <w:iCs/>
          <w:lang w:val="sr-Cyrl-RS"/>
        </w:rPr>
        <w:t>12 месеци</w:t>
      </w:r>
      <w:r>
        <w:rPr>
          <w:iCs/>
          <w:lang w:val="sr-Latn-RS"/>
        </w:rPr>
        <w:t>.</w:t>
      </w:r>
    </w:p>
    <w:p w:rsidR="00A878F3" w:rsidRPr="008A7A5D" w:rsidRDefault="00A878F3" w:rsidP="00A878F3">
      <w:pPr>
        <w:jc w:val="both"/>
        <w:rPr>
          <w:iCs/>
          <w:highlight w:val="green"/>
        </w:rPr>
      </w:pPr>
    </w:p>
    <w:p w:rsidR="00A878F3" w:rsidRPr="008A7A5D" w:rsidRDefault="00A878F3" w:rsidP="00A878F3">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F85AC4" w:rsidRPr="0052021C" w:rsidRDefault="00F85AC4" w:rsidP="00F85AC4">
      <w:pPr>
        <w:rPr>
          <w:bCs/>
          <w:iCs/>
        </w:rPr>
      </w:pPr>
      <w:r w:rsidRPr="008E4313">
        <w:rPr>
          <w:bCs/>
          <w:iCs/>
          <w:lang w:val="sr-Cyrl-RS"/>
        </w:rPr>
        <w:t>Р</w:t>
      </w:r>
      <w:r w:rsidRPr="008E4313">
        <w:rPr>
          <w:bCs/>
          <w:iCs/>
        </w:rPr>
        <w:t>ок одзива</w:t>
      </w:r>
      <w:r w:rsidRPr="0052021C">
        <w:rPr>
          <w:bCs/>
          <w:iCs/>
        </w:rPr>
        <w:t xml:space="preserve"> ради извршења услуге </w:t>
      </w:r>
      <w:r w:rsidRPr="0052021C">
        <w:rPr>
          <w:bCs/>
          <w:iCs/>
          <w:lang w:val="sr-Cyrl-RS"/>
        </w:rPr>
        <w:t xml:space="preserve">код </w:t>
      </w:r>
      <w:r w:rsidRPr="008E4313">
        <w:rPr>
          <w:b/>
          <w:bCs/>
          <w:iCs/>
          <w:lang w:val="sr-Cyrl-RS"/>
        </w:rPr>
        <w:t>редовног сервиса</w:t>
      </w:r>
      <w:r w:rsidRPr="0052021C">
        <w:rPr>
          <w:bCs/>
          <w:iCs/>
          <w:lang w:val="sr-Cyrl-RS"/>
        </w:rPr>
        <w:t xml:space="preserve"> </w:t>
      </w:r>
      <w:r w:rsidRPr="0052021C">
        <w:rPr>
          <w:bCs/>
          <w:iCs/>
        </w:rPr>
        <w:t xml:space="preserve">не </w:t>
      </w:r>
      <w:r>
        <w:rPr>
          <w:bCs/>
          <w:iCs/>
          <w:lang w:val="sr-Cyrl-RS"/>
        </w:rPr>
        <w:t xml:space="preserve">може да </w:t>
      </w:r>
      <w:r w:rsidRPr="0052021C">
        <w:rPr>
          <w:bCs/>
          <w:iCs/>
        </w:rPr>
        <w:t xml:space="preserve">буде </w:t>
      </w:r>
      <w:r w:rsidRPr="003A78D6">
        <w:rPr>
          <w:bCs/>
          <w:iCs/>
        </w:rPr>
        <w:t xml:space="preserve">дужи од </w:t>
      </w:r>
      <w:r w:rsidR="003A78D6" w:rsidRPr="003A78D6">
        <w:rPr>
          <w:bCs/>
          <w:iCs/>
          <w:lang w:val="sr-Cyrl-RS"/>
        </w:rPr>
        <w:t>72</w:t>
      </w:r>
      <w:r w:rsidRPr="0052021C">
        <w:rPr>
          <w:bCs/>
          <w:iCs/>
        </w:rPr>
        <w:t xml:space="preserve"> чaса, </w:t>
      </w:r>
      <w:r w:rsidRPr="008E4313">
        <w:rPr>
          <w:bCs/>
          <w:iCs/>
        </w:rPr>
        <w:t>а рок извршења</w:t>
      </w:r>
      <w:r w:rsidRPr="0052021C">
        <w:rPr>
          <w:bCs/>
          <w:iCs/>
        </w:rPr>
        <w:t xml:space="preserve"> услуге не</w:t>
      </w:r>
      <w:r>
        <w:rPr>
          <w:bCs/>
          <w:iCs/>
          <w:lang w:val="sr-Cyrl-RS"/>
        </w:rPr>
        <w:t xml:space="preserve"> може да </w:t>
      </w:r>
      <w:r w:rsidRPr="0052021C">
        <w:rPr>
          <w:bCs/>
          <w:iCs/>
        </w:rPr>
        <w:t xml:space="preserve">буде </w:t>
      </w:r>
      <w:r w:rsidRPr="003A78D6">
        <w:rPr>
          <w:bCs/>
          <w:iCs/>
        </w:rPr>
        <w:t xml:space="preserve">дужи од </w:t>
      </w:r>
      <w:r w:rsidR="003A78D6" w:rsidRPr="003A78D6">
        <w:rPr>
          <w:bCs/>
          <w:iCs/>
          <w:lang w:val="sr-Cyrl-RS"/>
        </w:rPr>
        <w:t>5</w:t>
      </w:r>
      <w:r w:rsidRPr="003A78D6">
        <w:rPr>
          <w:bCs/>
          <w:iCs/>
        </w:rPr>
        <w:t xml:space="preserve"> дана од дана</w:t>
      </w:r>
      <w:r w:rsidRPr="0052021C">
        <w:rPr>
          <w:bCs/>
          <w:iCs/>
        </w:rPr>
        <w:t xml:space="preserve"> пријема захтева наручиоца.</w:t>
      </w:r>
    </w:p>
    <w:p w:rsidR="00F85AC4" w:rsidRDefault="00F85AC4" w:rsidP="00F85AC4">
      <w:pPr>
        <w:rPr>
          <w:bCs/>
          <w:iCs/>
        </w:rPr>
      </w:pPr>
      <w:r w:rsidRPr="0023512E">
        <w:rPr>
          <w:bCs/>
          <w:iCs/>
          <w:lang w:val="sr-Cyrl-RS"/>
        </w:rPr>
        <w:t>Р</w:t>
      </w:r>
      <w:r w:rsidRPr="0023512E">
        <w:rPr>
          <w:bCs/>
          <w:iCs/>
        </w:rPr>
        <w:t>ок одзива</w:t>
      </w:r>
      <w:r w:rsidRPr="0052021C">
        <w:rPr>
          <w:bCs/>
          <w:iCs/>
        </w:rPr>
        <w:t xml:space="preserve"> ради извршења услуге </w:t>
      </w:r>
      <w:r w:rsidRPr="0052021C">
        <w:rPr>
          <w:bCs/>
          <w:iCs/>
          <w:lang w:val="sr-Cyrl-RS"/>
        </w:rPr>
        <w:t xml:space="preserve">код </w:t>
      </w:r>
      <w:r w:rsidRPr="0023512E">
        <w:rPr>
          <w:b/>
          <w:bCs/>
          <w:iCs/>
          <w:lang w:val="sr-Cyrl-RS"/>
        </w:rPr>
        <w:t xml:space="preserve">сервиса по </w:t>
      </w:r>
      <w:r w:rsidRPr="003A78D6">
        <w:rPr>
          <w:b/>
          <w:bCs/>
          <w:iCs/>
          <w:lang w:val="sr-Cyrl-RS"/>
        </w:rPr>
        <w:t xml:space="preserve">позиву </w:t>
      </w:r>
      <w:r w:rsidRPr="003A78D6">
        <w:rPr>
          <w:b/>
          <w:bCs/>
          <w:iCs/>
        </w:rPr>
        <w:t xml:space="preserve"> </w:t>
      </w:r>
      <w:r w:rsidR="003A78D6" w:rsidRPr="003A78D6">
        <w:rPr>
          <w:b/>
          <w:bCs/>
          <w:iCs/>
          <w:lang w:val="sr-Cyrl-RS"/>
        </w:rPr>
        <w:t>за хитне интервенције</w:t>
      </w:r>
      <w:r w:rsidR="003A78D6">
        <w:rPr>
          <w:bCs/>
          <w:iCs/>
          <w:lang w:val="sr-Cyrl-RS"/>
        </w:rPr>
        <w:t xml:space="preserve"> </w:t>
      </w:r>
      <w:r w:rsidRPr="0052021C">
        <w:rPr>
          <w:bCs/>
          <w:iCs/>
        </w:rPr>
        <w:t xml:space="preserve">не </w:t>
      </w:r>
      <w:r>
        <w:rPr>
          <w:bCs/>
          <w:iCs/>
          <w:lang w:val="sr-Cyrl-RS"/>
        </w:rPr>
        <w:t xml:space="preserve">може да </w:t>
      </w:r>
      <w:r w:rsidRPr="0052021C">
        <w:rPr>
          <w:bCs/>
          <w:iCs/>
        </w:rPr>
        <w:t xml:space="preserve">буде </w:t>
      </w:r>
      <w:r w:rsidRPr="003A78D6">
        <w:rPr>
          <w:bCs/>
          <w:iCs/>
        </w:rPr>
        <w:t>дужи од 24 чaса</w:t>
      </w:r>
      <w:r w:rsidRPr="0052021C">
        <w:rPr>
          <w:bCs/>
          <w:iCs/>
        </w:rPr>
        <w:t xml:space="preserve">, </w:t>
      </w:r>
      <w:r w:rsidR="003A78D6">
        <w:rPr>
          <w:bCs/>
          <w:iCs/>
          <w:lang w:val="sr-Cyrl-RS"/>
        </w:rPr>
        <w:t xml:space="preserve">односно за </w:t>
      </w:r>
      <w:r w:rsidR="003A78D6" w:rsidRPr="0079369F">
        <w:rPr>
          <w:b/>
          <w:bCs/>
          <w:iCs/>
          <w:lang w:val="sr-Cyrl-RS"/>
        </w:rPr>
        <w:t>остале интервенције</w:t>
      </w:r>
      <w:r w:rsidR="003A78D6">
        <w:rPr>
          <w:bCs/>
          <w:iCs/>
          <w:lang w:val="sr-Cyrl-RS"/>
        </w:rPr>
        <w:t xml:space="preserve"> </w:t>
      </w:r>
      <w:r w:rsidR="0079369F">
        <w:rPr>
          <w:bCs/>
          <w:iCs/>
          <w:lang w:val="sr-Cyrl-RS"/>
        </w:rPr>
        <w:t xml:space="preserve">најдуже 72 часа, </w:t>
      </w:r>
      <w:r w:rsidRPr="0052021C">
        <w:rPr>
          <w:bCs/>
          <w:iCs/>
        </w:rPr>
        <w:t xml:space="preserve">а </w:t>
      </w:r>
      <w:r w:rsidRPr="0023512E">
        <w:rPr>
          <w:bCs/>
          <w:iCs/>
        </w:rPr>
        <w:t>рок извршења</w:t>
      </w:r>
      <w:r w:rsidRPr="0052021C">
        <w:rPr>
          <w:bCs/>
          <w:iCs/>
        </w:rPr>
        <w:t xml:space="preserve"> услуге не </w:t>
      </w:r>
      <w:r>
        <w:rPr>
          <w:bCs/>
          <w:iCs/>
          <w:lang w:val="sr-Cyrl-RS"/>
        </w:rPr>
        <w:t xml:space="preserve">може да </w:t>
      </w:r>
      <w:r w:rsidRPr="0052021C">
        <w:rPr>
          <w:bCs/>
          <w:iCs/>
        </w:rPr>
        <w:t xml:space="preserve">буде </w:t>
      </w:r>
      <w:r w:rsidRPr="0079369F">
        <w:rPr>
          <w:bCs/>
          <w:iCs/>
        </w:rPr>
        <w:t xml:space="preserve">дужи од </w:t>
      </w:r>
      <w:r w:rsidR="0079369F" w:rsidRPr="0079369F">
        <w:rPr>
          <w:bCs/>
          <w:iCs/>
          <w:lang w:val="sr-Cyrl-RS"/>
        </w:rPr>
        <w:t>5</w:t>
      </w:r>
      <w:r w:rsidRPr="0079369F">
        <w:rPr>
          <w:bCs/>
          <w:iCs/>
        </w:rPr>
        <w:t xml:space="preserve"> дана од</w:t>
      </w:r>
      <w:r w:rsidRPr="0052021C">
        <w:rPr>
          <w:bCs/>
          <w:iCs/>
        </w:rPr>
        <w:t xml:space="preserve"> дана пријема захтева наручиоца</w:t>
      </w:r>
      <w:r>
        <w:rPr>
          <w:bCs/>
          <w:iCs/>
          <w:lang w:val="sr-Cyrl-RS"/>
        </w:rPr>
        <w:t xml:space="preserve"> ако се ради само о отклањању квара опреме, </w:t>
      </w:r>
      <w:r w:rsidRPr="0079369F">
        <w:rPr>
          <w:bCs/>
          <w:iCs/>
          <w:lang w:val="sr-Cyrl-RS"/>
        </w:rPr>
        <w:t>односно најдуже 2</w:t>
      </w:r>
      <w:r w:rsidR="0079369F" w:rsidRPr="0079369F">
        <w:rPr>
          <w:bCs/>
          <w:iCs/>
          <w:lang w:val="sr-Cyrl-RS"/>
        </w:rPr>
        <w:t>1</w:t>
      </w:r>
      <w:r w:rsidRPr="0079369F">
        <w:rPr>
          <w:bCs/>
          <w:iCs/>
          <w:lang w:val="sr-Cyrl-RS"/>
        </w:rPr>
        <w:t xml:space="preserve"> дан ако</w:t>
      </w:r>
      <w:r>
        <w:rPr>
          <w:bCs/>
          <w:iCs/>
          <w:lang w:val="sr-Cyrl-RS"/>
        </w:rPr>
        <w:t xml:space="preserve"> је реч о отклањању квара са заменом резервног дела</w:t>
      </w:r>
      <w:r w:rsidRPr="0052021C">
        <w:rPr>
          <w:bCs/>
          <w:iCs/>
        </w:rPr>
        <w:t>.</w:t>
      </w:r>
    </w:p>
    <w:p w:rsidR="00D273B0" w:rsidRPr="00AE1407" w:rsidRDefault="00D273B0" w:rsidP="00A878F3">
      <w:pPr>
        <w:jc w:val="both"/>
        <w:rPr>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F85AC4" w:rsidRDefault="00A878F3" w:rsidP="00A878F3">
      <w:pPr>
        <w:jc w:val="both"/>
        <w:rPr>
          <w:iCs/>
        </w:rPr>
      </w:pPr>
      <w:proofErr w:type="gramStart"/>
      <w:r w:rsidRPr="00F85AC4">
        <w:rPr>
          <w:iCs/>
        </w:rPr>
        <w:t xml:space="preserve">Рок важења понуде не може бити краћи од </w:t>
      </w:r>
      <w:r w:rsidR="00147B96" w:rsidRPr="00F85AC4">
        <w:rPr>
          <w:iCs/>
        </w:rPr>
        <w:t>6</w:t>
      </w:r>
      <w:r w:rsidRPr="00F85AC4">
        <w:rPr>
          <w:iCs/>
        </w:rPr>
        <w:t>0 дана од дана отварања понуда.</w:t>
      </w:r>
      <w:proofErr w:type="gramEnd"/>
    </w:p>
    <w:p w:rsidR="00A878F3" w:rsidRPr="00AE1407" w:rsidRDefault="00A878F3" w:rsidP="00A878F3">
      <w:pPr>
        <w:jc w:val="both"/>
        <w:rPr>
          <w:iCs/>
        </w:rPr>
      </w:pPr>
      <w:proofErr w:type="gramStart"/>
      <w:r w:rsidRPr="00F85AC4">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AE1407" w:rsidRDefault="00A878F3" w:rsidP="00A878F3">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F85AC4" w:rsidRPr="0023512E" w:rsidRDefault="00F85AC4" w:rsidP="00F85AC4">
      <w:pPr>
        <w:jc w:val="both"/>
        <w:rPr>
          <w:bCs/>
          <w:noProof/>
          <w:lang w:val="sr-Cyrl-RS"/>
        </w:rPr>
      </w:pPr>
      <w:r w:rsidRPr="0023512E">
        <w:rPr>
          <w:bCs/>
          <w:noProof/>
          <w:lang w:val="sr-Cyrl-RS"/>
        </w:rPr>
        <w:t xml:space="preserve">Испоручилац услуге и резервних делова приликом стручног прегледа и поправке сачињава уредну документацију о прегледу и пријему </w:t>
      </w:r>
      <w:r w:rsidR="0079369F">
        <w:rPr>
          <w:bCs/>
          <w:noProof/>
          <w:lang w:val="sr-Cyrl-RS"/>
        </w:rPr>
        <w:t>ињектор система</w:t>
      </w:r>
      <w:r w:rsidRPr="0023512E">
        <w:rPr>
          <w:bCs/>
          <w:noProof/>
          <w:lang w:val="sr-Cyrl-RS"/>
        </w:rPr>
        <w:t xml:space="preserve">, о извршеном раду сервисера и утрошеном материјалу. </w:t>
      </w:r>
    </w:p>
    <w:p w:rsidR="00F85AC4" w:rsidRPr="0023512E" w:rsidRDefault="00F85AC4" w:rsidP="00F85AC4">
      <w:pPr>
        <w:jc w:val="both"/>
        <w:rPr>
          <w:bCs/>
          <w:noProof/>
          <w:lang w:val="sr-Cyrl-RS"/>
        </w:rPr>
      </w:pPr>
      <w:r w:rsidRPr="0023512E">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F85AC4" w:rsidRPr="0023512E" w:rsidRDefault="00F85AC4" w:rsidP="00F85AC4">
      <w:pPr>
        <w:jc w:val="both"/>
        <w:rPr>
          <w:bCs/>
          <w:noProof/>
        </w:rPr>
      </w:pPr>
      <w:r w:rsidRPr="0023512E">
        <w:rPr>
          <w:bCs/>
          <w:noProof/>
        </w:rPr>
        <w:t xml:space="preserve">Понуђач се обавезује да након сваке извршене сервисне услуге попуни „СЕРВИСНУ КЊИЖИЦУ“ </w:t>
      </w:r>
      <w:r w:rsidRPr="0023512E">
        <w:rPr>
          <w:bCs/>
          <w:noProof/>
          <w:lang w:val="sr-Cyrl-RS"/>
        </w:rPr>
        <w:t>сервисиране опреме</w:t>
      </w:r>
      <w:r w:rsidRPr="0023512E">
        <w:rPr>
          <w:bCs/>
          <w:noProof/>
        </w:rPr>
        <w:t>.</w:t>
      </w:r>
    </w:p>
    <w:p w:rsidR="00F85AC4" w:rsidRPr="009658A6" w:rsidRDefault="00F85AC4" w:rsidP="00F85AC4">
      <w:pPr>
        <w:rPr>
          <w:bCs/>
          <w:noProof/>
          <w:lang w:val="sr-Cyrl-RS"/>
        </w:rPr>
      </w:pPr>
      <w:r w:rsidRPr="006D72B2">
        <w:rPr>
          <w:noProof/>
        </w:rPr>
        <w:t xml:space="preserve">Наручилац захтева да </w:t>
      </w:r>
      <w:r w:rsidRPr="006D72B2">
        <w:rPr>
          <w:noProof/>
          <w:lang w:val="sr-Cyrl-RS"/>
        </w:rPr>
        <w:t xml:space="preserve">се </w:t>
      </w:r>
      <w:r w:rsidRPr="006D72B2">
        <w:rPr>
          <w:noProof/>
        </w:rPr>
        <w:t>услуг</w:t>
      </w:r>
      <w:r w:rsidRPr="006D72B2">
        <w:rPr>
          <w:noProof/>
          <w:lang w:val="sr-Cyrl-RS"/>
        </w:rPr>
        <w:t xml:space="preserve">е </w:t>
      </w:r>
      <w:r w:rsidRPr="006D72B2">
        <w:rPr>
          <w:noProof/>
        </w:rPr>
        <w:t xml:space="preserve">сервисирања </w:t>
      </w:r>
      <w:r w:rsidRPr="006D72B2">
        <w:rPr>
          <w:noProof/>
          <w:lang w:val="sr-Cyrl-RS"/>
        </w:rPr>
        <w:t xml:space="preserve">медицинске опреме која је предмет јавне набавке  </w:t>
      </w:r>
      <w:r w:rsidRPr="006D72B2">
        <w:rPr>
          <w:bCs/>
          <w:noProof/>
        </w:rPr>
        <w:t>врш</w:t>
      </w:r>
      <w:r w:rsidRPr="006D72B2">
        <w:rPr>
          <w:bCs/>
          <w:noProof/>
          <w:lang w:val="sr-Cyrl-RS"/>
        </w:rPr>
        <w:t>и</w:t>
      </w:r>
      <w:r w:rsidRPr="006D72B2">
        <w:rPr>
          <w:bCs/>
          <w:noProof/>
        </w:rPr>
        <w:t xml:space="preserve"> у реалном времену извршења и уз реалан утрошак сервисног, резервног и осталог материјала.</w:t>
      </w:r>
    </w:p>
    <w:p w:rsidR="00F85AC4" w:rsidRDefault="00F85AC4" w:rsidP="00A878F3">
      <w:pPr>
        <w:jc w:val="both"/>
        <w:rPr>
          <w:b/>
          <w:bCs/>
          <w:i/>
          <w:iCs/>
          <w:lang w:val="sr-Cyrl-RS"/>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F85AC4" w:rsidRDefault="00A878F3" w:rsidP="00A878F3">
      <w:pPr>
        <w:jc w:val="both"/>
      </w:pPr>
      <w:proofErr w:type="gramStart"/>
      <w:r w:rsidRPr="00F85AC4">
        <w:rPr>
          <w:iCs/>
        </w:rPr>
        <w:t>Цена је фиксна и не може се мењати.</w:t>
      </w:r>
      <w:proofErr w:type="gramEnd"/>
      <w:r w:rsidRPr="00F85AC4">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AE1407" w:rsidRDefault="00247002" w:rsidP="00247002">
      <w:pPr>
        <w:ind w:left="87" w:firstLine="453"/>
        <w:jc w:val="both"/>
        <w:rPr>
          <w:highlight w:val="yellow"/>
        </w:rPr>
      </w:pPr>
    </w:p>
    <w:p w:rsidR="002C4BE3" w:rsidRPr="00F85AC4" w:rsidRDefault="00247002" w:rsidP="002C4BE3">
      <w:pPr>
        <w:pStyle w:val="ListParagraph"/>
        <w:ind w:left="87"/>
        <w:jc w:val="both"/>
        <w:rPr>
          <w:noProof/>
        </w:rPr>
      </w:pPr>
      <w:r w:rsidRPr="00F85AC4">
        <w:rPr>
          <w:noProof/>
        </w:rPr>
        <w:t>Понуђач који је изабран као најповољнији је дужан да, приликом потписивања уговора, достави:</w:t>
      </w:r>
    </w:p>
    <w:p w:rsidR="002C4BE3" w:rsidRPr="00F85AC4" w:rsidRDefault="00247002" w:rsidP="002C4BE3">
      <w:pPr>
        <w:pStyle w:val="ListParagraph"/>
        <w:numPr>
          <w:ilvl w:val="0"/>
          <w:numId w:val="44"/>
        </w:numPr>
        <w:jc w:val="both"/>
        <w:rPr>
          <w:noProof/>
        </w:rPr>
      </w:pPr>
      <w:r w:rsidRPr="00F85AC4">
        <w:rPr>
          <w:b/>
        </w:rPr>
        <w:t>регистровану бланко меницу и менично овлашћење</w:t>
      </w:r>
      <w:r w:rsidRPr="00F85AC4">
        <w:rPr>
          <w:b/>
          <w:noProof/>
        </w:rPr>
        <w:t xml:space="preserve"> за извршење уговорне обавезе</w:t>
      </w:r>
      <w:r w:rsidRPr="00F85AC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F85AC4" w:rsidRDefault="00247002" w:rsidP="002C4BE3">
      <w:pPr>
        <w:pStyle w:val="ListParagraph"/>
        <w:numPr>
          <w:ilvl w:val="0"/>
          <w:numId w:val="44"/>
        </w:numPr>
        <w:jc w:val="both"/>
        <w:rPr>
          <w:noProof/>
        </w:rPr>
      </w:pPr>
      <w:r w:rsidRPr="00F85AC4">
        <w:rPr>
          <w:b/>
        </w:rPr>
        <w:t>регистровану бланко меницу и менично овлашћење</w:t>
      </w:r>
      <w:r w:rsidRPr="00F85AC4">
        <w:rPr>
          <w:b/>
          <w:noProof/>
        </w:rPr>
        <w:t xml:space="preserve"> за отклањање недостатака у гарантном року</w:t>
      </w:r>
      <w:r w:rsidRPr="00F85AC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AE1407" w:rsidRDefault="00247002" w:rsidP="00287498">
      <w:pPr>
        <w:pStyle w:val="ListParagraph"/>
        <w:ind w:left="87"/>
        <w:jc w:val="both"/>
        <w:rPr>
          <w:rFonts w:eastAsia="TimesNewRomanPSMT"/>
          <w:bCs/>
          <w:iCs/>
          <w:lang w:val="sr-Cyrl-CS"/>
        </w:rPr>
      </w:pPr>
      <w:r w:rsidRPr="00F85AC4">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F85AC4">
        <w:rPr>
          <w:noProof/>
        </w:rPr>
        <w:t xml:space="preserve">Понуђач је дужан да достави и </w:t>
      </w:r>
      <w:r w:rsidRPr="00F85AC4">
        <w:rPr>
          <w:b/>
          <w:noProof/>
        </w:rPr>
        <w:t xml:space="preserve">копију извода из Регистра </w:t>
      </w:r>
      <w:r w:rsidRPr="00F85AC4">
        <w:rPr>
          <w:noProof/>
        </w:rPr>
        <w:t xml:space="preserve"> </w:t>
      </w:r>
      <w:r w:rsidRPr="00F85AC4">
        <w:rPr>
          <w:b/>
          <w:noProof/>
        </w:rPr>
        <w:t>меница и овлашћења</w:t>
      </w:r>
      <w:r w:rsidRPr="00F85AC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proofErr w:type="gramStart"/>
      <w:r w:rsidRPr="002C4BE3">
        <w:t xml:space="preserve">Средство обезбеђења траје </w:t>
      </w:r>
      <w:r w:rsidRPr="00F85AC4">
        <w:t xml:space="preserve">најмање </w:t>
      </w:r>
      <w:r w:rsidRPr="00F85AC4">
        <w:rPr>
          <w:rFonts w:eastAsia="TimesNewRomanPSMT"/>
        </w:rPr>
        <w:t>десет дана</w:t>
      </w:r>
      <w:r w:rsidRPr="002C4BE3">
        <w:rPr>
          <w:rFonts w:eastAsia="TimesNewRomanPSMT"/>
        </w:rPr>
        <w:t xml:space="preserve"> дуже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Default="00A878F3" w:rsidP="00A878F3">
      <w:pPr>
        <w:jc w:val="both"/>
        <w:rPr>
          <w:b/>
          <w:bCs/>
          <w:lang w:val="sr-Cyrl-RS"/>
        </w:rPr>
      </w:pPr>
      <w:proofErr w:type="gramStart"/>
      <w:r w:rsidRPr="00AE1407">
        <w:lastRenderedPageBreak/>
        <w:t xml:space="preserve">Избор најповољније понуде ће се извршити применом критеријума </w:t>
      </w:r>
      <w:r w:rsidR="009C505A" w:rsidRPr="00F85AC4">
        <w:rPr>
          <w:b/>
          <w:bCs/>
        </w:rPr>
        <w:t>„</w:t>
      </w:r>
      <w:r w:rsidR="00F85AC4" w:rsidRPr="00F85AC4">
        <w:rPr>
          <w:b/>
          <w:bCs/>
          <w:lang w:val="sr-Cyrl-RS"/>
        </w:rPr>
        <w:t>најнижа понуђена цена</w:t>
      </w:r>
      <w:r w:rsidR="006D7665" w:rsidRPr="00F85AC4">
        <w:rPr>
          <w:b/>
          <w:i/>
          <w:iCs/>
        </w:rPr>
        <w:t>“</w:t>
      </w:r>
      <w:r w:rsidR="000F1172" w:rsidRPr="00F85AC4">
        <w:rPr>
          <w:b/>
          <w:i/>
          <w:iCs/>
        </w:rPr>
        <w:t>.</w:t>
      </w:r>
      <w:proofErr w:type="gramEnd"/>
      <w:r w:rsidRPr="00AE1407">
        <w:rPr>
          <w:b/>
          <w:bCs/>
        </w:rPr>
        <w:t xml:space="preserve"> </w:t>
      </w:r>
    </w:p>
    <w:p w:rsidR="00964774" w:rsidRPr="00964774" w:rsidRDefault="00964774" w:rsidP="00A878F3">
      <w:pPr>
        <w:jc w:val="both"/>
        <w:rPr>
          <w:b/>
          <w:bCs/>
          <w:i/>
          <w:iCs/>
          <w:lang w:val="sr-Cyrl-RS"/>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F85AC4" w:rsidRDefault="00971CE4" w:rsidP="00971CE4">
      <w:pPr>
        <w:jc w:val="both"/>
        <w:rPr>
          <w:b/>
          <w:bCs/>
        </w:rPr>
      </w:pPr>
      <w:proofErr w:type="gramStart"/>
      <w:r w:rsidRPr="00F85AC4">
        <w:rPr>
          <w:iCs/>
        </w:rPr>
        <w:t xml:space="preserve">Уколико две или више понуда имају исту најнижу понуђену цену, као најповољнија биће изабрана понуда оног понуђача </w:t>
      </w:r>
      <w:r w:rsidRPr="00F85AC4">
        <w:rPr>
          <w:noProof/>
        </w:rPr>
        <w:t>који понуди дужи рок одложеног плаћања.</w:t>
      </w:r>
      <w:proofErr w:type="gramEnd"/>
    </w:p>
    <w:p w:rsidR="00971CE4" w:rsidRPr="00F85AC4" w:rsidRDefault="00971CE4" w:rsidP="00971CE4">
      <w:pPr>
        <w:jc w:val="both"/>
        <w:rPr>
          <w:noProof/>
          <w:color w:val="FF0000"/>
        </w:rPr>
      </w:pPr>
      <w:proofErr w:type="gramStart"/>
      <w:r w:rsidRPr="00F85AC4">
        <w:rPr>
          <w:iCs/>
        </w:rPr>
        <w:t xml:space="preserve">Уколико је и то исто, као најповољнија биће изабрана понуда оног понуђача </w:t>
      </w:r>
      <w:r w:rsidRPr="00F85AC4">
        <w:rPr>
          <w:noProof/>
        </w:rPr>
        <w:t>који понуди дужи гарантни рок, а уколико је и то исто, понуда понуђача који има краћи рок одзива на сервис.</w:t>
      </w:r>
      <w:proofErr w:type="gramEnd"/>
      <w:r w:rsidR="00312AD1" w:rsidRPr="00F85AC4">
        <w:rPr>
          <w:noProof/>
        </w:rPr>
        <w:t xml:space="preserve"> </w:t>
      </w:r>
    </w:p>
    <w:p w:rsidR="00A878F3" w:rsidRPr="00F85AC4" w:rsidRDefault="00A878F3" w:rsidP="00A878F3">
      <w:pPr>
        <w:jc w:val="both"/>
        <w:rPr>
          <w:b/>
          <w:bCs/>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lastRenderedPageBreak/>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45EC8" w:rsidRDefault="00A878F3" w:rsidP="00A878F3">
      <w:pPr>
        <w:pStyle w:val="ListParagraph"/>
        <w:ind w:left="0"/>
        <w:jc w:val="both"/>
        <w:rPr>
          <w:rFonts w:eastAsia="TimesNewRomanPSMT"/>
          <w:bCs/>
        </w:rPr>
      </w:pPr>
      <w:r w:rsidRPr="00A45EC8">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A45EC8">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A45EC8">
        <w:rPr>
          <w:rFonts w:eastAsia="TimesNewRomanPSMT"/>
          <w:bCs/>
        </w:rPr>
        <w:t>,1</w:t>
      </w:r>
      <w:proofErr w:type="gramEnd"/>
      <w:r w:rsidRPr="00A45EC8">
        <w:rPr>
          <w:rFonts w:eastAsia="TimesNewRomanPSMT"/>
          <w:bCs/>
        </w:rPr>
        <w:t xml:space="preserve">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AE1407" w:rsidRDefault="00B819C7" w:rsidP="00CA2E97">
      <w:pPr>
        <w:pStyle w:val="Heading2"/>
        <w:numPr>
          <w:ilvl w:val="0"/>
          <w:numId w:val="30"/>
        </w:numPr>
        <w:rPr>
          <w:noProof/>
        </w:rPr>
      </w:pPr>
      <w:bookmarkStart w:id="17" w:name="_Toc386195065"/>
      <w:r w:rsidRPr="00AE1407">
        <w:rPr>
          <w:noProof/>
        </w:rPr>
        <w:lastRenderedPageBreak/>
        <w:t>МОДЕЛ УГОВОРА</w:t>
      </w:r>
      <w:bookmarkEnd w:id="17"/>
    </w:p>
    <w:p w:rsidR="00B819C7" w:rsidRDefault="00B819C7" w:rsidP="00B819C7">
      <w:pPr>
        <w:pStyle w:val="ListParagraph"/>
        <w:spacing w:before="100" w:beforeAutospacing="1" w:line="210" w:lineRule="atLeast"/>
        <w:ind w:left="0" w:firstLine="720"/>
        <w:jc w:val="both"/>
        <w:rPr>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w:t>
      </w:r>
      <w:r w:rsidR="00403A43">
        <w:rPr>
          <w:noProof/>
        </w:rPr>
        <w:t>________</w:t>
      </w:r>
      <w:r w:rsidRPr="00AE1407">
        <w:rPr>
          <w:noProof/>
        </w:rPr>
        <w:t>___ године закључује се следећи</w:t>
      </w:r>
    </w:p>
    <w:p w:rsidR="00574454" w:rsidRDefault="00574454" w:rsidP="00B819C7">
      <w:pPr>
        <w:pStyle w:val="ListParagraph"/>
        <w:spacing w:before="100" w:beforeAutospacing="1" w:line="210" w:lineRule="atLeast"/>
        <w:ind w:left="0" w:firstLine="720"/>
        <w:jc w:val="both"/>
        <w:rPr>
          <w:noProof/>
        </w:rPr>
      </w:pPr>
    </w:p>
    <w:p w:rsidR="00574454" w:rsidRPr="00161966" w:rsidRDefault="00574454" w:rsidP="00B819C7">
      <w:pPr>
        <w:pStyle w:val="ListParagraph"/>
        <w:spacing w:before="100" w:beforeAutospacing="1" w:line="210" w:lineRule="atLeast"/>
        <w:ind w:left="0" w:firstLine="720"/>
        <w:jc w:val="both"/>
        <w:rPr>
          <w:noProof/>
          <w:lang w:val="sr-Cyrl-RS"/>
        </w:rPr>
      </w:pPr>
    </w:p>
    <w:p w:rsidR="00574454" w:rsidRPr="00403A43" w:rsidRDefault="00574454" w:rsidP="00574454">
      <w:pPr>
        <w:pStyle w:val="NoSpacing"/>
        <w:jc w:val="center"/>
        <w:rPr>
          <w:rFonts w:ascii="Times New Roman" w:hAnsi="Times New Roman"/>
          <w:b/>
          <w:noProof/>
          <w:sz w:val="24"/>
          <w:szCs w:val="24"/>
        </w:rPr>
      </w:pPr>
      <w:r w:rsidRPr="00403A43">
        <w:rPr>
          <w:rFonts w:ascii="Times New Roman" w:hAnsi="Times New Roman"/>
          <w:b/>
          <w:noProof/>
          <w:sz w:val="24"/>
          <w:szCs w:val="24"/>
        </w:rPr>
        <w:t>УГОВОР</w:t>
      </w:r>
    </w:p>
    <w:p w:rsidR="00574454" w:rsidRPr="00403A43" w:rsidRDefault="00574454" w:rsidP="00574454">
      <w:pPr>
        <w:pStyle w:val="NoSpacing"/>
        <w:jc w:val="center"/>
        <w:rPr>
          <w:rFonts w:ascii="Times New Roman" w:hAnsi="Times New Roman"/>
          <w:b/>
          <w:noProof/>
          <w:sz w:val="24"/>
          <w:szCs w:val="24"/>
        </w:rPr>
      </w:pPr>
      <w:r w:rsidRPr="00403A43">
        <w:rPr>
          <w:rFonts w:ascii="Times New Roman" w:hAnsi="Times New Roman"/>
          <w:b/>
          <w:noProof/>
          <w:sz w:val="24"/>
          <w:szCs w:val="24"/>
        </w:rPr>
        <w:t>О ЈАВНОЈ НАБАВЦИ БРОЈ 90-14-О</w:t>
      </w:r>
    </w:p>
    <w:p w:rsidR="00574454" w:rsidRPr="007E1924" w:rsidRDefault="00574454" w:rsidP="00574454">
      <w:pPr>
        <w:pStyle w:val="NoSpacing"/>
        <w:jc w:val="center"/>
        <w:rPr>
          <w:rFonts w:ascii="Times New Roman" w:hAnsi="Times New Roman"/>
          <w:noProof/>
          <w:sz w:val="24"/>
          <w:szCs w:val="24"/>
        </w:rPr>
      </w:pPr>
    </w:p>
    <w:p w:rsidR="00574454" w:rsidRDefault="00574454" w:rsidP="00574454">
      <w:pPr>
        <w:rPr>
          <w:noProof/>
        </w:rPr>
      </w:pPr>
      <w:r w:rsidRPr="00875247">
        <w:rPr>
          <w:noProof/>
        </w:rPr>
        <w:t xml:space="preserve">Уговорне стране: </w:t>
      </w:r>
    </w:p>
    <w:p w:rsidR="00574454" w:rsidRPr="007E1924" w:rsidRDefault="00574454" w:rsidP="00574454">
      <w:pPr>
        <w:rPr>
          <w:noProof/>
        </w:rPr>
      </w:pPr>
    </w:p>
    <w:p w:rsidR="00574454" w:rsidRPr="00875247" w:rsidRDefault="00574454" w:rsidP="00574454">
      <w:pPr>
        <w:numPr>
          <w:ilvl w:val="0"/>
          <w:numId w:val="23"/>
        </w:numPr>
        <w:jc w:val="both"/>
        <w:rPr>
          <w:noProof/>
        </w:rPr>
      </w:pPr>
      <w:r w:rsidRPr="00875247">
        <w:rPr>
          <w:b/>
          <w:noProof/>
        </w:rPr>
        <w:t>КЛИНИЧКИ ЦЕНТАР ВОЈВОДИНЕ</w:t>
      </w:r>
      <w:r w:rsidRPr="00875247">
        <w:rPr>
          <w:noProof/>
        </w:rPr>
        <w:t xml:space="preserve">,  ул. Хајдук Вељкова бр. 1, Нови Сад, </w:t>
      </w:r>
    </w:p>
    <w:p w:rsidR="00574454" w:rsidRPr="00875247" w:rsidRDefault="00574454" w:rsidP="00574454">
      <w:pPr>
        <w:pStyle w:val="NoSpacing"/>
        <w:rPr>
          <w:noProof/>
        </w:rPr>
      </w:pPr>
      <w:r>
        <w:rPr>
          <w:rFonts w:ascii="Times New Roman" w:hAnsi="Times New Roman"/>
          <w:noProof/>
          <w:sz w:val="24"/>
          <w:szCs w:val="24"/>
        </w:rPr>
        <w:t xml:space="preserve">            </w:t>
      </w:r>
      <w:r w:rsidRPr="00875247">
        <w:rPr>
          <w:rFonts w:ascii="Times New Roman" w:hAnsi="Times New Roman"/>
          <w:noProof/>
          <w:sz w:val="24"/>
          <w:szCs w:val="24"/>
        </w:rPr>
        <w:t>ПИБ: 101696893 Матични број: 08664161</w:t>
      </w:r>
      <w:r w:rsidRPr="00875247">
        <w:rPr>
          <w:noProof/>
        </w:rPr>
        <w:t>.</w:t>
      </w:r>
    </w:p>
    <w:p w:rsidR="00574454" w:rsidRPr="00A9231A" w:rsidRDefault="00574454" w:rsidP="00574454">
      <w:pPr>
        <w:pStyle w:val="NoSpacing"/>
        <w:ind w:firstLine="720"/>
        <w:rPr>
          <w:rFonts w:ascii="Times New Roman" w:hAnsi="Times New Roman"/>
          <w:noProof/>
          <w:sz w:val="24"/>
          <w:szCs w:val="24"/>
          <w:lang w:val="sr-Cyrl-CS"/>
        </w:rPr>
      </w:pPr>
      <w:r w:rsidRPr="00A9231A">
        <w:rPr>
          <w:rFonts w:ascii="Times New Roman" w:hAnsi="Times New Roman"/>
          <w:noProof/>
          <w:sz w:val="24"/>
          <w:szCs w:val="24"/>
        </w:rPr>
        <w:t xml:space="preserve">Број рачуна: 840-577661-50, </w:t>
      </w:r>
      <w:r w:rsidRPr="00A9231A">
        <w:rPr>
          <w:rFonts w:ascii="Times New Roman" w:hAnsi="Times New Roman"/>
          <w:noProof/>
          <w:sz w:val="24"/>
          <w:szCs w:val="24"/>
          <w:lang w:val="sr-Cyrl-CS"/>
        </w:rPr>
        <w:t xml:space="preserve">Управа за трезор - Република Србија Министарство   </w:t>
      </w:r>
    </w:p>
    <w:p w:rsidR="00574454" w:rsidRPr="00A9231A" w:rsidRDefault="00403A43" w:rsidP="00574454">
      <w:pPr>
        <w:pStyle w:val="NoSpacing"/>
        <w:rPr>
          <w:rFonts w:ascii="Times New Roman" w:hAnsi="Times New Roman"/>
          <w:noProof/>
          <w:sz w:val="24"/>
          <w:szCs w:val="24"/>
        </w:rPr>
      </w:pPr>
      <w:r>
        <w:rPr>
          <w:rFonts w:ascii="Times New Roman" w:hAnsi="Times New Roman"/>
          <w:noProof/>
          <w:sz w:val="24"/>
          <w:szCs w:val="24"/>
          <w:lang w:val="sr-Cyrl-CS"/>
        </w:rPr>
        <w:t xml:space="preserve">            </w:t>
      </w:r>
      <w:r w:rsidR="00574454">
        <w:rPr>
          <w:rFonts w:ascii="Times New Roman" w:hAnsi="Times New Roman"/>
          <w:noProof/>
          <w:sz w:val="24"/>
          <w:szCs w:val="24"/>
          <w:lang w:val="sr-Cyrl-CS"/>
        </w:rPr>
        <w:t xml:space="preserve">финансија </w:t>
      </w:r>
      <w:r w:rsidR="00574454" w:rsidRPr="00A9231A">
        <w:rPr>
          <w:rFonts w:ascii="Times New Roman" w:hAnsi="Times New Roman"/>
          <w:noProof/>
          <w:sz w:val="24"/>
          <w:szCs w:val="24"/>
          <w:lang w:val="sr-Cyrl-CS"/>
        </w:rPr>
        <w:t>и привреде</w:t>
      </w:r>
      <w:r w:rsidR="00574454" w:rsidRPr="00A9231A">
        <w:rPr>
          <w:rFonts w:ascii="Times New Roman" w:hAnsi="Times New Roman"/>
          <w:noProof/>
          <w:sz w:val="24"/>
          <w:szCs w:val="24"/>
        </w:rPr>
        <w:t>,</w:t>
      </w:r>
      <w:r w:rsidR="00574454">
        <w:rPr>
          <w:rFonts w:ascii="Times New Roman" w:hAnsi="Times New Roman"/>
          <w:noProof/>
          <w:sz w:val="24"/>
          <w:szCs w:val="24"/>
        </w:rPr>
        <w:t xml:space="preserve"> </w:t>
      </w:r>
      <w:r w:rsidR="00574454" w:rsidRPr="00A9231A">
        <w:rPr>
          <w:rFonts w:ascii="Times New Roman" w:hAnsi="Times New Roman"/>
          <w:noProof/>
          <w:sz w:val="24"/>
          <w:szCs w:val="24"/>
        </w:rPr>
        <w:t>Телефон: 021/484-3-484.</w:t>
      </w:r>
    </w:p>
    <w:p w:rsidR="00574454" w:rsidRDefault="00574454" w:rsidP="00574454">
      <w:pPr>
        <w:ind w:left="720"/>
        <w:jc w:val="both"/>
        <w:rPr>
          <w:noProof/>
        </w:rPr>
      </w:pPr>
      <w:r w:rsidRPr="00875247">
        <w:rPr>
          <w:noProof/>
        </w:rPr>
        <w:t>(у даљем тексту: наручилац), кога заступа проф. др Драган Драшковић.</w:t>
      </w:r>
    </w:p>
    <w:p w:rsidR="00574454" w:rsidRPr="00875247" w:rsidRDefault="00574454" w:rsidP="00574454">
      <w:pPr>
        <w:ind w:left="720"/>
        <w:jc w:val="both"/>
        <w:rPr>
          <w:noProof/>
        </w:rPr>
      </w:pPr>
    </w:p>
    <w:p w:rsidR="00574454" w:rsidRPr="00875247" w:rsidRDefault="00574454" w:rsidP="00574454">
      <w:pPr>
        <w:pStyle w:val="NoSpacing"/>
        <w:numPr>
          <w:ilvl w:val="0"/>
          <w:numId w:val="23"/>
        </w:numPr>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____________________________________________________________________,</w:t>
      </w:r>
    </w:p>
    <w:p w:rsidR="00574454" w:rsidRPr="00875247" w:rsidRDefault="00574454" w:rsidP="00574454">
      <w:pPr>
        <w:pStyle w:val="NoSpacing"/>
        <w:jc w:val="both"/>
        <w:rPr>
          <w:rFonts w:ascii="Times New Roman" w:hAnsi="Times New Roman"/>
          <w:sz w:val="24"/>
          <w:szCs w:val="24"/>
        </w:rPr>
      </w:pPr>
      <w:r>
        <w:rPr>
          <w:rFonts w:ascii="Times New Roman" w:hAnsi="Times New Roman"/>
          <w:noProof/>
          <w:sz w:val="24"/>
          <w:szCs w:val="24"/>
        </w:rPr>
        <w:t xml:space="preserve">                                                   </w:t>
      </w:r>
      <w:r w:rsidRPr="00875247">
        <w:rPr>
          <w:rFonts w:ascii="Times New Roman" w:hAnsi="Times New Roman"/>
          <w:noProof/>
          <w:sz w:val="24"/>
          <w:szCs w:val="24"/>
        </w:rPr>
        <w:t>(</w:t>
      </w:r>
      <w:r w:rsidRPr="00875247">
        <w:rPr>
          <w:rFonts w:ascii="Times New Roman" w:hAnsi="Times New Roman"/>
          <w:i/>
          <w:noProof/>
          <w:sz w:val="24"/>
          <w:szCs w:val="24"/>
        </w:rPr>
        <w:t>назив и адреса)</w:t>
      </w:r>
    </w:p>
    <w:p w:rsidR="00574454" w:rsidRPr="00875247" w:rsidRDefault="00574454" w:rsidP="00574454">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ПИБ:.......................... Матични број: ........................................</w:t>
      </w:r>
    </w:p>
    <w:p w:rsidR="00574454" w:rsidRPr="00875247" w:rsidRDefault="00574454" w:rsidP="00574454">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Број рачуна: ............................................ Назив банке:......................................,</w:t>
      </w:r>
    </w:p>
    <w:p w:rsidR="00574454" w:rsidRPr="00875247" w:rsidRDefault="00574454" w:rsidP="00574454">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Телефон:............................Телефакс:......................................</w:t>
      </w:r>
    </w:p>
    <w:p w:rsidR="00574454" w:rsidRDefault="00574454" w:rsidP="00574454">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(у даљем тексту: добављач), кога заступа ________________________________ .</w:t>
      </w:r>
    </w:p>
    <w:p w:rsidR="00574454" w:rsidRPr="00161966" w:rsidRDefault="00574454" w:rsidP="00574454">
      <w:pPr>
        <w:pStyle w:val="NoSpacing"/>
        <w:jc w:val="both"/>
        <w:rPr>
          <w:rFonts w:ascii="Times New Roman" w:hAnsi="Times New Roman"/>
          <w:noProof/>
          <w:sz w:val="24"/>
          <w:szCs w:val="24"/>
          <w:lang w:val="sr-Cyrl-RS"/>
        </w:rPr>
      </w:pPr>
    </w:p>
    <w:p w:rsidR="00574454" w:rsidRPr="00875247" w:rsidRDefault="00574454" w:rsidP="00574454">
      <w:pPr>
        <w:pStyle w:val="NoSpacing"/>
        <w:jc w:val="center"/>
        <w:rPr>
          <w:rFonts w:ascii="Times New Roman" w:hAnsi="Times New Roman"/>
          <w:b/>
          <w:noProof/>
          <w:sz w:val="24"/>
          <w:szCs w:val="24"/>
        </w:rPr>
      </w:pPr>
      <w:r w:rsidRPr="00875247">
        <w:rPr>
          <w:rFonts w:ascii="Times New Roman" w:hAnsi="Times New Roman"/>
          <w:b/>
          <w:noProof/>
          <w:sz w:val="24"/>
          <w:szCs w:val="24"/>
        </w:rPr>
        <w:t>Члан 1.</w:t>
      </w:r>
    </w:p>
    <w:p w:rsidR="00574454" w:rsidRPr="00574454" w:rsidRDefault="00574454" w:rsidP="00574454">
      <w:pPr>
        <w:pStyle w:val="Footer"/>
        <w:jc w:val="both"/>
        <w:rPr>
          <w:b/>
          <w:noProof/>
          <w:lang w:val="sr-Cyrl-RS"/>
        </w:rPr>
      </w:pPr>
      <w:r w:rsidRPr="00875247">
        <w:rPr>
          <w:noProof/>
        </w:rPr>
        <w:tab/>
        <w:t xml:space="preserve">Предмет овог уговора је </w:t>
      </w:r>
      <w:r w:rsidRPr="00875247">
        <w:t xml:space="preserve">набавка </w:t>
      </w:r>
      <w:r w:rsidRPr="00875247">
        <w:rPr>
          <w:lang w:val="sr-Cyrl-CS"/>
        </w:rPr>
        <w:t>услуга –</w:t>
      </w:r>
      <w:r>
        <w:rPr>
          <w:b/>
          <w:noProof/>
        </w:rPr>
        <w:t xml:space="preserve"> </w:t>
      </w:r>
      <w:r w:rsidRPr="00574454">
        <w:rPr>
          <w:b/>
          <w:noProof/>
        </w:rPr>
        <w:t>одржавањ</w:t>
      </w:r>
      <w:r w:rsidRPr="00574454">
        <w:rPr>
          <w:b/>
          <w:noProof/>
          <w:lang w:val="sr-Cyrl-RS"/>
        </w:rPr>
        <w:t>е</w:t>
      </w:r>
      <w:r w:rsidRPr="00574454">
        <w:rPr>
          <w:b/>
          <w:noProof/>
        </w:rPr>
        <w:t xml:space="preserve"> </w:t>
      </w:r>
      <w:r w:rsidRPr="00574454">
        <w:rPr>
          <w:b/>
          <w:noProof/>
          <w:lang w:val="sr-Cyrl-RS"/>
        </w:rPr>
        <w:t>и сервисирање и</w:t>
      </w:r>
      <w:r w:rsidR="00964774">
        <w:rPr>
          <w:b/>
          <w:noProof/>
          <w:lang w:val="sr-Cyrl-RS"/>
        </w:rPr>
        <w:t>нј</w:t>
      </w:r>
      <w:r w:rsidRPr="00574454">
        <w:rPr>
          <w:b/>
          <w:noProof/>
          <w:lang w:val="sr-Cyrl-RS"/>
        </w:rPr>
        <w:t>ектор система произвођача „</w:t>
      </w:r>
      <w:r w:rsidRPr="00574454">
        <w:rPr>
          <w:b/>
          <w:noProof/>
          <w:lang w:val="sr-Latn-RS"/>
        </w:rPr>
        <w:t xml:space="preserve">Urlich“ </w:t>
      </w:r>
      <w:r w:rsidRPr="00574454">
        <w:rPr>
          <w:b/>
          <w:noProof/>
          <w:lang w:val="sr-Cyrl-RS"/>
        </w:rPr>
        <w:t xml:space="preserve">и </w:t>
      </w:r>
      <w:r w:rsidRPr="00574454">
        <w:rPr>
          <w:b/>
          <w:noProof/>
          <w:lang w:val="sr-Latn-RS"/>
        </w:rPr>
        <w:t xml:space="preserve">„Acist Medical“, </w:t>
      </w:r>
      <w:r w:rsidRPr="00574454">
        <w:rPr>
          <w:b/>
          <w:noProof/>
          <w:lang w:val="sr-Cyrl-RS"/>
        </w:rPr>
        <w:t>за потребе Клиничког центра Војводине</w:t>
      </w:r>
      <w:r w:rsidRPr="00574454">
        <w:rPr>
          <w:b/>
          <w:noProof/>
        </w:rPr>
        <w:t xml:space="preserve"> </w:t>
      </w:r>
      <w:r w:rsidRPr="00875247">
        <w:rPr>
          <w:noProof/>
        </w:rPr>
        <w:t>–</w:t>
      </w:r>
      <w:r>
        <w:rPr>
          <w:noProof/>
        </w:rPr>
        <w:t xml:space="preserve"> </w:t>
      </w:r>
      <w:r w:rsidRPr="00875247">
        <w:rPr>
          <w:lang w:val="sr-Latn-CS"/>
        </w:rPr>
        <w:t>кој</w:t>
      </w:r>
      <w:r w:rsidRPr="00875247">
        <w:t xml:space="preserve">а </w:t>
      </w:r>
      <w:r w:rsidRPr="00875247">
        <w:rPr>
          <w:lang w:val="sr-Latn-CS"/>
        </w:rPr>
        <w:t>је</w:t>
      </w:r>
      <w:r w:rsidRPr="00875247">
        <w:t xml:space="preserve"> </w:t>
      </w:r>
      <w:r w:rsidRPr="00875247">
        <w:rPr>
          <w:lang w:val="sr-Latn-CS"/>
        </w:rPr>
        <w:t>тражен</w:t>
      </w:r>
      <w:r w:rsidRPr="00875247">
        <w:t xml:space="preserve">а </w:t>
      </w:r>
      <w:r w:rsidRPr="00875247">
        <w:rPr>
          <w:lang w:val="sr-Latn-CS"/>
        </w:rPr>
        <w:t>у</w:t>
      </w:r>
      <w:r w:rsidRPr="00875247">
        <w:t xml:space="preserve"> </w:t>
      </w:r>
      <w:r w:rsidRPr="00875247">
        <w:rPr>
          <w:lang w:val="sr-Latn-CS"/>
        </w:rPr>
        <w:t>позиву</w:t>
      </w:r>
      <w:r w:rsidRPr="00875247">
        <w:t xml:space="preserve"> </w:t>
      </w:r>
      <w:r w:rsidRPr="00875247">
        <w:rPr>
          <w:lang w:val="sr-Latn-CS"/>
        </w:rPr>
        <w:t>за</w:t>
      </w:r>
      <w:r w:rsidRPr="00875247">
        <w:t xml:space="preserve"> подношење понуда у</w:t>
      </w:r>
      <w:r>
        <w:t xml:space="preserve"> </w:t>
      </w:r>
      <w:r w:rsidRPr="00875247">
        <w:t xml:space="preserve">отвореном </w:t>
      </w:r>
      <w:r w:rsidRPr="00875247">
        <w:rPr>
          <w:lang w:val="sr-Latn-CS"/>
        </w:rPr>
        <w:t>поступ</w:t>
      </w:r>
      <w:r w:rsidRPr="00875247">
        <w:t xml:space="preserve">ку </w:t>
      </w:r>
      <w:r w:rsidRPr="00875247">
        <w:rPr>
          <w:lang w:val="sr-Latn-CS"/>
        </w:rPr>
        <w:t>јавне</w:t>
      </w:r>
      <w:r w:rsidRPr="00875247">
        <w:t xml:space="preserve"> </w:t>
      </w:r>
      <w:r w:rsidRPr="00875247">
        <w:rPr>
          <w:lang w:val="sr-Latn-CS"/>
        </w:rPr>
        <w:t>набавке</w:t>
      </w:r>
      <w:r w:rsidRPr="00875247">
        <w:t xml:space="preserve"> </w:t>
      </w:r>
      <w:r w:rsidRPr="00875247">
        <w:rPr>
          <w:lang w:val="sr-Latn-CS"/>
        </w:rPr>
        <w:t>број</w:t>
      </w:r>
      <w:r w:rsidRPr="00875247">
        <w:t xml:space="preserve"> </w:t>
      </w:r>
      <w:r>
        <w:rPr>
          <w:lang w:val="sr-Latn-CS"/>
        </w:rPr>
        <w:t>90-1</w:t>
      </w:r>
      <w:r>
        <w:t>4</w:t>
      </w:r>
      <w:r w:rsidRPr="00875247">
        <w:rPr>
          <w:lang w:val="sr-Latn-CS"/>
        </w:rPr>
        <w:t>-</w:t>
      </w:r>
      <w:r w:rsidRPr="00875247">
        <w:t xml:space="preserve">О </w:t>
      </w:r>
      <w:r w:rsidRPr="00875247">
        <w:rPr>
          <w:lang w:val="sr-Latn-CS"/>
        </w:rPr>
        <w:t>од</w:t>
      </w:r>
      <w:r w:rsidRPr="00875247">
        <w:t xml:space="preserve"> </w:t>
      </w:r>
      <w:r w:rsidRPr="00875247">
        <w:rPr>
          <w:bCs/>
        </w:rPr>
        <w:t xml:space="preserve">_____________ </w:t>
      </w:r>
      <w:r w:rsidRPr="00875247">
        <w:rPr>
          <w:lang w:val="sr-Latn-CS"/>
        </w:rPr>
        <w:t>године.</w:t>
      </w:r>
    </w:p>
    <w:p w:rsidR="00574454" w:rsidRPr="00161966" w:rsidRDefault="00574454" w:rsidP="00574454">
      <w:pPr>
        <w:jc w:val="both"/>
        <w:rPr>
          <w:highlight w:val="yellow"/>
          <w:lang w:val="sr-Cyrl-RS"/>
        </w:rPr>
      </w:pPr>
    </w:p>
    <w:p w:rsidR="00574454" w:rsidRPr="00875247" w:rsidRDefault="00574454" w:rsidP="00574454">
      <w:pPr>
        <w:pStyle w:val="NoSpacing"/>
        <w:jc w:val="center"/>
        <w:rPr>
          <w:rFonts w:ascii="Times New Roman" w:hAnsi="Times New Roman"/>
          <w:b/>
          <w:noProof/>
          <w:sz w:val="24"/>
          <w:szCs w:val="24"/>
        </w:rPr>
      </w:pPr>
      <w:r w:rsidRPr="00875247">
        <w:rPr>
          <w:rFonts w:ascii="Times New Roman" w:hAnsi="Times New Roman"/>
          <w:b/>
          <w:noProof/>
          <w:sz w:val="24"/>
          <w:szCs w:val="24"/>
        </w:rPr>
        <w:t>Члан 2.</w:t>
      </w:r>
    </w:p>
    <w:p w:rsidR="00574454" w:rsidRPr="00541F45" w:rsidRDefault="00574454" w:rsidP="00574454">
      <w:pPr>
        <w:pStyle w:val="NoSpacing"/>
        <w:ind w:firstLine="720"/>
        <w:jc w:val="both"/>
        <w:rPr>
          <w:rFonts w:ascii="Times New Roman" w:hAnsi="Times New Roman"/>
          <w:sz w:val="24"/>
          <w:szCs w:val="24"/>
          <w:lang w:val="sr-Cyrl-CS"/>
        </w:rPr>
      </w:pPr>
      <w:proofErr w:type="gramStart"/>
      <w:r w:rsidRPr="00541F45">
        <w:rPr>
          <w:rFonts w:ascii="Times New Roman" w:hAnsi="Times New Roman"/>
          <w:sz w:val="24"/>
          <w:szCs w:val="24"/>
        </w:rPr>
        <w:t xml:space="preserve">Добављач се обавезује да услугу која је предмет овог уговора изврши у свему према својој понуди </w:t>
      </w:r>
      <w:r w:rsidRPr="00541F45">
        <w:rPr>
          <w:rFonts w:ascii="Times New Roman" w:hAnsi="Times New Roman"/>
          <w:bCs/>
          <w:sz w:val="24"/>
          <w:szCs w:val="24"/>
        </w:rPr>
        <w:t xml:space="preserve">број </w:t>
      </w:r>
      <w:r w:rsidRPr="00541F45">
        <w:rPr>
          <w:rFonts w:ascii="Times New Roman" w:hAnsi="Times New Roman"/>
          <w:noProof/>
          <w:sz w:val="24"/>
          <w:szCs w:val="24"/>
        </w:rPr>
        <w:t>______________</w:t>
      </w:r>
      <w:r w:rsidRPr="00541F45">
        <w:rPr>
          <w:rFonts w:ascii="Times New Roman" w:hAnsi="Times New Roman"/>
          <w:noProof/>
          <w:sz w:val="24"/>
          <w:szCs w:val="24"/>
          <w:lang w:val="ru-RU"/>
        </w:rPr>
        <w:t xml:space="preserve"> од </w:t>
      </w:r>
      <w:r w:rsidRPr="00541F45">
        <w:rPr>
          <w:rFonts w:ascii="Times New Roman" w:hAnsi="Times New Roman"/>
          <w:noProof/>
          <w:sz w:val="24"/>
          <w:szCs w:val="24"/>
        </w:rPr>
        <w:t>_________________</w:t>
      </w:r>
      <w:r w:rsidRPr="00541F45">
        <w:rPr>
          <w:rFonts w:ascii="Times New Roman" w:hAnsi="Times New Roman"/>
          <w:sz w:val="24"/>
          <w:szCs w:val="24"/>
        </w:rPr>
        <w:t xml:space="preserve"> године</w:t>
      </w:r>
      <w:r w:rsidRPr="00541F45">
        <w:rPr>
          <w:rFonts w:ascii="Times New Roman" w:hAnsi="Times New Roman"/>
          <w:bCs/>
          <w:sz w:val="24"/>
          <w:szCs w:val="24"/>
        </w:rPr>
        <w:t>.</w:t>
      </w:r>
      <w:proofErr w:type="gramEnd"/>
    </w:p>
    <w:p w:rsidR="00574454" w:rsidRPr="00541F45" w:rsidRDefault="00574454" w:rsidP="00574454">
      <w:pPr>
        <w:pStyle w:val="NoSpacing"/>
        <w:ind w:firstLine="720"/>
        <w:jc w:val="both"/>
        <w:rPr>
          <w:rFonts w:ascii="Times New Roman" w:hAnsi="Times New Roman"/>
          <w:sz w:val="24"/>
          <w:szCs w:val="24"/>
        </w:rPr>
      </w:pPr>
      <w:proofErr w:type="gramStart"/>
      <w:r w:rsidRPr="00541F45">
        <w:rPr>
          <w:rFonts w:ascii="Times New Roman" w:hAnsi="Times New Roman"/>
          <w:bCs/>
          <w:sz w:val="24"/>
          <w:szCs w:val="24"/>
        </w:rPr>
        <w:t>Цена услуге из члана 1.</w:t>
      </w:r>
      <w:proofErr w:type="gramEnd"/>
      <w:r w:rsidRPr="00541F45">
        <w:rPr>
          <w:rFonts w:ascii="Times New Roman" w:hAnsi="Times New Roman"/>
          <w:bCs/>
          <w:sz w:val="24"/>
          <w:szCs w:val="24"/>
        </w:rPr>
        <w:t xml:space="preserve"> </w:t>
      </w:r>
      <w:proofErr w:type="gramStart"/>
      <w:r w:rsidRPr="00541F45">
        <w:rPr>
          <w:rFonts w:ascii="Times New Roman" w:hAnsi="Times New Roman"/>
          <w:bCs/>
          <w:sz w:val="24"/>
          <w:szCs w:val="24"/>
        </w:rPr>
        <w:t>овог</w:t>
      </w:r>
      <w:proofErr w:type="gramEnd"/>
      <w:r w:rsidRPr="00541F45">
        <w:rPr>
          <w:rFonts w:ascii="Times New Roman" w:hAnsi="Times New Roman"/>
          <w:bCs/>
          <w:sz w:val="24"/>
          <w:szCs w:val="24"/>
        </w:rPr>
        <w:t xml:space="preserve"> уговора без пореза на додату вредност износи </w:t>
      </w:r>
      <w:r w:rsidRPr="00541F45">
        <w:rPr>
          <w:rFonts w:ascii="Times New Roman" w:hAnsi="Times New Roman"/>
          <w:sz w:val="24"/>
          <w:szCs w:val="24"/>
          <w:lang w:val="en-GB"/>
        </w:rPr>
        <w:t>__</w:t>
      </w:r>
      <w:r>
        <w:rPr>
          <w:rFonts w:ascii="Times New Roman" w:hAnsi="Times New Roman"/>
          <w:sz w:val="24"/>
          <w:szCs w:val="24"/>
          <w:lang w:val="en-GB"/>
        </w:rPr>
        <w:t>_________</w:t>
      </w:r>
      <w:r w:rsidRPr="00541F45">
        <w:rPr>
          <w:rFonts w:ascii="Times New Roman" w:hAnsi="Times New Roman"/>
          <w:sz w:val="24"/>
          <w:szCs w:val="24"/>
          <w:lang w:val="en-GB"/>
        </w:rPr>
        <w:t>__________</w:t>
      </w:r>
      <w:r w:rsidRPr="00541F45">
        <w:rPr>
          <w:rFonts w:ascii="Times New Roman" w:hAnsi="Times New Roman"/>
          <w:bCs/>
          <w:sz w:val="24"/>
          <w:szCs w:val="24"/>
        </w:rPr>
        <w:t xml:space="preserve"> (словима: __________________________________ ), односно са порезом на додату вредност износи ___________</w:t>
      </w:r>
      <w:r>
        <w:rPr>
          <w:rFonts w:ascii="Times New Roman" w:hAnsi="Times New Roman"/>
          <w:bCs/>
          <w:sz w:val="24"/>
          <w:szCs w:val="24"/>
        </w:rPr>
        <w:t>______________________</w:t>
      </w:r>
      <w:r w:rsidRPr="00541F45">
        <w:rPr>
          <w:rFonts w:ascii="Times New Roman" w:hAnsi="Times New Roman"/>
          <w:bCs/>
          <w:sz w:val="24"/>
          <w:szCs w:val="24"/>
        </w:rPr>
        <w:t>________ (словима: ________________________________________).</w:t>
      </w:r>
    </w:p>
    <w:p w:rsidR="00574454" w:rsidRPr="00161966" w:rsidRDefault="00574454" w:rsidP="00161966">
      <w:pPr>
        <w:pStyle w:val="NoSpacing"/>
        <w:ind w:firstLine="720"/>
        <w:jc w:val="both"/>
        <w:rPr>
          <w:rFonts w:ascii="Times New Roman" w:hAnsi="Times New Roman"/>
          <w:bCs/>
          <w:noProof/>
          <w:sz w:val="24"/>
          <w:szCs w:val="24"/>
          <w:lang w:val="sr-Cyrl-RS"/>
        </w:rPr>
      </w:pPr>
      <w:proofErr w:type="gramStart"/>
      <w:r w:rsidRPr="00541F45">
        <w:rPr>
          <w:rFonts w:ascii="Times New Roman" w:hAnsi="Times New Roman"/>
          <w:sz w:val="24"/>
          <w:szCs w:val="24"/>
        </w:rPr>
        <w:t>Овако уговорена цена се сматра фиксном</w:t>
      </w:r>
      <w:r>
        <w:rPr>
          <w:rFonts w:ascii="Times New Roman" w:hAnsi="Times New Roman"/>
          <w:sz w:val="24"/>
          <w:szCs w:val="24"/>
          <w:lang w:val="sr-Cyrl-RS"/>
        </w:rPr>
        <w:t xml:space="preserve"> и неће се мењати</w:t>
      </w:r>
      <w:r w:rsidRPr="00541F45">
        <w:rPr>
          <w:rFonts w:ascii="Times New Roman" w:hAnsi="Times New Roman"/>
          <w:sz w:val="24"/>
          <w:szCs w:val="24"/>
        </w:rPr>
        <w:t xml:space="preserve"> за време трајања уговора.</w:t>
      </w:r>
      <w:proofErr w:type="gramEnd"/>
      <w:r w:rsidRPr="00541F45">
        <w:rPr>
          <w:rFonts w:ascii="Times New Roman" w:hAnsi="Times New Roman"/>
          <w:bCs/>
          <w:noProof/>
          <w:sz w:val="24"/>
          <w:szCs w:val="24"/>
        </w:rPr>
        <w:t xml:space="preserve"> </w:t>
      </w:r>
    </w:p>
    <w:p w:rsidR="00574454" w:rsidRPr="00541F45" w:rsidRDefault="00574454" w:rsidP="00574454">
      <w:pPr>
        <w:pStyle w:val="NoSpacing"/>
        <w:jc w:val="center"/>
        <w:rPr>
          <w:rFonts w:ascii="Times New Roman" w:hAnsi="Times New Roman"/>
          <w:b/>
          <w:noProof/>
          <w:sz w:val="24"/>
          <w:szCs w:val="24"/>
        </w:rPr>
      </w:pPr>
      <w:r w:rsidRPr="00541F45">
        <w:rPr>
          <w:rFonts w:ascii="Times New Roman" w:hAnsi="Times New Roman"/>
          <w:b/>
          <w:noProof/>
          <w:sz w:val="24"/>
          <w:szCs w:val="24"/>
        </w:rPr>
        <w:t>Члан 3.</w:t>
      </w:r>
    </w:p>
    <w:p w:rsidR="008900F7" w:rsidRPr="00DF1436" w:rsidRDefault="00574454" w:rsidP="008900F7">
      <w:pPr>
        <w:ind w:firstLine="720"/>
        <w:jc w:val="both"/>
        <w:rPr>
          <w:noProof/>
          <w:lang w:val="en-US"/>
        </w:rPr>
      </w:pPr>
      <w:r w:rsidRPr="00541F45">
        <w:rPr>
          <w:noProof/>
        </w:rPr>
        <w:t xml:space="preserve">Добављач се обавезује да за време трајања овог уговора врши </w:t>
      </w:r>
      <w:r w:rsidRPr="008C0883">
        <w:rPr>
          <w:noProof/>
        </w:rPr>
        <w:t>услуге поправке и одржавања медицинске и х</w:t>
      </w:r>
      <w:r>
        <w:rPr>
          <w:noProof/>
        </w:rPr>
        <w:t>ируршке опремe</w:t>
      </w:r>
      <w:r w:rsidRPr="00541F45">
        <w:rPr>
          <w:bCs/>
          <w:noProof/>
        </w:rPr>
        <w:t xml:space="preserve"> </w:t>
      </w:r>
      <w:r>
        <w:t>за потр</w:t>
      </w:r>
      <w:r w:rsidR="008900F7">
        <w:t>ебе Клиничког центра Војводи</w:t>
      </w:r>
      <w:r w:rsidR="008900F7">
        <w:rPr>
          <w:lang w:val="sr-Cyrl-RS"/>
        </w:rPr>
        <w:t xml:space="preserve">не, </w:t>
      </w:r>
      <w:r w:rsidR="008900F7" w:rsidRPr="009A1B59">
        <w:rPr>
          <w:noProof/>
        </w:rPr>
        <w:t>ко</w:t>
      </w:r>
      <w:r w:rsidR="008900F7">
        <w:rPr>
          <w:noProof/>
        </w:rPr>
        <w:t>ја</w:t>
      </w:r>
      <w:r w:rsidR="008900F7" w:rsidRPr="009A1B59">
        <w:rPr>
          <w:noProof/>
        </w:rPr>
        <w:t xml:space="preserve"> се налаз</w:t>
      </w:r>
      <w:r w:rsidR="008900F7">
        <w:rPr>
          <w:noProof/>
        </w:rPr>
        <w:t>и</w:t>
      </w:r>
      <w:r w:rsidR="008900F7" w:rsidRPr="009A1B59">
        <w:rPr>
          <w:noProof/>
        </w:rPr>
        <w:t xml:space="preserve"> </w:t>
      </w:r>
      <w:r w:rsidR="008900F7">
        <w:rPr>
          <w:noProof/>
        </w:rPr>
        <w:t>у</w:t>
      </w:r>
      <w:r w:rsidR="008900F7" w:rsidRPr="009A1B59">
        <w:rPr>
          <w:noProof/>
        </w:rPr>
        <w:t xml:space="preserve"> </w:t>
      </w:r>
      <w:r w:rsidR="008900F7">
        <w:rPr>
          <w:noProof/>
        </w:rPr>
        <w:t>организационим јединицама</w:t>
      </w:r>
      <w:r w:rsidR="008900F7" w:rsidRPr="009A1B59">
        <w:rPr>
          <w:noProof/>
        </w:rPr>
        <w:t xml:space="preserve"> наручиоца, као и замену </w:t>
      </w:r>
      <w:r w:rsidR="00161966">
        <w:rPr>
          <w:noProof/>
          <w:lang w:val="sr-Cyrl-RS"/>
        </w:rPr>
        <w:t xml:space="preserve">резервних </w:t>
      </w:r>
      <w:r w:rsidR="008900F7" w:rsidRPr="009A1B59">
        <w:rPr>
          <w:noProof/>
        </w:rPr>
        <w:t xml:space="preserve">делова </w:t>
      </w:r>
      <w:r w:rsidR="008900F7">
        <w:rPr>
          <w:noProof/>
        </w:rPr>
        <w:t>те медицинске опреме</w:t>
      </w:r>
      <w:r w:rsidR="008900F7" w:rsidRPr="009A1B59">
        <w:rPr>
          <w:noProof/>
        </w:rPr>
        <w:t xml:space="preserve"> (у даљем тексту: опрема) за које се утврди да су неисправни</w:t>
      </w:r>
      <w:r w:rsidR="008900F7">
        <w:rPr>
          <w:noProof/>
        </w:rPr>
        <w:t xml:space="preserve">, </w:t>
      </w:r>
      <w:r w:rsidR="008900F7" w:rsidRPr="00DF1436">
        <w:rPr>
          <w:noProof/>
        </w:rPr>
        <w:t>у свему према захтевима наручиоца и техничкој спецификацији тих услуга из конкурсне документације</w:t>
      </w:r>
      <w:r w:rsidR="008900F7" w:rsidRPr="00DF1436">
        <w:rPr>
          <w:noProof/>
          <w:lang w:val="en-US"/>
        </w:rPr>
        <w:t>.</w:t>
      </w:r>
    </w:p>
    <w:p w:rsidR="008900F7" w:rsidRPr="008900F7" w:rsidRDefault="008900F7" w:rsidP="008900F7">
      <w:pPr>
        <w:ind w:firstLine="720"/>
        <w:jc w:val="both"/>
        <w:rPr>
          <w:bCs/>
          <w:noProof/>
          <w:lang w:val="sr-Cyrl-RS"/>
        </w:rPr>
      </w:pPr>
      <w:r>
        <w:rPr>
          <w:noProof/>
          <w:lang w:val="sr-Cyrl-RS"/>
        </w:rPr>
        <w:t>Добављач се обавезује</w:t>
      </w:r>
      <w:r w:rsidRPr="006D72B2">
        <w:rPr>
          <w:noProof/>
        </w:rPr>
        <w:t xml:space="preserve"> да </w:t>
      </w:r>
      <w:r w:rsidRPr="006D72B2">
        <w:rPr>
          <w:noProof/>
          <w:lang w:val="sr-Cyrl-RS"/>
        </w:rPr>
        <w:t xml:space="preserve">се </w:t>
      </w:r>
      <w:r w:rsidRPr="006D72B2">
        <w:rPr>
          <w:noProof/>
        </w:rPr>
        <w:t>услуг</w:t>
      </w:r>
      <w:r w:rsidRPr="006D72B2">
        <w:rPr>
          <w:noProof/>
          <w:lang w:val="sr-Cyrl-RS"/>
        </w:rPr>
        <w:t xml:space="preserve">е </w:t>
      </w:r>
      <w:r w:rsidRPr="006D72B2">
        <w:rPr>
          <w:noProof/>
        </w:rPr>
        <w:t xml:space="preserve">сервисирања </w:t>
      </w:r>
      <w:r w:rsidRPr="006D72B2">
        <w:rPr>
          <w:noProof/>
          <w:lang w:val="sr-Cyrl-RS"/>
        </w:rPr>
        <w:t>медицинске опреме</w:t>
      </w:r>
      <w:r>
        <w:rPr>
          <w:noProof/>
          <w:lang w:val="sr-Cyrl-RS"/>
        </w:rPr>
        <w:t>,</w:t>
      </w:r>
      <w:r w:rsidRPr="006D72B2">
        <w:rPr>
          <w:noProof/>
          <w:lang w:val="sr-Cyrl-RS"/>
        </w:rPr>
        <w:t xml:space="preserve"> која је предмет јавне набавке</w:t>
      </w:r>
      <w:r>
        <w:rPr>
          <w:noProof/>
          <w:lang w:val="sr-Cyrl-RS"/>
        </w:rPr>
        <w:t>,</w:t>
      </w:r>
      <w:r w:rsidRPr="006D72B2">
        <w:rPr>
          <w:noProof/>
          <w:lang w:val="sr-Cyrl-RS"/>
        </w:rPr>
        <w:t xml:space="preserve">  </w:t>
      </w:r>
      <w:r w:rsidRPr="006D72B2">
        <w:rPr>
          <w:bCs/>
          <w:noProof/>
        </w:rPr>
        <w:t>врш</w:t>
      </w:r>
      <w:r>
        <w:rPr>
          <w:bCs/>
          <w:noProof/>
          <w:lang w:val="sr-Cyrl-RS"/>
        </w:rPr>
        <w:t>е</w:t>
      </w:r>
      <w:r w:rsidRPr="006D72B2">
        <w:rPr>
          <w:bCs/>
          <w:noProof/>
        </w:rPr>
        <w:t xml:space="preserve"> у реалном времену извршења и уз реалан утрошак сервисног, резервног и осталог материјала.</w:t>
      </w:r>
    </w:p>
    <w:p w:rsidR="00F703F8" w:rsidRPr="001958DC" w:rsidRDefault="00F703F8" w:rsidP="00F703F8">
      <w:pPr>
        <w:pStyle w:val="Footer"/>
        <w:rPr>
          <w:noProof/>
          <w:lang w:val="sr-Latn-RS"/>
        </w:rPr>
      </w:pPr>
      <w:r>
        <w:rPr>
          <w:noProof/>
          <w:lang w:val="sr-Latn-RS"/>
        </w:rPr>
        <w:lastRenderedPageBreak/>
        <w:tab/>
        <w:t xml:space="preserve">            </w:t>
      </w:r>
      <w:r>
        <w:rPr>
          <w:noProof/>
          <w:lang w:val="sr-Cyrl-RS"/>
        </w:rPr>
        <w:t>Редован сервис и</w:t>
      </w:r>
      <w:r w:rsidR="002829BF">
        <w:rPr>
          <w:noProof/>
          <w:lang w:val="sr-Cyrl-RS"/>
        </w:rPr>
        <w:t>нј</w:t>
      </w:r>
      <w:r>
        <w:rPr>
          <w:noProof/>
          <w:lang w:val="sr-Cyrl-RS"/>
        </w:rPr>
        <w:t>ектор система</w:t>
      </w:r>
      <w:r w:rsidRPr="00A30BA9">
        <w:rPr>
          <w:noProof/>
          <w:lang w:val="sr-Cyrl-RS"/>
        </w:rPr>
        <w:t xml:space="preserve"> произвођача „</w:t>
      </w:r>
      <w:r w:rsidRPr="00A30BA9">
        <w:rPr>
          <w:noProof/>
          <w:lang w:val="sr-Latn-RS"/>
        </w:rPr>
        <w:t xml:space="preserve">Urlich“ </w:t>
      </w:r>
      <w:r w:rsidRPr="00A30BA9">
        <w:rPr>
          <w:noProof/>
          <w:lang w:val="sr-Cyrl-RS"/>
        </w:rPr>
        <w:t xml:space="preserve">и </w:t>
      </w:r>
      <w:r w:rsidRPr="00A30BA9">
        <w:rPr>
          <w:noProof/>
          <w:lang w:val="sr-Latn-RS"/>
        </w:rPr>
        <w:t>„Acist Medical“,</w:t>
      </w:r>
      <w:r>
        <w:rPr>
          <w:noProof/>
          <w:lang w:val="sr-Cyrl-RS"/>
        </w:rPr>
        <w:t>, који се ради једном годишње,  подрзумева:</w:t>
      </w:r>
    </w:p>
    <w:p w:rsidR="00F703F8" w:rsidRDefault="00F703F8" w:rsidP="001958DC">
      <w:pPr>
        <w:pStyle w:val="Footer"/>
        <w:numPr>
          <w:ilvl w:val="0"/>
          <w:numId w:val="47"/>
        </w:numPr>
        <w:rPr>
          <w:noProof/>
          <w:lang w:val="sr-Cyrl-RS"/>
        </w:rPr>
      </w:pPr>
      <w:r>
        <w:rPr>
          <w:noProof/>
          <w:lang w:val="sr-Cyrl-RS"/>
        </w:rPr>
        <w:t>Визуелну инспекцију</w:t>
      </w:r>
    </w:p>
    <w:p w:rsidR="00F703F8" w:rsidRDefault="00F703F8" w:rsidP="00F703F8">
      <w:pPr>
        <w:pStyle w:val="Footer"/>
        <w:numPr>
          <w:ilvl w:val="0"/>
          <w:numId w:val="47"/>
        </w:numPr>
        <w:rPr>
          <w:noProof/>
          <w:lang w:val="sr-Cyrl-RS"/>
        </w:rPr>
      </w:pPr>
      <w:r>
        <w:rPr>
          <w:noProof/>
          <w:lang w:val="sr-Cyrl-RS"/>
        </w:rPr>
        <w:t>Проверу протока контраста</w:t>
      </w:r>
    </w:p>
    <w:p w:rsidR="00F703F8" w:rsidRDefault="00F703F8" w:rsidP="00F703F8">
      <w:pPr>
        <w:pStyle w:val="Footer"/>
        <w:numPr>
          <w:ilvl w:val="0"/>
          <w:numId w:val="47"/>
        </w:numPr>
        <w:rPr>
          <w:noProof/>
          <w:lang w:val="sr-Cyrl-RS"/>
        </w:rPr>
      </w:pPr>
      <w:r>
        <w:rPr>
          <w:noProof/>
          <w:lang w:val="sr-Cyrl-RS"/>
        </w:rPr>
        <w:t>Проверу притиска</w:t>
      </w:r>
    </w:p>
    <w:p w:rsidR="00F703F8" w:rsidRDefault="00F703F8" w:rsidP="00F703F8">
      <w:pPr>
        <w:pStyle w:val="Footer"/>
        <w:numPr>
          <w:ilvl w:val="0"/>
          <w:numId w:val="47"/>
        </w:numPr>
        <w:rPr>
          <w:noProof/>
          <w:lang w:val="sr-Cyrl-RS"/>
        </w:rPr>
      </w:pPr>
      <w:r>
        <w:rPr>
          <w:noProof/>
          <w:lang w:val="sr-Cyrl-RS"/>
        </w:rPr>
        <w:t>Електронску проверу апарата</w:t>
      </w:r>
    </w:p>
    <w:p w:rsidR="00F703F8" w:rsidRDefault="00F703F8" w:rsidP="00F703F8">
      <w:pPr>
        <w:pStyle w:val="Footer"/>
        <w:numPr>
          <w:ilvl w:val="0"/>
          <w:numId w:val="47"/>
        </w:numPr>
        <w:rPr>
          <w:noProof/>
          <w:lang w:val="sr-Cyrl-RS"/>
        </w:rPr>
      </w:pPr>
      <w:r>
        <w:rPr>
          <w:noProof/>
          <w:lang w:val="sr-Cyrl-RS"/>
        </w:rPr>
        <w:t>Проверу сензора, вентиларног блока, мотора и електромагнета</w:t>
      </w:r>
    </w:p>
    <w:p w:rsidR="00F703F8" w:rsidRDefault="00F703F8" w:rsidP="00F703F8">
      <w:pPr>
        <w:pStyle w:val="Footer"/>
        <w:numPr>
          <w:ilvl w:val="0"/>
          <w:numId w:val="47"/>
        </w:numPr>
        <w:rPr>
          <w:noProof/>
          <w:lang w:val="sr-Cyrl-RS"/>
        </w:rPr>
      </w:pPr>
      <w:r>
        <w:rPr>
          <w:noProof/>
          <w:lang w:val="sr-Cyrl-RS"/>
        </w:rPr>
        <w:t>Тестирање функционалности апарата</w:t>
      </w:r>
    </w:p>
    <w:p w:rsidR="00F703F8" w:rsidRPr="001958DC" w:rsidRDefault="00F703F8" w:rsidP="001958DC">
      <w:pPr>
        <w:pStyle w:val="Footer"/>
        <w:numPr>
          <w:ilvl w:val="0"/>
          <w:numId w:val="47"/>
        </w:numPr>
        <w:rPr>
          <w:noProof/>
          <w:lang w:val="sr-Cyrl-RS"/>
        </w:rPr>
      </w:pPr>
      <w:r w:rsidRPr="001958DC">
        <w:rPr>
          <w:noProof/>
          <w:lang w:val="sr-Cyrl-RS"/>
        </w:rPr>
        <w:t>Замену црне мембране</w:t>
      </w:r>
    </w:p>
    <w:p w:rsidR="00574454" w:rsidRDefault="00574454" w:rsidP="00574454">
      <w:pPr>
        <w:ind w:firstLine="720"/>
        <w:jc w:val="both"/>
        <w:rPr>
          <w:noProof/>
          <w:lang w:val="sr-Cyrl-RS"/>
        </w:rPr>
      </w:pPr>
      <w:r w:rsidRPr="007D62AC">
        <w:rPr>
          <w:noProof/>
        </w:rPr>
        <w:t>Добављач се обавезује да се ради извршења услуге</w:t>
      </w:r>
      <w:r w:rsidR="001958DC">
        <w:rPr>
          <w:noProof/>
        </w:rPr>
        <w:t xml:space="preserve"> редовног сервисира</w:t>
      </w:r>
      <w:r>
        <w:rPr>
          <w:noProof/>
        </w:rPr>
        <w:t xml:space="preserve"> </w:t>
      </w:r>
      <w:r w:rsidRPr="007D62AC">
        <w:rPr>
          <w:noProof/>
        </w:rPr>
        <w:t xml:space="preserve">одазове на локацију </w:t>
      </w:r>
      <w:r w:rsidRPr="00E529E5">
        <w:rPr>
          <w:noProof/>
        </w:rPr>
        <w:t>где се налази опрема</w:t>
      </w:r>
      <w:r w:rsidRPr="007D62AC">
        <w:rPr>
          <w:noProof/>
        </w:rPr>
        <w:t xml:space="preserve"> код наручиоца у року од </w:t>
      </w:r>
      <w:r w:rsidRPr="007D62AC">
        <w:rPr>
          <w:noProof/>
          <w:lang w:val="sr-Cyrl-CS"/>
        </w:rPr>
        <w:t>____</w:t>
      </w:r>
      <w:r>
        <w:rPr>
          <w:noProof/>
        </w:rPr>
        <w:t xml:space="preserve"> часова</w:t>
      </w:r>
      <w:r w:rsidRPr="007D62AC">
        <w:rPr>
          <w:noProof/>
        </w:rPr>
        <w:t xml:space="preserve"> </w:t>
      </w:r>
      <w:r w:rsidR="001958DC">
        <w:rPr>
          <w:i/>
          <w:noProof/>
        </w:rPr>
        <w:t xml:space="preserve">(најдуже 72 </w:t>
      </w:r>
      <w:r>
        <w:rPr>
          <w:i/>
          <w:noProof/>
        </w:rPr>
        <w:t>часа</w:t>
      </w:r>
      <w:r w:rsidRPr="007D62AC">
        <w:rPr>
          <w:i/>
          <w:noProof/>
        </w:rPr>
        <w:t>)</w:t>
      </w:r>
      <w:r>
        <w:rPr>
          <w:noProof/>
        </w:rPr>
        <w:t xml:space="preserve"> од момента упућивања позива, а да предметну услугу изврши у року од ____ </w:t>
      </w:r>
      <w:r>
        <w:rPr>
          <w:noProof/>
          <w:lang w:val="sr-Cyrl-RS"/>
        </w:rPr>
        <w:t>дан</w:t>
      </w:r>
      <w:r>
        <w:rPr>
          <w:noProof/>
        </w:rPr>
        <w:t>а</w:t>
      </w:r>
      <w:r w:rsidRPr="007D62AC">
        <w:rPr>
          <w:noProof/>
        </w:rPr>
        <w:t xml:space="preserve"> </w:t>
      </w:r>
      <w:r w:rsidR="001958DC">
        <w:rPr>
          <w:i/>
          <w:noProof/>
        </w:rPr>
        <w:t>(најдуже 5</w:t>
      </w:r>
      <w:r>
        <w:rPr>
          <w:i/>
          <w:noProof/>
        </w:rPr>
        <w:t xml:space="preserve"> </w:t>
      </w:r>
      <w:r>
        <w:rPr>
          <w:i/>
          <w:noProof/>
          <w:lang w:val="sr-Cyrl-RS"/>
        </w:rPr>
        <w:t>дан</w:t>
      </w:r>
      <w:r>
        <w:rPr>
          <w:i/>
          <w:noProof/>
        </w:rPr>
        <w:t>a</w:t>
      </w:r>
      <w:r w:rsidRPr="007D62AC">
        <w:rPr>
          <w:i/>
          <w:noProof/>
        </w:rPr>
        <w:t>)</w:t>
      </w:r>
      <w:r w:rsidR="001958DC">
        <w:rPr>
          <w:noProof/>
        </w:rPr>
        <w:t xml:space="preserve"> од пријема </w:t>
      </w:r>
      <w:r w:rsidR="001958DC">
        <w:rPr>
          <w:noProof/>
          <w:lang w:val="sr-Cyrl-RS"/>
        </w:rPr>
        <w:t>захтева</w:t>
      </w:r>
      <w:r>
        <w:rPr>
          <w:noProof/>
        </w:rPr>
        <w:t xml:space="preserve"> наручиоца</w:t>
      </w:r>
      <w:r w:rsidRPr="00544CDC">
        <w:rPr>
          <w:noProof/>
        </w:rPr>
        <w:t>.</w:t>
      </w:r>
      <w:r>
        <w:rPr>
          <w:noProof/>
        </w:rPr>
        <w:t xml:space="preserve"> </w:t>
      </w:r>
    </w:p>
    <w:p w:rsidR="001958DC" w:rsidRDefault="001958DC" w:rsidP="001958DC">
      <w:pPr>
        <w:pStyle w:val="Footer"/>
        <w:rPr>
          <w:noProof/>
          <w:lang w:val="sr-Cyrl-RS"/>
        </w:rPr>
      </w:pPr>
      <w:r>
        <w:rPr>
          <w:noProof/>
          <w:lang w:val="sr-Cyrl-RS"/>
        </w:rPr>
        <w:tab/>
        <w:t>Сервис по позиву и</w:t>
      </w:r>
      <w:r w:rsidR="002829BF">
        <w:rPr>
          <w:noProof/>
          <w:lang w:val="sr-Cyrl-RS"/>
        </w:rPr>
        <w:t>нј</w:t>
      </w:r>
      <w:r>
        <w:rPr>
          <w:noProof/>
          <w:lang w:val="sr-Cyrl-RS"/>
        </w:rPr>
        <w:t>ектор система  произвођача</w:t>
      </w:r>
      <w:r w:rsidRPr="00A30BA9">
        <w:rPr>
          <w:noProof/>
          <w:lang w:val="sr-Cyrl-RS"/>
        </w:rPr>
        <w:t>„</w:t>
      </w:r>
      <w:r w:rsidRPr="00A30BA9">
        <w:rPr>
          <w:noProof/>
          <w:lang w:val="sr-Latn-RS"/>
        </w:rPr>
        <w:t xml:space="preserve">Urlich“ </w:t>
      </w:r>
      <w:r>
        <w:rPr>
          <w:noProof/>
          <w:lang w:val="sr-Cyrl-RS"/>
        </w:rPr>
        <w:t xml:space="preserve"> подрзумева:</w:t>
      </w:r>
    </w:p>
    <w:p w:rsidR="001958DC" w:rsidRDefault="001958DC" w:rsidP="001958DC">
      <w:pPr>
        <w:pStyle w:val="Footer"/>
        <w:numPr>
          <w:ilvl w:val="0"/>
          <w:numId w:val="47"/>
        </w:numPr>
        <w:rPr>
          <w:noProof/>
          <w:lang w:val="sr-Cyrl-RS"/>
        </w:rPr>
      </w:pPr>
      <w:r>
        <w:rPr>
          <w:noProof/>
          <w:lang w:val="sr-Cyrl-RS"/>
        </w:rPr>
        <w:t>Сервис вентилних блокова и њихова замена</w:t>
      </w:r>
    </w:p>
    <w:p w:rsidR="001958DC" w:rsidRPr="00611214" w:rsidRDefault="001958DC" w:rsidP="001958DC">
      <w:pPr>
        <w:pStyle w:val="Footer"/>
        <w:numPr>
          <w:ilvl w:val="0"/>
          <w:numId w:val="47"/>
        </w:numPr>
        <w:rPr>
          <w:noProof/>
          <w:lang w:val="sr-Cyrl-RS"/>
        </w:rPr>
      </w:pPr>
      <w:r>
        <w:rPr>
          <w:noProof/>
          <w:lang w:val="sr-Cyrl-RS"/>
        </w:rPr>
        <w:t>Сервис и замена сензора (</w:t>
      </w:r>
      <w:r>
        <w:rPr>
          <w:noProof/>
          <w:lang w:val="sr-Latn-RS"/>
        </w:rPr>
        <w:t>CA1, CA2 i NaCl)</w:t>
      </w:r>
    </w:p>
    <w:p w:rsidR="001958DC" w:rsidRDefault="001958DC" w:rsidP="001958DC">
      <w:pPr>
        <w:pStyle w:val="Footer"/>
        <w:numPr>
          <w:ilvl w:val="0"/>
          <w:numId w:val="47"/>
        </w:numPr>
        <w:rPr>
          <w:noProof/>
          <w:lang w:val="sr-Cyrl-RS"/>
        </w:rPr>
      </w:pPr>
      <w:r>
        <w:rPr>
          <w:noProof/>
          <w:lang w:val="sr-Cyrl-RS"/>
        </w:rPr>
        <w:t>Ремонт пумпе</w:t>
      </w:r>
    </w:p>
    <w:p w:rsidR="001958DC" w:rsidRDefault="001958DC" w:rsidP="001958DC">
      <w:pPr>
        <w:pStyle w:val="Footer"/>
        <w:numPr>
          <w:ilvl w:val="0"/>
          <w:numId w:val="47"/>
        </w:numPr>
        <w:rPr>
          <w:noProof/>
          <w:lang w:val="sr-Cyrl-RS"/>
        </w:rPr>
      </w:pPr>
      <w:r>
        <w:rPr>
          <w:noProof/>
          <w:lang w:val="sr-Cyrl-RS"/>
        </w:rPr>
        <w:t>Замена жица између Вентиралних блокова и магнета</w:t>
      </w:r>
    </w:p>
    <w:p w:rsidR="001958DC" w:rsidRDefault="001958DC" w:rsidP="001958DC">
      <w:pPr>
        <w:pStyle w:val="Footer"/>
        <w:numPr>
          <w:ilvl w:val="0"/>
          <w:numId w:val="47"/>
        </w:numPr>
        <w:rPr>
          <w:noProof/>
          <w:lang w:val="sr-Cyrl-RS"/>
        </w:rPr>
      </w:pPr>
      <w:r>
        <w:rPr>
          <w:noProof/>
          <w:lang w:val="sr-Cyrl-RS"/>
        </w:rPr>
        <w:t>Сервис магнета и њихово подешавање</w:t>
      </w:r>
    </w:p>
    <w:p w:rsidR="001958DC" w:rsidRPr="001958DC" w:rsidRDefault="001958DC" w:rsidP="001958DC">
      <w:pPr>
        <w:pStyle w:val="Footer"/>
        <w:numPr>
          <w:ilvl w:val="0"/>
          <w:numId w:val="47"/>
        </w:numPr>
        <w:rPr>
          <w:noProof/>
          <w:lang w:val="sr-Cyrl-RS"/>
        </w:rPr>
      </w:pPr>
      <w:r w:rsidRPr="001958DC">
        <w:rPr>
          <w:noProof/>
          <w:lang w:val="sr-Cyrl-RS"/>
        </w:rPr>
        <w:t>Софверска надоградња</w:t>
      </w:r>
    </w:p>
    <w:p w:rsidR="001958DC" w:rsidRDefault="001958DC" w:rsidP="001958DC">
      <w:pPr>
        <w:pStyle w:val="Footer"/>
        <w:numPr>
          <w:ilvl w:val="0"/>
          <w:numId w:val="47"/>
        </w:numPr>
        <w:rPr>
          <w:noProof/>
          <w:lang w:val="sr-Cyrl-RS"/>
        </w:rPr>
      </w:pPr>
      <w:r w:rsidRPr="003A78D6">
        <w:rPr>
          <w:noProof/>
          <w:lang w:val="sr-Cyrl-RS"/>
        </w:rPr>
        <w:t>Инсталација и постављање новог оптичког кабла између контролне собе и собе за прегледе</w:t>
      </w:r>
    </w:p>
    <w:p w:rsidR="00161966" w:rsidRPr="008A0A1A" w:rsidRDefault="001958DC" w:rsidP="008A0A1A">
      <w:pPr>
        <w:pStyle w:val="Footer"/>
        <w:numPr>
          <w:ilvl w:val="0"/>
          <w:numId w:val="47"/>
        </w:numPr>
        <w:rPr>
          <w:noProof/>
          <w:lang w:val="sr-Cyrl-RS"/>
        </w:rPr>
      </w:pPr>
      <w:r>
        <w:rPr>
          <w:noProof/>
          <w:lang w:val="sr-Cyrl-RS"/>
        </w:rPr>
        <w:t>Замена батерија и сервис пуњача за батерије</w:t>
      </w:r>
    </w:p>
    <w:p w:rsidR="001958DC" w:rsidRDefault="001958DC" w:rsidP="00EF06DB">
      <w:pPr>
        <w:ind w:firstLine="420"/>
        <w:rPr>
          <w:noProof/>
          <w:lang w:val="sr-Cyrl-RS"/>
        </w:rPr>
      </w:pPr>
      <w:r>
        <w:rPr>
          <w:noProof/>
          <w:lang w:val="sr-Cyrl-RS"/>
        </w:rPr>
        <w:t>Сервис по позиву и</w:t>
      </w:r>
      <w:r w:rsidR="002829BF">
        <w:rPr>
          <w:noProof/>
          <w:lang w:val="sr-Cyrl-RS"/>
        </w:rPr>
        <w:t>нј</w:t>
      </w:r>
      <w:r>
        <w:rPr>
          <w:noProof/>
          <w:lang w:val="sr-Cyrl-RS"/>
        </w:rPr>
        <w:t xml:space="preserve">ектор система  произвођача </w:t>
      </w:r>
      <w:r w:rsidRPr="00A30BA9">
        <w:rPr>
          <w:noProof/>
          <w:lang w:val="sr-Latn-RS"/>
        </w:rPr>
        <w:t>„Acist Medical</w:t>
      </w:r>
      <w:r>
        <w:rPr>
          <w:noProof/>
          <w:lang w:val="sr-Cyrl-RS"/>
        </w:rPr>
        <w:t>“ подрзумева:</w:t>
      </w:r>
    </w:p>
    <w:p w:rsidR="001958DC" w:rsidRPr="003A78D6" w:rsidRDefault="001958DC" w:rsidP="001958DC">
      <w:pPr>
        <w:pStyle w:val="ListParagraph"/>
        <w:numPr>
          <w:ilvl w:val="0"/>
          <w:numId w:val="47"/>
        </w:numPr>
        <w:rPr>
          <w:bCs/>
          <w:iCs/>
        </w:rPr>
      </w:pPr>
      <w:r>
        <w:rPr>
          <w:bCs/>
          <w:iCs/>
          <w:lang w:val="sr-Cyrl-RS"/>
        </w:rPr>
        <w:t xml:space="preserve">Сервис пумпе </w:t>
      </w:r>
    </w:p>
    <w:p w:rsidR="001958DC" w:rsidRPr="003A78D6" w:rsidRDefault="001958DC" w:rsidP="001958DC">
      <w:pPr>
        <w:pStyle w:val="ListParagraph"/>
        <w:numPr>
          <w:ilvl w:val="0"/>
          <w:numId w:val="47"/>
        </w:numPr>
        <w:rPr>
          <w:bCs/>
          <w:iCs/>
        </w:rPr>
      </w:pPr>
      <w:r>
        <w:rPr>
          <w:bCs/>
          <w:iCs/>
          <w:lang w:val="sr-Cyrl-RS"/>
        </w:rPr>
        <w:t>Проверу и замену сензора</w:t>
      </w:r>
    </w:p>
    <w:p w:rsidR="001958DC" w:rsidRPr="003A78D6" w:rsidRDefault="00DC2EE3" w:rsidP="001958DC">
      <w:pPr>
        <w:pStyle w:val="ListParagraph"/>
        <w:numPr>
          <w:ilvl w:val="0"/>
          <w:numId w:val="47"/>
        </w:numPr>
        <w:rPr>
          <w:bCs/>
          <w:iCs/>
        </w:rPr>
      </w:pPr>
      <w:r>
        <w:rPr>
          <w:bCs/>
          <w:iCs/>
          <w:lang w:val="sr-Cyrl-RS"/>
        </w:rPr>
        <w:t>Контролу протока и сигурности инј</w:t>
      </w:r>
      <w:r w:rsidR="001958DC">
        <w:rPr>
          <w:bCs/>
          <w:iCs/>
          <w:lang w:val="sr-Cyrl-RS"/>
        </w:rPr>
        <w:t>ектора</w:t>
      </w:r>
    </w:p>
    <w:p w:rsidR="001958DC" w:rsidRPr="003A78D6" w:rsidRDefault="001958DC" w:rsidP="001958DC">
      <w:pPr>
        <w:pStyle w:val="ListParagraph"/>
        <w:numPr>
          <w:ilvl w:val="0"/>
          <w:numId w:val="47"/>
        </w:numPr>
        <w:rPr>
          <w:bCs/>
          <w:iCs/>
        </w:rPr>
      </w:pPr>
      <w:r>
        <w:rPr>
          <w:bCs/>
          <w:iCs/>
          <w:lang w:val="sr-Cyrl-RS"/>
        </w:rPr>
        <w:t>Замену каблова, контрол панела</w:t>
      </w:r>
    </w:p>
    <w:p w:rsidR="001958DC" w:rsidRPr="003A78D6" w:rsidRDefault="001958DC" w:rsidP="001958DC">
      <w:pPr>
        <w:pStyle w:val="ListParagraph"/>
        <w:numPr>
          <w:ilvl w:val="0"/>
          <w:numId w:val="47"/>
        </w:numPr>
        <w:rPr>
          <w:bCs/>
          <w:iCs/>
        </w:rPr>
      </w:pPr>
      <w:r>
        <w:rPr>
          <w:bCs/>
          <w:iCs/>
          <w:lang w:val="sr-Cyrl-RS"/>
        </w:rPr>
        <w:t>Функционални тестови</w:t>
      </w:r>
    </w:p>
    <w:p w:rsidR="001958DC" w:rsidRPr="00EF06DB" w:rsidRDefault="001958DC" w:rsidP="00EF06DB">
      <w:pPr>
        <w:pStyle w:val="ListParagraph"/>
        <w:numPr>
          <w:ilvl w:val="0"/>
          <w:numId w:val="47"/>
        </w:numPr>
        <w:jc w:val="both"/>
        <w:rPr>
          <w:noProof/>
          <w:lang w:val="sr-Cyrl-RS"/>
        </w:rPr>
      </w:pPr>
      <w:r w:rsidRPr="00EF06DB">
        <w:rPr>
          <w:bCs/>
          <w:iCs/>
          <w:lang w:val="sr-Cyrl-RS"/>
        </w:rPr>
        <w:t>Софтверска надоградња</w:t>
      </w:r>
    </w:p>
    <w:p w:rsidR="00E00A9B" w:rsidRDefault="00574454" w:rsidP="00161966">
      <w:pPr>
        <w:ind w:firstLine="720"/>
        <w:jc w:val="both"/>
        <w:rPr>
          <w:noProof/>
          <w:lang w:val="sr-Cyrl-RS"/>
        </w:rPr>
      </w:pPr>
      <w:r w:rsidRPr="005F7DA4">
        <w:rPr>
          <w:noProof/>
        </w:rPr>
        <w:t xml:space="preserve">Добављач се обавезује да се ради извршења услуге </w:t>
      </w:r>
      <w:r w:rsidRPr="005F7DA4">
        <w:rPr>
          <w:noProof/>
          <w:lang w:val="sr-Cyrl-RS"/>
        </w:rPr>
        <w:t xml:space="preserve">сервиса по позиву, за хитне интервенције, </w:t>
      </w:r>
      <w:r w:rsidRPr="005F7DA4">
        <w:rPr>
          <w:noProof/>
        </w:rPr>
        <w:t xml:space="preserve">одазове на локацију где се налази опрема код наручиоца у року од </w:t>
      </w:r>
      <w:r w:rsidRPr="005F7DA4">
        <w:rPr>
          <w:noProof/>
          <w:lang w:val="sr-Cyrl-CS"/>
        </w:rPr>
        <w:t>____</w:t>
      </w:r>
      <w:r w:rsidRPr="005F7DA4">
        <w:rPr>
          <w:noProof/>
        </w:rPr>
        <w:t xml:space="preserve"> часа </w:t>
      </w:r>
      <w:r w:rsidRPr="005F7DA4">
        <w:rPr>
          <w:i/>
          <w:noProof/>
        </w:rPr>
        <w:t xml:space="preserve">(најдуже </w:t>
      </w:r>
      <w:r w:rsidR="00EF06DB">
        <w:rPr>
          <w:i/>
          <w:noProof/>
          <w:lang w:val="sr-Cyrl-RS"/>
        </w:rPr>
        <w:t>2</w:t>
      </w:r>
      <w:r w:rsidRPr="005F7DA4">
        <w:rPr>
          <w:i/>
          <w:noProof/>
        </w:rPr>
        <w:t>4 часа)</w:t>
      </w:r>
      <w:r w:rsidR="00EF06DB">
        <w:rPr>
          <w:i/>
          <w:noProof/>
          <w:lang w:val="sr-Cyrl-RS"/>
        </w:rPr>
        <w:t xml:space="preserve">, </w:t>
      </w:r>
      <w:r w:rsidR="00E00A9B">
        <w:rPr>
          <w:noProof/>
          <w:lang w:val="sr-Cyrl-RS"/>
        </w:rPr>
        <w:t>а</w:t>
      </w:r>
      <w:r w:rsidR="00EF06DB">
        <w:rPr>
          <w:noProof/>
          <w:lang w:val="sr-Cyrl-RS"/>
        </w:rPr>
        <w:t xml:space="preserve"> </w:t>
      </w:r>
      <w:r w:rsidR="00EF06DB" w:rsidRPr="00EF06DB">
        <w:rPr>
          <w:noProof/>
          <w:lang w:val="sr-Cyrl-RS"/>
        </w:rPr>
        <w:t>за остале интервенције у року од</w:t>
      </w:r>
      <w:r w:rsidR="00E00A9B">
        <w:rPr>
          <w:noProof/>
          <w:lang w:val="sr-Cyrl-RS"/>
        </w:rPr>
        <w:t xml:space="preserve"> </w:t>
      </w:r>
      <w:r w:rsidR="00EF06DB">
        <w:rPr>
          <w:i/>
          <w:noProof/>
          <w:lang w:val="sr-Cyrl-RS"/>
        </w:rPr>
        <w:t>_____</w:t>
      </w:r>
      <w:r w:rsidRPr="005F7DA4">
        <w:rPr>
          <w:noProof/>
        </w:rPr>
        <w:t xml:space="preserve"> </w:t>
      </w:r>
      <w:r w:rsidR="00EF06DB">
        <w:rPr>
          <w:noProof/>
          <w:lang w:val="sr-Cyrl-RS"/>
        </w:rPr>
        <w:t>часа (</w:t>
      </w:r>
      <w:r w:rsidR="00EF06DB" w:rsidRPr="00EF06DB">
        <w:rPr>
          <w:i/>
          <w:noProof/>
          <w:lang w:val="sr-Cyrl-RS"/>
        </w:rPr>
        <w:t>најдуже 72 часа</w:t>
      </w:r>
      <w:r w:rsidR="00EF06DB">
        <w:rPr>
          <w:noProof/>
          <w:lang w:val="sr-Cyrl-RS"/>
        </w:rPr>
        <w:t xml:space="preserve">) </w:t>
      </w:r>
      <w:r w:rsidRPr="005F7DA4">
        <w:rPr>
          <w:noProof/>
        </w:rPr>
        <w:t>од часа пријема позива наручиоца, а да предметну усл</w:t>
      </w:r>
      <w:r w:rsidR="00EF06DB">
        <w:rPr>
          <w:noProof/>
        </w:rPr>
        <w:t xml:space="preserve">угу изврши у року од ____ </w:t>
      </w:r>
      <w:r w:rsidR="00EF06DB">
        <w:rPr>
          <w:noProof/>
          <w:lang w:val="sr-Cyrl-RS"/>
        </w:rPr>
        <w:t>дана</w:t>
      </w:r>
      <w:r w:rsidRPr="005F7DA4">
        <w:rPr>
          <w:noProof/>
        </w:rPr>
        <w:t xml:space="preserve"> </w:t>
      </w:r>
      <w:r w:rsidR="00EF06DB">
        <w:rPr>
          <w:i/>
          <w:noProof/>
        </w:rPr>
        <w:t xml:space="preserve">(најдуже </w:t>
      </w:r>
      <w:r w:rsidR="00EF06DB">
        <w:rPr>
          <w:i/>
          <w:noProof/>
          <w:lang w:val="sr-Cyrl-RS"/>
        </w:rPr>
        <w:t>5 дана</w:t>
      </w:r>
      <w:r w:rsidRPr="005F7DA4">
        <w:rPr>
          <w:i/>
          <w:noProof/>
        </w:rPr>
        <w:t>)</w:t>
      </w:r>
      <w:r w:rsidRPr="005F7DA4">
        <w:rPr>
          <w:noProof/>
        </w:rPr>
        <w:t xml:space="preserve"> од пријема захтева наручиоца</w:t>
      </w:r>
      <w:r w:rsidRPr="005F7DA4">
        <w:rPr>
          <w:noProof/>
          <w:lang w:val="sr-Cyrl-RS"/>
        </w:rPr>
        <w:t>,</w:t>
      </w:r>
      <w:r w:rsidR="00EF06DB">
        <w:rPr>
          <w:noProof/>
          <w:lang w:val="sr-Cyrl-RS"/>
        </w:rPr>
        <w:t xml:space="preserve"> ако се ради само о отклањању квара опреме, </w:t>
      </w:r>
      <w:r w:rsidR="00E00A9B">
        <w:rPr>
          <w:noProof/>
          <w:lang w:val="sr-Cyrl-RS"/>
        </w:rPr>
        <w:t>а ако је реч оклањању квара са заменом резервног дела услугу изврши у року _____ дана</w:t>
      </w:r>
      <w:r w:rsidRPr="005F7DA4">
        <w:rPr>
          <w:noProof/>
          <w:lang w:val="sr-Cyrl-RS"/>
        </w:rPr>
        <w:t xml:space="preserve"> </w:t>
      </w:r>
      <w:r w:rsidR="00E00A9B" w:rsidRPr="00E00A9B">
        <w:rPr>
          <w:i/>
          <w:noProof/>
          <w:lang w:val="sr-Cyrl-RS"/>
        </w:rPr>
        <w:t>(најдуже 21 дан</w:t>
      </w:r>
      <w:r w:rsidR="00E00A9B">
        <w:rPr>
          <w:noProof/>
          <w:lang w:val="sr-Cyrl-RS"/>
        </w:rPr>
        <w:t>).</w:t>
      </w:r>
    </w:p>
    <w:p w:rsidR="00574454" w:rsidRDefault="00574454" w:rsidP="00574454">
      <w:pPr>
        <w:pStyle w:val="ListParagraph"/>
        <w:ind w:left="0" w:firstLine="720"/>
        <w:jc w:val="both"/>
        <w:rPr>
          <w:bCs/>
          <w:noProof/>
          <w:lang w:val="sr-Cyrl-RS"/>
        </w:rPr>
      </w:pPr>
      <w:r>
        <w:rPr>
          <w:bCs/>
          <w:noProof/>
        </w:rPr>
        <w:t>Добављач се обавезује да</w:t>
      </w:r>
      <w:r w:rsidRPr="00644E65">
        <w:rPr>
          <w:bCs/>
          <w:noProof/>
        </w:rPr>
        <w:t xml:space="preserve"> приликом струч</w:t>
      </w:r>
      <w:r>
        <w:rPr>
          <w:bCs/>
          <w:noProof/>
        </w:rPr>
        <w:t>ног прегледа и поправке сачини</w:t>
      </w:r>
      <w:r w:rsidRPr="00644E65">
        <w:rPr>
          <w:bCs/>
          <w:noProof/>
        </w:rPr>
        <w:t xml:space="preserve"> уредну документац</w:t>
      </w:r>
      <w:r>
        <w:rPr>
          <w:bCs/>
          <w:noProof/>
        </w:rPr>
        <w:t>ију о прегледу</w:t>
      </w:r>
      <w:r w:rsidR="00E00A9B">
        <w:rPr>
          <w:bCs/>
          <w:noProof/>
          <w:lang w:val="sr-Cyrl-RS"/>
        </w:rPr>
        <w:t xml:space="preserve"> и пријему ињектор система</w:t>
      </w:r>
      <w:r w:rsidRPr="00644E65">
        <w:rPr>
          <w:bCs/>
          <w:noProof/>
        </w:rPr>
        <w:t>, о извршеном раду се</w:t>
      </w:r>
      <w:r>
        <w:rPr>
          <w:bCs/>
          <w:noProof/>
        </w:rPr>
        <w:t>рвисера и утрошеном материјалу тј.</w:t>
      </w:r>
      <w:r w:rsidRPr="00644E65">
        <w:rPr>
          <w:bCs/>
          <w:noProof/>
        </w:rPr>
        <w:t xml:space="preserve"> радни налог попуњен са техничким подацима, датумом, именом и презименом сервисера и корисника испуњеног штампаним словима и потписима. </w:t>
      </w:r>
      <w:r>
        <w:rPr>
          <w:bCs/>
          <w:noProof/>
        </w:rPr>
        <w:t xml:space="preserve"> </w:t>
      </w:r>
    </w:p>
    <w:p w:rsidR="00161966" w:rsidRPr="00745BD6" w:rsidRDefault="00574454" w:rsidP="00745BD6">
      <w:pPr>
        <w:pStyle w:val="ListParagraph"/>
        <w:ind w:left="0" w:firstLine="720"/>
        <w:jc w:val="both"/>
        <w:rPr>
          <w:bCs/>
          <w:noProof/>
          <w:lang w:val="sr-Cyrl-RS"/>
        </w:rPr>
      </w:pPr>
      <w:r w:rsidRPr="00D57454">
        <w:rPr>
          <w:bCs/>
          <w:noProof/>
        </w:rPr>
        <w:t xml:space="preserve">Добављач се обавезује да након сваке извршене </w:t>
      </w:r>
      <w:r>
        <w:rPr>
          <w:bCs/>
          <w:noProof/>
          <w:lang w:val="sr-Cyrl-RS"/>
        </w:rPr>
        <w:t xml:space="preserve">сервисне </w:t>
      </w:r>
      <w:r w:rsidRPr="00D57454">
        <w:rPr>
          <w:bCs/>
          <w:noProof/>
        </w:rPr>
        <w:t>услуге п</w:t>
      </w:r>
      <w:r w:rsidR="00745BD6">
        <w:rPr>
          <w:bCs/>
          <w:noProof/>
        </w:rPr>
        <w:t xml:space="preserve">опуни „СЕРВИСНУ КЊИЖИЦУ“ </w:t>
      </w:r>
      <w:r w:rsidR="00745BD6">
        <w:rPr>
          <w:bCs/>
          <w:noProof/>
          <w:lang w:val="sr-Cyrl-RS"/>
        </w:rPr>
        <w:t>сервисиране опреме</w:t>
      </w:r>
      <w:r w:rsidRPr="00745BD6">
        <w:rPr>
          <w:bCs/>
          <w:noProof/>
        </w:rPr>
        <w:t>.</w:t>
      </w:r>
    </w:p>
    <w:p w:rsidR="00574454" w:rsidRDefault="00574454" w:rsidP="00161966">
      <w:pPr>
        <w:pStyle w:val="ListParagraph"/>
        <w:ind w:left="0" w:firstLine="720"/>
        <w:jc w:val="both"/>
        <w:rPr>
          <w:lang w:val="sr-Cyrl-RS"/>
        </w:rPr>
      </w:pPr>
      <w:r>
        <w:t xml:space="preserve">Добљач даје гарантни рок за извршену услугу и </w:t>
      </w:r>
      <w:r>
        <w:rPr>
          <w:lang w:val="sr-Cyrl-RS"/>
        </w:rPr>
        <w:t>уграђене р</w:t>
      </w:r>
      <w:r w:rsidR="00161966">
        <w:rPr>
          <w:lang w:val="sr-Cyrl-RS"/>
        </w:rPr>
        <w:t xml:space="preserve">езервне </w:t>
      </w:r>
      <w:proofErr w:type="gramStart"/>
      <w:r w:rsidR="00161966">
        <w:rPr>
          <w:lang w:val="sr-Cyrl-RS"/>
        </w:rPr>
        <w:t xml:space="preserve">делове </w:t>
      </w:r>
      <w:r>
        <w:t xml:space="preserve"> _</w:t>
      </w:r>
      <w:proofErr w:type="gramEnd"/>
      <w:r>
        <w:t>____ месеци (</w:t>
      </w:r>
      <w:r w:rsidRPr="0042679B">
        <w:rPr>
          <w:i/>
        </w:rPr>
        <w:t>најкраће 12 месеци)</w:t>
      </w:r>
      <w:r>
        <w:rPr>
          <w:i/>
        </w:rPr>
        <w:t xml:space="preserve"> </w:t>
      </w:r>
      <w:r>
        <w:t xml:space="preserve">од дана извршене услуге односно дана </w:t>
      </w:r>
      <w:r>
        <w:rPr>
          <w:lang w:val="sr-Cyrl-RS"/>
        </w:rPr>
        <w:t>уграђеног</w:t>
      </w:r>
      <w:r>
        <w:t xml:space="preserve"> резервног дела.</w:t>
      </w:r>
    </w:p>
    <w:p w:rsidR="00161966" w:rsidRDefault="00161966" w:rsidP="00161966">
      <w:pPr>
        <w:pStyle w:val="ListParagraph"/>
        <w:ind w:left="0" w:firstLine="720"/>
        <w:jc w:val="both"/>
        <w:rPr>
          <w:bCs/>
          <w:noProof/>
          <w:lang w:val="sr-Cyrl-RS"/>
        </w:rPr>
      </w:pPr>
    </w:p>
    <w:p w:rsidR="00745BD6" w:rsidRPr="00161966" w:rsidRDefault="00745BD6" w:rsidP="00161966">
      <w:pPr>
        <w:pStyle w:val="ListParagraph"/>
        <w:ind w:left="0" w:firstLine="720"/>
        <w:jc w:val="both"/>
        <w:rPr>
          <w:bCs/>
          <w:noProof/>
          <w:lang w:val="sr-Cyrl-RS"/>
        </w:rPr>
      </w:pPr>
    </w:p>
    <w:p w:rsidR="00574454" w:rsidRPr="00161966" w:rsidRDefault="00574454" w:rsidP="00574454">
      <w:pPr>
        <w:pStyle w:val="NoSpacing"/>
        <w:rPr>
          <w:rFonts w:ascii="Times New Roman" w:hAnsi="Times New Roman"/>
          <w:b/>
          <w:noProof/>
          <w:sz w:val="24"/>
          <w:szCs w:val="24"/>
          <w:lang w:val="sr-Cyrl-RS"/>
        </w:rPr>
      </w:pPr>
    </w:p>
    <w:p w:rsidR="00574454" w:rsidRPr="00541F45" w:rsidRDefault="00574454" w:rsidP="00574454">
      <w:pPr>
        <w:pStyle w:val="NoSpacing"/>
        <w:jc w:val="center"/>
        <w:rPr>
          <w:rFonts w:ascii="Times New Roman" w:hAnsi="Times New Roman"/>
          <w:b/>
          <w:noProof/>
          <w:sz w:val="24"/>
          <w:szCs w:val="24"/>
        </w:rPr>
      </w:pPr>
      <w:r w:rsidRPr="00541F45">
        <w:rPr>
          <w:rFonts w:ascii="Times New Roman" w:hAnsi="Times New Roman"/>
          <w:b/>
          <w:noProof/>
          <w:sz w:val="24"/>
          <w:szCs w:val="24"/>
        </w:rPr>
        <w:lastRenderedPageBreak/>
        <w:t>Члан 4.</w:t>
      </w:r>
    </w:p>
    <w:p w:rsidR="00574454" w:rsidRPr="00541F45" w:rsidRDefault="00574454" w:rsidP="00574454">
      <w:pPr>
        <w:pStyle w:val="NoSpacing"/>
        <w:ind w:firstLine="720"/>
        <w:jc w:val="both"/>
        <w:rPr>
          <w:rFonts w:ascii="Times New Roman" w:hAnsi="Times New Roman"/>
          <w:noProof/>
          <w:sz w:val="24"/>
          <w:szCs w:val="24"/>
        </w:rPr>
      </w:pPr>
      <w:r w:rsidRPr="00541F45">
        <w:rPr>
          <w:rFonts w:ascii="Times New Roman" w:hAnsi="Times New Roman"/>
          <w:noProof/>
          <w:sz w:val="24"/>
          <w:szCs w:val="24"/>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574454" w:rsidRDefault="00574454" w:rsidP="00574454">
      <w:pPr>
        <w:pStyle w:val="NoSpacing"/>
        <w:ind w:firstLine="720"/>
        <w:jc w:val="both"/>
        <w:rPr>
          <w:rFonts w:ascii="Times New Roman" w:hAnsi="Times New Roman"/>
          <w:bCs/>
          <w:noProof/>
          <w:sz w:val="24"/>
          <w:szCs w:val="24"/>
          <w:lang w:val="sr-Latn-RS"/>
        </w:rPr>
      </w:pPr>
      <w:r w:rsidRPr="00541F45">
        <w:rPr>
          <w:rFonts w:ascii="Times New Roman" w:hAnsi="Times New Roman"/>
          <w:bCs/>
          <w:noProof/>
          <w:sz w:val="24"/>
          <w:szCs w:val="24"/>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41F45">
        <w:rPr>
          <w:rFonts w:ascii="Times New Roman" w:hAnsi="Times New Roman"/>
          <w:bCs/>
          <w:noProof/>
          <w:sz w:val="24"/>
          <w:szCs w:val="24"/>
        </w:rPr>
        <w:t>два дана</w:t>
      </w:r>
      <w:r w:rsidRPr="00541F45">
        <w:rPr>
          <w:rFonts w:ascii="Times New Roman" w:hAnsi="Times New Roman"/>
          <w:bCs/>
          <w:noProof/>
          <w:sz w:val="24"/>
          <w:szCs w:val="24"/>
          <w:lang w:val="sr-Latn-CS"/>
        </w:rPr>
        <w:t xml:space="preserve"> од дана пријема пис</w:t>
      </w:r>
      <w:r>
        <w:rPr>
          <w:rFonts w:ascii="Times New Roman" w:hAnsi="Times New Roman"/>
          <w:bCs/>
          <w:noProof/>
          <w:sz w:val="24"/>
          <w:szCs w:val="24"/>
          <w:lang w:val="sr-Latn-CS"/>
        </w:rPr>
        <w:t>ане рекламације наручиоца</w:t>
      </w:r>
      <w:r>
        <w:rPr>
          <w:rFonts w:ascii="Times New Roman" w:hAnsi="Times New Roman"/>
          <w:bCs/>
          <w:noProof/>
          <w:sz w:val="24"/>
          <w:szCs w:val="24"/>
          <w:lang w:val="sr-Cyrl-RS"/>
        </w:rPr>
        <w:t>.</w:t>
      </w:r>
    </w:p>
    <w:p w:rsidR="00574454" w:rsidRPr="00477C64" w:rsidRDefault="00574454" w:rsidP="00574454">
      <w:pPr>
        <w:pStyle w:val="NoSpacing"/>
        <w:ind w:firstLine="720"/>
        <w:jc w:val="both"/>
        <w:rPr>
          <w:rFonts w:ascii="Times New Roman" w:hAnsi="Times New Roman"/>
          <w:b/>
          <w:noProof/>
          <w:sz w:val="24"/>
          <w:szCs w:val="24"/>
          <w:lang w:val="sr-Latn-RS"/>
        </w:rPr>
      </w:pPr>
    </w:p>
    <w:p w:rsidR="00574454" w:rsidRPr="0069686A" w:rsidRDefault="00574454" w:rsidP="00574454">
      <w:pPr>
        <w:pStyle w:val="NoSpacing"/>
        <w:jc w:val="center"/>
        <w:rPr>
          <w:rFonts w:ascii="Times New Roman" w:hAnsi="Times New Roman"/>
          <w:b/>
          <w:noProof/>
          <w:sz w:val="24"/>
          <w:szCs w:val="24"/>
        </w:rPr>
      </w:pPr>
      <w:r w:rsidRPr="0069686A">
        <w:rPr>
          <w:rFonts w:ascii="Times New Roman" w:hAnsi="Times New Roman"/>
          <w:b/>
          <w:noProof/>
          <w:sz w:val="24"/>
          <w:szCs w:val="24"/>
        </w:rPr>
        <w:t>Члан 5.</w:t>
      </w:r>
    </w:p>
    <w:p w:rsidR="00574454" w:rsidRPr="0069686A" w:rsidRDefault="00574454" w:rsidP="00574454">
      <w:pPr>
        <w:ind w:firstLine="720"/>
        <w:jc w:val="both"/>
        <w:rPr>
          <w:iCs/>
          <w:noProof/>
        </w:rPr>
      </w:pPr>
      <w:r w:rsidRPr="0069686A">
        <w:rPr>
          <w:bCs/>
          <w:noProof/>
          <w:lang w:val="sr-Latn-CS"/>
        </w:rPr>
        <w:t xml:space="preserve">Уговорену цену наручилац ће исплатити добављачу </w:t>
      </w:r>
      <w:r w:rsidRPr="0069686A">
        <w:rPr>
          <w:bCs/>
          <w:noProof/>
        </w:rPr>
        <w:t>у року од _</w:t>
      </w:r>
      <w:r>
        <w:rPr>
          <w:bCs/>
          <w:noProof/>
          <w:lang w:val="sr-Cyrl-RS"/>
        </w:rPr>
        <w:t>_</w:t>
      </w:r>
      <w:r w:rsidRPr="0069686A">
        <w:rPr>
          <w:bCs/>
          <w:noProof/>
        </w:rPr>
        <w:t xml:space="preserve">__ дана </w:t>
      </w:r>
      <w:r w:rsidRPr="002829BF">
        <w:rPr>
          <w:bCs/>
          <w:noProof/>
          <w:lang w:val="sr-Cyrl-RS"/>
        </w:rPr>
        <w:t>(</w:t>
      </w:r>
      <w:r w:rsidRPr="002829BF">
        <w:rPr>
          <w:bCs/>
          <w:i/>
          <w:noProof/>
          <w:lang w:val="sr-Cyrl-RS"/>
        </w:rPr>
        <w:t>најкраће 60, а најдуже 120 дана</w:t>
      </w:r>
      <w:r w:rsidRPr="002829BF">
        <w:rPr>
          <w:bCs/>
          <w:noProof/>
          <w:lang w:val="sr-Cyrl-RS"/>
        </w:rPr>
        <w:t>)</w:t>
      </w:r>
      <w:r>
        <w:rPr>
          <w:bCs/>
          <w:noProof/>
          <w:lang w:val="sr-Cyrl-RS"/>
        </w:rPr>
        <w:t xml:space="preserve"> </w:t>
      </w:r>
      <w:r w:rsidRPr="0069686A">
        <w:rPr>
          <w:iCs/>
          <w:noProof/>
        </w:rPr>
        <w:t>од дана испостављеног исправног рачуна за извршене услуге</w:t>
      </w:r>
      <w:r>
        <w:rPr>
          <w:iCs/>
          <w:noProof/>
          <w:lang w:val="sr-Cyrl-RS"/>
        </w:rPr>
        <w:t>/испоруку резервног дела</w:t>
      </w:r>
      <w:r w:rsidRPr="0069686A">
        <w:rPr>
          <w:iCs/>
          <w:noProof/>
        </w:rPr>
        <w:t>, а</w:t>
      </w:r>
      <w:r w:rsidRPr="0069686A">
        <w:rPr>
          <w:i/>
          <w:iCs/>
          <w:noProof/>
        </w:rPr>
        <w:t xml:space="preserve"> </w:t>
      </w:r>
      <w:r w:rsidRPr="0069686A">
        <w:rPr>
          <w:iCs/>
          <w:noProof/>
        </w:rPr>
        <w:t xml:space="preserve">на основу </w:t>
      </w:r>
      <w:r w:rsidRPr="0069686A">
        <w:rPr>
          <w:iCs/>
          <w:noProof/>
          <w:lang w:val="sr-Cyrl-CS"/>
        </w:rPr>
        <w:t>п</w:t>
      </w:r>
      <w:r>
        <w:rPr>
          <w:iCs/>
          <w:noProof/>
          <w:lang w:val="sr-Cyrl-CS"/>
        </w:rPr>
        <w:t>отп</w:t>
      </w:r>
      <w:r w:rsidRPr="0069686A">
        <w:rPr>
          <w:iCs/>
          <w:noProof/>
          <w:lang w:val="sr-Cyrl-CS"/>
        </w:rPr>
        <w:t xml:space="preserve">исаног </w:t>
      </w:r>
      <w:r w:rsidRPr="0069686A">
        <w:rPr>
          <w:iCs/>
          <w:noProof/>
        </w:rPr>
        <w:t>документа од стране наручиоца којим се потврђује квалитет извршених услуга, односно испорука резервног дела.</w:t>
      </w:r>
    </w:p>
    <w:p w:rsidR="00574454" w:rsidRPr="0069686A" w:rsidRDefault="00574454" w:rsidP="00574454">
      <w:pPr>
        <w:ind w:firstLine="720"/>
        <w:jc w:val="both"/>
        <w:rPr>
          <w:iCs/>
          <w:noProof/>
        </w:rPr>
      </w:pPr>
      <w:proofErr w:type="gramStart"/>
      <w:r w:rsidRPr="0069686A">
        <w:t>Плаћање по овом уговору вршиће се до нивоа средстава обезбеђених Финансијским планом за 2014.</w:t>
      </w:r>
      <w:proofErr w:type="gramEnd"/>
      <w:r w:rsidRPr="0069686A">
        <w:t xml:space="preserve"> </w:t>
      </w:r>
      <w:proofErr w:type="gramStart"/>
      <w:r w:rsidRPr="0069686A">
        <w:t>и</w:t>
      </w:r>
      <w:proofErr w:type="gramEnd"/>
      <w:r w:rsidRPr="0069686A">
        <w:t xml:space="preserve"> 2015. </w:t>
      </w:r>
      <w:proofErr w:type="gramStart"/>
      <w:r w:rsidRPr="0069686A">
        <w:t>годину</w:t>
      </w:r>
      <w:proofErr w:type="gramEnd"/>
      <w:r w:rsidRPr="0069686A">
        <w:t>, а за ове намене.</w:t>
      </w:r>
    </w:p>
    <w:p w:rsidR="00574454" w:rsidRPr="0069686A" w:rsidRDefault="00574454" w:rsidP="00574454">
      <w:pPr>
        <w:ind w:firstLine="720"/>
        <w:jc w:val="both"/>
      </w:pPr>
      <w:proofErr w:type="gramStart"/>
      <w:r w:rsidRPr="0069686A">
        <w:t>За обавезе које доспевају у 2014.</w:t>
      </w:r>
      <w:proofErr w:type="gramEnd"/>
      <w:r w:rsidRPr="0069686A">
        <w:t xml:space="preserve"> </w:t>
      </w:r>
      <w:proofErr w:type="gramStart"/>
      <w:r w:rsidRPr="0069686A">
        <w:t>години</w:t>
      </w:r>
      <w:proofErr w:type="gramEnd"/>
      <w:r w:rsidRPr="0069686A">
        <w:t xml:space="preserve">, наручилац ће извршити плаћање на основу усвојеног Финансијског плана КЦВ за 2014. </w:t>
      </w:r>
      <w:proofErr w:type="gramStart"/>
      <w:r w:rsidRPr="0069686A">
        <w:t>годину</w:t>
      </w:r>
      <w:proofErr w:type="gramEnd"/>
      <w:r w:rsidRPr="0069686A">
        <w:t xml:space="preserve">. </w:t>
      </w:r>
      <w:proofErr w:type="gramStart"/>
      <w:r w:rsidRPr="0069686A">
        <w:t>За обавезе које доспевају у 2015.</w:t>
      </w:r>
      <w:proofErr w:type="gramEnd"/>
      <w:r w:rsidRPr="0069686A">
        <w:t xml:space="preserve"> </w:t>
      </w:r>
      <w:proofErr w:type="gramStart"/>
      <w:r w:rsidRPr="0069686A">
        <w:t>години</w:t>
      </w:r>
      <w:proofErr w:type="gramEnd"/>
      <w:r w:rsidRPr="0069686A">
        <w:t xml:space="preserve"> наручилац ће извршити плаћање по обезбеђивању финансијских средстава усвајањем Финансијског плана за 2015. </w:t>
      </w:r>
      <w:proofErr w:type="gramStart"/>
      <w:r w:rsidRPr="0069686A">
        <w:t>годину</w:t>
      </w:r>
      <w:proofErr w:type="gramEnd"/>
      <w:r w:rsidRPr="0069686A">
        <w:t xml:space="preserve"> или доношењем Одлуке о привременом финансирању.</w:t>
      </w:r>
    </w:p>
    <w:p w:rsidR="00574454" w:rsidRPr="00627450" w:rsidRDefault="00574454" w:rsidP="00574454">
      <w:pPr>
        <w:ind w:firstLine="720"/>
        <w:jc w:val="both"/>
      </w:pPr>
      <w:proofErr w:type="gramStart"/>
      <w:r w:rsidRPr="0069686A">
        <w:t>У супротном уговор престаје да важи без накнаде штете због немогућности преузимања обавеза од стране наручиоца.</w:t>
      </w:r>
      <w:proofErr w:type="gramEnd"/>
    </w:p>
    <w:p w:rsidR="00574454" w:rsidRDefault="00574454" w:rsidP="00574454">
      <w:pPr>
        <w:pStyle w:val="NoSpacing"/>
        <w:rPr>
          <w:rFonts w:ascii="Times New Roman" w:hAnsi="Times New Roman"/>
          <w:b/>
          <w:noProof/>
          <w:sz w:val="24"/>
          <w:szCs w:val="24"/>
          <w:lang w:val="sr-Cyrl-RS"/>
        </w:rPr>
      </w:pPr>
    </w:p>
    <w:p w:rsidR="00574454" w:rsidRPr="00F37240" w:rsidRDefault="00574454" w:rsidP="00574454">
      <w:pPr>
        <w:pStyle w:val="NoSpacing"/>
        <w:rPr>
          <w:rFonts w:ascii="Times New Roman" w:hAnsi="Times New Roman"/>
          <w:b/>
          <w:noProof/>
          <w:sz w:val="24"/>
          <w:szCs w:val="24"/>
          <w:lang w:val="sr-Cyrl-RS"/>
        </w:rPr>
      </w:pPr>
    </w:p>
    <w:p w:rsidR="00574454" w:rsidRDefault="00574454" w:rsidP="00574454">
      <w:pPr>
        <w:pStyle w:val="NoSpacing"/>
        <w:jc w:val="center"/>
        <w:rPr>
          <w:rFonts w:ascii="Times New Roman" w:hAnsi="Times New Roman"/>
          <w:b/>
          <w:noProof/>
          <w:sz w:val="24"/>
          <w:szCs w:val="24"/>
        </w:rPr>
      </w:pPr>
      <w:r w:rsidRPr="00541F45">
        <w:rPr>
          <w:rFonts w:ascii="Times New Roman" w:hAnsi="Times New Roman"/>
          <w:b/>
          <w:noProof/>
          <w:sz w:val="24"/>
          <w:szCs w:val="24"/>
        </w:rPr>
        <w:t>Члан 6.</w:t>
      </w:r>
    </w:p>
    <w:p w:rsidR="00574454" w:rsidRPr="00714512" w:rsidRDefault="00574454" w:rsidP="00574454">
      <w:pPr>
        <w:ind w:firstLine="720"/>
        <w:jc w:val="both"/>
        <w:rPr>
          <w:noProof/>
        </w:rPr>
      </w:pPr>
      <w:r w:rsidRPr="00714512">
        <w:rPr>
          <w:noProof/>
        </w:rPr>
        <w:t>Уговорне стране констатују да је добављач доставио наручиоцу следећа средства обезбеђења са овлашћењима за наплату:</w:t>
      </w:r>
    </w:p>
    <w:p w:rsidR="00574454" w:rsidRPr="00EB6ED4" w:rsidRDefault="00574454" w:rsidP="00574454">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574454" w:rsidRDefault="00574454" w:rsidP="00574454">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отклањање недостатака у гарантном року</w:t>
      </w:r>
      <w:r w:rsidRPr="00EB6ED4">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w:t>
      </w:r>
    </w:p>
    <w:p w:rsidR="00574454" w:rsidRPr="00C772C3" w:rsidRDefault="00574454" w:rsidP="00574454">
      <w:pPr>
        <w:ind w:firstLine="708"/>
        <w:jc w:val="both"/>
        <w:rPr>
          <w:noProof/>
          <w:lang w:val="sr-Cyrl-RS"/>
        </w:rPr>
      </w:pPr>
    </w:p>
    <w:p w:rsidR="00574454" w:rsidRPr="00541F45" w:rsidRDefault="00574454" w:rsidP="00574454">
      <w:pPr>
        <w:pStyle w:val="NoSpacing"/>
        <w:jc w:val="center"/>
        <w:rPr>
          <w:rFonts w:ascii="Times New Roman" w:hAnsi="Times New Roman"/>
          <w:b/>
          <w:noProof/>
          <w:sz w:val="24"/>
          <w:szCs w:val="24"/>
        </w:rPr>
      </w:pPr>
      <w:r w:rsidRPr="00541F45">
        <w:rPr>
          <w:rFonts w:ascii="Times New Roman" w:hAnsi="Times New Roman"/>
          <w:b/>
          <w:noProof/>
          <w:sz w:val="24"/>
          <w:szCs w:val="24"/>
        </w:rPr>
        <w:t>Члан 7.</w:t>
      </w:r>
    </w:p>
    <w:p w:rsidR="00574454" w:rsidRPr="00541F45" w:rsidRDefault="00574454" w:rsidP="00574454">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Уколико добављач не поступа у складу са обавезама које је преузео закључењем овог уговора наручилац има право:</w:t>
      </w:r>
    </w:p>
    <w:p w:rsidR="00574454" w:rsidRPr="00541F45" w:rsidRDefault="00574454" w:rsidP="00574454">
      <w:pPr>
        <w:pStyle w:val="NoSpacing"/>
        <w:ind w:firstLine="720"/>
        <w:jc w:val="both"/>
        <w:rPr>
          <w:rFonts w:ascii="Times New Roman" w:hAnsi="Times New Roman"/>
          <w:noProof/>
          <w:sz w:val="24"/>
          <w:szCs w:val="24"/>
        </w:rPr>
      </w:pPr>
      <w:r w:rsidRPr="00541F45">
        <w:rPr>
          <w:rFonts w:ascii="Times New Roman" w:hAnsi="Times New Roman"/>
          <w:noProof/>
          <w:sz w:val="24"/>
          <w:szCs w:val="24"/>
        </w:rPr>
        <w:t>- да једнострано раскине овај уговор и да наплати средства обезбеђења из члана 6. овог уговора;</w:t>
      </w:r>
    </w:p>
    <w:p w:rsidR="00574454" w:rsidRDefault="00574454" w:rsidP="00574454">
      <w:pPr>
        <w:pStyle w:val="NoSpacing"/>
        <w:ind w:firstLine="720"/>
        <w:jc w:val="both"/>
        <w:rPr>
          <w:rFonts w:ascii="Times New Roman" w:hAnsi="Times New Roman"/>
          <w:noProof/>
          <w:sz w:val="24"/>
          <w:szCs w:val="24"/>
        </w:rPr>
      </w:pPr>
      <w:r w:rsidRPr="00541F45">
        <w:rPr>
          <w:rFonts w:ascii="Times New Roman" w:hAnsi="Times New Roman"/>
          <w:noProof/>
          <w:sz w:val="24"/>
          <w:szCs w:val="24"/>
        </w:rPr>
        <w:t>- да овај уговор остави на снази и да уговорену цену умањи за 10%</w:t>
      </w:r>
    </w:p>
    <w:p w:rsidR="00574454" w:rsidRPr="00541F45" w:rsidRDefault="00574454" w:rsidP="00574454">
      <w:pPr>
        <w:pStyle w:val="NoSpacing"/>
        <w:ind w:firstLine="720"/>
        <w:jc w:val="both"/>
        <w:rPr>
          <w:rFonts w:ascii="Times New Roman" w:hAnsi="Times New Roman"/>
          <w:noProof/>
          <w:sz w:val="24"/>
          <w:szCs w:val="24"/>
        </w:rPr>
      </w:pPr>
    </w:p>
    <w:p w:rsidR="00574454" w:rsidRDefault="00574454" w:rsidP="00574454">
      <w:pPr>
        <w:pStyle w:val="NoSpacing"/>
        <w:jc w:val="both"/>
        <w:rPr>
          <w:rFonts w:ascii="Times New Roman" w:hAnsi="Times New Roman"/>
          <w:noProof/>
          <w:sz w:val="24"/>
          <w:szCs w:val="24"/>
          <w:lang w:val="sr-Cyrl-RS"/>
        </w:rPr>
      </w:pPr>
    </w:p>
    <w:p w:rsidR="00472E84" w:rsidRDefault="00472E84" w:rsidP="00574454">
      <w:pPr>
        <w:pStyle w:val="NoSpacing"/>
        <w:jc w:val="both"/>
        <w:rPr>
          <w:rFonts w:ascii="Times New Roman" w:hAnsi="Times New Roman"/>
          <w:noProof/>
          <w:sz w:val="24"/>
          <w:szCs w:val="24"/>
          <w:lang w:val="sr-Cyrl-RS"/>
        </w:rPr>
      </w:pPr>
    </w:p>
    <w:p w:rsidR="00472E84" w:rsidRPr="00472E84" w:rsidRDefault="00472E84" w:rsidP="00574454">
      <w:pPr>
        <w:pStyle w:val="NoSpacing"/>
        <w:jc w:val="both"/>
        <w:rPr>
          <w:rFonts w:ascii="Times New Roman" w:hAnsi="Times New Roman"/>
          <w:noProof/>
          <w:sz w:val="24"/>
          <w:szCs w:val="24"/>
          <w:lang w:val="sr-Cyrl-RS"/>
        </w:rPr>
      </w:pPr>
    </w:p>
    <w:p w:rsidR="00574454" w:rsidRDefault="00574454" w:rsidP="00574454">
      <w:pPr>
        <w:jc w:val="center"/>
        <w:rPr>
          <w:b/>
          <w:noProof/>
        </w:rPr>
      </w:pPr>
      <w:r w:rsidRPr="008E49CA">
        <w:rPr>
          <w:b/>
          <w:noProof/>
        </w:rPr>
        <w:lastRenderedPageBreak/>
        <w:t xml:space="preserve">Члан </w:t>
      </w:r>
      <w:r>
        <w:rPr>
          <w:b/>
          <w:noProof/>
        </w:rPr>
        <w:t>8</w:t>
      </w:r>
      <w:r w:rsidRPr="008E49CA">
        <w:rPr>
          <w:b/>
          <w:noProof/>
        </w:rPr>
        <w:t>.</w:t>
      </w:r>
    </w:p>
    <w:p w:rsidR="00472E84" w:rsidRPr="00472E84" w:rsidRDefault="00472E84" w:rsidP="00472E84">
      <w:pPr>
        <w:ind w:firstLine="720"/>
        <w:jc w:val="both"/>
        <w:rPr>
          <w:i/>
          <w:noProof/>
          <w:u w:val="single"/>
          <w:lang w:val="sr-Cyrl-RS"/>
        </w:rPr>
      </w:pPr>
      <w:proofErr w:type="gramStart"/>
      <w:r>
        <w:rPr>
          <w:noProof/>
        </w:rPr>
        <w:t xml:space="preserve">За праћење техничке реализације овог уговора у име наручиоца овлашћује се </w:t>
      </w:r>
      <w:r>
        <w:rPr>
          <w:lang w:val="sr-Cyrl-RS"/>
        </w:rPr>
        <w:t>___________________________________.</w:t>
      </w:r>
      <w:proofErr w:type="gramEnd"/>
    </w:p>
    <w:p w:rsidR="00472E84" w:rsidRDefault="00472E84" w:rsidP="00472E84">
      <w:pPr>
        <w:ind w:firstLine="720"/>
        <w:jc w:val="both"/>
        <w:rPr>
          <w:noProof/>
        </w:rPr>
      </w:pPr>
      <w:r>
        <w:rPr>
          <w:noProof/>
        </w:rPr>
        <w:t xml:space="preserve">За праћење извршења уговорних обавеза уговорних страна и финансијске реализације овог уговора у име наручиоца овлашћује се </w:t>
      </w:r>
      <w:r>
        <w:rPr>
          <w:noProof/>
          <w:lang w:val="sr-Cyrl-CS"/>
        </w:rPr>
        <w:t>__________________________________</w:t>
      </w:r>
      <w:r>
        <w:rPr>
          <w:noProof/>
        </w:rPr>
        <w:t>.</w:t>
      </w:r>
    </w:p>
    <w:p w:rsidR="00574454" w:rsidRDefault="00574454" w:rsidP="00574454">
      <w:pPr>
        <w:ind w:firstLine="720"/>
        <w:jc w:val="both"/>
        <w:rPr>
          <w:noProof/>
        </w:rPr>
      </w:pPr>
    </w:p>
    <w:p w:rsidR="00574454" w:rsidRPr="00825BA5" w:rsidRDefault="00574454" w:rsidP="00574454">
      <w:pPr>
        <w:ind w:firstLine="720"/>
        <w:jc w:val="both"/>
        <w:rPr>
          <w:noProof/>
        </w:rPr>
      </w:pPr>
    </w:p>
    <w:p w:rsidR="00574454" w:rsidRPr="00541F45" w:rsidRDefault="00574454" w:rsidP="00574454">
      <w:pPr>
        <w:pStyle w:val="NoSpacing"/>
        <w:jc w:val="center"/>
        <w:rPr>
          <w:rFonts w:ascii="Times New Roman" w:hAnsi="Times New Roman"/>
          <w:b/>
          <w:noProof/>
          <w:sz w:val="24"/>
          <w:szCs w:val="24"/>
        </w:rPr>
      </w:pPr>
      <w:r w:rsidRPr="00541F45">
        <w:rPr>
          <w:rFonts w:ascii="Times New Roman" w:hAnsi="Times New Roman"/>
          <w:b/>
          <w:noProof/>
          <w:sz w:val="24"/>
          <w:szCs w:val="24"/>
        </w:rPr>
        <w:t>Члан 9.</w:t>
      </w:r>
    </w:p>
    <w:p w:rsidR="00574454" w:rsidRPr="00621912" w:rsidRDefault="00574454" w:rsidP="00574454">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574454" w:rsidRDefault="00574454" w:rsidP="00574454">
      <w:pPr>
        <w:pStyle w:val="NoSpacing"/>
        <w:jc w:val="center"/>
        <w:rPr>
          <w:rFonts w:ascii="Times New Roman" w:hAnsi="Times New Roman"/>
          <w:b/>
          <w:noProof/>
          <w:sz w:val="24"/>
          <w:szCs w:val="24"/>
        </w:rPr>
      </w:pPr>
    </w:p>
    <w:p w:rsidR="00574454" w:rsidRPr="00541F45" w:rsidRDefault="00574454" w:rsidP="00574454">
      <w:pPr>
        <w:pStyle w:val="NoSpacing"/>
        <w:jc w:val="center"/>
        <w:rPr>
          <w:rFonts w:ascii="Times New Roman" w:hAnsi="Times New Roman"/>
          <w:b/>
          <w:noProof/>
          <w:sz w:val="24"/>
          <w:szCs w:val="24"/>
        </w:rPr>
      </w:pPr>
      <w:r w:rsidRPr="00541F45">
        <w:rPr>
          <w:rFonts w:ascii="Times New Roman" w:hAnsi="Times New Roman"/>
          <w:b/>
          <w:noProof/>
          <w:sz w:val="24"/>
          <w:szCs w:val="24"/>
        </w:rPr>
        <w:t>Члан 10.</w:t>
      </w:r>
    </w:p>
    <w:p w:rsidR="00574454" w:rsidRPr="00541F45" w:rsidRDefault="00574454" w:rsidP="00574454">
      <w:pPr>
        <w:pStyle w:val="NoSpacing"/>
        <w:ind w:firstLine="720"/>
        <w:jc w:val="both"/>
        <w:rPr>
          <w:rFonts w:ascii="Times New Roman" w:hAnsi="Times New Roman"/>
          <w:noProof/>
          <w:sz w:val="24"/>
          <w:szCs w:val="24"/>
        </w:rPr>
      </w:pPr>
      <w:r w:rsidRPr="00541F45">
        <w:rPr>
          <w:rFonts w:ascii="Times New Roman" w:hAnsi="Times New Roman"/>
          <w:noProof/>
          <w:sz w:val="24"/>
          <w:szCs w:val="24"/>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w:t>
      </w:r>
      <w:r w:rsidRPr="003D156D">
        <w:rPr>
          <w:rFonts w:ascii="Times New Roman" w:hAnsi="Times New Roman"/>
          <w:noProof/>
          <w:sz w:val="24"/>
          <w:szCs w:val="24"/>
        </w:rPr>
        <w:t>најдуже годину дана од дана закључења овог уговора.</w:t>
      </w:r>
    </w:p>
    <w:p w:rsidR="00574454" w:rsidRPr="00937DDF" w:rsidRDefault="00574454" w:rsidP="00574454">
      <w:pPr>
        <w:pStyle w:val="NoSpacing"/>
        <w:jc w:val="both"/>
        <w:rPr>
          <w:rFonts w:ascii="Times New Roman" w:hAnsi="Times New Roman"/>
          <w:b/>
          <w:noProof/>
          <w:sz w:val="24"/>
          <w:szCs w:val="24"/>
          <w:lang w:val="sr-Latn-RS"/>
        </w:rPr>
      </w:pPr>
    </w:p>
    <w:p w:rsidR="00574454" w:rsidRPr="00541F45" w:rsidRDefault="00574454" w:rsidP="00574454">
      <w:pPr>
        <w:pStyle w:val="NoSpacing"/>
        <w:jc w:val="both"/>
        <w:rPr>
          <w:rFonts w:ascii="Times New Roman" w:hAnsi="Times New Roman"/>
          <w:b/>
          <w:noProof/>
          <w:sz w:val="24"/>
          <w:szCs w:val="24"/>
        </w:rPr>
      </w:pPr>
    </w:p>
    <w:p w:rsidR="00574454" w:rsidRPr="00541F45" w:rsidRDefault="00574454" w:rsidP="00574454">
      <w:pPr>
        <w:pStyle w:val="NoSpacing"/>
        <w:jc w:val="center"/>
        <w:rPr>
          <w:rFonts w:ascii="Times New Roman" w:hAnsi="Times New Roman"/>
          <w:b/>
          <w:noProof/>
          <w:sz w:val="24"/>
          <w:szCs w:val="24"/>
        </w:rPr>
      </w:pPr>
      <w:r w:rsidRPr="00541F45">
        <w:rPr>
          <w:rFonts w:ascii="Times New Roman" w:hAnsi="Times New Roman"/>
          <w:b/>
          <w:noProof/>
          <w:sz w:val="24"/>
          <w:szCs w:val="24"/>
        </w:rPr>
        <w:t>Члан 11.</w:t>
      </w:r>
    </w:p>
    <w:p w:rsidR="00574454" w:rsidRPr="00C772C3" w:rsidRDefault="00574454" w:rsidP="00574454">
      <w:pPr>
        <w:pStyle w:val="NoSpacing"/>
        <w:ind w:firstLine="720"/>
        <w:jc w:val="both"/>
        <w:rPr>
          <w:rFonts w:ascii="Times New Roman" w:hAnsi="Times New Roman"/>
          <w:noProof/>
          <w:sz w:val="24"/>
          <w:szCs w:val="24"/>
          <w:lang w:val="sr-Cyrl-RS"/>
        </w:rPr>
      </w:pPr>
      <w:r w:rsidRPr="00541F45">
        <w:rPr>
          <w:rFonts w:ascii="Times New Roman" w:hAnsi="Times New Roman"/>
          <w:noProof/>
          <w:sz w:val="24"/>
          <w:szCs w:val="24"/>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574454" w:rsidRDefault="00574454" w:rsidP="00574454">
      <w:pPr>
        <w:pStyle w:val="NoSpacing"/>
        <w:jc w:val="both"/>
        <w:rPr>
          <w:rFonts w:ascii="Times New Roman" w:hAnsi="Times New Roman"/>
          <w:noProof/>
          <w:sz w:val="24"/>
          <w:szCs w:val="24"/>
          <w:lang w:val="sr-Cyrl-RS"/>
        </w:rPr>
      </w:pPr>
    </w:p>
    <w:p w:rsidR="00574454" w:rsidRPr="00F37240" w:rsidRDefault="00574454" w:rsidP="00574454">
      <w:pPr>
        <w:pStyle w:val="NoSpacing"/>
        <w:jc w:val="both"/>
        <w:rPr>
          <w:rFonts w:ascii="Times New Roman" w:hAnsi="Times New Roman"/>
          <w:noProof/>
          <w:sz w:val="24"/>
          <w:szCs w:val="24"/>
          <w:lang w:val="sr-Cyrl-RS"/>
        </w:rPr>
      </w:pPr>
    </w:p>
    <w:p w:rsidR="00574454" w:rsidRPr="00541F45" w:rsidRDefault="00574454" w:rsidP="00574454">
      <w:pPr>
        <w:pStyle w:val="NoSpacing"/>
        <w:jc w:val="center"/>
        <w:rPr>
          <w:rFonts w:ascii="Times New Roman" w:hAnsi="Times New Roman"/>
          <w:b/>
          <w:noProof/>
          <w:sz w:val="24"/>
          <w:szCs w:val="24"/>
        </w:rPr>
      </w:pPr>
      <w:r w:rsidRPr="00541F45">
        <w:rPr>
          <w:rFonts w:ascii="Times New Roman" w:hAnsi="Times New Roman"/>
          <w:b/>
          <w:noProof/>
          <w:sz w:val="24"/>
          <w:szCs w:val="24"/>
        </w:rPr>
        <w:t>Члан 12.</w:t>
      </w:r>
    </w:p>
    <w:p w:rsidR="00574454" w:rsidRDefault="00574454" w:rsidP="00574454">
      <w:pPr>
        <w:pStyle w:val="NoSpacing"/>
        <w:ind w:firstLine="720"/>
        <w:jc w:val="both"/>
        <w:rPr>
          <w:rFonts w:ascii="Times New Roman" w:hAnsi="Times New Roman"/>
          <w:noProof/>
          <w:sz w:val="24"/>
          <w:szCs w:val="24"/>
        </w:rPr>
      </w:pPr>
      <w:r w:rsidRPr="00541F45">
        <w:rPr>
          <w:rFonts w:ascii="Times New Roman" w:hAnsi="Times New Roman"/>
          <w:noProof/>
          <w:sz w:val="24"/>
          <w:szCs w:val="24"/>
        </w:rPr>
        <w:t>Овај уговор је сачињен у шест истоветних примерака од којих наручилац задржава четири, а добављач два примерка.</w:t>
      </w:r>
    </w:p>
    <w:p w:rsidR="00574454" w:rsidRDefault="00574454" w:rsidP="00574454">
      <w:pPr>
        <w:pStyle w:val="NoSpacing"/>
        <w:ind w:firstLine="720"/>
        <w:jc w:val="both"/>
        <w:rPr>
          <w:rFonts w:ascii="Times New Roman" w:hAnsi="Times New Roman"/>
          <w:noProof/>
          <w:sz w:val="24"/>
          <w:szCs w:val="24"/>
        </w:rPr>
      </w:pPr>
    </w:p>
    <w:p w:rsidR="00574454" w:rsidRDefault="00574454" w:rsidP="00574454">
      <w:pPr>
        <w:pStyle w:val="NoSpacing"/>
        <w:ind w:firstLine="720"/>
        <w:jc w:val="both"/>
        <w:rPr>
          <w:rFonts w:ascii="Times New Roman" w:hAnsi="Times New Roman"/>
          <w:noProof/>
          <w:sz w:val="24"/>
          <w:szCs w:val="24"/>
        </w:rPr>
      </w:pPr>
    </w:p>
    <w:tbl>
      <w:tblPr>
        <w:tblpPr w:leftFromText="180" w:rightFromText="180" w:vertAnchor="text" w:horzAnchor="margin" w:tblpXSpec="center" w:tblpY="166"/>
        <w:tblW w:w="8677" w:type="dxa"/>
        <w:tblLook w:val="0000" w:firstRow="0" w:lastRow="0" w:firstColumn="0" w:lastColumn="0" w:noHBand="0" w:noVBand="0"/>
      </w:tblPr>
      <w:tblGrid>
        <w:gridCol w:w="3772"/>
        <w:gridCol w:w="567"/>
        <w:gridCol w:w="4338"/>
      </w:tblGrid>
      <w:tr w:rsidR="00574454" w:rsidRPr="00541F45" w:rsidTr="00574454">
        <w:trPr>
          <w:trHeight w:val="404"/>
        </w:trPr>
        <w:tc>
          <w:tcPr>
            <w:tcW w:w="3772" w:type="dxa"/>
            <w:vAlign w:val="center"/>
          </w:tcPr>
          <w:p w:rsidR="00574454" w:rsidRPr="00541F45" w:rsidRDefault="00574454" w:rsidP="00574454">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ЗА ДОБАВЉАЧА:</w:t>
            </w:r>
          </w:p>
        </w:tc>
        <w:tc>
          <w:tcPr>
            <w:tcW w:w="567" w:type="dxa"/>
          </w:tcPr>
          <w:p w:rsidR="00574454" w:rsidRPr="00541F45" w:rsidRDefault="00574454" w:rsidP="00574454">
            <w:pPr>
              <w:pStyle w:val="NoSpacing"/>
              <w:rPr>
                <w:rFonts w:ascii="Times New Roman" w:hAnsi="Times New Roman"/>
                <w:noProof/>
                <w:sz w:val="24"/>
                <w:szCs w:val="24"/>
              </w:rPr>
            </w:pPr>
          </w:p>
        </w:tc>
        <w:tc>
          <w:tcPr>
            <w:tcW w:w="4338" w:type="dxa"/>
            <w:vAlign w:val="center"/>
          </w:tcPr>
          <w:p w:rsidR="00574454" w:rsidRPr="00541F45" w:rsidRDefault="00574454" w:rsidP="00574454">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ЗА НАРУЧИОЦА:</w:t>
            </w:r>
          </w:p>
        </w:tc>
      </w:tr>
      <w:tr w:rsidR="00574454" w:rsidRPr="00541F45" w:rsidTr="00574454">
        <w:trPr>
          <w:trHeight w:val="417"/>
        </w:trPr>
        <w:tc>
          <w:tcPr>
            <w:tcW w:w="3772" w:type="dxa"/>
            <w:vAlign w:val="center"/>
          </w:tcPr>
          <w:p w:rsidR="00574454" w:rsidRPr="00541F45" w:rsidRDefault="00574454" w:rsidP="00574454">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ДИРЕКТОР</w:t>
            </w:r>
          </w:p>
        </w:tc>
        <w:tc>
          <w:tcPr>
            <w:tcW w:w="567" w:type="dxa"/>
          </w:tcPr>
          <w:p w:rsidR="00574454" w:rsidRPr="00541F45" w:rsidRDefault="00574454" w:rsidP="00574454">
            <w:pPr>
              <w:pStyle w:val="NoSpacing"/>
              <w:rPr>
                <w:rFonts w:ascii="Times New Roman" w:hAnsi="Times New Roman"/>
                <w:noProof/>
                <w:sz w:val="24"/>
                <w:szCs w:val="24"/>
              </w:rPr>
            </w:pPr>
          </w:p>
        </w:tc>
        <w:tc>
          <w:tcPr>
            <w:tcW w:w="4338" w:type="dxa"/>
            <w:vAlign w:val="center"/>
          </w:tcPr>
          <w:p w:rsidR="00574454" w:rsidRPr="00541F45" w:rsidRDefault="00574454" w:rsidP="00574454">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ДИРЕКТОР</w:t>
            </w:r>
          </w:p>
        </w:tc>
      </w:tr>
      <w:tr w:rsidR="00574454" w:rsidRPr="00541F45" w:rsidTr="00574454">
        <w:trPr>
          <w:trHeight w:val="404"/>
        </w:trPr>
        <w:tc>
          <w:tcPr>
            <w:tcW w:w="3772" w:type="dxa"/>
            <w:vAlign w:val="bottom"/>
          </w:tcPr>
          <w:p w:rsidR="00574454" w:rsidRPr="00541F45" w:rsidRDefault="00574454" w:rsidP="00574454">
            <w:pPr>
              <w:pStyle w:val="NoSpacing"/>
              <w:rPr>
                <w:rFonts w:ascii="Times New Roman" w:hAnsi="Times New Roman"/>
                <w:noProof/>
                <w:sz w:val="24"/>
                <w:szCs w:val="24"/>
              </w:rPr>
            </w:pPr>
            <w:r w:rsidRPr="00541F45">
              <w:rPr>
                <w:rFonts w:ascii="Times New Roman" w:hAnsi="Times New Roman"/>
                <w:noProof/>
                <w:sz w:val="24"/>
                <w:szCs w:val="24"/>
              </w:rPr>
              <w:t>_</w:t>
            </w:r>
            <w:r w:rsidR="00472E84">
              <w:rPr>
                <w:rFonts w:ascii="Times New Roman" w:hAnsi="Times New Roman"/>
                <w:noProof/>
                <w:sz w:val="24"/>
                <w:szCs w:val="24"/>
                <w:lang w:val="sr-Cyrl-RS"/>
              </w:rPr>
              <w:t>__</w:t>
            </w:r>
            <w:r w:rsidRPr="00541F45">
              <w:rPr>
                <w:rFonts w:ascii="Times New Roman" w:hAnsi="Times New Roman"/>
                <w:noProof/>
                <w:sz w:val="24"/>
                <w:szCs w:val="24"/>
              </w:rPr>
              <w:t>_______________________</w:t>
            </w:r>
          </w:p>
        </w:tc>
        <w:tc>
          <w:tcPr>
            <w:tcW w:w="567" w:type="dxa"/>
            <w:vAlign w:val="bottom"/>
          </w:tcPr>
          <w:p w:rsidR="00574454" w:rsidRPr="00541F45" w:rsidRDefault="00574454" w:rsidP="00574454">
            <w:pPr>
              <w:pStyle w:val="NoSpacing"/>
              <w:rPr>
                <w:rFonts w:ascii="Times New Roman" w:hAnsi="Times New Roman"/>
                <w:noProof/>
                <w:sz w:val="24"/>
                <w:szCs w:val="24"/>
              </w:rPr>
            </w:pPr>
          </w:p>
        </w:tc>
        <w:tc>
          <w:tcPr>
            <w:tcW w:w="4338" w:type="dxa"/>
            <w:vAlign w:val="bottom"/>
          </w:tcPr>
          <w:p w:rsidR="00574454" w:rsidRPr="00541F45" w:rsidRDefault="00472E84" w:rsidP="00574454">
            <w:pPr>
              <w:pStyle w:val="NoSpacing"/>
              <w:rPr>
                <w:rFonts w:ascii="Times New Roman" w:hAnsi="Times New Roman"/>
                <w:noProof/>
                <w:sz w:val="24"/>
                <w:szCs w:val="24"/>
              </w:rPr>
            </w:pPr>
            <w:r>
              <w:rPr>
                <w:rFonts w:ascii="Times New Roman" w:hAnsi="Times New Roman"/>
                <w:noProof/>
                <w:sz w:val="24"/>
                <w:szCs w:val="24"/>
                <w:lang w:val="sr-Cyrl-RS"/>
              </w:rPr>
              <w:t xml:space="preserve">  </w:t>
            </w:r>
            <w:r w:rsidR="00574454" w:rsidRPr="00541F45">
              <w:rPr>
                <w:rFonts w:ascii="Times New Roman" w:hAnsi="Times New Roman"/>
                <w:noProof/>
                <w:sz w:val="24"/>
                <w:szCs w:val="24"/>
              </w:rPr>
              <w:t>_____________</w:t>
            </w:r>
            <w:r>
              <w:rPr>
                <w:rFonts w:ascii="Times New Roman" w:hAnsi="Times New Roman"/>
                <w:noProof/>
                <w:sz w:val="24"/>
                <w:szCs w:val="24"/>
              </w:rPr>
              <w:t>______</w:t>
            </w:r>
            <w:r w:rsidR="00574454" w:rsidRPr="00541F45">
              <w:rPr>
                <w:rFonts w:ascii="Times New Roman" w:hAnsi="Times New Roman"/>
                <w:noProof/>
                <w:sz w:val="24"/>
                <w:szCs w:val="24"/>
              </w:rPr>
              <w:t>__________</w:t>
            </w:r>
          </w:p>
        </w:tc>
      </w:tr>
    </w:tbl>
    <w:p w:rsidR="00574454" w:rsidRDefault="00574454" w:rsidP="00574454">
      <w:pPr>
        <w:pStyle w:val="ListParagraph"/>
        <w:tabs>
          <w:tab w:val="left" w:pos="2991"/>
        </w:tabs>
        <w:spacing w:before="100" w:beforeAutospacing="1" w:line="210" w:lineRule="atLeast"/>
        <w:ind w:left="0" w:firstLine="720"/>
        <w:jc w:val="both"/>
        <w:rPr>
          <w:noProof/>
        </w:rPr>
      </w:pPr>
    </w:p>
    <w:p w:rsidR="00574454" w:rsidRDefault="00574454" w:rsidP="00B819C7">
      <w:pPr>
        <w:pStyle w:val="ListParagraph"/>
        <w:spacing w:before="100" w:beforeAutospacing="1" w:line="210" w:lineRule="atLeast"/>
        <w:ind w:left="0" w:firstLine="720"/>
        <w:jc w:val="both"/>
        <w:rPr>
          <w:noProof/>
        </w:rPr>
      </w:pPr>
    </w:p>
    <w:p w:rsidR="00574454" w:rsidRDefault="00574454" w:rsidP="00B819C7">
      <w:pPr>
        <w:pStyle w:val="ListParagraph"/>
        <w:spacing w:before="100" w:beforeAutospacing="1" w:line="210" w:lineRule="atLeast"/>
        <w:ind w:left="0" w:firstLine="720"/>
        <w:jc w:val="both"/>
        <w:rPr>
          <w:noProof/>
        </w:rPr>
      </w:pPr>
    </w:p>
    <w:p w:rsidR="00574454" w:rsidRDefault="00574454" w:rsidP="00B819C7">
      <w:pPr>
        <w:pStyle w:val="ListParagraph"/>
        <w:spacing w:before="100" w:beforeAutospacing="1" w:line="210" w:lineRule="atLeast"/>
        <w:ind w:left="0" w:firstLine="720"/>
        <w:jc w:val="both"/>
        <w:rPr>
          <w:noProof/>
        </w:rPr>
      </w:pPr>
    </w:p>
    <w:p w:rsidR="00574454" w:rsidRDefault="00574454" w:rsidP="00B819C7">
      <w:pPr>
        <w:pStyle w:val="ListParagraph"/>
        <w:spacing w:before="100" w:beforeAutospacing="1" w:line="210" w:lineRule="atLeast"/>
        <w:ind w:left="0" w:firstLine="720"/>
        <w:jc w:val="both"/>
        <w:rPr>
          <w:noProof/>
        </w:rPr>
      </w:pPr>
    </w:p>
    <w:p w:rsidR="00574454" w:rsidRDefault="00574454" w:rsidP="00B819C7">
      <w:pPr>
        <w:pStyle w:val="ListParagraph"/>
        <w:spacing w:before="100" w:beforeAutospacing="1" w:line="210" w:lineRule="atLeast"/>
        <w:ind w:left="0" w:firstLine="720"/>
        <w:jc w:val="both"/>
        <w:rPr>
          <w:noProof/>
        </w:rPr>
      </w:pPr>
    </w:p>
    <w:p w:rsidR="00574454" w:rsidRDefault="00574454" w:rsidP="00B819C7">
      <w:pPr>
        <w:pStyle w:val="ListParagraph"/>
        <w:spacing w:before="100" w:beforeAutospacing="1" w:line="210" w:lineRule="atLeast"/>
        <w:ind w:left="0" w:firstLine="720"/>
        <w:jc w:val="both"/>
        <w:rPr>
          <w:noProof/>
        </w:rPr>
      </w:pPr>
    </w:p>
    <w:p w:rsidR="00574454" w:rsidRDefault="00574454" w:rsidP="00B819C7">
      <w:pPr>
        <w:pStyle w:val="ListParagraph"/>
        <w:spacing w:before="100" w:beforeAutospacing="1" w:line="210" w:lineRule="atLeast"/>
        <w:ind w:left="0" w:firstLine="720"/>
        <w:jc w:val="both"/>
        <w:rPr>
          <w:noProof/>
        </w:rPr>
      </w:pPr>
    </w:p>
    <w:p w:rsidR="00574454" w:rsidRDefault="00574454" w:rsidP="00B819C7">
      <w:pPr>
        <w:pStyle w:val="ListParagraph"/>
        <w:spacing w:before="100" w:beforeAutospacing="1" w:line="210" w:lineRule="atLeast"/>
        <w:ind w:left="0" w:firstLine="720"/>
        <w:jc w:val="both"/>
        <w:rPr>
          <w:noProof/>
        </w:rPr>
      </w:pPr>
    </w:p>
    <w:p w:rsidR="00574454" w:rsidRDefault="00574454" w:rsidP="00B819C7">
      <w:pPr>
        <w:pStyle w:val="ListParagraph"/>
        <w:spacing w:before="100" w:beforeAutospacing="1" w:line="210" w:lineRule="atLeast"/>
        <w:ind w:left="0" w:firstLine="720"/>
        <w:jc w:val="both"/>
        <w:rPr>
          <w:noProof/>
        </w:rPr>
      </w:pPr>
    </w:p>
    <w:p w:rsidR="00574454" w:rsidRPr="00472E84" w:rsidRDefault="00574454" w:rsidP="00472E84">
      <w:pPr>
        <w:spacing w:before="100" w:beforeAutospacing="1" w:line="210" w:lineRule="atLeast"/>
        <w:jc w:val="both"/>
        <w:rPr>
          <w:noProof/>
          <w:lang w:val="sr-Cyrl-RS"/>
        </w:rPr>
      </w:pPr>
    </w:p>
    <w:p w:rsidR="00574454" w:rsidRDefault="00574454" w:rsidP="00B819C7">
      <w:pPr>
        <w:pStyle w:val="ListParagraph"/>
        <w:spacing w:before="100" w:beforeAutospacing="1" w:line="210" w:lineRule="atLeast"/>
        <w:ind w:left="0" w:firstLine="720"/>
        <w:jc w:val="both"/>
        <w:rPr>
          <w:noProof/>
        </w:rPr>
      </w:pPr>
    </w:p>
    <w:p w:rsidR="00574454" w:rsidRDefault="00574454" w:rsidP="00B819C7">
      <w:pPr>
        <w:pStyle w:val="ListParagraph"/>
        <w:spacing w:before="100" w:beforeAutospacing="1" w:line="210" w:lineRule="atLeast"/>
        <w:ind w:left="0" w:firstLine="720"/>
        <w:jc w:val="both"/>
        <w:rPr>
          <w:noProof/>
        </w:rPr>
      </w:pPr>
    </w:p>
    <w:p w:rsidR="00574454" w:rsidRDefault="00574454" w:rsidP="00B819C7">
      <w:pPr>
        <w:pStyle w:val="ListParagraph"/>
        <w:spacing w:before="100" w:beforeAutospacing="1" w:line="210" w:lineRule="atLeast"/>
        <w:ind w:left="0" w:firstLine="720"/>
        <w:jc w:val="both"/>
        <w:rPr>
          <w:noProof/>
        </w:rPr>
      </w:pPr>
    </w:p>
    <w:p w:rsidR="00574454" w:rsidRDefault="00574454" w:rsidP="00B819C7">
      <w:pPr>
        <w:pStyle w:val="ListParagraph"/>
        <w:spacing w:before="100" w:beforeAutospacing="1" w:line="210" w:lineRule="atLeast"/>
        <w:ind w:left="0" w:firstLine="720"/>
        <w:jc w:val="both"/>
        <w:rPr>
          <w:noProof/>
        </w:rPr>
      </w:pPr>
    </w:p>
    <w:p w:rsidR="00574454" w:rsidRPr="00AE1407" w:rsidRDefault="00574454" w:rsidP="00B819C7">
      <w:pPr>
        <w:pStyle w:val="ListParagraph"/>
        <w:spacing w:before="100" w:beforeAutospacing="1" w:line="210" w:lineRule="atLeast"/>
        <w:ind w:left="0" w:firstLine="720"/>
        <w:jc w:val="both"/>
        <w:rPr>
          <w:b/>
          <w:noProof/>
        </w:rPr>
      </w:pPr>
    </w:p>
    <w:p w:rsidR="002D5B2C" w:rsidRPr="00AE1407" w:rsidRDefault="002D5B2C" w:rsidP="00CA2E97">
      <w:pPr>
        <w:pStyle w:val="Heading2"/>
        <w:numPr>
          <w:ilvl w:val="0"/>
          <w:numId w:val="30"/>
        </w:numPr>
        <w:rPr>
          <w:noProof/>
        </w:rPr>
      </w:pPr>
      <w:bookmarkStart w:id="18" w:name="_Toc386195066"/>
      <w:r w:rsidRPr="00AE1407">
        <w:rPr>
          <w:noProof/>
        </w:rPr>
        <w:t>ИЗЈАВА О НЕЗАВИСНОЈ ПОНУДИ</w:t>
      </w:r>
      <w:bookmarkEnd w:id="18"/>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79369F" w:rsidRDefault="002D5B2C" w:rsidP="0079369F">
      <w:pPr>
        <w:pStyle w:val="Footer"/>
        <w:rPr>
          <w:noProof/>
          <w:lang w:val="sr-Cyrl-RS"/>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79369F" w:rsidRPr="0079369F">
        <w:rPr>
          <w:lang w:val="sr-Cyrl-RS"/>
        </w:rPr>
        <w:t>услуга</w:t>
      </w:r>
      <w:r w:rsidR="0079369F" w:rsidRPr="0079369F">
        <w:t xml:space="preserve"> </w:t>
      </w:r>
      <w:r w:rsidR="0079369F">
        <w:rPr>
          <w:lang w:val="sr-Cyrl-RS"/>
        </w:rPr>
        <w:t>-</w:t>
      </w:r>
      <w:r w:rsidR="0079369F" w:rsidRPr="00141207">
        <w:t xml:space="preserve"> </w:t>
      </w:r>
      <w:r w:rsidR="0079369F" w:rsidRPr="00A30BA9">
        <w:rPr>
          <w:noProof/>
        </w:rPr>
        <w:t>одржавањ</w:t>
      </w:r>
      <w:r w:rsidR="0079369F">
        <w:rPr>
          <w:noProof/>
          <w:lang w:val="sr-Cyrl-RS"/>
        </w:rPr>
        <w:t>е</w:t>
      </w:r>
      <w:r w:rsidR="0079369F" w:rsidRPr="00A30BA9">
        <w:rPr>
          <w:noProof/>
        </w:rPr>
        <w:t xml:space="preserve"> </w:t>
      </w:r>
      <w:r w:rsidR="0079369F" w:rsidRPr="00A30BA9">
        <w:rPr>
          <w:noProof/>
          <w:lang w:val="sr-Cyrl-RS"/>
        </w:rPr>
        <w:t>и сервисирањ</w:t>
      </w:r>
      <w:r w:rsidR="0079369F">
        <w:rPr>
          <w:noProof/>
          <w:lang w:val="sr-Cyrl-RS"/>
        </w:rPr>
        <w:t>е</w:t>
      </w:r>
      <w:r w:rsidR="0079369F" w:rsidRPr="00A30BA9">
        <w:rPr>
          <w:noProof/>
          <w:lang w:val="sr-Cyrl-RS"/>
        </w:rPr>
        <w:t xml:space="preserve"> и</w:t>
      </w:r>
      <w:r w:rsidR="002829BF">
        <w:rPr>
          <w:noProof/>
          <w:lang w:val="sr-Cyrl-RS"/>
        </w:rPr>
        <w:t>нј</w:t>
      </w:r>
      <w:r w:rsidR="0079369F" w:rsidRPr="00A30BA9">
        <w:rPr>
          <w:noProof/>
          <w:lang w:val="sr-Cyrl-RS"/>
        </w:rPr>
        <w:t>ектор система произвођача „</w:t>
      </w:r>
      <w:r w:rsidR="0079369F" w:rsidRPr="00A30BA9">
        <w:rPr>
          <w:noProof/>
          <w:lang w:val="sr-Latn-RS"/>
        </w:rPr>
        <w:t xml:space="preserve">Urlich“ </w:t>
      </w:r>
      <w:r w:rsidR="0079369F" w:rsidRPr="00A30BA9">
        <w:rPr>
          <w:noProof/>
          <w:lang w:val="sr-Cyrl-RS"/>
        </w:rPr>
        <w:t xml:space="preserve">и </w:t>
      </w:r>
      <w:r w:rsidR="0079369F" w:rsidRPr="00A30BA9">
        <w:rPr>
          <w:noProof/>
          <w:lang w:val="sr-Latn-RS"/>
        </w:rPr>
        <w:t xml:space="preserve">„Acist Medical“, </w:t>
      </w:r>
      <w:r w:rsidR="0079369F" w:rsidRPr="00A30BA9">
        <w:rPr>
          <w:noProof/>
          <w:lang w:val="sr-Cyrl-RS"/>
        </w:rPr>
        <w:t>за потребе Клиничког центра Војводине</w:t>
      </w:r>
      <w:r w:rsidR="0079369F">
        <w:rPr>
          <w:noProof/>
          <w:lang w:val="sr-Cyrl-RS"/>
        </w:rPr>
        <w:t xml:space="preserve">, </w:t>
      </w:r>
      <w:r w:rsidR="0079369F" w:rsidRPr="00141207">
        <w:t>бр</w:t>
      </w:r>
      <w:r w:rsidR="0079369F" w:rsidRPr="00141207">
        <w:rPr>
          <w:lang w:val="ru-RU"/>
        </w:rPr>
        <w:t>.</w:t>
      </w:r>
      <w:r w:rsidR="0079369F" w:rsidRPr="00141207">
        <w:t xml:space="preserve"> </w:t>
      </w:r>
      <w:r w:rsidR="0079369F">
        <w:rPr>
          <w:lang w:val="sr-Cyrl-RS"/>
        </w:rPr>
        <w:t>90-14</w:t>
      </w:r>
      <w:r w:rsidR="0079369F" w:rsidRPr="00141207">
        <w:t>-О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1E50C9"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CA2E97">
      <w:pPr>
        <w:pStyle w:val="Heading2"/>
        <w:numPr>
          <w:ilvl w:val="0"/>
          <w:numId w:val="30"/>
        </w:numPr>
      </w:pPr>
      <w:bookmarkStart w:id="19" w:name="_Toc386195067"/>
      <w:r w:rsidRPr="00AE1407">
        <w:lastRenderedPageBreak/>
        <w:t>ОБРАЗАЦ ИЗЈАВЕ О ПОШТОВАЊУ ОБАВЕЗА</w:t>
      </w:r>
      <w:bookmarkEnd w:id="19"/>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79369F" w:rsidRPr="0079369F">
        <w:rPr>
          <w:lang w:val="sr-Cyrl-RS"/>
        </w:rPr>
        <w:t xml:space="preserve"> услуга</w:t>
      </w:r>
      <w:r w:rsidR="0079369F" w:rsidRPr="0079369F">
        <w:t xml:space="preserve"> </w:t>
      </w:r>
      <w:r w:rsidR="0079369F">
        <w:rPr>
          <w:lang w:val="sr-Cyrl-RS"/>
        </w:rPr>
        <w:t>-</w:t>
      </w:r>
      <w:r w:rsidR="0079369F" w:rsidRPr="00141207">
        <w:t xml:space="preserve"> </w:t>
      </w:r>
      <w:r w:rsidR="0079369F" w:rsidRPr="00A30BA9">
        <w:rPr>
          <w:noProof/>
        </w:rPr>
        <w:t>одржавањ</w:t>
      </w:r>
      <w:r w:rsidR="0079369F">
        <w:rPr>
          <w:noProof/>
          <w:lang w:val="sr-Cyrl-RS"/>
        </w:rPr>
        <w:t>е</w:t>
      </w:r>
      <w:r w:rsidR="0079369F" w:rsidRPr="00A30BA9">
        <w:rPr>
          <w:noProof/>
        </w:rPr>
        <w:t xml:space="preserve"> </w:t>
      </w:r>
      <w:r w:rsidR="0079369F" w:rsidRPr="00A30BA9">
        <w:rPr>
          <w:noProof/>
          <w:lang w:val="sr-Cyrl-RS"/>
        </w:rPr>
        <w:t>и сервисирањ</w:t>
      </w:r>
      <w:r w:rsidR="0079369F">
        <w:rPr>
          <w:noProof/>
          <w:lang w:val="sr-Cyrl-RS"/>
        </w:rPr>
        <w:t>е</w:t>
      </w:r>
      <w:r w:rsidR="0079369F" w:rsidRPr="00A30BA9">
        <w:rPr>
          <w:noProof/>
          <w:lang w:val="sr-Cyrl-RS"/>
        </w:rPr>
        <w:t xml:space="preserve"> и</w:t>
      </w:r>
      <w:r w:rsidR="002829BF">
        <w:rPr>
          <w:noProof/>
          <w:lang w:val="sr-Cyrl-RS"/>
        </w:rPr>
        <w:t>нј</w:t>
      </w:r>
      <w:r w:rsidR="0079369F" w:rsidRPr="00A30BA9">
        <w:rPr>
          <w:noProof/>
          <w:lang w:val="sr-Cyrl-RS"/>
        </w:rPr>
        <w:t>ектор система произвођача „</w:t>
      </w:r>
      <w:r w:rsidR="0079369F" w:rsidRPr="00A30BA9">
        <w:rPr>
          <w:noProof/>
          <w:lang w:val="sr-Latn-RS"/>
        </w:rPr>
        <w:t xml:space="preserve">Urlich“ </w:t>
      </w:r>
      <w:r w:rsidR="0079369F" w:rsidRPr="00A30BA9">
        <w:rPr>
          <w:noProof/>
          <w:lang w:val="sr-Cyrl-RS"/>
        </w:rPr>
        <w:t xml:space="preserve">и </w:t>
      </w:r>
      <w:r w:rsidR="0079369F" w:rsidRPr="00A30BA9">
        <w:rPr>
          <w:noProof/>
          <w:lang w:val="sr-Latn-RS"/>
        </w:rPr>
        <w:t xml:space="preserve">„Acist Medical“, </w:t>
      </w:r>
      <w:r w:rsidR="0079369F" w:rsidRPr="00A30BA9">
        <w:rPr>
          <w:noProof/>
          <w:lang w:val="sr-Cyrl-RS"/>
        </w:rPr>
        <w:t>за потребе Клиничког центра Војводине</w:t>
      </w:r>
      <w:r w:rsidR="0079369F">
        <w:rPr>
          <w:noProof/>
          <w:lang w:val="sr-Cyrl-RS"/>
        </w:rPr>
        <w:t xml:space="preserve">, </w:t>
      </w:r>
      <w:r w:rsidR="0079369F" w:rsidRPr="00141207">
        <w:t>бр</w:t>
      </w:r>
      <w:r w:rsidR="0079369F" w:rsidRPr="00141207">
        <w:rPr>
          <w:lang w:val="ru-RU"/>
        </w:rPr>
        <w:t>.</w:t>
      </w:r>
      <w:r w:rsidR="0079369F" w:rsidRPr="00141207">
        <w:t xml:space="preserve"> </w:t>
      </w:r>
      <w:r w:rsidR="0079369F">
        <w:rPr>
          <w:lang w:val="sr-Cyrl-RS"/>
        </w:rPr>
        <w:t>90-14</w:t>
      </w:r>
      <w:r w:rsidR="0079369F" w:rsidRPr="00141207">
        <w:t>-О</w:t>
      </w:r>
      <w:r w:rsidR="0079369F" w:rsidRPr="00AE1407">
        <w:t>,</w:t>
      </w:r>
      <w:r w:rsidR="00EA647C" w:rsidRPr="00AE1407">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1E50C9"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CA2E97">
      <w:pPr>
        <w:pStyle w:val="Heading2"/>
        <w:numPr>
          <w:ilvl w:val="0"/>
          <w:numId w:val="30"/>
        </w:numPr>
        <w:rPr>
          <w:noProof/>
        </w:rPr>
      </w:pPr>
      <w:bookmarkStart w:id="20" w:name="_Toc386195068"/>
      <w:r w:rsidRPr="00AE1407">
        <w:rPr>
          <w:noProof/>
        </w:rPr>
        <w:lastRenderedPageBreak/>
        <w:t>ОБРАЗАЦ СТРУКТУРЕ ПОНУЂЕНЕ ЦЕНЕ</w:t>
      </w:r>
      <w:bookmarkEnd w:id="20"/>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CA2E97">
      <w:pPr>
        <w:pStyle w:val="Heading2"/>
        <w:numPr>
          <w:ilvl w:val="0"/>
          <w:numId w:val="30"/>
        </w:numPr>
        <w:rPr>
          <w:noProof/>
        </w:rPr>
      </w:pPr>
      <w:bookmarkStart w:id="21" w:name="_Toc386195069"/>
      <w:r w:rsidRPr="00AE1407">
        <w:rPr>
          <w:noProof/>
        </w:rPr>
        <w:lastRenderedPageBreak/>
        <w:t>ОБРАЗАЦ ТРОШКОВА ПРИПРЕМЕ ПОНУДЕ</w:t>
      </w:r>
      <w:bookmarkEnd w:id="21"/>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4D6052" w:rsidRDefault="004D6052" w:rsidP="00B819C7">
      <w:pPr>
        <w:tabs>
          <w:tab w:val="left" w:pos="6028"/>
        </w:tabs>
        <w:autoSpaceDE w:val="0"/>
        <w:ind w:left="360"/>
        <w:jc w:val="center"/>
        <w:rPr>
          <w:noProof/>
          <w:lang w:val="sr-Cyrl-RS"/>
        </w:rPr>
      </w:pPr>
    </w:p>
    <w:p w:rsidR="00593C41" w:rsidRPr="009A1AA4" w:rsidRDefault="00593C41" w:rsidP="00593C41">
      <w:pPr>
        <w:jc w:val="center"/>
        <w:rPr>
          <w:b/>
          <w:lang w:val="sr-Cyrl-RS"/>
        </w:rPr>
      </w:pPr>
      <w:r w:rsidRPr="009A1AA4">
        <w:rPr>
          <w:b/>
          <w:lang w:val="sr-Cyrl-RS"/>
        </w:rPr>
        <w:lastRenderedPageBreak/>
        <w:t>Списак резервних делова за и</w:t>
      </w:r>
      <w:r w:rsidR="002829BF">
        <w:rPr>
          <w:b/>
          <w:lang w:val="sr-Cyrl-RS"/>
        </w:rPr>
        <w:t>нј</w:t>
      </w:r>
      <w:r w:rsidRPr="009A1AA4">
        <w:rPr>
          <w:b/>
          <w:lang w:val="sr-Cyrl-RS"/>
        </w:rPr>
        <w:t xml:space="preserve">ектор систем </w:t>
      </w:r>
      <w:r w:rsidR="009A1AA4" w:rsidRPr="009A1AA4">
        <w:rPr>
          <w:b/>
          <w:lang w:val="sr-Cyrl-RS"/>
        </w:rPr>
        <w:t xml:space="preserve">произвођача </w:t>
      </w:r>
      <w:r w:rsidRPr="009A1AA4">
        <w:rPr>
          <w:b/>
          <w:lang w:val="sr-Cyrl-RS"/>
        </w:rPr>
        <w:t>„</w:t>
      </w:r>
      <w:r w:rsidRPr="009A1AA4">
        <w:rPr>
          <w:b/>
        </w:rPr>
        <w:t>Ulrich</w:t>
      </w:r>
      <w:r w:rsidRPr="009A1AA4">
        <w:rPr>
          <w:b/>
          <w:lang w:val="sr-Cyrl-RS"/>
        </w:rPr>
        <w:t>“</w:t>
      </w:r>
      <w:r w:rsidRPr="009A1AA4">
        <w:rPr>
          <w:b/>
        </w:rPr>
        <w:t xml:space="preserve"> </w:t>
      </w:r>
    </w:p>
    <w:p w:rsidR="00593C41" w:rsidRPr="00593C41" w:rsidRDefault="00593C41" w:rsidP="00593C41">
      <w:pPr>
        <w:jc w:val="center"/>
        <w:rPr>
          <w:b/>
          <w:sz w:val="28"/>
          <w:szCs w:val="28"/>
          <w:lang w:val="sr-Cyrl-RS"/>
        </w:rPr>
      </w:pPr>
    </w:p>
    <w:tbl>
      <w:tblPr>
        <w:tblStyle w:val="TableGrid"/>
        <w:tblW w:w="0" w:type="auto"/>
        <w:tblLayout w:type="fixed"/>
        <w:tblLook w:val="04A0" w:firstRow="1" w:lastRow="0" w:firstColumn="1" w:lastColumn="0" w:noHBand="0" w:noVBand="1"/>
      </w:tblPr>
      <w:tblGrid>
        <w:gridCol w:w="918"/>
        <w:gridCol w:w="2520"/>
        <w:gridCol w:w="1260"/>
        <w:gridCol w:w="1260"/>
        <w:gridCol w:w="2070"/>
      </w:tblGrid>
      <w:tr w:rsidR="005F2CB8" w:rsidTr="00593C41">
        <w:tc>
          <w:tcPr>
            <w:tcW w:w="918" w:type="dxa"/>
          </w:tcPr>
          <w:p w:rsidR="005F2CB8" w:rsidRDefault="005F2CB8" w:rsidP="00593C41">
            <w:pPr>
              <w:spacing w:line="276" w:lineRule="auto"/>
            </w:pPr>
            <w:r>
              <w:t>Редни</w:t>
            </w:r>
          </w:p>
          <w:p w:rsidR="005F2CB8" w:rsidRPr="00D67C5E" w:rsidRDefault="005F2CB8" w:rsidP="00593C41">
            <w:pPr>
              <w:spacing w:line="276" w:lineRule="auto"/>
            </w:pPr>
            <w:r>
              <w:t>Број</w:t>
            </w:r>
          </w:p>
        </w:tc>
        <w:tc>
          <w:tcPr>
            <w:tcW w:w="2520" w:type="dxa"/>
          </w:tcPr>
          <w:p w:rsidR="005F2CB8" w:rsidRDefault="005F2CB8" w:rsidP="00593C41">
            <w:pPr>
              <w:spacing w:line="276" w:lineRule="auto"/>
            </w:pPr>
            <w:r>
              <w:t>Назив</w:t>
            </w:r>
          </w:p>
          <w:p w:rsidR="005F2CB8" w:rsidRPr="00D67C5E" w:rsidRDefault="005F2CB8" w:rsidP="00593C41">
            <w:pPr>
              <w:spacing w:line="276" w:lineRule="auto"/>
            </w:pPr>
          </w:p>
        </w:tc>
        <w:tc>
          <w:tcPr>
            <w:tcW w:w="1260" w:type="dxa"/>
          </w:tcPr>
          <w:p w:rsidR="005F2CB8" w:rsidRPr="00593C41" w:rsidRDefault="005F2CB8" w:rsidP="00593C41">
            <w:pPr>
              <w:spacing w:line="276" w:lineRule="auto"/>
              <w:rPr>
                <w:lang w:val="sr-Cyrl-RS"/>
              </w:rPr>
            </w:pPr>
            <w:r>
              <w:rPr>
                <w:lang w:val="sr-Cyrl-RS"/>
              </w:rPr>
              <w:t>Јединица мере</w:t>
            </w:r>
          </w:p>
        </w:tc>
        <w:tc>
          <w:tcPr>
            <w:tcW w:w="1260" w:type="dxa"/>
          </w:tcPr>
          <w:p w:rsidR="005F2CB8" w:rsidRPr="00593C41" w:rsidRDefault="005F2CB8" w:rsidP="00593C41">
            <w:pPr>
              <w:rPr>
                <w:lang w:val="sr-Cyrl-RS"/>
              </w:rPr>
            </w:pPr>
            <w:r>
              <w:rPr>
                <w:lang w:val="sr-Cyrl-RS"/>
              </w:rPr>
              <w:t xml:space="preserve">Количина </w:t>
            </w:r>
          </w:p>
        </w:tc>
        <w:tc>
          <w:tcPr>
            <w:tcW w:w="2070" w:type="dxa"/>
          </w:tcPr>
          <w:p w:rsidR="005F2CB8" w:rsidRPr="00593C41" w:rsidRDefault="005F2CB8" w:rsidP="00593C41">
            <w:pPr>
              <w:spacing w:line="276" w:lineRule="auto"/>
              <w:rPr>
                <w:lang w:val="sr-Cyrl-RS"/>
              </w:rPr>
            </w:pPr>
            <w:r>
              <w:rPr>
                <w:lang w:val="sr-Cyrl-RS"/>
              </w:rPr>
              <w:t>Јединична цена без ПДВ-а</w:t>
            </w:r>
          </w:p>
        </w:tc>
      </w:tr>
      <w:tr w:rsidR="005F2CB8" w:rsidTr="00593C41">
        <w:trPr>
          <w:trHeight w:val="440"/>
        </w:trPr>
        <w:tc>
          <w:tcPr>
            <w:tcW w:w="918" w:type="dxa"/>
          </w:tcPr>
          <w:p w:rsidR="005F2CB8" w:rsidRPr="00D67C5E" w:rsidRDefault="005F2CB8" w:rsidP="00593C41">
            <w:pPr>
              <w:spacing w:line="276" w:lineRule="auto"/>
              <w:jc w:val="both"/>
            </w:pPr>
            <w:r>
              <w:t>1.</w:t>
            </w:r>
          </w:p>
        </w:tc>
        <w:tc>
          <w:tcPr>
            <w:tcW w:w="2520" w:type="dxa"/>
          </w:tcPr>
          <w:p w:rsidR="005F2CB8" w:rsidRPr="00D67C5E" w:rsidRDefault="005F2CB8" w:rsidP="00593C41">
            <w:pPr>
              <w:spacing w:line="276" w:lineRule="auto"/>
              <w:jc w:val="both"/>
            </w:pPr>
            <w:r>
              <w:t>Crna Membrana</w:t>
            </w:r>
          </w:p>
        </w:tc>
        <w:tc>
          <w:tcPr>
            <w:tcW w:w="1260" w:type="dxa"/>
          </w:tcPr>
          <w:p w:rsidR="005F2CB8" w:rsidRPr="00593C41" w:rsidRDefault="005F2CB8" w:rsidP="00593C41">
            <w:pPr>
              <w:spacing w:line="276" w:lineRule="auto"/>
              <w:jc w:val="both"/>
              <w:rPr>
                <w:lang w:val="sr-Cyrl-RS"/>
              </w:rPr>
            </w:pPr>
            <w:r>
              <w:rPr>
                <w:lang w:val="sr-Cyrl-RS"/>
              </w:rPr>
              <w:t>ком</w:t>
            </w:r>
          </w:p>
        </w:tc>
        <w:tc>
          <w:tcPr>
            <w:tcW w:w="1260" w:type="dxa"/>
          </w:tcPr>
          <w:p w:rsidR="005F2CB8" w:rsidRPr="00593C41" w:rsidRDefault="005F2CB8" w:rsidP="00593C41">
            <w:pPr>
              <w:jc w:val="both"/>
              <w:rPr>
                <w:lang w:val="sr-Cyrl-RS"/>
              </w:rPr>
            </w:pPr>
            <w:r>
              <w:rPr>
                <w:lang w:val="sr-Cyrl-RS"/>
              </w:rPr>
              <w:t>1</w:t>
            </w:r>
          </w:p>
        </w:tc>
        <w:tc>
          <w:tcPr>
            <w:tcW w:w="2070" w:type="dxa"/>
          </w:tcPr>
          <w:p w:rsidR="005F2CB8" w:rsidRPr="00D67C5E" w:rsidRDefault="005F2CB8" w:rsidP="00593C41">
            <w:pPr>
              <w:spacing w:line="276" w:lineRule="auto"/>
              <w:jc w:val="both"/>
            </w:pPr>
          </w:p>
        </w:tc>
      </w:tr>
      <w:tr w:rsidR="005F2CB8" w:rsidTr="00593C41">
        <w:trPr>
          <w:trHeight w:val="395"/>
        </w:trPr>
        <w:tc>
          <w:tcPr>
            <w:tcW w:w="918" w:type="dxa"/>
          </w:tcPr>
          <w:p w:rsidR="005F2CB8" w:rsidRPr="00D67C5E" w:rsidRDefault="005F2CB8" w:rsidP="00593C41">
            <w:pPr>
              <w:spacing w:line="276" w:lineRule="auto"/>
              <w:jc w:val="both"/>
            </w:pPr>
            <w:r>
              <w:t>2.</w:t>
            </w:r>
          </w:p>
        </w:tc>
        <w:tc>
          <w:tcPr>
            <w:tcW w:w="2520" w:type="dxa"/>
          </w:tcPr>
          <w:p w:rsidR="005F2CB8" w:rsidRPr="00D67C5E" w:rsidRDefault="005F2CB8" w:rsidP="00593C41">
            <w:pPr>
              <w:spacing w:line="276" w:lineRule="auto"/>
              <w:jc w:val="both"/>
            </w:pPr>
            <w:r>
              <w:t>Ultrasonični senzor CA</w:t>
            </w:r>
          </w:p>
        </w:tc>
        <w:tc>
          <w:tcPr>
            <w:tcW w:w="1260" w:type="dxa"/>
          </w:tcPr>
          <w:p w:rsidR="005F2CB8" w:rsidRPr="00593C41" w:rsidRDefault="005F2CB8" w:rsidP="00593C41">
            <w:pPr>
              <w:spacing w:line="276" w:lineRule="auto"/>
              <w:jc w:val="both"/>
              <w:rPr>
                <w:lang w:val="sr-Cyrl-RS"/>
              </w:rPr>
            </w:pPr>
            <w:r>
              <w:rPr>
                <w:lang w:val="sr-Cyrl-RS"/>
              </w:rPr>
              <w:t>ком</w:t>
            </w:r>
          </w:p>
        </w:tc>
        <w:tc>
          <w:tcPr>
            <w:tcW w:w="1260" w:type="dxa"/>
          </w:tcPr>
          <w:p w:rsidR="005F2CB8" w:rsidRPr="00593C41" w:rsidRDefault="005F2CB8" w:rsidP="00593C41">
            <w:pPr>
              <w:jc w:val="both"/>
              <w:rPr>
                <w:lang w:val="sr-Cyrl-RS"/>
              </w:rPr>
            </w:pPr>
            <w:r>
              <w:rPr>
                <w:lang w:val="sr-Cyrl-RS"/>
              </w:rPr>
              <w:t>1</w:t>
            </w:r>
          </w:p>
        </w:tc>
        <w:tc>
          <w:tcPr>
            <w:tcW w:w="2070" w:type="dxa"/>
          </w:tcPr>
          <w:p w:rsidR="005F2CB8" w:rsidRPr="00D67C5E" w:rsidRDefault="005F2CB8" w:rsidP="00593C41">
            <w:pPr>
              <w:spacing w:line="276" w:lineRule="auto"/>
              <w:jc w:val="both"/>
            </w:pPr>
          </w:p>
        </w:tc>
      </w:tr>
      <w:tr w:rsidR="005F2CB8" w:rsidTr="00593C41">
        <w:trPr>
          <w:trHeight w:val="422"/>
        </w:trPr>
        <w:tc>
          <w:tcPr>
            <w:tcW w:w="918" w:type="dxa"/>
          </w:tcPr>
          <w:p w:rsidR="005F2CB8" w:rsidRPr="00D67C5E" w:rsidRDefault="005F2CB8" w:rsidP="00593C41">
            <w:pPr>
              <w:spacing w:line="276" w:lineRule="auto"/>
              <w:jc w:val="both"/>
            </w:pPr>
            <w:r w:rsidRPr="00D67C5E">
              <w:t>3</w:t>
            </w:r>
            <w:r>
              <w:t>.</w:t>
            </w:r>
          </w:p>
        </w:tc>
        <w:tc>
          <w:tcPr>
            <w:tcW w:w="2520" w:type="dxa"/>
          </w:tcPr>
          <w:p w:rsidR="005F2CB8" w:rsidRPr="00D67C5E" w:rsidRDefault="005F2CB8" w:rsidP="00593C41">
            <w:pPr>
              <w:spacing w:line="276" w:lineRule="auto"/>
              <w:jc w:val="both"/>
            </w:pPr>
            <w:r>
              <w:t>Ultrasonični senzor NaCl</w:t>
            </w:r>
          </w:p>
        </w:tc>
        <w:tc>
          <w:tcPr>
            <w:tcW w:w="1260" w:type="dxa"/>
          </w:tcPr>
          <w:p w:rsidR="005F2CB8" w:rsidRPr="00593C41" w:rsidRDefault="005F2CB8" w:rsidP="00593C41">
            <w:pPr>
              <w:spacing w:line="276" w:lineRule="auto"/>
              <w:jc w:val="both"/>
              <w:rPr>
                <w:lang w:val="sr-Cyrl-RS"/>
              </w:rPr>
            </w:pPr>
            <w:r>
              <w:rPr>
                <w:lang w:val="sr-Cyrl-RS"/>
              </w:rPr>
              <w:t>ком</w:t>
            </w:r>
          </w:p>
        </w:tc>
        <w:tc>
          <w:tcPr>
            <w:tcW w:w="1260" w:type="dxa"/>
          </w:tcPr>
          <w:p w:rsidR="005F2CB8" w:rsidRPr="00593C41" w:rsidRDefault="005F2CB8" w:rsidP="00593C41">
            <w:pPr>
              <w:jc w:val="both"/>
              <w:rPr>
                <w:lang w:val="sr-Cyrl-RS"/>
              </w:rPr>
            </w:pPr>
            <w:r>
              <w:rPr>
                <w:lang w:val="sr-Cyrl-RS"/>
              </w:rPr>
              <w:t>1</w:t>
            </w:r>
          </w:p>
        </w:tc>
        <w:tc>
          <w:tcPr>
            <w:tcW w:w="2070" w:type="dxa"/>
          </w:tcPr>
          <w:p w:rsidR="005F2CB8" w:rsidRPr="00D67C5E" w:rsidRDefault="005F2CB8" w:rsidP="00593C41">
            <w:pPr>
              <w:spacing w:line="276" w:lineRule="auto"/>
              <w:jc w:val="both"/>
            </w:pPr>
          </w:p>
        </w:tc>
      </w:tr>
      <w:tr w:rsidR="005F2CB8" w:rsidTr="00593C41">
        <w:trPr>
          <w:trHeight w:val="467"/>
        </w:trPr>
        <w:tc>
          <w:tcPr>
            <w:tcW w:w="918" w:type="dxa"/>
          </w:tcPr>
          <w:p w:rsidR="005F2CB8" w:rsidRPr="00D67C5E" w:rsidRDefault="005F2CB8" w:rsidP="00593C41">
            <w:pPr>
              <w:spacing w:line="276" w:lineRule="auto"/>
              <w:jc w:val="both"/>
            </w:pPr>
            <w:r w:rsidRPr="00D67C5E">
              <w:t>4</w:t>
            </w:r>
            <w:r>
              <w:t>.</w:t>
            </w:r>
          </w:p>
        </w:tc>
        <w:tc>
          <w:tcPr>
            <w:tcW w:w="2520" w:type="dxa"/>
          </w:tcPr>
          <w:p w:rsidR="005F2CB8" w:rsidRPr="00D67C5E" w:rsidRDefault="005F2CB8" w:rsidP="00593C41">
            <w:pPr>
              <w:spacing w:line="276" w:lineRule="auto"/>
              <w:jc w:val="both"/>
            </w:pPr>
            <w:r>
              <w:t>Električno kućište sa kablovima</w:t>
            </w:r>
          </w:p>
        </w:tc>
        <w:tc>
          <w:tcPr>
            <w:tcW w:w="1260" w:type="dxa"/>
          </w:tcPr>
          <w:p w:rsidR="005F2CB8" w:rsidRPr="00593C41" w:rsidRDefault="005F2CB8" w:rsidP="00593C41">
            <w:pPr>
              <w:spacing w:line="276" w:lineRule="auto"/>
              <w:jc w:val="both"/>
              <w:rPr>
                <w:lang w:val="sr-Cyrl-RS"/>
              </w:rPr>
            </w:pPr>
            <w:r>
              <w:rPr>
                <w:lang w:val="sr-Cyrl-RS"/>
              </w:rPr>
              <w:t>ком</w:t>
            </w:r>
          </w:p>
        </w:tc>
        <w:tc>
          <w:tcPr>
            <w:tcW w:w="1260" w:type="dxa"/>
          </w:tcPr>
          <w:p w:rsidR="005F2CB8" w:rsidRPr="00593C41" w:rsidRDefault="005F2CB8" w:rsidP="00593C41">
            <w:pPr>
              <w:jc w:val="both"/>
              <w:rPr>
                <w:lang w:val="sr-Cyrl-RS"/>
              </w:rPr>
            </w:pPr>
            <w:r>
              <w:rPr>
                <w:lang w:val="sr-Cyrl-RS"/>
              </w:rPr>
              <w:t>1</w:t>
            </w:r>
          </w:p>
        </w:tc>
        <w:tc>
          <w:tcPr>
            <w:tcW w:w="2070" w:type="dxa"/>
          </w:tcPr>
          <w:p w:rsidR="005F2CB8" w:rsidRPr="00D67C5E" w:rsidRDefault="005F2CB8" w:rsidP="00593C41">
            <w:pPr>
              <w:spacing w:line="276" w:lineRule="auto"/>
              <w:jc w:val="both"/>
            </w:pPr>
          </w:p>
        </w:tc>
      </w:tr>
      <w:tr w:rsidR="005F2CB8" w:rsidTr="00593C41">
        <w:trPr>
          <w:trHeight w:val="422"/>
        </w:trPr>
        <w:tc>
          <w:tcPr>
            <w:tcW w:w="918" w:type="dxa"/>
          </w:tcPr>
          <w:p w:rsidR="005F2CB8" w:rsidRPr="00D67C5E" w:rsidRDefault="005F2CB8" w:rsidP="00593C41">
            <w:pPr>
              <w:jc w:val="both"/>
            </w:pPr>
            <w:r w:rsidRPr="00D67C5E">
              <w:t>5</w:t>
            </w:r>
            <w:r>
              <w:t>.</w:t>
            </w:r>
          </w:p>
        </w:tc>
        <w:tc>
          <w:tcPr>
            <w:tcW w:w="2520" w:type="dxa"/>
          </w:tcPr>
          <w:p w:rsidR="005F2CB8" w:rsidRPr="00D67C5E" w:rsidRDefault="005F2CB8" w:rsidP="00593C41">
            <w:pPr>
              <w:jc w:val="both"/>
            </w:pPr>
            <w:r>
              <w:t>Optički kabl unutar naponske jedinice</w:t>
            </w:r>
          </w:p>
        </w:tc>
        <w:tc>
          <w:tcPr>
            <w:tcW w:w="1260" w:type="dxa"/>
          </w:tcPr>
          <w:p w:rsidR="005F2CB8" w:rsidRPr="00593C41" w:rsidRDefault="005F2CB8" w:rsidP="00593C41">
            <w:pPr>
              <w:spacing w:line="276" w:lineRule="auto"/>
              <w:jc w:val="both"/>
              <w:rPr>
                <w:lang w:val="sr-Cyrl-RS"/>
              </w:rPr>
            </w:pPr>
            <w:r>
              <w:rPr>
                <w:lang w:val="sr-Cyrl-RS"/>
              </w:rPr>
              <w:t>ком</w:t>
            </w:r>
          </w:p>
        </w:tc>
        <w:tc>
          <w:tcPr>
            <w:tcW w:w="1260" w:type="dxa"/>
          </w:tcPr>
          <w:p w:rsidR="005F2CB8" w:rsidRPr="00593C41" w:rsidRDefault="005F2CB8" w:rsidP="00593C41">
            <w:pPr>
              <w:jc w:val="both"/>
              <w:rPr>
                <w:lang w:val="sr-Cyrl-RS"/>
              </w:rPr>
            </w:pPr>
            <w:r>
              <w:rPr>
                <w:lang w:val="sr-Cyrl-RS"/>
              </w:rPr>
              <w:t>1</w:t>
            </w:r>
          </w:p>
        </w:tc>
        <w:tc>
          <w:tcPr>
            <w:tcW w:w="2070" w:type="dxa"/>
          </w:tcPr>
          <w:p w:rsidR="005F2CB8" w:rsidRPr="00D67C5E" w:rsidRDefault="005F2CB8" w:rsidP="00593C41">
            <w:pPr>
              <w:jc w:val="both"/>
            </w:pPr>
          </w:p>
        </w:tc>
      </w:tr>
      <w:tr w:rsidR="005F2CB8" w:rsidTr="00593C41">
        <w:trPr>
          <w:trHeight w:val="503"/>
        </w:trPr>
        <w:tc>
          <w:tcPr>
            <w:tcW w:w="918" w:type="dxa"/>
          </w:tcPr>
          <w:p w:rsidR="005F2CB8" w:rsidRPr="00D67C5E" w:rsidRDefault="005F2CB8" w:rsidP="00593C41">
            <w:pPr>
              <w:spacing w:line="276" w:lineRule="auto"/>
              <w:jc w:val="both"/>
            </w:pPr>
            <w:r w:rsidRPr="00D67C5E">
              <w:t>6</w:t>
            </w:r>
            <w:r>
              <w:t>.</w:t>
            </w:r>
          </w:p>
        </w:tc>
        <w:tc>
          <w:tcPr>
            <w:tcW w:w="2520" w:type="dxa"/>
          </w:tcPr>
          <w:p w:rsidR="005F2CB8" w:rsidRPr="00D67C5E" w:rsidRDefault="005F2CB8" w:rsidP="00593C41">
            <w:pPr>
              <w:spacing w:line="276" w:lineRule="auto"/>
              <w:jc w:val="both"/>
            </w:pPr>
            <w:r>
              <w:t>Plastično kućište za konekcioni kabl</w:t>
            </w:r>
          </w:p>
        </w:tc>
        <w:tc>
          <w:tcPr>
            <w:tcW w:w="1260" w:type="dxa"/>
          </w:tcPr>
          <w:p w:rsidR="005F2CB8" w:rsidRPr="00593C41" w:rsidRDefault="005F2CB8" w:rsidP="00593C41">
            <w:pPr>
              <w:spacing w:line="276" w:lineRule="auto"/>
              <w:jc w:val="both"/>
              <w:rPr>
                <w:lang w:val="sr-Cyrl-RS"/>
              </w:rPr>
            </w:pPr>
            <w:r>
              <w:rPr>
                <w:lang w:val="sr-Cyrl-RS"/>
              </w:rPr>
              <w:t>ком</w:t>
            </w:r>
          </w:p>
        </w:tc>
        <w:tc>
          <w:tcPr>
            <w:tcW w:w="1260" w:type="dxa"/>
          </w:tcPr>
          <w:p w:rsidR="005F2CB8" w:rsidRPr="00593C41" w:rsidRDefault="005F2CB8" w:rsidP="00593C41">
            <w:pPr>
              <w:jc w:val="both"/>
              <w:rPr>
                <w:lang w:val="sr-Cyrl-RS"/>
              </w:rPr>
            </w:pPr>
            <w:r>
              <w:rPr>
                <w:lang w:val="sr-Cyrl-RS"/>
              </w:rPr>
              <w:t>1</w:t>
            </w:r>
          </w:p>
        </w:tc>
        <w:tc>
          <w:tcPr>
            <w:tcW w:w="2070" w:type="dxa"/>
          </w:tcPr>
          <w:p w:rsidR="005F2CB8" w:rsidRPr="00D67C5E" w:rsidRDefault="005F2CB8" w:rsidP="00593C41">
            <w:pPr>
              <w:spacing w:line="276" w:lineRule="auto"/>
              <w:jc w:val="both"/>
            </w:pPr>
          </w:p>
        </w:tc>
      </w:tr>
      <w:tr w:rsidR="005F2CB8" w:rsidTr="00593C41">
        <w:trPr>
          <w:trHeight w:val="485"/>
        </w:trPr>
        <w:tc>
          <w:tcPr>
            <w:tcW w:w="918" w:type="dxa"/>
          </w:tcPr>
          <w:p w:rsidR="005F2CB8" w:rsidRPr="00D67C5E" w:rsidRDefault="005F2CB8" w:rsidP="00593C41">
            <w:pPr>
              <w:jc w:val="both"/>
            </w:pPr>
            <w:r>
              <w:t>7.</w:t>
            </w:r>
          </w:p>
        </w:tc>
        <w:tc>
          <w:tcPr>
            <w:tcW w:w="2520" w:type="dxa"/>
          </w:tcPr>
          <w:p w:rsidR="005F2CB8" w:rsidRPr="00D60AE2" w:rsidRDefault="005F2CB8" w:rsidP="00593C41">
            <w:pPr>
              <w:jc w:val="both"/>
            </w:pPr>
            <w:r>
              <w:t>Plastični konektor na injektoru</w:t>
            </w:r>
          </w:p>
        </w:tc>
        <w:tc>
          <w:tcPr>
            <w:tcW w:w="1260" w:type="dxa"/>
          </w:tcPr>
          <w:p w:rsidR="005F2CB8" w:rsidRPr="00593C41" w:rsidRDefault="005F2CB8" w:rsidP="00593C41">
            <w:pPr>
              <w:spacing w:line="276" w:lineRule="auto"/>
              <w:jc w:val="both"/>
              <w:rPr>
                <w:lang w:val="sr-Cyrl-RS"/>
              </w:rPr>
            </w:pPr>
            <w:r>
              <w:rPr>
                <w:lang w:val="sr-Cyrl-RS"/>
              </w:rPr>
              <w:t>ком</w:t>
            </w:r>
          </w:p>
        </w:tc>
        <w:tc>
          <w:tcPr>
            <w:tcW w:w="1260" w:type="dxa"/>
          </w:tcPr>
          <w:p w:rsidR="005F2CB8" w:rsidRPr="00593C41" w:rsidRDefault="005F2CB8" w:rsidP="00593C41">
            <w:pPr>
              <w:jc w:val="both"/>
              <w:rPr>
                <w:lang w:val="sr-Cyrl-RS"/>
              </w:rPr>
            </w:pPr>
            <w:r>
              <w:rPr>
                <w:lang w:val="sr-Cyrl-RS"/>
              </w:rPr>
              <w:t>1</w:t>
            </w:r>
          </w:p>
        </w:tc>
        <w:tc>
          <w:tcPr>
            <w:tcW w:w="2070" w:type="dxa"/>
          </w:tcPr>
          <w:p w:rsidR="005F2CB8" w:rsidRDefault="005F2CB8" w:rsidP="00593C41">
            <w:pPr>
              <w:jc w:val="both"/>
            </w:pPr>
          </w:p>
        </w:tc>
      </w:tr>
      <w:tr w:rsidR="005F2CB8" w:rsidTr="00593C41">
        <w:trPr>
          <w:trHeight w:val="485"/>
        </w:trPr>
        <w:tc>
          <w:tcPr>
            <w:tcW w:w="918" w:type="dxa"/>
          </w:tcPr>
          <w:p w:rsidR="005F2CB8" w:rsidRPr="00D67C5E" w:rsidRDefault="005F2CB8" w:rsidP="00593C41">
            <w:pPr>
              <w:spacing w:line="276" w:lineRule="auto"/>
              <w:jc w:val="both"/>
            </w:pPr>
            <w:r>
              <w:t>8.</w:t>
            </w:r>
          </w:p>
        </w:tc>
        <w:tc>
          <w:tcPr>
            <w:tcW w:w="2520" w:type="dxa"/>
          </w:tcPr>
          <w:p w:rsidR="005F2CB8" w:rsidRPr="00D67C5E" w:rsidRDefault="005F2CB8" w:rsidP="00593C41">
            <w:pPr>
              <w:spacing w:line="276" w:lineRule="auto"/>
              <w:jc w:val="both"/>
            </w:pPr>
            <w:r>
              <w:t>Motor za pumpu</w:t>
            </w:r>
          </w:p>
        </w:tc>
        <w:tc>
          <w:tcPr>
            <w:tcW w:w="1260" w:type="dxa"/>
          </w:tcPr>
          <w:p w:rsidR="005F2CB8" w:rsidRPr="00593C41" w:rsidRDefault="005F2CB8" w:rsidP="00593C41">
            <w:pPr>
              <w:spacing w:line="276" w:lineRule="auto"/>
              <w:jc w:val="both"/>
              <w:rPr>
                <w:lang w:val="sr-Cyrl-RS"/>
              </w:rPr>
            </w:pPr>
            <w:r>
              <w:rPr>
                <w:lang w:val="sr-Cyrl-RS"/>
              </w:rPr>
              <w:t>ком</w:t>
            </w:r>
          </w:p>
        </w:tc>
        <w:tc>
          <w:tcPr>
            <w:tcW w:w="1260" w:type="dxa"/>
          </w:tcPr>
          <w:p w:rsidR="005F2CB8" w:rsidRPr="00593C41" w:rsidRDefault="005F2CB8" w:rsidP="00593C41">
            <w:pPr>
              <w:jc w:val="both"/>
              <w:rPr>
                <w:lang w:val="sr-Cyrl-RS"/>
              </w:rPr>
            </w:pPr>
            <w:r>
              <w:rPr>
                <w:lang w:val="sr-Cyrl-RS"/>
              </w:rPr>
              <w:t>1</w:t>
            </w:r>
          </w:p>
        </w:tc>
        <w:tc>
          <w:tcPr>
            <w:tcW w:w="2070" w:type="dxa"/>
          </w:tcPr>
          <w:p w:rsidR="005F2CB8" w:rsidRPr="00D67C5E" w:rsidRDefault="005F2CB8" w:rsidP="00593C41">
            <w:pPr>
              <w:spacing w:line="276" w:lineRule="auto"/>
              <w:jc w:val="both"/>
            </w:pPr>
          </w:p>
        </w:tc>
      </w:tr>
      <w:tr w:rsidR="005F2CB8" w:rsidTr="00593C41">
        <w:trPr>
          <w:trHeight w:val="485"/>
        </w:trPr>
        <w:tc>
          <w:tcPr>
            <w:tcW w:w="918" w:type="dxa"/>
          </w:tcPr>
          <w:p w:rsidR="005F2CB8" w:rsidRPr="00D67C5E" w:rsidRDefault="005F2CB8" w:rsidP="00593C41">
            <w:pPr>
              <w:spacing w:line="276" w:lineRule="auto"/>
              <w:jc w:val="both"/>
            </w:pPr>
            <w:r>
              <w:t>9.</w:t>
            </w:r>
          </w:p>
        </w:tc>
        <w:tc>
          <w:tcPr>
            <w:tcW w:w="2520" w:type="dxa"/>
          </w:tcPr>
          <w:p w:rsidR="005F2CB8" w:rsidRPr="00D67C5E" w:rsidRDefault="005F2CB8" w:rsidP="00593C41">
            <w:pPr>
              <w:spacing w:line="276" w:lineRule="auto"/>
              <w:jc w:val="both"/>
            </w:pPr>
            <w:r>
              <w:t>Ventilni blok</w:t>
            </w:r>
          </w:p>
        </w:tc>
        <w:tc>
          <w:tcPr>
            <w:tcW w:w="1260" w:type="dxa"/>
          </w:tcPr>
          <w:p w:rsidR="005F2CB8" w:rsidRPr="00593C41" w:rsidRDefault="005F2CB8" w:rsidP="00593C41">
            <w:pPr>
              <w:spacing w:line="276" w:lineRule="auto"/>
              <w:jc w:val="both"/>
              <w:rPr>
                <w:lang w:val="sr-Cyrl-RS"/>
              </w:rPr>
            </w:pPr>
            <w:r>
              <w:rPr>
                <w:lang w:val="sr-Cyrl-RS"/>
              </w:rPr>
              <w:t>ком</w:t>
            </w:r>
          </w:p>
        </w:tc>
        <w:tc>
          <w:tcPr>
            <w:tcW w:w="1260" w:type="dxa"/>
          </w:tcPr>
          <w:p w:rsidR="005F2CB8" w:rsidRPr="00593C41" w:rsidRDefault="005F2CB8" w:rsidP="00593C41">
            <w:pPr>
              <w:jc w:val="both"/>
              <w:rPr>
                <w:lang w:val="sr-Cyrl-RS"/>
              </w:rPr>
            </w:pPr>
            <w:r>
              <w:rPr>
                <w:lang w:val="sr-Cyrl-RS"/>
              </w:rPr>
              <w:t>1</w:t>
            </w:r>
          </w:p>
        </w:tc>
        <w:tc>
          <w:tcPr>
            <w:tcW w:w="2070" w:type="dxa"/>
          </w:tcPr>
          <w:p w:rsidR="005F2CB8" w:rsidRPr="00D67C5E" w:rsidRDefault="005F2CB8" w:rsidP="00593C41">
            <w:pPr>
              <w:spacing w:line="276" w:lineRule="auto"/>
              <w:jc w:val="both"/>
            </w:pPr>
          </w:p>
        </w:tc>
      </w:tr>
      <w:tr w:rsidR="005F2CB8" w:rsidTr="00593C41">
        <w:trPr>
          <w:trHeight w:val="485"/>
        </w:trPr>
        <w:tc>
          <w:tcPr>
            <w:tcW w:w="918" w:type="dxa"/>
          </w:tcPr>
          <w:p w:rsidR="005F2CB8" w:rsidRPr="00D67C5E" w:rsidRDefault="005F2CB8" w:rsidP="00593C41">
            <w:pPr>
              <w:jc w:val="both"/>
            </w:pPr>
            <w:r>
              <w:t>10.</w:t>
            </w:r>
          </w:p>
        </w:tc>
        <w:tc>
          <w:tcPr>
            <w:tcW w:w="2520" w:type="dxa"/>
          </w:tcPr>
          <w:p w:rsidR="005F2CB8" w:rsidRDefault="005F2CB8" w:rsidP="00593C41">
            <w:pPr>
              <w:jc w:val="both"/>
            </w:pPr>
            <w:r>
              <w:t>Kontrasna Boca 1000 ml</w:t>
            </w:r>
          </w:p>
        </w:tc>
        <w:tc>
          <w:tcPr>
            <w:tcW w:w="1260" w:type="dxa"/>
          </w:tcPr>
          <w:p w:rsidR="005F2CB8" w:rsidRPr="00593C41" w:rsidRDefault="005F2CB8" w:rsidP="00593C41">
            <w:pPr>
              <w:spacing w:line="276" w:lineRule="auto"/>
              <w:jc w:val="both"/>
              <w:rPr>
                <w:lang w:val="sr-Cyrl-RS"/>
              </w:rPr>
            </w:pPr>
            <w:r>
              <w:rPr>
                <w:lang w:val="sr-Cyrl-RS"/>
              </w:rPr>
              <w:t>ком</w:t>
            </w:r>
          </w:p>
        </w:tc>
        <w:tc>
          <w:tcPr>
            <w:tcW w:w="1260" w:type="dxa"/>
          </w:tcPr>
          <w:p w:rsidR="005F2CB8" w:rsidRPr="00593C41" w:rsidRDefault="005F2CB8" w:rsidP="00593C41">
            <w:pPr>
              <w:jc w:val="both"/>
              <w:rPr>
                <w:lang w:val="sr-Cyrl-RS"/>
              </w:rPr>
            </w:pPr>
            <w:r>
              <w:rPr>
                <w:lang w:val="sr-Cyrl-RS"/>
              </w:rPr>
              <w:t>1</w:t>
            </w:r>
          </w:p>
        </w:tc>
        <w:tc>
          <w:tcPr>
            <w:tcW w:w="2070" w:type="dxa"/>
          </w:tcPr>
          <w:p w:rsidR="005F2CB8" w:rsidRDefault="005F2CB8" w:rsidP="00593C41">
            <w:pPr>
              <w:jc w:val="both"/>
            </w:pPr>
          </w:p>
        </w:tc>
      </w:tr>
      <w:tr w:rsidR="005F2CB8" w:rsidTr="00593C41">
        <w:trPr>
          <w:trHeight w:val="485"/>
        </w:trPr>
        <w:tc>
          <w:tcPr>
            <w:tcW w:w="918" w:type="dxa"/>
          </w:tcPr>
          <w:p w:rsidR="005F2CB8" w:rsidRPr="00D67C5E" w:rsidRDefault="005F2CB8" w:rsidP="00593C41">
            <w:pPr>
              <w:jc w:val="both"/>
            </w:pPr>
            <w:r>
              <w:t>11.</w:t>
            </w:r>
          </w:p>
        </w:tc>
        <w:tc>
          <w:tcPr>
            <w:tcW w:w="2520" w:type="dxa"/>
          </w:tcPr>
          <w:p w:rsidR="005F2CB8" w:rsidRDefault="005F2CB8" w:rsidP="00593C41">
            <w:pPr>
              <w:jc w:val="both"/>
            </w:pPr>
            <w:r>
              <w:t>Kontrasna Boca 500 ml</w:t>
            </w:r>
          </w:p>
        </w:tc>
        <w:tc>
          <w:tcPr>
            <w:tcW w:w="1260" w:type="dxa"/>
          </w:tcPr>
          <w:p w:rsidR="005F2CB8" w:rsidRPr="00593C41" w:rsidRDefault="005F2CB8" w:rsidP="00593C41">
            <w:pPr>
              <w:spacing w:line="276" w:lineRule="auto"/>
              <w:jc w:val="both"/>
              <w:rPr>
                <w:lang w:val="sr-Cyrl-RS"/>
              </w:rPr>
            </w:pPr>
            <w:r>
              <w:rPr>
                <w:lang w:val="sr-Cyrl-RS"/>
              </w:rPr>
              <w:t>ком</w:t>
            </w:r>
          </w:p>
        </w:tc>
        <w:tc>
          <w:tcPr>
            <w:tcW w:w="1260" w:type="dxa"/>
          </w:tcPr>
          <w:p w:rsidR="005F2CB8" w:rsidRPr="00593C41" w:rsidRDefault="005F2CB8" w:rsidP="00593C41">
            <w:pPr>
              <w:jc w:val="both"/>
              <w:rPr>
                <w:lang w:val="sr-Cyrl-RS"/>
              </w:rPr>
            </w:pPr>
            <w:r>
              <w:rPr>
                <w:lang w:val="sr-Cyrl-RS"/>
              </w:rPr>
              <w:t>1</w:t>
            </w:r>
          </w:p>
        </w:tc>
        <w:tc>
          <w:tcPr>
            <w:tcW w:w="2070" w:type="dxa"/>
          </w:tcPr>
          <w:p w:rsidR="005F2CB8" w:rsidRDefault="005F2CB8" w:rsidP="00593C41">
            <w:pPr>
              <w:jc w:val="both"/>
            </w:pPr>
          </w:p>
        </w:tc>
      </w:tr>
      <w:tr w:rsidR="005F2CB8" w:rsidTr="00593C41">
        <w:trPr>
          <w:trHeight w:val="485"/>
        </w:trPr>
        <w:tc>
          <w:tcPr>
            <w:tcW w:w="918" w:type="dxa"/>
          </w:tcPr>
          <w:p w:rsidR="005F2CB8" w:rsidRPr="00D67C5E" w:rsidRDefault="005F2CB8" w:rsidP="00593C41">
            <w:pPr>
              <w:jc w:val="both"/>
            </w:pPr>
            <w:r>
              <w:t>12.</w:t>
            </w:r>
          </w:p>
        </w:tc>
        <w:tc>
          <w:tcPr>
            <w:tcW w:w="2520" w:type="dxa"/>
          </w:tcPr>
          <w:p w:rsidR="005F2CB8" w:rsidRDefault="005F2CB8" w:rsidP="00593C41">
            <w:pPr>
              <w:jc w:val="both"/>
            </w:pPr>
            <w:r>
              <w:t>Kontrasna Boca 250 ml</w:t>
            </w:r>
          </w:p>
        </w:tc>
        <w:tc>
          <w:tcPr>
            <w:tcW w:w="1260" w:type="dxa"/>
          </w:tcPr>
          <w:p w:rsidR="005F2CB8" w:rsidRPr="00593C41" w:rsidRDefault="005F2CB8" w:rsidP="00593C41">
            <w:pPr>
              <w:spacing w:line="276" w:lineRule="auto"/>
              <w:jc w:val="both"/>
              <w:rPr>
                <w:lang w:val="sr-Cyrl-RS"/>
              </w:rPr>
            </w:pPr>
            <w:r>
              <w:rPr>
                <w:lang w:val="sr-Cyrl-RS"/>
              </w:rPr>
              <w:t>ком</w:t>
            </w:r>
          </w:p>
        </w:tc>
        <w:tc>
          <w:tcPr>
            <w:tcW w:w="1260" w:type="dxa"/>
          </w:tcPr>
          <w:p w:rsidR="005F2CB8" w:rsidRPr="00593C41" w:rsidRDefault="005F2CB8" w:rsidP="00593C41">
            <w:pPr>
              <w:jc w:val="both"/>
              <w:rPr>
                <w:lang w:val="sr-Cyrl-RS"/>
              </w:rPr>
            </w:pPr>
            <w:r>
              <w:rPr>
                <w:lang w:val="sr-Cyrl-RS"/>
              </w:rPr>
              <w:t>1</w:t>
            </w:r>
          </w:p>
        </w:tc>
        <w:tc>
          <w:tcPr>
            <w:tcW w:w="2070" w:type="dxa"/>
          </w:tcPr>
          <w:p w:rsidR="005F2CB8" w:rsidRDefault="005F2CB8" w:rsidP="00593C41">
            <w:pPr>
              <w:jc w:val="both"/>
            </w:pPr>
          </w:p>
        </w:tc>
      </w:tr>
      <w:tr w:rsidR="005F2CB8" w:rsidTr="00593C41">
        <w:trPr>
          <w:trHeight w:val="485"/>
        </w:trPr>
        <w:tc>
          <w:tcPr>
            <w:tcW w:w="918" w:type="dxa"/>
          </w:tcPr>
          <w:p w:rsidR="005F2CB8" w:rsidRPr="00D67C5E" w:rsidRDefault="005F2CB8" w:rsidP="00593C41">
            <w:pPr>
              <w:jc w:val="both"/>
            </w:pPr>
            <w:r>
              <w:t>13.</w:t>
            </w:r>
          </w:p>
        </w:tc>
        <w:tc>
          <w:tcPr>
            <w:tcW w:w="2520" w:type="dxa"/>
          </w:tcPr>
          <w:p w:rsidR="005F2CB8" w:rsidRDefault="005F2CB8" w:rsidP="00593C41">
            <w:pPr>
              <w:jc w:val="both"/>
            </w:pPr>
            <w:r>
              <w:t>Kontrasna Boca 150 ml</w:t>
            </w:r>
          </w:p>
        </w:tc>
        <w:tc>
          <w:tcPr>
            <w:tcW w:w="1260" w:type="dxa"/>
          </w:tcPr>
          <w:p w:rsidR="005F2CB8" w:rsidRPr="00593C41" w:rsidRDefault="005F2CB8" w:rsidP="00593C41">
            <w:pPr>
              <w:spacing w:line="276" w:lineRule="auto"/>
              <w:jc w:val="both"/>
              <w:rPr>
                <w:lang w:val="sr-Cyrl-RS"/>
              </w:rPr>
            </w:pPr>
            <w:r>
              <w:rPr>
                <w:lang w:val="sr-Cyrl-RS"/>
              </w:rPr>
              <w:t>ком</w:t>
            </w:r>
          </w:p>
        </w:tc>
        <w:tc>
          <w:tcPr>
            <w:tcW w:w="1260" w:type="dxa"/>
          </w:tcPr>
          <w:p w:rsidR="005F2CB8" w:rsidRPr="00593C41" w:rsidRDefault="005F2CB8" w:rsidP="00593C41">
            <w:pPr>
              <w:jc w:val="both"/>
              <w:rPr>
                <w:lang w:val="sr-Cyrl-RS"/>
              </w:rPr>
            </w:pPr>
            <w:r>
              <w:rPr>
                <w:lang w:val="sr-Cyrl-RS"/>
              </w:rPr>
              <w:t>1</w:t>
            </w:r>
          </w:p>
        </w:tc>
        <w:tc>
          <w:tcPr>
            <w:tcW w:w="2070" w:type="dxa"/>
          </w:tcPr>
          <w:p w:rsidR="005F2CB8" w:rsidRDefault="005F2CB8" w:rsidP="00593C41">
            <w:pPr>
              <w:jc w:val="both"/>
            </w:pPr>
          </w:p>
        </w:tc>
      </w:tr>
      <w:tr w:rsidR="005F2CB8" w:rsidTr="00593C41">
        <w:trPr>
          <w:trHeight w:val="485"/>
        </w:trPr>
        <w:tc>
          <w:tcPr>
            <w:tcW w:w="918" w:type="dxa"/>
          </w:tcPr>
          <w:p w:rsidR="005F2CB8" w:rsidRDefault="005F2CB8" w:rsidP="00593C41">
            <w:pPr>
              <w:jc w:val="both"/>
            </w:pPr>
            <w:r>
              <w:t>14.</w:t>
            </w:r>
          </w:p>
        </w:tc>
        <w:tc>
          <w:tcPr>
            <w:tcW w:w="2520" w:type="dxa"/>
          </w:tcPr>
          <w:p w:rsidR="005F2CB8" w:rsidRDefault="005F2CB8" w:rsidP="00593C41">
            <w:pPr>
              <w:jc w:val="both"/>
            </w:pPr>
            <w:r>
              <w:t>Kontrolna jedinica sa simbolima</w:t>
            </w:r>
          </w:p>
        </w:tc>
        <w:tc>
          <w:tcPr>
            <w:tcW w:w="1260" w:type="dxa"/>
          </w:tcPr>
          <w:p w:rsidR="005F2CB8" w:rsidRPr="00593C41" w:rsidRDefault="005F2CB8" w:rsidP="00593C41">
            <w:pPr>
              <w:spacing w:line="276" w:lineRule="auto"/>
              <w:jc w:val="both"/>
              <w:rPr>
                <w:lang w:val="sr-Cyrl-RS"/>
              </w:rPr>
            </w:pPr>
            <w:r>
              <w:rPr>
                <w:lang w:val="sr-Cyrl-RS"/>
              </w:rPr>
              <w:t>ком</w:t>
            </w:r>
          </w:p>
        </w:tc>
        <w:tc>
          <w:tcPr>
            <w:tcW w:w="1260" w:type="dxa"/>
          </w:tcPr>
          <w:p w:rsidR="005F2CB8" w:rsidRPr="00593C41" w:rsidRDefault="005F2CB8" w:rsidP="00593C41">
            <w:pPr>
              <w:jc w:val="both"/>
              <w:rPr>
                <w:lang w:val="sr-Cyrl-RS"/>
              </w:rPr>
            </w:pPr>
            <w:r>
              <w:rPr>
                <w:lang w:val="sr-Cyrl-RS"/>
              </w:rPr>
              <w:t>1</w:t>
            </w:r>
          </w:p>
        </w:tc>
        <w:tc>
          <w:tcPr>
            <w:tcW w:w="2070" w:type="dxa"/>
          </w:tcPr>
          <w:p w:rsidR="005F2CB8" w:rsidRDefault="005F2CB8" w:rsidP="00593C41">
            <w:pPr>
              <w:jc w:val="both"/>
            </w:pPr>
          </w:p>
        </w:tc>
      </w:tr>
      <w:tr w:rsidR="005F2CB8" w:rsidTr="00593C41">
        <w:trPr>
          <w:trHeight w:val="485"/>
        </w:trPr>
        <w:tc>
          <w:tcPr>
            <w:tcW w:w="918" w:type="dxa"/>
          </w:tcPr>
          <w:p w:rsidR="005F2CB8" w:rsidRDefault="005F2CB8" w:rsidP="00593C41">
            <w:pPr>
              <w:jc w:val="both"/>
            </w:pPr>
            <w:r>
              <w:t>15.</w:t>
            </w:r>
          </w:p>
        </w:tc>
        <w:tc>
          <w:tcPr>
            <w:tcW w:w="2520" w:type="dxa"/>
          </w:tcPr>
          <w:p w:rsidR="005F2CB8" w:rsidRPr="00765539" w:rsidRDefault="005F2CB8" w:rsidP="00593C41">
            <w:pPr>
              <w:jc w:val="both"/>
            </w:pPr>
            <w:r>
              <w:t>Matična Ploča</w:t>
            </w:r>
          </w:p>
        </w:tc>
        <w:tc>
          <w:tcPr>
            <w:tcW w:w="1260" w:type="dxa"/>
          </w:tcPr>
          <w:p w:rsidR="005F2CB8" w:rsidRPr="00593C41" w:rsidRDefault="005F2CB8" w:rsidP="00593C41">
            <w:pPr>
              <w:spacing w:line="276" w:lineRule="auto"/>
              <w:jc w:val="both"/>
              <w:rPr>
                <w:lang w:val="sr-Cyrl-RS"/>
              </w:rPr>
            </w:pPr>
            <w:r>
              <w:rPr>
                <w:lang w:val="sr-Cyrl-RS"/>
              </w:rPr>
              <w:t>ком</w:t>
            </w:r>
          </w:p>
        </w:tc>
        <w:tc>
          <w:tcPr>
            <w:tcW w:w="1260" w:type="dxa"/>
          </w:tcPr>
          <w:p w:rsidR="005F2CB8" w:rsidRPr="00593C41" w:rsidRDefault="005F2CB8" w:rsidP="00593C41">
            <w:pPr>
              <w:jc w:val="both"/>
              <w:rPr>
                <w:lang w:val="sr-Cyrl-RS"/>
              </w:rPr>
            </w:pPr>
            <w:r>
              <w:rPr>
                <w:lang w:val="sr-Cyrl-RS"/>
              </w:rPr>
              <w:t>1</w:t>
            </w:r>
          </w:p>
        </w:tc>
        <w:tc>
          <w:tcPr>
            <w:tcW w:w="2070" w:type="dxa"/>
          </w:tcPr>
          <w:p w:rsidR="005F2CB8" w:rsidRDefault="005F2CB8" w:rsidP="00593C41">
            <w:pPr>
              <w:jc w:val="both"/>
            </w:pPr>
          </w:p>
        </w:tc>
      </w:tr>
      <w:tr w:rsidR="005F2CB8" w:rsidTr="00593C41">
        <w:trPr>
          <w:trHeight w:val="485"/>
        </w:trPr>
        <w:tc>
          <w:tcPr>
            <w:tcW w:w="918" w:type="dxa"/>
          </w:tcPr>
          <w:p w:rsidR="005F2CB8" w:rsidRDefault="005F2CB8" w:rsidP="00593C41">
            <w:pPr>
              <w:jc w:val="both"/>
            </w:pPr>
            <w:r>
              <w:t>16.</w:t>
            </w:r>
          </w:p>
        </w:tc>
        <w:tc>
          <w:tcPr>
            <w:tcW w:w="2520" w:type="dxa"/>
          </w:tcPr>
          <w:p w:rsidR="005F2CB8" w:rsidRDefault="005F2CB8" w:rsidP="00593C41">
            <w:pPr>
              <w:jc w:val="both"/>
            </w:pPr>
            <w:r>
              <w:t>Kontrolna Ploča</w:t>
            </w:r>
          </w:p>
        </w:tc>
        <w:tc>
          <w:tcPr>
            <w:tcW w:w="1260" w:type="dxa"/>
          </w:tcPr>
          <w:p w:rsidR="005F2CB8" w:rsidRPr="00593C41" w:rsidRDefault="005F2CB8" w:rsidP="00593C41">
            <w:pPr>
              <w:spacing w:line="276" w:lineRule="auto"/>
              <w:jc w:val="both"/>
              <w:rPr>
                <w:lang w:val="sr-Cyrl-RS"/>
              </w:rPr>
            </w:pPr>
            <w:r>
              <w:rPr>
                <w:lang w:val="sr-Cyrl-RS"/>
              </w:rPr>
              <w:t>ком</w:t>
            </w:r>
          </w:p>
        </w:tc>
        <w:tc>
          <w:tcPr>
            <w:tcW w:w="1260" w:type="dxa"/>
          </w:tcPr>
          <w:p w:rsidR="005F2CB8" w:rsidRPr="00593C41" w:rsidRDefault="005F2CB8" w:rsidP="00593C41">
            <w:pPr>
              <w:jc w:val="both"/>
              <w:rPr>
                <w:lang w:val="sr-Cyrl-RS"/>
              </w:rPr>
            </w:pPr>
            <w:r>
              <w:rPr>
                <w:lang w:val="sr-Cyrl-RS"/>
              </w:rPr>
              <w:t>1</w:t>
            </w:r>
          </w:p>
        </w:tc>
        <w:tc>
          <w:tcPr>
            <w:tcW w:w="2070" w:type="dxa"/>
          </w:tcPr>
          <w:p w:rsidR="005F2CB8" w:rsidRDefault="005F2CB8" w:rsidP="00593C41">
            <w:pPr>
              <w:jc w:val="both"/>
            </w:pPr>
          </w:p>
        </w:tc>
      </w:tr>
      <w:tr w:rsidR="005F2CB8" w:rsidRPr="003101BF" w:rsidTr="005F2CB8">
        <w:trPr>
          <w:trHeight w:val="458"/>
        </w:trPr>
        <w:tc>
          <w:tcPr>
            <w:tcW w:w="918" w:type="dxa"/>
          </w:tcPr>
          <w:p w:rsidR="005F2CB8" w:rsidRPr="003101BF" w:rsidRDefault="005F2CB8" w:rsidP="00593C41">
            <w:pPr>
              <w:rPr>
                <w:rFonts w:cstheme="minorHAnsi"/>
              </w:rPr>
            </w:pPr>
            <w:r>
              <w:rPr>
                <w:rFonts w:cstheme="minorHAnsi"/>
              </w:rPr>
              <w:t>17</w:t>
            </w:r>
            <w:r w:rsidRPr="003101BF">
              <w:rPr>
                <w:rFonts w:cstheme="minorHAnsi"/>
              </w:rPr>
              <w:t>.</w:t>
            </w:r>
          </w:p>
        </w:tc>
        <w:tc>
          <w:tcPr>
            <w:tcW w:w="2520" w:type="dxa"/>
          </w:tcPr>
          <w:p w:rsidR="005F2CB8" w:rsidRPr="003101BF" w:rsidRDefault="005F2CB8" w:rsidP="00593C41">
            <w:pPr>
              <w:rPr>
                <w:rFonts w:cstheme="minorHAnsi"/>
              </w:rPr>
            </w:pPr>
            <w:r>
              <w:rPr>
                <w:rFonts w:cstheme="minorHAnsi"/>
              </w:rPr>
              <w:t>Krimper za</w:t>
            </w:r>
            <w:r>
              <w:rPr>
                <w:rFonts w:cstheme="minorHAnsi"/>
                <w:lang w:val="sr-Cyrl-RS"/>
              </w:rPr>
              <w:t xml:space="preserve"> </w:t>
            </w:r>
            <w:r>
              <w:rPr>
                <w:rFonts w:cstheme="minorHAnsi"/>
              </w:rPr>
              <w:t>ventilaciju</w:t>
            </w:r>
          </w:p>
        </w:tc>
        <w:tc>
          <w:tcPr>
            <w:tcW w:w="1260" w:type="dxa"/>
          </w:tcPr>
          <w:p w:rsidR="005F2CB8" w:rsidRPr="005F2CB8" w:rsidRDefault="005F2CB8" w:rsidP="00593C41">
            <w:pPr>
              <w:rPr>
                <w:rFonts w:cstheme="minorHAnsi"/>
                <w:lang w:val="sr-Cyrl-RS"/>
              </w:rPr>
            </w:pPr>
            <w:r>
              <w:rPr>
                <w:rFonts w:cstheme="minorHAnsi"/>
                <w:lang w:val="sr-Cyrl-RS"/>
              </w:rPr>
              <w:t>ком</w:t>
            </w:r>
          </w:p>
        </w:tc>
        <w:tc>
          <w:tcPr>
            <w:tcW w:w="1260" w:type="dxa"/>
          </w:tcPr>
          <w:p w:rsidR="005F2CB8" w:rsidRPr="005F2CB8" w:rsidRDefault="005F2CB8" w:rsidP="00593C41">
            <w:pPr>
              <w:rPr>
                <w:rFonts w:cstheme="minorHAnsi"/>
                <w:lang w:val="sr-Cyrl-RS"/>
              </w:rPr>
            </w:pPr>
            <w:r>
              <w:rPr>
                <w:rFonts w:cstheme="minorHAnsi"/>
                <w:lang w:val="sr-Cyrl-RS"/>
              </w:rPr>
              <w:t>1</w:t>
            </w:r>
          </w:p>
        </w:tc>
        <w:tc>
          <w:tcPr>
            <w:tcW w:w="2070" w:type="dxa"/>
          </w:tcPr>
          <w:p w:rsidR="005F2CB8" w:rsidRDefault="005F2CB8" w:rsidP="00593C41">
            <w:pPr>
              <w:rPr>
                <w:rFonts w:cstheme="minorHAnsi"/>
              </w:rPr>
            </w:pPr>
          </w:p>
        </w:tc>
      </w:tr>
      <w:tr w:rsidR="005F2CB8" w:rsidRPr="003101BF" w:rsidTr="005F2CB8">
        <w:trPr>
          <w:trHeight w:val="440"/>
        </w:trPr>
        <w:tc>
          <w:tcPr>
            <w:tcW w:w="918" w:type="dxa"/>
          </w:tcPr>
          <w:p w:rsidR="005F2CB8" w:rsidRPr="003101BF" w:rsidRDefault="005F2CB8" w:rsidP="00593C41">
            <w:pPr>
              <w:rPr>
                <w:rFonts w:cstheme="minorHAnsi"/>
              </w:rPr>
            </w:pPr>
            <w:r>
              <w:rPr>
                <w:rFonts w:cstheme="minorHAnsi"/>
              </w:rPr>
              <w:t>18</w:t>
            </w:r>
            <w:r w:rsidRPr="003101BF">
              <w:rPr>
                <w:rFonts w:cstheme="minorHAnsi"/>
              </w:rPr>
              <w:t>.</w:t>
            </w:r>
          </w:p>
        </w:tc>
        <w:tc>
          <w:tcPr>
            <w:tcW w:w="2520" w:type="dxa"/>
          </w:tcPr>
          <w:p w:rsidR="005F2CB8" w:rsidRPr="003101BF" w:rsidRDefault="005F2CB8" w:rsidP="00593C41">
            <w:pPr>
              <w:rPr>
                <w:rFonts w:cstheme="minorHAnsi"/>
              </w:rPr>
            </w:pPr>
            <w:r>
              <w:rPr>
                <w:rFonts w:cstheme="minorHAnsi"/>
              </w:rPr>
              <w:t>Sajla za kontraste</w:t>
            </w:r>
          </w:p>
        </w:tc>
        <w:tc>
          <w:tcPr>
            <w:tcW w:w="1260" w:type="dxa"/>
          </w:tcPr>
          <w:p w:rsidR="005F2CB8" w:rsidRPr="005F2CB8" w:rsidRDefault="005F2CB8" w:rsidP="00593C41">
            <w:pPr>
              <w:rPr>
                <w:rFonts w:cstheme="minorHAnsi"/>
                <w:lang w:val="sr-Cyrl-RS"/>
              </w:rPr>
            </w:pPr>
            <w:r>
              <w:rPr>
                <w:rFonts w:cstheme="minorHAnsi"/>
                <w:lang w:val="sr-Cyrl-RS"/>
              </w:rPr>
              <w:t>ком</w:t>
            </w:r>
          </w:p>
        </w:tc>
        <w:tc>
          <w:tcPr>
            <w:tcW w:w="1260" w:type="dxa"/>
          </w:tcPr>
          <w:p w:rsidR="005F2CB8" w:rsidRPr="005F2CB8" w:rsidRDefault="005F2CB8" w:rsidP="00593C41">
            <w:pPr>
              <w:rPr>
                <w:rFonts w:cstheme="minorHAnsi"/>
                <w:lang w:val="sr-Cyrl-RS"/>
              </w:rPr>
            </w:pPr>
            <w:r>
              <w:rPr>
                <w:rFonts w:cstheme="minorHAnsi"/>
                <w:lang w:val="sr-Cyrl-RS"/>
              </w:rPr>
              <w:t>1</w:t>
            </w:r>
          </w:p>
        </w:tc>
        <w:tc>
          <w:tcPr>
            <w:tcW w:w="2070" w:type="dxa"/>
          </w:tcPr>
          <w:p w:rsidR="005F2CB8" w:rsidRDefault="005F2CB8" w:rsidP="00593C41">
            <w:pPr>
              <w:rPr>
                <w:rFonts w:cstheme="minorHAnsi"/>
              </w:rPr>
            </w:pPr>
          </w:p>
        </w:tc>
      </w:tr>
      <w:tr w:rsidR="009A1AA4" w:rsidRPr="003101BF" w:rsidTr="005F2CB8">
        <w:trPr>
          <w:trHeight w:val="440"/>
        </w:trPr>
        <w:tc>
          <w:tcPr>
            <w:tcW w:w="918" w:type="dxa"/>
          </w:tcPr>
          <w:p w:rsidR="009A1AA4" w:rsidRPr="003101BF" w:rsidRDefault="009A1AA4" w:rsidP="00593C41">
            <w:pPr>
              <w:rPr>
                <w:rFonts w:cstheme="minorHAnsi"/>
              </w:rPr>
            </w:pPr>
            <w:r>
              <w:rPr>
                <w:rFonts w:cstheme="minorHAnsi"/>
              </w:rPr>
              <w:t>19</w:t>
            </w:r>
            <w:r w:rsidRPr="003101BF">
              <w:rPr>
                <w:rFonts w:cstheme="minorHAnsi"/>
              </w:rPr>
              <w:t>.</w:t>
            </w:r>
          </w:p>
        </w:tc>
        <w:tc>
          <w:tcPr>
            <w:tcW w:w="2520" w:type="dxa"/>
          </w:tcPr>
          <w:p w:rsidR="009A1AA4" w:rsidRPr="003101BF" w:rsidRDefault="009A1AA4" w:rsidP="00593C41">
            <w:pPr>
              <w:rPr>
                <w:rFonts w:cstheme="minorHAnsi"/>
              </w:rPr>
            </w:pPr>
            <w:r>
              <w:rPr>
                <w:rFonts w:cstheme="minorHAnsi"/>
              </w:rPr>
              <w:t>Sajla za fiziološki</w:t>
            </w:r>
          </w:p>
        </w:tc>
        <w:tc>
          <w:tcPr>
            <w:tcW w:w="1260" w:type="dxa"/>
          </w:tcPr>
          <w:p w:rsidR="009A1AA4" w:rsidRPr="005F2CB8" w:rsidRDefault="009A1AA4" w:rsidP="007D36F3">
            <w:pPr>
              <w:rPr>
                <w:rFonts w:cstheme="minorHAnsi"/>
                <w:lang w:val="sr-Cyrl-RS"/>
              </w:rPr>
            </w:pPr>
            <w:r>
              <w:rPr>
                <w:rFonts w:cstheme="minorHAnsi"/>
                <w:lang w:val="sr-Cyrl-RS"/>
              </w:rPr>
              <w:t>ком</w:t>
            </w:r>
          </w:p>
        </w:tc>
        <w:tc>
          <w:tcPr>
            <w:tcW w:w="1260" w:type="dxa"/>
          </w:tcPr>
          <w:p w:rsidR="009A1AA4" w:rsidRPr="005F2CB8" w:rsidRDefault="009A1AA4" w:rsidP="007D36F3">
            <w:pPr>
              <w:rPr>
                <w:rFonts w:cstheme="minorHAnsi"/>
                <w:lang w:val="sr-Cyrl-RS"/>
              </w:rPr>
            </w:pPr>
            <w:r>
              <w:rPr>
                <w:rFonts w:cstheme="minorHAnsi"/>
                <w:lang w:val="sr-Cyrl-RS"/>
              </w:rPr>
              <w:t>1</w:t>
            </w:r>
          </w:p>
        </w:tc>
        <w:tc>
          <w:tcPr>
            <w:tcW w:w="2070" w:type="dxa"/>
          </w:tcPr>
          <w:p w:rsidR="009A1AA4" w:rsidRDefault="009A1AA4" w:rsidP="00593C41">
            <w:pPr>
              <w:rPr>
                <w:rFonts w:cstheme="minorHAnsi"/>
              </w:rPr>
            </w:pPr>
          </w:p>
        </w:tc>
      </w:tr>
      <w:tr w:rsidR="009A1AA4" w:rsidRPr="003101BF" w:rsidTr="005F2CB8">
        <w:trPr>
          <w:trHeight w:val="440"/>
        </w:trPr>
        <w:tc>
          <w:tcPr>
            <w:tcW w:w="918" w:type="dxa"/>
          </w:tcPr>
          <w:p w:rsidR="009A1AA4" w:rsidRPr="003101BF" w:rsidRDefault="009A1AA4" w:rsidP="00593C41">
            <w:pPr>
              <w:rPr>
                <w:rFonts w:cstheme="minorHAnsi"/>
              </w:rPr>
            </w:pPr>
            <w:r>
              <w:rPr>
                <w:rFonts w:cstheme="minorHAnsi"/>
              </w:rPr>
              <w:t>20</w:t>
            </w:r>
            <w:r w:rsidRPr="003101BF">
              <w:rPr>
                <w:rFonts w:cstheme="minorHAnsi"/>
              </w:rPr>
              <w:t>.</w:t>
            </w:r>
          </w:p>
        </w:tc>
        <w:tc>
          <w:tcPr>
            <w:tcW w:w="2520" w:type="dxa"/>
          </w:tcPr>
          <w:p w:rsidR="009A1AA4" w:rsidRPr="003101BF" w:rsidRDefault="009A1AA4" w:rsidP="00593C41">
            <w:pPr>
              <w:rPr>
                <w:rFonts w:cstheme="minorHAnsi"/>
              </w:rPr>
            </w:pPr>
            <w:r>
              <w:rPr>
                <w:rFonts w:cstheme="minorHAnsi"/>
              </w:rPr>
              <w:t>Sajla za sistem za ventilaciju</w:t>
            </w:r>
          </w:p>
        </w:tc>
        <w:tc>
          <w:tcPr>
            <w:tcW w:w="1260" w:type="dxa"/>
          </w:tcPr>
          <w:p w:rsidR="009A1AA4" w:rsidRPr="005F2CB8" w:rsidRDefault="009A1AA4" w:rsidP="007D36F3">
            <w:pPr>
              <w:rPr>
                <w:rFonts w:cstheme="minorHAnsi"/>
                <w:lang w:val="sr-Cyrl-RS"/>
              </w:rPr>
            </w:pPr>
            <w:r>
              <w:rPr>
                <w:rFonts w:cstheme="minorHAnsi"/>
                <w:lang w:val="sr-Cyrl-RS"/>
              </w:rPr>
              <w:t>ком</w:t>
            </w:r>
          </w:p>
        </w:tc>
        <w:tc>
          <w:tcPr>
            <w:tcW w:w="1260" w:type="dxa"/>
          </w:tcPr>
          <w:p w:rsidR="009A1AA4" w:rsidRPr="005F2CB8" w:rsidRDefault="009A1AA4" w:rsidP="007D36F3">
            <w:pPr>
              <w:rPr>
                <w:rFonts w:cstheme="minorHAnsi"/>
                <w:lang w:val="sr-Cyrl-RS"/>
              </w:rPr>
            </w:pPr>
            <w:r>
              <w:rPr>
                <w:rFonts w:cstheme="minorHAnsi"/>
                <w:lang w:val="sr-Cyrl-RS"/>
              </w:rPr>
              <w:t>1</w:t>
            </w:r>
          </w:p>
        </w:tc>
        <w:tc>
          <w:tcPr>
            <w:tcW w:w="2070" w:type="dxa"/>
          </w:tcPr>
          <w:p w:rsidR="009A1AA4" w:rsidRDefault="009A1AA4" w:rsidP="00593C41">
            <w:pPr>
              <w:rPr>
                <w:rFonts w:cstheme="minorHAnsi"/>
              </w:rPr>
            </w:pPr>
          </w:p>
        </w:tc>
      </w:tr>
      <w:tr w:rsidR="009A1AA4" w:rsidRPr="003101BF" w:rsidTr="005F2CB8">
        <w:trPr>
          <w:trHeight w:val="440"/>
        </w:trPr>
        <w:tc>
          <w:tcPr>
            <w:tcW w:w="918" w:type="dxa"/>
          </w:tcPr>
          <w:p w:rsidR="009A1AA4" w:rsidRPr="003101BF" w:rsidRDefault="009A1AA4" w:rsidP="00593C41">
            <w:pPr>
              <w:rPr>
                <w:rFonts w:cstheme="minorHAnsi"/>
              </w:rPr>
            </w:pPr>
            <w:r>
              <w:rPr>
                <w:rFonts w:cstheme="minorHAnsi"/>
              </w:rPr>
              <w:t>21</w:t>
            </w:r>
            <w:r w:rsidRPr="003101BF">
              <w:rPr>
                <w:rFonts w:cstheme="minorHAnsi"/>
              </w:rPr>
              <w:t>.</w:t>
            </w:r>
          </w:p>
        </w:tc>
        <w:tc>
          <w:tcPr>
            <w:tcW w:w="2520" w:type="dxa"/>
          </w:tcPr>
          <w:p w:rsidR="009A1AA4" w:rsidRPr="003101BF" w:rsidRDefault="009A1AA4" w:rsidP="00593C41">
            <w:pPr>
              <w:rPr>
                <w:rFonts w:cstheme="minorHAnsi"/>
              </w:rPr>
            </w:pPr>
            <w:r>
              <w:rPr>
                <w:rFonts w:cstheme="minorHAnsi"/>
              </w:rPr>
              <w:t>Donja interfejs ploča</w:t>
            </w:r>
          </w:p>
        </w:tc>
        <w:tc>
          <w:tcPr>
            <w:tcW w:w="1260" w:type="dxa"/>
          </w:tcPr>
          <w:p w:rsidR="009A1AA4" w:rsidRPr="005F2CB8" w:rsidRDefault="009A1AA4" w:rsidP="007D36F3">
            <w:pPr>
              <w:rPr>
                <w:rFonts w:cstheme="minorHAnsi"/>
                <w:lang w:val="sr-Cyrl-RS"/>
              </w:rPr>
            </w:pPr>
            <w:r>
              <w:rPr>
                <w:rFonts w:cstheme="minorHAnsi"/>
                <w:lang w:val="sr-Cyrl-RS"/>
              </w:rPr>
              <w:t>ком</w:t>
            </w:r>
          </w:p>
        </w:tc>
        <w:tc>
          <w:tcPr>
            <w:tcW w:w="1260" w:type="dxa"/>
          </w:tcPr>
          <w:p w:rsidR="009A1AA4" w:rsidRPr="005F2CB8" w:rsidRDefault="009A1AA4" w:rsidP="007D36F3">
            <w:pPr>
              <w:rPr>
                <w:rFonts w:cstheme="minorHAnsi"/>
                <w:lang w:val="sr-Cyrl-RS"/>
              </w:rPr>
            </w:pPr>
            <w:r>
              <w:rPr>
                <w:rFonts w:cstheme="minorHAnsi"/>
                <w:lang w:val="sr-Cyrl-RS"/>
              </w:rPr>
              <w:t>1</w:t>
            </w:r>
          </w:p>
        </w:tc>
        <w:tc>
          <w:tcPr>
            <w:tcW w:w="2070" w:type="dxa"/>
          </w:tcPr>
          <w:p w:rsidR="009A1AA4" w:rsidRDefault="009A1AA4" w:rsidP="00593C41">
            <w:pPr>
              <w:rPr>
                <w:rFonts w:cstheme="minorHAnsi"/>
              </w:rPr>
            </w:pPr>
          </w:p>
        </w:tc>
      </w:tr>
      <w:tr w:rsidR="009A1AA4" w:rsidRPr="003101BF" w:rsidTr="005F2CB8">
        <w:trPr>
          <w:trHeight w:val="440"/>
        </w:trPr>
        <w:tc>
          <w:tcPr>
            <w:tcW w:w="918" w:type="dxa"/>
          </w:tcPr>
          <w:p w:rsidR="009A1AA4" w:rsidRPr="003101BF" w:rsidRDefault="009A1AA4" w:rsidP="00593C41">
            <w:pPr>
              <w:rPr>
                <w:rFonts w:cstheme="minorHAnsi"/>
              </w:rPr>
            </w:pPr>
            <w:r>
              <w:rPr>
                <w:rFonts w:cstheme="minorHAnsi"/>
              </w:rPr>
              <w:t>22</w:t>
            </w:r>
            <w:r w:rsidRPr="003101BF">
              <w:rPr>
                <w:rFonts w:cstheme="minorHAnsi"/>
              </w:rPr>
              <w:t>.</w:t>
            </w:r>
          </w:p>
        </w:tc>
        <w:tc>
          <w:tcPr>
            <w:tcW w:w="2520" w:type="dxa"/>
          </w:tcPr>
          <w:p w:rsidR="009A1AA4" w:rsidRPr="003101BF" w:rsidRDefault="009A1AA4" w:rsidP="00593C41">
            <w:pPr>
              <w:rPr>
                <w:rFonts w:cstheme="minorHAnsi"/>
              </w:rPr>
            </w:pPr>
            <w:r>
              <w:rPr>
                <w:rFonts w:cstheme="minorHAnsi"/>
              </w:rPr>
              <w:t>Gornja interfejs osnovna ploča</w:t>
            </w:r>
          </w:p>
        </w:tc>
        <w:tc>
          <w:tcPr>
            <w:tcW w:w="1260" w:type="dxa"/>
          </w:tcPr>
          <w:p w:rsidR="009A1AA4" w:rsidRPr="005F2CB8" w:rsidRDefault="009A1AA4" w:rsidP="007D36F3">
            <w:pPr>
              <w:rPr>
                <w:rFonts w:cstheme="minorHAnsi"/>
                <w:lang w:val="sr-Cyrl-RS"/>
              </w:rPr>
            </w:pPr>
            <w:r>
              <w:rPr>
                <w:rFonts w:cstheme="minorHAnsi"/>
                <w:lang w:val="sr-Cyrl-RS"/>
              </w:rPr>
              <w:t>ком</w:t>
            </w:r>
          </w:p>
        </w:tc>
        <w:tc>
          <w:tcPr>
            <w:tcW w:w="1260" w:type="dxa"/>
          </w:tcPr>
          <w:p w:rsidR="009A1AA4" w:rsidRPr="005F2CB8" w:rsidRDefault="009A1AA4" w:rsidP="007D36F3">
            <w:pPr>
              <w:rPr>
                <w:rFonts w:cstheme="minorHAnsi"/>
                <w:lang w:val="sr-Cyrl-RS"/>
              </w:rPr>
            </w:pPr>
            <w:r>
              <w:rPr>
                <w:rFonts w:cstheme="minorHAnsi"/>
                <w:lang w:val="sr-Cyrl-RS"/>
              </w:rPr>
              <w:t>1</w:t>
            </w:r>
          </w:p>
        </w:tc>
        <w:tc>
          <w:tcPr>
            <w:tcW w:w="2070" w:type="dxa"/>
          </w:tcPr>
          <w:p w:rsidR="009A1AA4" w:rsidRDefault="009A1AA4" w:rsidP="00593C41">
            <w:pPr>
              <w:rPr>
                <w:rFonts w:cstheme="minorHAnsi"/>
              </w:rPr>
            </w:pPr>
          </w:p>
        </w:tc>
      </w:tr>
      <w:tr w:rsidR="009A1AA4" w:rsidRPr="003101BF" w:rsidTr="005F2CB8">
        <w:trPr>
          <w:trHeight w:val="422"/>
        </w:trPr>
        <w:tc>
          <w:tcPr>
            <w:tcW w:w="918" w:type="dxa"/>
          </w:tcPr>
          <w:p w:rsidR="009A1AA4" w:rsidRPr="003101BF" w:rsidRDefault="009A1AA4" w:rsidP="00593C41">
            <w:pPr>
              <w:rPr>
                <w:rFonts w:cstheme="minorHAnsi"/>
              </w:rPr>
            </w:pPr>
            <w:r>
              <w:rPr>
                <w:rFonts w:cstheme="minorHAnsi"/>
              </w:rPr>
              <w:t>23</w:t>
            </w:r>
            <w:r w:rsidRPr="003101BF">
              <w:rPr>
                <w:rFonts w:cstheme="minorHAnsi"/>
              </w:rPr>
              <w:t>.</w:t>
            </w:r>
          </w:p>
        </w:tc>
        <w:tc>
          <w:tcPr>
            <w:tcW w:w="2520" w:type="dxa"/>
          </w:tcPr>
          <w:p w:rsidR="009A1AA4" w:rsidRPr="003101BF" w:rsidRDefault="009A1AA4" w:rsidP="00593C41">
            <w:pPr>
              <w:rPr>
                <w:rFonts w:cstheme="minorHAnsi"/>
              </w:rPr>
            </w:pPr>
            <w:r>
              <w:rPr>
                <w:rFonts w:cstheme="minorHAnsi"/>
              </w:rPr>
              <w:t>Ploča za senzore</w:t>
            </w:r>
          </w:p>
        </w:tc>
        <w:tc>
          <w:tcPr>
            <w:tcW w:w="1260" w:type="dxa"/>
          </w:tcPr>
          <w:p w:rsidR="009A1AA4" w:rsidRPr="005F2CB8" w:rsidRDefault="009A1AA4" w:rsidP="007D36F3">
            <w:pPr>
              <w:rPr>
                <w:rFonts w:cstheme="minorHAnsi"/>
                <w:lang w:val="sr-Cyrl-RS"/>
              </w:rPr>
            </w:pPr>
            <w:r>
              <w:rPr>
                <w:rFonts w:cstheme="minorHAnsi"/>
                <w:lang w:val="sr-Cyrl-RS"/>
              </w:rPr>
              <w:t>ком</w:t>
            </w:r>
          </w:p>
        </w:tc>
        <w:tc>
          <w:tcPr>
            <w:tcW w:w="1260" w:type="dxa"/>
          </w:tcPr>
          <w:p w:rsidR="009A1AA4" w:rsidRPr="005F2CB8" w:rsidRDefault="009A1AA4" w:rsidP="007D36F3">
            <w:pPr>
              <w:rPr>
                <w:rFonts w:cstheme="minorHAnsi"/>
                <w:lang w:val="sr-Cyrl-RS"/>
              </w:rPr>
            </w:pPr>
            <w:r>
              <w:rPr>
                <w:rFonts w:cstheme="minorHAnsi"/>
                <w:lang w:val="sr-Cyrl-RS"/>
              </w:rPr>
              <w:t>1</w:t>
            </w:r>
          </w:p>
        </w:tc>
        <w:tc>
          <w:tcPr>
            <w:tcW w:w="2070" w:type="dxa"/>
          </w:tcPr>
          <w:p w:rsidR="009A1AA4" w:rsidRDefault="009A1AA4" w:rsidP="00593C41">
            <w:pPr>
              <w:rPr>
                <w:rFonts w:cstheme="minorHAnsi"/>
              </w:rPr>
            </w:pPr>
          </w:p>
        </w:tc>
      </w:tr>
      <w:tr w:rsidR="009A1AA4" w:rsidRPr="003101BF" w:rsidTr="005F2CB8">
        <w:trPr>
          <w:trHeight w:val="422"/>
        </w:trPr>
        <w:tc>
          <w:tcPr>
            <w:tcW w:w="918" w:type="dxa"/>
          </w:tcPr>
          <w:p w:rsidR="009A1AA4" w:rsidRPr="003101BF" w:rsidRDefault="009A1AA4" w:rsidP="00593C41">
            <w:pPr>
              <w:rPr>
                <w:rFonts w:cstheme="minorHAnsi"/>
              </w:rPr>
            </w:pPr>
            <w:r>
              <w:rPr>
                <w:rFonts w:cstheme="minorHAnsi"/>
              </w:rPr>
              <w:t>24</w:t>
            </w:r>
            <w:r w:rsidRPr="003101BF">
              <w:rPr>
                <w:rFonts w:cstheme="minorHAnsi"/>
              </w:rPr>
              <w:t>.</w:t>
            </w:r>
          </w:p>
        </w:tc>
        <w:tc>
          <w:tcPr>
            <w:tcW w:w="2520" w:type="dxa"/>
          </w:tcPr>
          <w:p w:rsidR="009A1AA4" w:rsidRPr="003101BF" w:rsidRDefault="009A1AA4" w:rsidP="00593C41">
            <w:pPr>
              <w:rPr>
                <w:rFonts w:cstheme="minorHAnsi"/>
              </w:rPr>
            </w:pPr>
            <w:r>
              <w:rPr>
                <w:rFonts w:cstheme="minorHAnsi"/>
              </w:rPr>
              <w:t>Ploča za vazdušne senzore</w:t>
            </w:r>
          </w:p>
        </w:tc>
        <w:tc>
          <w:tcPr>
            <w:tcW w:w="1260" w:type="dxa"/>
          </w:tcPr>
          <w:p w:rsidR="009A1AA4" w:rsidRPr="005F2CB8" w:rsidRDefault="009A1AA4" w:rsidP="007D36F3">
            <w:pPr>
              <w:rPr>
                <w:rFonts w:cstheme="minorHAnsi"/>
                <w:lang w:val="sr-Cyrl-RS"/>
              </w:rPr>
            </w:pPr>
            <w:r>
              <w:rPr>
                <w:rFonts w:cstheme="minorHAnsi"/>
                <w:lang w:val="sr-Cyrl-RS"/>
              </w:rPr>
              <w:t>ком</w:t>
            </w:r>
          </w:p>
        </w:tc>
        <w:tc>
          <w:tcPr>
            <w:tcW w:w="1260" w:type="dxa"/>
          </w:tcPr>
          <w:p w:rsidR="009A1AA4" w:rsidRPr="005F2CB8" w:rsidRDefault="009A1AA4" w:rsidP="007D36F3">
            <w:pPr>
              <w:rPr>
                <w:rFonts w:cstheme="minorHAnsi"/>
                <w:lang w:val="sr-Cyrl-RS"/>
              </w:rPr>
            </w:pPr>
            <w:r>
              <w:rPr>
                <w:rFonts w:cstheme="minorHAnsi"/>
                <w:lang w:val="sr-Cyrl-RS"/>
              </w:rPr>
              <w:t>1</w:t>
            </w:r>
          </w:p>
        </w:tc>
        <w:tc>
          <w:tcPr>
            <w:tcW w:w="2070" w:type="dxa"/>
          </w:tcPr>
          <w:p w:rsidR="009A1AA4" w:rsidRDefault="009A1AA4" w:rsidP="00593C41">
            <w:pPr>
              <w:rPr>
                <w:rFonts w:cstheme="minorHAnsi"/>
              </w:rPr>
            </w:pPr>
          </w:p>
        </w:tc>
      </w:tr>
    </w:tbl>
    <w:p w:rsidR="00593C41" w:rsidRDefault="00593C41" w:rsidP="00593C41"/>
    <w:p w:rsidR="009A1AA4" w:rsidRPr="009A1AA4" w:rsidRDefault="009A1AA4" w:rsidP="009A1AA4">
      <w:pPr>
        <w:jc w:val="center"/>
        <w:rPr>
          <w:b/>
          <w:lang w:val="sr-Cyrl-RS"/>
        </w:rPr>
      </w:pPr>
      <w:r w:rsidRPr="009A1AA4">
        <w:rPr>
          <w:b/>
          <w:lang w:val="sr-Cyrl-RS"/>
        </w:rPr>
        <w:lastRenderedPageBreak/>
        <w:t>Списак резервних делова за и</w:t>
      </w:r>
      <w:r w:rsidR="002829BF">
        <w:rPr>
          <w:b/>
          <w:lang w:val="sr-Cyrl-RS"/>
        </w:rPr>
        <w:t>нј</w:t>
      </w:r>
      <w:r w:rsidRPr="009A1AA4">
        <w:rPr>
          <w:b/>
          <w:lang w:val="sr-Cyrl-RS"/>
        </w:rPr>
        <w:t xml:space="preserve">ектор систем произвођача </w:t>
      </w:r>
      <w:r w:rsidRPr="009A1AA4">
        <w:rPr>
          <w:b/>
        </w:rPr>
        <w:t xml:space="preserve"> </w:t>
      </w:r>
    </w:p>
    <w:p w:rsidR="00593C41" w:rsidRPr="009A1AA4" w:rsidRDefault="009A1AA4" w:rsidP="00593C41">
      <w:pPr>
        <w:jc w:val="center"/>
        <w:rPr>
          <w:b/>
        </w:rPr>
      </w:pPr>
      <w:r w:rsidRPr="009A1AA4">
        <w:rPr>
          <w:b/>
        </w:rPr>
        <w:t>“</w:t>
      </w:r>
      <w:r w:rsidR="00593C41" w:rsidRPr="009A1AA4">
        <w:rPr>
          <w:b/>
        </w:rPr>
        <w:t>A</w:t>
      </w:r>
      <w:r w:rsidRPr="009A1AA4">
        <w:rPr>
          <w:b/>
          <w:lang w:val="sr-Latn-RS"/>
        </w:rPr>
        <w:t>cist Medical“</w:t>
      </w:r>
      <w:r w:rsidR="00593C41" w:rsidRPr="009A1AA4">
        <w:rPr>
          <w:b/>
        </w:rPr>
        <w:t xml:space="preserve"> </w:t>
      </w:r>
    </w:p>
    <w:p w:rsidR="009A1AA4" w:rsidRPr="009A1AA4" w:rsidRDefault="009A1AA4" w:rsidP="00593C41">
      <w:pPr>
        <w:jc w:val="center"/>
      </w:pPr>
    </w:p>
    <w:tbl>
      <w:tblPr>
        <w:tblStyle w:val="TableGrid"/>
        <w:tblW w:w="0" w:type="auto"/>
        <w:tblLook w:val="04A0" w:firstRow="1" w:lastRow="0" w:firstColumn="1" w:lastColumn="0" w:noHBand="0" w:noVBand="1"/>
      </w:tblPr>
      <w:tblGrid>
        <w:gridCol w:w="937"/>
        <w:gridCol w:w="2468"/>
        <w:gridCol w:w="1441"/>
        <w:gridCol w:w="1229"/>
        <w:gridCol w:w="1843"/>
      </w:tblGrid>
      <w:tr w:rsidR="000842FB" w:rsidTr="007D36F3">
        <w:trPr>
          <w:trHeight w:val="890"/>
        </w:trPr>
        <w:tc>
          <w:tcPr>
            <w:tcW w:w="937" w:type="dxa"/>
          </w:tcPr>
          <w:p w:rsidR="000842FB" w:rsidRDefault="000842FB" w:rsidP="00593C41">
            <w:pPr>
              <w:spacing w:line="276" w:lineRule="auto"/>
            </w:pPr>
            <w:r>
              <w:t>Редни</w:t>
            </w:r>
          </w:p>
          <w:p w:rsidR="000842FB" w:rsidRPr="00D67C5E" w:rsidRDefault="000842FB" w:rsidP="00593C41">
            <w:pPr>
              <w:spacing w:line="276" w:lineRule="auto"/>
            </w:pPr>
            <w:r>
              <w:t>Број</w:t>
            </w:r>
          </w:p>
        </w:tc>
        <w:tc>
          <w:tcPr>
            <w:tcW w:w="2468" w:type="dxa"/>
          </w:tcPr>
          <w:p w:rsidR="000842FB" w:rsidRPr="00D67C5E" w:rsidRDefault="000842FB" w:rsidP="00593C41">
            <w:pPr>
              <w:spacing w:line="276" w:lineRule="auto"/>
            </w:pPr>
            <w:r>
              <w:t>Назив</w:t>
            </w:r>
          </w:p>
        </w:tc>
        <w:tc>
          <w:tcPr>
            <w:tcW w:w="1441" w:type="dxa"/>
          </w:tcPr>
          <w:p w:rsidR="000842FB" w:rsidRPr="00D67C5E" w:rsidRDefault="000842FB" w:rsidP="00593C41">
            <w:pPr>
              <w:spacing w:line="276" w:lineRule="auto"/>
            </w:pPr>
            <w:r>
              <w:t>Јединица мере</w:t>
            </w:r>
          </w:p>
        </w:tc>
        <w:tc>
          <w:tcPr>
            <w:tcW w:w="1229" w:type="dxa"/>
          </w:tcPr>
          <w:p w:rsidR="000842FB" w:rsidRPr="00D67C5E" w:rsidRDefault="000842FB" w:rsidP="00593C41">
            <w:pPr>
              <w:spacing w:line="276" w:lineRule="auto"/>
            </w:pPr>
            <w:r>
              <w:t xml:space="preserve">Количина </w:t>
            </w:r>
          </w:p>
        </w:tc>
        <w:tc>
          <w:tcPr>
            <w:tcW w:w="1843" w:type="dxa"/>
          </w:tcPr>
          <w:p w:rsidR="000842FB" w:rsidRDefault="000842FB" w:rsidP="007D36F3">
            <w:r>
              <w:rPr>
                <w:lang w:val="sr-Cyrl-RS"/>
              </w:rPr>
              <w:t xml:space="preserve">Јединична цена без ПДВ-а </w:t>
            </w:r>
          </w:p>
        </w:tc>
      </w:tr>
      <w:tr w:rsidR="000842FB" w:rsidTr="007D36F3">
        <w:tc>
          <w:tcPr>
            <w:tcW w:w="937" w:type="dxa"/>
          </w:tcPr>
          <w:p w:rsidR="000842FB" w:rsidRPr="00B5704C" w:rsidRDefault="000842FB" w:rsidP="00593C41">
            <w:r w:rsidRPr="00B5704C">
              <w:t>1.</w:t>
            </w:r>
          </w:p>
        </w:tc>
        <w:tc>
          <w:tcPr>
            <w:tcW w:w="2468" w:type="dxa"/>
          </w:tcPr>
          <w:p w:rsidR="000842FB" w:rsidRPr="00B5704C" w:rsidRDefault="000842FB" w:rsidP="00593C41">
            <w:r>
              <w:t>Peristaltična roll pumpa</w:t>
            </w:r>
          </w:p>
        </w:tc>
        <w:tc>
          <w:tcPr>
            <w:tcW w:w="1441" w:type="dxa"/>
          </w:tcPr>
          <w:p w:rsidR="000842FB" w:rsidRPr="007D36F3" w:rsidRDefault="000842FB" w:rsidP="00593C41">
            <w:pPr>
              <w:rPr>
                <w:lang w:val="sr-Cyrl-RS"/>
              </w:rPr>
            </w:pPr>
            <w:r>
              <w:rPr>
                <w:lang w:val="sr-Cyrl-RS"/>
              </w:rPr>
              <w:t>ком</w:t>
            </w:r>
          </w:p>
        </w:tc>
        <w:tc>
          <w:tcPr>
            <w:tcW w:w="1229" w:type="dxa"/>
          </w:tcPr>
          <w:p w:rsidR="000842FB" w:rsidRPr="007D36F3" w:rsidRDefault="000842FB" w:rsidP="00593C41">
            <w:pPr>
              <w:rPr>
                <w:lang w:val="sr-Cyrl-RS"/>
              </w:rPr>
            </w:pPr>
            <w:r>
              <w:rPr>
                <w:lang w:val="sr-Cyrl-RS"/>
              </w:rPr>
              <w:t>1</w:t>
            </w:r>
          </w:p>
        </w:tc>
        <w:tc>
          <w:tcPr>
            <w:tcW w:w="1843" w:type="dxa"/>
          </w:tcPr>
          <w:p w:rsidR="000842FB" w:rsidRDefault="000842FB" w:rsidP="00593C41"/>
        </w:tc>
      </w:tr>
      <w:tr w:rsidR="000842FB" w:rsidTr="007D36F3">
        <w:tc>
          <w:tcPr>
            <w:tcW w:w="937" w:type="dxa"/>
          </w:tcPr>
          <w:p w:rsidR="000842FB" w:rsidRPr="00B5704C" w:rsidRDefault="000842FB" w:rsidP="00593C41">
            <w:r w:rsidRPr="00B5704C">
              <w:t>2.</w:t>
            </w:r>
          </w:p>
        </w:tc>
        <w:tc>
          <w:tcPr>
            <w:tcW w:w="2468" w:type="dxa"/>
          </w:tcPr>
          <w:p w:rsidR="000842FB" w:rsidRPr="00B5704C" w:rsidRDefault="000842FB" w:rsidP="00593C41">
            <w:r>
              <w:t>Plastični zatezač</w:t>
            </w:r>
          </w:p>
        </w:tc>
        <w:tc>
          <w:tcPr>
            <w:tcW w:w="1441" w:type="dxa"/>
          </w:tcPr>
          <w:p w:rsidR="000842FB" w:rsidRPr="007D36F3" w:rsidRDefault="000842FB" w:rsidP="00593C41">
            <w:pPr>
              <w:rPr>
                <w:lang w:val="sr-Cyrl-RS"/>
              </w:rPr>
            </w:pPr>
            <w:r>
              <w:rPr>
                <w:lang w:val="sr-Cyrl-RS"/>
              </w:rPr>
              <w:t>ком</w:t>
            </w:r>
          </w:p>
        </w:tc>
        <w:tc>
          <w:tcPr>
            <w:tcW w:w="1229" w:type="dxa"/>
          </w:tcPr>
          <w:p w:rsidR="000842FB" w:rsidRPr="007D36F3" w:rsidRDefault="000842FB" w:rsidP="00593C41">
            <w:pPr>
              <w:rPr>
                <w:lang w:val="sr-Cyrl-RS"/>
              </w:rPr>
            </w:pPr>
            <w:r>
              <w:rPr>
                <w:lang w:val="sr-Cyrl-RS"/>
              </w:rPr>
              <w:t>1</w:t>
            </w:r>
          </w:p>
        </w:tc>
        <w:tc>
          <w:tcPr>
            <w:tcW w:w="1843" w:type="dxa"/>
          </w:tcPr>
          <w:p w:rsidR="000842FB" w:rsidRDefault="000842FB" w:rsidP="00593C41"/>
        </w:tc>
      </w:tr>
      <w:tr w:rsidR="000842FB" w:rsidTr="007D36F3">
        <w:tc>
          <w:tcPr>
            <w:tcW w:w="937" w:type="dxa"/>
          </w:tcPr>
          <w:p w:rsidR="000842FB" w:rsidRPr="00B5704C" w:rsidRDefault="000842FB" w:rsidP="00593C41">
            <w:r w:rsidRPr="00B5704C">
              <w:t>3.</w:t>
            </w:r>
          </w:p>
        </w:tc>
        <w:tc>
          <w:tcPr>
            <w:tcW w:w="2468" w:type="dxa"/>
          </w:tcPr>
          <w:p w:rsidR="000842FB" w:rsidRPr="00B5704C" w:rsidRDefault="000842FB" w:rsidP="00593C41">
            <w:r>
              <w:t>Senzor za trancducer</w:t>
            </w:r>
          </w:p>
        </w:tc>
        <w:tc>
          <w:tcPr>
            <w:tcW w:w="1441" w:type="dxa"/>
          </w:tcPr>
          <w:p w:rsidR="000842FB" w:rsidRPr="007D36F3" w:rsidRDefault="000842FB" w:rsidP="00593C41">
            <w:pPr>
              <w:rPr>
                <w:lang w:val="sr-Cyrl-RS"/>
              </w:rPr>
            </w:pPr>
            <w:r>
              <w:rPr>
                <w:lang w:val="sr-Cyrl-RS"/>
              </w:rPr>
              <w:t>ком</w:t>
            </w:r>
          </w:p>
        </w:tc>
        <w:tc>
          <w:tcPr>
            <w:tcW w:w="1229" w:type="dxa"/>
          </w:tcPr>
          <w:p w:rsidR="000842FB" w:rsidRPr="007D36F3" w:rsidRDefault="000842FB" w:rsidP="00593C41">
            <w:pPr>
              <w:rPr>
                <w:lang w:val="sr-Cyrl-RS"/>
              </w:rPr>
            </w:pPr>
            <w:r>
              <w:rPr>
                <w:lang w:val="sr-Cyrl-RS"/>
              </w:rPr>
              <w:t>1</w:t>
            </w:r>
          </w:p>
        </w:tc>
        <w:tc>
          <w:tcPr>
            <w:tcW w:w="1843" w:type="dxa"/>
          </w:tcPr>
          <w:p w:rsidR="000842FB" w:rsidRDefault="000842FB" w:rsidP="00593C41"/>
        </w:tc>
      </w:tr>
      <w:tr w:rsidR="000842FB" w:rsidTr="007D36F3">
        <w:tc>
          <w:tcPr>
            <w:tcW w:w="937" w:type="dxa"/>
          </w:tcPr>
          <w:p w:rsidR="000842FB" w:rsidRPr="00B5704C" w:rsidRDefault="000842FB" w:rsidP="00593C41">
            <w:r w:rsidRPr="00B5704C">
              <w:t>4.</w:t>
            </w:r>
          </w:p>
        </w:tc>
        <w:tc>
          <w:tcPr>
            <w:tcW w:w="2468" w:type="dxa"/>
          </w:tcPr>
          <w:p w:rsidR="000842FB" w:rsidRPr="00B5704C" w:rsidRDefault="000842FB" w:rsidP="00593C41">
            <w:r>
              <w:t>Osigurači</w:t>
            </w:r>
          </w:p>
        </w:tc>
        <w:tc>
          <w:tcPr>
            <w:tcW w:w="1441" w:type="dxa"/>
          </w:tcPr>
          <w:p w:rsidR="000842FB" w:rsidRPr="007D36F3" w:rsidRDefault="000842FB" w:rsidP="00593C41">
            <w:pPr>
              <w:rPr>
                <w:lang w:val="sr-Cyrl-RS"/>
              </w:rPr>
            </w:pPr>
            <w:r>
              <w:rPr>
                <w:lang w:val="sr-Cyrl-RS"/>
              </w:rPr>
              <w:t>ком</w:t>
            </w:r>
          </w:p>
        </w:tc>
        <w:tc>
          <w:tcPr>
            <w:tcW w:w="1229" w:type="dxa"/>
          </w:tcPr>
          <w:p w:rsidR="000842FB" w:rsidRPr="007D36F3" w:rsidRDefault="000842FB" w:rsidP="00593C41">
            <w:pPr>
              <w:rPr>
                <w:lang w:val="sr-Cyrl-RS"/>
              </w:rPr>
            </w:pPr>
            <w:r>
              <w:rPr>
                <w:lang w:val="sr-Cyrl-RS"/>
              </w:rPr>
              <w:t>2</w:t>
            </w:r>
          </w:p>
        </w:tc>
        <w:tc>
          <w:tcPr>
            <w:tcW w:w="1843" w:type="dxa"/>
          </w:tcPr>
          <w:p w:rsidR="000842FB" w:rsidRDefault="000842FB" w:rsidP="00593C41"/>
        </w:tc>
      </w:tr>
      <w:tr w:rsidR="000842FB" w:rsidTr="007D36F3">
        <w:tc>
          <w:tcPr>
            <w:tcW w:w="937" w:type="dxa"/>
          </w:tcPr>
          <w:p w:rsidR="000842FB" w:rsidRPr="00B5704C" w:rsidRDefault="000842FB" w:rsidP="00593C41">
            <w:r w:rsidRPr="00B5704C">
              <w:t>5.</w:t>
            </w:r>
          </w:p>
        </w:tc>
        <w:tc>
          <w:tcPr>
            <w:tcW w:w="2468" w:type="dxa"/>
          </w:tcPr>
          <w:p w:rsidR="000842FB" w:rsidRPr="00B5704C" w:rsidRDefault="000842FB" w:rsidP="00593C41">
            <w:r>
              <w:t>Ultrasonični sensor</w:t>
            </w:r>
          </w:p>
        </w:tc>
        <w:tc>
          <w:tcPr>
            <w:tcW w:w="1441" w:type="dxa"/>
          </w:tcPr>
          <w:p w:rsidR="000842FB" w:rsidRPr="007D36F3" w:rsidRDefault="000842FB" w:rsidP="00593C41">
            <w:pPr>
              <w:rPr>
                <w:lang w:val="sr-Cyrl-RS"/>
              </w:rPr>
            </w:pPr>
            <w:r>
              <w:rPr>
                <w:lang w:val="sr-Cyrl-RS"/>
              </w:rPr>
              <w:t>ком</w:t>
            </w:r>
          </w:p>
        </w:tc>
        <w:tc>
          <w:tcPr>
            <w:tcW w:w="1229" w:type="dxa"/>
          </w:tcPr>
          <w:p w:rsidR="000842FB" w:rsidRPr="007D36F3" w:rsidRDefault="000842FB" w:rsidP="00593C41">
            <w:pPr>
              <w:rPr>
                <w:lang w:val="sr-Cyrl-RS"/>
              </w:rPr>
            </w:pPr>
            <w:r>
              <w:rPr>
                <w:lang w:val="sr-Cyrl-RS"/>
              </w:rPr>
              <w:t>1</w:t>
            </w:r>
          </w:p>
        </w:tc>
        <w:tc>
          <w:tcPr>
            <w:tcW w:w="1843" w:type="dxa"/>
          </w:tcPr>
          <w:p w:rsidR="000842FB" w:rsidRDefault="000842FB" w:rsidP="00593C41"/>
        </w:tc>
      </w:tr>
      <w:tr w:rsidR="000842FB" w:rsidTr="007D36F3">
        <w:tc>
          <w:tcPr>
            <w:tcW w:w="937" w:type="dxa"/>
          </w:tcPr>
          <w:p w:rsidR="000842FB" w:rsidRPr="00B5704C" w:rsidRDefault="000842FB" w:rsidP="00593C41">
            <w:r w:rsidRPr="00B5704C">
              <w:t>6.</w:t>
            </w:r>
          </w:p>
        </w:tc>
        <w:tc>
          <w:tcPr>
            <w:tcW w:w="2468" w:type="dxa"/>
          </w:tcPr>
          <w:p w:rsidR="000842FB" w:rsidRPr="00B5704C" w:rsidRDefault="000842FB" w:rsidP="007D36F3">
            <w:r>
              <w:t>Valvularni sensor</w:t>
            </w:r>
          </w:p>
        </w:tc>
        <w:tc>
          <w:tcPr>
            <w:tcW w:w="1441" w:type="dxa"/>
          </w:tcPr>
          <w:p w:rsidR="000842FB" w:rsidRPr="007D36F3" w:rsidRDefault="000842FB" w:rsidP="00593C41">
            <w:pPr>
              <w:rPr>
                <w:lang w:val="sr-Cyrl-RS"/>
              </w:rPr>
            </w:pPr>
            <w:r>
              <w:rPr>
                <w:lang w:val="sr-Cyrl-RS"/>
              </w:rPr>
              <w:t>ком</w:t>
            </w:r>
          </w:p>
        </w:tc>
        <w:tc>
          <w:tcPr>
            <w:tcW w:w="1229" w:type="dxa"/>
          </w:tcPr>
          <w:p w:rsidR="000842FB" w:rsidRPr="007D36F3" w:rsidRDefault="000842FB" w:rsidP="00593C41">
            <w:pPr>
              <w:rPr>
                <w:lang w:val="sr-Cyrl-RS"/>
              </w:rPr>
            </w:pPr>
            <w:r>
              <w:rPr>
                <w:lang w:val="sr-Cyrl-RS"/>
              </w:rPr>
              <w:t>1</w:t>
            </w:r>
          </w:p>
        </w:tc>
        <w:tc>
          <w:tcPr>
            <w:tcW w:w="1843" w:type="dxa"/>
          </w:tcPr>
          <w:p w:rsidR="000842FB" w:rsidRDefault="000842FB" w:rsidP="00593C41"/>
        </w:tc>
      </w:tr>
      <w:tr w:rsidR="000842FB" w:rsidTr="007D36F3">
        <w:tc>
          <w:tcPr>
            <w:tcW w:w="937" w:type="dxa"/>
          </w:tcPr>
          <w:p w:rsidR="000842FB" w:rsidRPr="00B5704C" w:rsidRDefault="000842FB" w:rsidP="00593C41">
            <w:r w:rsidRPr="00B5704C">
              <w:t>7.</w:t>
            </w:r>
          </w:p>
        </w:tc>
        <w:tc>
          <w:tcPr>
            <w:tcW w:w="2468" w:type="dxa"/>
          </w:tcPr>
          <w:p w:rsidR="000842FB" w:rsidRPr="00B5704C" w:rsidRDefault="000842FB" w:rsidP="007D36F3">
            <w:r>
              <w:t>Senzor za contrast</w:t>
            </w:r>
          </w:p>
        </w:tc>
        <w:tc>
          <w:tcPr>
            <w:tcW w:w="1441" w:type="dxa"/>
          </w:tcPr>
          <w:p w:rsidR="000842FB" w:rsidRPr="007D36F3" w:rsidRDefault="000842FB" w:rsidP="007D36F3">
            <w:pPr>
              <w:rPr>
                <w:lang w:val="sr-Cyrl-RS"/>
              </w:rPr>
            </w:pPr>
            <w:r>
              <w:rPr>
                <w:lang w:val="sr-Cyrl-RS"/>
              </w:rPr>
              <w:t>ком</w:t>
            </w:r>
          </w:p>
        </w:tc>
        <w:tc>
          <w:tcPr>
            <w:tcW w:w="1229" w:type="dxa"/>
          </w:tcPr>
          <w:p w:rsidR="000842FB" w:rsidRPr="007D36F3" w:rsidRDefault="000842FB" w:rsidP="007D36F3">
            <w:pPr>
              <w:rPr>
                <w:lang w:val="sr-Cyrl-RS"/>
              </w:rPr>
            </w:pPr>
            <w:r>
              <w:rPr>
                <w:lang w:val="sr-Cyrl-RS"/>
              </w:rPr>
              <w:t>1</w:t>
            </w:r>
          </w:p>
        </w:tc>
        <w:tc>
          <w:tcPr>
            <w:tcW w:w="1843" w:type="dxa"/>
          </w:tcPr>
          <w:p w:rsidR="000842FB" w:rsidRDefault="000842FB" w:rsidP="00593C41"/>
        </w:tc>
      </w:tr>
      <w:tr w:rsidR="000842FB" w:rsidTr="007D36F3">
        <w:tc>
          <w:tcPr>
            <w:tcW w:w="937" w:type="dxa"/>
          </w:tcPr>
          <w:p w:rsidR="000842FB" w:rsidRPr="00B5704C" w:rsidRDefault="000842FB" w:rsidP="00593C41">
            <w:r w:rsidRPr="00B5704C">
              <w:t>8.</w:t>
            </w:r>
          </w:p>
        </w:tc>
        <w:tc>
          <w:tcPr>
            <w:tcW w:w="2468" w:type="dxa"/>
          </w:tcPr>
          <w:p w:rsidR="000842FB" w:rsidRPr="00B5704C" w:rsidRDefault="000842FB" w:rsidP="007D36F3">
            <w:r>
              <w:t>Senzor intrafejs</w:t>
            </w:r>
          </w:p>
        </w:tc>
        <w:tc>
          <w:tcPr>
            <w:tcW w:w="1441" w:type="dxa"/>
          </w:tcPr>
          <w:p w:rsidR="000842FB" w:rsidRPr="007D36F3" w:rsidRDefault="000842FB" w:rsidP="007D36F3">
            <w:pPr>
              <w:rPr>
                <w:lang w:val="sr-Cyrl-RS"/>
              </w:rPr>
            </w:pPr>
            <w:r>
              <w:rPr>
                <w:lang w:val="sr-Cyrl-RS"/>
              </w:rPr>
              <w:t>ком</w:t>
            </w:r>
          </w:p>
        </w:tc>
        <w:tc>
          <w:tcPr>
            <w:tcW w:w="1229" w:type="dxa"/>
          </w:tcPr>
          <w:p w:rsidR="000842FB" w:rsidRPr="007D36F3" w:rsidRDefault="000842FB" w:rsidP="007D36F3">
            <w:pPr>
              <w:rPr>
                <w:lang w:val="sr-Cyrl-RS"/>
              </w:rPr>
            </w:pPr>
            <w:r>
              <w:rPr>
                <w:lang w:val="sr-Cyrl-RS"/>
              </w:rPr>
              <w:t>1</w:t>
            </w:r>
          </w:p>
        </w:tc>
        <w:tc>
          <w:tcPr>
            <w:tcW w:w="1843" w:type="dxa"/>
          </w:tcPr>
          <w:p w:rsidR="000842FB" w:rsidRDefault="000842FB" w:rsidP="00593C41"/>
        </w:tc>
      </w:tr>
      <w:tr w:rsidR="000842FB" w:rsidTr="007D36F3">
        <w:tc>
          <w:tcPr>
            <w:tcW w:w="937" w:type="dxa"/>
          </w:tcPr>
          <w:p w:rsidR="000842FB" w:rsidRPr="00F567E0" w:rsidRDefault="000842FB" w:rsidP="00593C41">
            <w:r>
              <w:t>9.</w:t>
            </w:r>
          </w:p>
        </w:tc>
        <w:tc>
          <w:tcPr>
            <w:tcW w:w="2468" w:type="dxa"/>
          </w:tcPr>
          <w:p w:rsidR="000842FB" w:rsidRPr="00F567E0" w:rsidRDefault="000842FB" w:rsidP="007D36F3">
            <w:r>
              <w:t>Čekić za vazduh</w:t>
            </w:r>
          </w:p>
        </w:tc>
        <w:tc>
          <w:tcPr>
            <w:tcW w:w="1441" w:type="dxa"/>
          </w:tcPr>
          <w:p w:rsidR="000842FB" w:rsidRPr="007D36F3" w:rsidRDefault="000842FB" w:rsidP="007D36F3">
            <w:pPr>
              <w:rPr>
                <w:lang w:val="sr-Cyrl-RS"/>
              </w:rPr>
            </w:pPr>
            <w:r>
              <w:rPr>
                <w:lang w:val="sr-Cyrl-RS"/>
              </w:rPr>
              <w:t>ком</w:t>
            </w:r>
          </w:p>
        </w:tc>
        <w:tc>
          <w:tcPr>
            <w:tcW w:w="1229" w:type="dxa"/>
          </w:tcPr>
          <w:p w:rsidR="000842FB" w:rsidRPr="007D36F3" w:rsidRDefault="000842FB" w:rsidP="007D36F3">
            <w:pPr>
              <w:rPr>
                <w:lang w:val="sr-Cyrl-RS"/>
              </w:rPr>
            </w:pPr>
            <w:r>
              <w:rPr>
                <w:lang w:val="sr-Cyrl-RS"/>
              </w:rPr>
              <w:t>1</w:t>
            </w:r>
          </w:p>
        </w:tc>
        <w:tc>
          <w:tcPr>
            <w:tcW w:w="1843" w:type="dxa"/>
          </w:tcPr>
          <w:p w:rsidR="000842FB" w:rsidRDefault="000842FB" w:rsidP="00593C41"/>
        </w:tc>
      </w:tr>
      <w:tr w:rsidR="000842FB" w:rsidTr="007D36F3">
        <w:tc>
          <w:tcPr>
            <w:tcW w:w="937" w:type="dxa"/>
          </w:tcPr>
          <w:p w:rsidR="000842FB" w:rsidRPr="00F567E0" w:rsidRDefault="000842FB" w:rsidP="00593C41">
            <w:r>
              <w:t>10.</w:t>
            </w:r>
          </w:p>
        </w:tc>
        <w:tc>
          <w:tcPr>
            <w:tcW w:w="2468" w:type="dxa"/>
          </w:tcPr>
          <w:p w:rsidR="000842FB" w:rsidRPr="00F567E0" w:rsidRDefault="000842FB" w:rsidP="007D36F3">
            <w:r>
              <w:t>Detektor vazduha</w:t>
            </w:r>
          </w:p>
        </w:tc>
        <w:tc>
          <w:tcPr>
            <w:tcW w:w="1441" w:type="dxa"/>
          </w:tcPr>
          <w:p w:rsidR="000842FB" w:rsidRPr="007D36F3" w:rsidRDefault="000842FB" w:rsidP="007D36F3">
            <w:pPr>
              <w:rPr>
                <w:lang w:val="sr-Cyrl-RS"/>
              </w:rPr>
            </w:pPr>
            <w:r>
              <w:rPr>
                <w:lang w:val="sr-Cyrl-RS"/>
              </w:rPr>
              <w:t>ком</w:t>
            </w:r>
          </w:p>
        </w:tc>
        <w:tc>
          <w:tcPr>
            <w:tcW w:w="1229" w:type="dxa"/>
          </w:tcPr>
          <w:p w:rsidR="000842FB" w:rsidRPr="007D36F3" w:rsidRDefault="000842FB" w:rsidP="007D36F3">
            <w:pPr>
              <w:rPr>
                <w:lang w:val="sr-Cyrl-RS"/>
              </w:rPr>
            </w:pPr>
            <w:r>
              <w:rPr>
                <w:lang w:val="sr-Cyrl-RS"/>
              </w:rPr>
              <w:t>1</w:t>
            </w:r>
          </w:p>
        </w:tc>
        <w:tc>
          <w:tcPr>
            <w:tcW w:w="1843" w:type="dxa"/>
          </w:tcPr>
          <w:p w:rsidR="000842FB" w:rsidRDefault="000842FB" w:rsidP="00593C41"/>
        </w:tc>
      </w:tr>
      <w:tr w:rsidR="000842FB" w:rsidTr="007D36F3">
        <w:tc>
          <w:tcPr>
            <w:tcW w:w="937" w:type="dxa"/>
          </w:tcPr>
          <w:p w:rsidR="000842FB" w:rsidRPr="00F567E0" w:rsidRDefault="000842FB" w:rsidP="00593C41">
            <w:r>
              <w:t>11.</w:t>
            </w:r>
          </w:p>
        </w:tc>
        <w:tc>
          <w:tcPr>
            <w:tcW w:w="2468" w:type="dxa"/>
          </w:tcPr>
          <w:p w:rsidR="000842FB" w:rsidRPr="00F567E0" w:rsidRDefault="000842FB" w:rsidP="007D36F3">
            <w:r>
              <w:t>Standby prekidač</w:t>
            </w:r>
          </w:p>
        </w:tc>
        <w:tc>
          <w:tcPr>
            <w:tcW w:w="1441" w:type="dxa"/>
          </w:tcPr>
          <w:p w:rsidR="000842FB" w:rsidRPr="007D36F3" w:rsidRDefault="000842FB" w:rsidP="007D36F3">
            <w:pPr>
              <w:rPr>
                <w:lang w:val="sr-Cyrl-RS"/>
              </w:rPr>
            </w:pPr>
            <w:r>
              <w:rPr>
                <w:lang w:val="sr-Cyrl-RS"/>
              </w:rPr>
              <w:t>ком</w:t>
            </w:r>
          </w:p>
        </w:tc>
        <w:tc>
          <w:tcPr>
            <w:tcW w:w="1229" w:type="dxa"/>
          </w:tcPr>
          <w:p w:rsidR="000842FB" w:rsidRPr="007D36F3" w:rsidRDefault="000842FB" w:rsidP="007D36F3">
            <w:pPr>
              <w:rPr>
                <w:lang w:val="sr-Cyrl-RS"/>
              </w:rPr>
            </w:pPr>
            <w:r>
              <w:rPr>
                <w:lang w:val="sr-Cyrl-RS"/>
              </w:rPr>
              <w:t>1</w:t>
            </w:r>
          </w:p>
        </w:tc>
        <w:tc>
          <w:tcPr>
            <w:tcW w:w="1843" w:type="dxa"/>
          </w:tcPr>
          <w:p w:rsidR="000842FB" w:rsidRDefault="000842FB" w:rsidP="00593C41"/>
        </w:tc>
      </w:tr>
    </w:tbl>
    <w:p w:rsidR="00593C41" w:rsidRDefault="00593C41" w:rsidP="00593C41"/>
    <w:p w:rsidR="00593C41" w:rsidRDefault="00593C41" w:rsidP="00593C41"/>
    <w:p w:rsidR="00593C41" w:rsidRDefault="00593C41" w:rsidP="00593C41"/>
    <w:p w:rsidR="00593C41" w:rsidRDefault="00593C41" w:rsidP="00593C41"/>
    <w:p w:rsidR="00593C41" w:rsidRDefault="00593C41" w:rsidP="00593C41"/>
    <w:p w:rsidR="00F26BCB" w:rsidRPr="00AE1407" w:rsidRDefault="0052456A" w:rsidP="00B819C7">
      <w:pPr>
        <w:tabs>
          <w:tab w:val="left" w:pos="6028"/>
        </w:tabs>
        <w:autoSpaceDE w:val="0"/>
        <w:ind w:left="360"/>
        <w:jc w:val="center"/>
        <w:rPr>
          <w:bCs/>
          <w:iCs/>
        </w:rPr>
      </w:pPr>
      <w:r>
        <w:rPr>
          <w:noProof/>
          <w:lang w:val="sr-Cyrl-RS"/>
        </w:rPr>
        <w:t xml:space="preserve">  </w:t>
      </w:r>
      <w:r w:rsidR="00B819C7" w:rsidRPr="00AE1407">
        <w:rPr>
          <w:noProof/>
        </w:rPr>
        <w:br w:type="page"/>
      </w:r>
    </w:p>
    <w:p w:rsidR="0006401C" w:rsidRPr="00AE1407" w:rsidRDefault="0006401C" w:rsidP="00CA2E97">
      <w:pPr>
        <w:pStyle w:val="Heading2"/>
        <w:numPr>
          <w:ilvl w:val="0"/>
          <w:numId w:val="30"/>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2D5B2C" w:rsidP="00CA2E97">
      <w:pPr>
        <w:pStyle w:val="Heading2"/>
        <w:numPr>
          <w:ilvl w:val="0"/>
          <w:numId w:val="30"/>
        </w:numPr>
        <w:rPr>
          <w:noProof/>
        </w:rPr>
      </w:pPr>
      <w:bookmarkStart w:id="22" w:name="_Toc386195070"/>
      <w:r w:rsidRPr="00AE1407">
        <w:rPr>
          <w:noProof/>
        </w:rPr>
        <w:lastRenderedPageBreak/>
        <w:t>ОБРАЗАЦ ПОНУДЕ</w:t>
      </w:r>
      <w:bookmarkEnd w:id="22"/>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79369F" w:rsidRDefault="005E2923" w:rsidP="005E2923">
            <w:pPr>
              <w:jc w:val="right"/>
              <w:rPr>
                <w:noProof/>
              </w:rPr>
            </w:pPr>
            <w:r w:rsidRPr="0079369F">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79369F" w:rsidRDefault="0079369F" w:rsidP="0079369F">
            <w:pPr>
              <w:jc w:val="center"/>
              <w:rPr>
                <w:noProof/>
                <w:lang w:val="sr-Cyrl-RS"/>
              </w:rPr>
            </w:pPr>
            <w:r>
              <w:rPr>
                <w:noProof/>
                <w:lang w:val="sr-Cyrl-RS"/>
              </w:rPr>
              <w:t>О</w:t>
            </w:r>
            <w:r w:rsidRPr="00A30BA9">
              <w:rPr>
                <w:noProof/>
              </w:rPr>
              <w:t>државањ</w:t>
            </w:r>
            <w:r>
              <w:rPr>
                <w:noProof/>
                <w:lang w:val="sr-Cyrl-RS"/>
              </w:rPr>
              <w:t>е</w:t>
            </w:r>
            <w:r w:rsidRPr="00A30BA9">
              <w:rPr>
                <w:noProof/>
              </w:rPr>
              <w:t xml:space="preserve"> </w:t>
            </w:r>
            <w:r w:rsidRPr="00A30BA9">
              <w:rPr>
                <w:noProof/>
                <w:lang w:val="sr-Cyrl-RS"/>
              </w:rPr>
              <w:t>и сервисирањ</w:t>
            </w:r>
            <w:r>
              <w:rPr>
                <w:noProof/>
                <w:lang w:val="sr-Cyrl-RS"/>
              </w:rPr>
              <w:t>е</w:t>
            </w:r>
            <w:r w:rsidRPr="00A30BA9">
              <w:rPr>
                <w:noProof/>
                <w:lang w:val="sr-Cyrl-RS"/>
              </w:rPr>
              <w:t xml:space="preserve"> и</w:t>
            </w:r>
            <w:r w:rsidR="002829BF">
              <w:rPr>
                <w:noProof/>
                <w:lang w:val="sr-Cyrl-RS"/>
              </w:rPr>
              <w:t>нј</w:t>
            </w:r>
            <w:r w:rsidRPr="00A30BA9">
              <w:rPr>
                <w:noProof/>
                <w:lang w:val="sr-Cyrl-RS"/>
              </w:rPr>
              <w:t>ектор система произвођача „</w:t>
            </w:r>
            <w:r w:rsidRPr="00A30BA9">
              <w:rPr>
                <w:noProof/>
                <w:lang w:val="sr-Latn-RS"/>
              </w:rPr>
              <w:t xml:space="preserve">Urlich“ </w:t>
            </w:r>
            <w:r w:rsidRPr="00A30BA9">
              <w:rPr>
                <w:noProof/>
                <w:lang w:val="sr-Cyrl-RS"/>
              </w:rPr>
              <w:t xml:space="preserve">и </w:t>
            </w:r>
            <w:r w:rsidRPr="00A30BA9">
              <w:rPr>
                <w:noProof/>
                <w:lang w:val="sr-Latn-RS"/>
              </w:rPr>
              <w:t>„Acist Medical“,</w:t>
            </w:r>
          </w:p>
          <w:p w:rsidR="0079369F" w:rsidRDefault="0079369F" w:rsidP="0079369F">
            <w:pPr>
              <w:jc w:val="center"/>
              <w:rPr>
                <w:noProof/>
                <w:lang w:val="sr-Cyrl-RS"/>
              </w:rPr>
            </w:pPr>
            <w:r w:rsidRPr="00A30BA9">
              <w:rPr>
                <w:noProof/>
                <w:lang w:val="sr-Cyrl-RS"/>
              </w:rPr>
              <w:t>за потребе Клиничког центра Војводине</w:t>
            </w:r>
            <w:r>
              <w:rPr>
                <w:noProof/>
                <w:lang w:val="sr-Cyrl-RS"/>
              </w:rPr>
              <w:t>,</w:t>
            </w:r>
          </w:p>
          <w:p w:rsidR="005E2923" w:rsidRPr="0079369F" w:rsidRDefault="0079369F" w:rsidP="0079369F">
            <w:pPr>
              <w:jc w:val="center"/>
              <w:rPr>
                <w:b/>
                <w:noProof/>
              </w:rPr>
            </w:pPr>
            <w:proofErr w:type="gramStart"/>
            <w:r w:rsidRPr="00141207">
              <w:t>бр</w:t>
            </w:r>
            <w:proofErr w:type="gramEnd"/>
            <w:r w:rsidRPr="00141207">
              <w:rPr>
                <w:lang w:val="ru-RU"/>
              </w:rPr>
              <w:t>.</w:t>
            </w:r>
            <w:r w:rsidRPr="00141207">
              <w:t xml:space="preserve"> </w:t>
            </w:r>
            <w:r>
              <w:rPr>
                <w:lang w:val="sr-Cyrl-RS"/>
              </w:rPr>
              <w:t>90-14</w:t>
            </w:r>
            <w:r w:rsidRPr="00141207">
              <w:t>-О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79369F">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79369F">
              <w:rPr>
                <w:noProof/>
              </w:rPr>
              <w:t xml:space="preserve">не може бити краћи од </w:t>
            </w:r>
            <w:r w:rsidR="0079369F" w:rsidRPr="0079369F">
              <w:rPr>
                <w:noProof/>
                <w:lang w:val="sr-Cyrl-RS"/>
              </w:rPr>
              <w:t>6</w:t>
            </w:r>
            <w:r w:rsidRPr="0079369F">
              <w:rPr>
                <w:noProof/>
              </w:rPr>
              <w:t>0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79369F">
              <w:rPr>
                <w:noProof/>
              </w:rPr>
              <w:t>Начин и услови плаћања</w:t>
            </w:r>
          </w:p>
        </w:tc>
        <w:tc>
          <w:tcPr>
            <w:tcW w:w="10065" w:type="dxa"/>
            <w:gridSpan w:val="6"/>
          </w:tcPr>
          <w:p w:rsidR="005E2923" w:rsidRPr="00AE1407" w:rsidRDefault="005E2923" w:rsidP="005E2923">
            <w:pPr>
              <w:rPr>
                <w:b/>
                <w:noProof/>
              </w:rPr>
            </w:pPr>
          </w:p>
        </w:tc>
      </w:tr>
      <w:tr w:rsidR="0079369F" w:rsidRPr="00AE1407" w:rsidTr="00593C41">
        <w:trPr>
          <w:trHeight w:val="283"/>
        </w:trPr>
        <w:tc>
          <w:tcPr>
            <w:tcW w:w="5245" w:type="dxa"/>
          </w:tcPr>
          <w:p w:rsidR="0079369F" w:rsidRPr="0079369F" w:rsidRDefault="0079369F" w:rsidP="005E2923">
            <w:pPr>
              <w:rPr>
                <w:noProof/>
                <w:highlight w:val="yellow"/>
                <w:lang w:val="sr-Cyrl-RS"/>
              </w:rPr>
            </w:pPr>
            <w:r w:rsidRPr="0079369F">
              <w:rPr>
                <w:noProof/>
                <w:lang w:val="sr-Cyrl-RS"/>
              </w:rPr>
              <w:t>Рок одзива ради извршења за хитне и остале сервисне интервенције</w:t>
            </w:r>
          </w:p>
        </w:tc>
        <w:tc>
          <w:tcPr>
            <w:tcW w:w="5032" w:type="dxa"/>
            <w:gridSpan w:val="3"/>
          </w:tcPr>
          <w:p w:rsidR="0079369F" w:rsidRPr="00AE1407" w:rsidRDefault="0079369F" w:rsidP="005E2923">
            <w:pPr>
              <w:rPr>
                <w:b/>
                <w:noProof/>
              </w:rPr>
            </w:pPr>
          </w:p>
        </w:tc>
        <w:tc>
          <w:tcPr>
            <w:tcW w:w="5033" w:type="dxa"/>
            <w:gridSpan w:val="3"/>
          </w:tcPr>
          <w:p w:rsidR="0079369F" w:rsidRPr="00AE1407" w:rsidRDefault="0079369F" w:rsidP="005E2923">
            <w:pPr>
              <w:rPr>
                <w:b/>
                <w:noProof/>
              </w:rPr>
            </w:pPr>
          </w:p>
        </w:tc>
      </w:tr>
      <w:tr w:rsidR="0079369F" w:rsidRPr="00AE1407" w:rsidTr="00593C41">
        <w:trPr>
          <w:trHeight w:val="283"/>
        </w:trPr>
        <w:tc>
          <w:tcPr>
            <w:tcW w:w="5245" w:type="dxa"/>
          </w:tcPr>
          <w:p w:rsidR="0079369F" w:rsidRPr="00F82B85" w:rsidRDefault="0079369F" w:rsidP="0079369F">
            <w:pPr>
              <w:rPr>
                <w:noProof/>
                <w:highlight w:val="yellow"/>
              </w:rPr>
            </w:pPr>
            <w:r w:rsidRPr="0079369F">
              <w:rPr>
                <w:noProof/>
              </w:rPr>
              <w:t xml:space="preserve">Рок извршења </w:t>
            </w:r>
            <w:r w:rsidRPr="0079369F">
              <w:rPr>
                <w:noProof/>
                <w:lang w:val="sr-Cyrl-RS"/>
              </w:rPr>
              <w:t xml:space="preserve">за хитне и остале сервисне интервенције </w:t>
            </w:r>
          </w:p>
        </w:tc>
        <w:tc>
          <w:tcPr>
            <w:tcW w:w="5032" w:type="dxa"/>
            <w:gridSpan w:val="3"/>
          </w:tcPr>
          <w:p w:rsidR="0079369F" w:rsidRPr="00AE1407" w:rsidRDefault="0079369F" w:rsidP="005E2923">
            <w:pPr>
              <w:rPr>
                <w:b/>
                <w:noProof/>
              </w:rPr>
            </w:pPr>
          </w:p>
        </w:tc>
        <w:tc>
          <w:tcPr>
            <w:tcW w:w="5033" w:type="dxa"/>
            <w:gridSpan w:val="3"/>
          </w:tcPr>
          <w:p w:rsidR="0079369F" w:rsidRPr="00AE1407" w:rsidRDefault="0079369F" w:rsidP="005E2923">
            <w:pPr>
              <w:rPr>
                <w:b/>
                <w:noProof/>
              </w:rPr>
            </w:pPr>
          </w:p>
        </w:tc>
      </w:tr>
      <w:tr w:rsidR="00593C41" w:rsidRPr="00AE1407" w:rsidTr="00593C41">
        <w:trPr>
          <w:trHeight w:val="283"/>
        </w:trPr>
        <w:tc>
          <w:tcPr>
            <w:tcW w:w="5245" w:type="dxa"/>
          </w:tcPr>
          <w:p w:rsidR="00593C41" w:rsidRPr="00593C41" w:rsidRDefault="00593C41" w:rsidP="0079369F">
            <w:pPr>
              <w:rPr>
                <w:noProof/>
                <w:lang w:val="sr-Cyrl-RS"/>
              </w:rPr>
            </w:pPr>
            <w:r>
              <w:rPr>
                <w:noProof/>
                <w:lang w:val="sr-Cyrl-RS"/>
              </w:rPr>
              <w:t xml:space="preserve">Гарантни рок на извршену услугу и уграђени </w:t>
            </w:r>
            <w:r>
              <w:rPr>
                <w:noProof/>
                <w:lang w:val="sr-Cyrl-RS"/>
              </w:rPr>
              <w:lastRenderedPageBreak/>
              <w:t>резервни део</w:t>
            </w:r>
          </w:p>
        </w:tc>
        <w:tc>
          <w:tcPr>
            <w:tcW w:w="5032" w:type="dxa"/>
            <w:gridSpan w:val="3"/>
          </w:tcPr>
          <w:p w:rsidR="00593C41" w:rsidRPr="00AE1407" w:rsidRDefault="00593C41" w:rsidP="005E2923">
            <w:pPr>
              <w:rPr>
                <w:b/>
                <w:noProof/>
              </w:rPr>
            </w:pPr>
          </w:p>
        </w:tc>
        <w:tc>
          <w:tcPr>
            <w:tcW w:w="5033" w:type="dxa"/>
            <w:gridSpan w:val="3"/>
          </w:tcPr>
          <w:p w:rsidR="00593C41" w:rsidRPr="00AE1407" w:rsidRDefault="00593C41" w:rsidP="005E2923">
            <w:pPr>
              <w:rPr>
                <w:b/>
                <w:noProof/>
              </w:rPr>
            </w:pPr>
          </w:p>
        </w:tc>
      </w:tr>
      <w:tr w:rsidR="002829BF" w:rsidRPr="00AE1407" w:rsidTr="00BE012B">
        <w:trPr>
          <w:trHeight w:val="283"/>
        </w:trPr>
        <w:tc>
          <w:tcPr>
            <w:tcW w:w="5245" w:type="dxa"/>
          </w:tcPr>
          <w:p w:rsidR="002829BF" w:rsidRPr="002829BF" w:rsidRDefault="002829BF" w:rsidP="00BE012B">
            <w:pPr>
              <w:rPr>
                <w:noProof/>
                <w:highlight w:val="yellow"/>
                <w:lang w:val="sr-Cyrl-RS"/>
              </w:rPr>
            </w:pPr>
            <w:r w:rsidRPr="002829BF">
              <w:rPr>
                <w:noProof/>
                <w:lang w:val="sr-Cyrl-RS"/>
              </w:rPr>
              <w:lastRenderedPageBreak/>
              <w:t>Цена радног сата редовног и ванредног сервиса</w:t>
            </w:r>
          </w:p>
        </w:tc>
        <w:tc>
          <w:tcPr>
            <w:tcW w:w="5032" w:type="dxa"/>
            <w:gridSpan w:val="3"/>
          </w:tcPr>
          <w:p w:rsidR="002829BF" w:rsidRPr="00AE1407" w:rsidRDefault="002829BF" w:rsidP="00BE012B">
            <w:pPr>
              <w:rPr>
                <w:b/>
                <w:noProof/>
              </w:rPr>
            </w:pPr>
          </w:p>
        </w:tc>
        <w:tc>
          <w:tcPr>
            <w:tcW w:w="5033" w:type="dxa"/>
            <w:gridSpan w:val="3"/>
          </w:tcPr>
          <w:p w:rsidR="002829BF" w:rsidRPr="00AE1407" w:rsidRDefault="002829BF" w:rsidP="00BE012B">
            <w:pPr>
              <w:rPr>
                <w:b/>
                <w:noProof/>
              </w:rPr>
            </w:pPr>
          </w:p>
        </w:tc>
      </w:tr>
    </w:tbl>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4D6052" w:rsidRDefault="0049524C">
            <w:pPr>
              <w:autoSpaceDE w:val="0"/>
              <w:autoSpaceDN w:val="0"/>
              <w:adjustRightInd w:val="0"/>
              <w:jc w:val="center"/>
              <w:rPr>
                <w:noProof/>
              </w:rPr>
            </w:pPr>
            <w:r w:rsidRPr="004D6052">
              <w:rPr>
                <w:noProof/>
              </w:rPr>
              <w:t>Произвођач</w:t>
            </w:r>
          </w:p>
          <w:p w:rsidR="0049524C" w:rsidRPr="004D6052" w:rsidRDefault="0049524C">
            <w:pPr>
              <w:autoSpaceDE w:val="0"/>
              <w:autoSpaceDN w:val="0"/>
              <w:adjustRightInd w:val="0"/>
              <w:jc w:val="center"/>
              <w:rPr>
                <w:noProof/>
              </w:rPr>
            </w:pPr>
            <w:r w:rsidRPr="004D6052">
              <w:rPr>
                <w:noProof/>
              </w:rPr>
              <w:t>(за ставке за које је то могуће попунити)</w:t>
            </w:r>
          </w:p>
        </w:tc>
        <w:tc>
          <w:tcPr>
            <w:tcW w:w="1984" w:type="dxa"/>
            <w:vAlign w:val="center"/>
          </w:tcPr>
          <w:p w:rsidR="0049524C" w:rsidRPr="004D6052" w:rsidRDefault="0049524C">
            <w:pPr>
              <w:autoSpaceDE w:val="0"/>
              <w:autoSpaceDN w:val="0"/>
              <w:adjustRightInd w:val="0"/>
              <w:jc w:val="center"/>
              <w:rPr>
                <w:noProof/>
              </w:rPr>
            </w:pPr>
            <w:r w:rsidRPr="004D6052">
              <w:rPr>
                <w:noProof/>
              </w:rPr>
              <w:t>Напомена</w:t>
            </w:r>
          </w:p>
          <w:p w:rsidR="0049524C" w:rsidRPr="004D6052" w:rsidRDefault="0049524C">
            <w:pPr>
              <w:autoSpaceDE w:val="0"/>
              <w:autoSpaceDN w:val="0"/>
              <w:adjustRightInd w:val="0"/>
              <w:jc w:val="center"/>
              <w:rPr>
                <w:noProof/>
              </w:rPr>
            </w:pPr>
            <w:r w:rsidRPr="004D6052">
              <w:rPr>
                <w:noProof/>
              </w:rPr>
              <w:t>(уколико их понуђач има за одређене ставке)</w:t>
            </w:r>
          </w:p>
        </w:tc>
      </w:tr>
      <w:tr w:rsidR="005E2923" w:rsidRPr="00F85647" w:rsidTr="005F53E4">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05"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134"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AE1407" w:rsidRDefault="002829BF" w:rsidP="002829BF">
            <w:pPr>
              <w:autoSpaceDE w:val="0"/>
              <w:autoSpaceDN w:val="0"/>
              <w:adjustRightInd w:val="0"/>
              <w:rPr>
                <w:noProof/>
                <w:lang w:val="en-US"/>
              </w:rPr>
            </w:pPr>
            <w:r>
              <w:rPr>
                <w:noProof/>
                <w:lang w:val="sr-Cyrl-RS"/>
              </w:rPr>
              <w:t xml:space="preserve">Редован сервис инјектор система </w:t>
            </w:r>
            <w:r w:rsidR="004D6052">
              <w:rPr>
                <w:noProof/>
                <w:lang w:val="sr-Cyrl-RS"/>
              </w:rPr>
              <w:t>произвођача</w:t>
            </w:r>
            <w:r>
              <w:rPr>
                <w:noProof/>
                <w:lang w:val="sr-Cyrl-RS"/>
              </w:rPr>
              <w:t xml:space="preserve"> </w:t>
            </w:r>
            <w:r w:rsidR="004D6052" w:rsidRPr="00A30BA9">
              <w:rPr>
                <w:noProof/>
                <w:lang w:val="sr-Cyrl-RS"/>
              </w:rPr>
              <w:t>„</w:t>
            </w:r>
            <w:r w:rsidR="004D6052" w:rsidRPr="00A30BA9">
              <w:rPr>
                <w:noProof/>
                <w:lang w:val="sr-Latn-RS"/>
              </w:rPr>
              <w:t>Urlich“</w:t>
            </w:r>
          </w:p>
        </w:tc>
        <w:tc>
          <w:tcPr>
            <w:tcW w:w="1134" w:type="dxa"/>
          </w:tcPr>
          <w:p w:rsidR="005E2923" w:rsidRPr="004D6052" w:rsidRDefault="004D6052" w:rsidP="005E2923">
            <w:pPr>
              <w:autoSpaceDE w:val="0"/>
              <w:autoSpaceDN w:val="0"/>
              <w:adjustRightInd w:val="0"/>
              <w:jc w:val="center"/>
              <w:rPr>
                <w:noProof/>
                <w:lang w:val="sr-Cyrl-RS"/>
              </w:rPr>
            </w:pPr>
            <w:r w:rsidRPr="004D6052">
              <w:rPr>
                <w:noProof/>
                <w:lang w:val="sr-Cyrl-RS"/>
              </w:rPr>
              <w:t>систем</w:t>
            </w:r>
          </w:p>
        </w:tc>
        <w:tc>
          <w:tcPr>
            <w:tcW w:w="1227" w:type="dxa"/>
          </w:tcPr>
          <w:p w:rsidR="005E2923" w:rsidRPr="004D6052" w:rsidRDefault="004D6052" w:rsidP="005E2923">
            <w:pPr>
              <w:autoSpaceDE w:val="0"/>
              <w:autoSpaceDN w:val="0"/>
              <w:adjustRightInd w:val="0"/>
              <w:jc w:val="center"/>
              <w:rPr>
                <w:noProof/>
                <w:lang w:val="sr-Cyrl-RS"/>
              </w:rPr>
            </w:pPr>
            <w:r>
              <w:rPr>
                <w:noProof/>
                <w:lang w:val="sr-Cyrl-RS"/>
              </w:rPr>
              <w:t>2</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3005" w:type="dxa"/>
          </w:tcPr>
          <w:p w:rsidR="005E2923" w:rsidRPr="00AE1407" w:rsidRDefault="002829BF" w:rsidP="002829BF">
            <w:pPr>
              <w:autoSpaceDE w:val="0"/>
              <w:autoSpaceDN w:val="0"/>
              <w:adjustRightInd w:val="0"/>
              <w:rPr>
                <w:noProof/>
                <w:lang w:val="en-US"/>
              </w:rPr>
            </w:pPr>
            <w:r>
              <w:rPr>
                <w:noProof/>
                <w:lang w:val="sr-Cyrl-RS"/>
              </w:rPr>
              <w:t>Редован сервис инј</w:t>
            </w:r>
            <w:r w:rsidR="004D6052">
              <w:rPr>
                <w:noProof/>
                <w:lang w:val="sr-Cyrl-RS"/>
              </w:rPr>
              <w:t xml:space="preserve">ектор система  произвођача </w:t>
            </w:r>
            <w:r w:rsidR="004D6052" w:rsidRPr="00A30BA9">
              <w:rPr>
                <w:noProof/>
                <w:lang w:val="sr-Latn-RS"/>
              </w:rPr>
              <w:t>„Acist Medical</w:t>
            </w:r>
            <w:r w:rsidR="004D6052">
              <w:rPr>
                <w:noProof/>
                <w:lang w:val="sr-Cyrl-RS"/>
              </w:rPr>
              <w:t>“</w:t>
            </w:r>
          </w:p>
        </w:tc>
        <w:tc>
          <w:tcPr>
            <w:tcW w:w="1134" w:type="dxa"/>
          </w:tcPr>
          <w:p w:rsidR="005E2923" w:rsidRPr="004D6052" w:rsidRDefault="004D6052" w:rsidP="005E2923">
            <w:pPr>
              <w:autoSpaceDE w:val="0"/>
              <w:autoSpaceDN w:val="0"/>
              <w:adjustRightInd w:val="0"/>
              <w:jc w:val="center"/>
              <w:rPr>
                <w:noProof/>
                <w:lang w:val="sr-Cyrl-RS"/>
              </w:rPr>
            </w:pPr>
            <w:r w:rsidRPr="004D6052">
              <w:rPr>
                <w:noProof/>
                <w:lang w:val="sr-Cyrl-RS"/>
              </w:rPr>
              <w:t>систем</w:t>
            </w:r>
          </w:p>
        </w:tc>
        <w:tc>
          <w:tcPr>
            <w:tcW w:w="1227" w:type="dxa"/>
          </w:tcPr>
          <w:p w:rsidR="005E2923" w:rsidRPr="004D6052" w:rsidRDefault="004D6052" w:rsidP="005E2923">
            <w:pPr>
              <w:autoSpaceDE w:val="0"/>
              <w:autoSpaceDN w:val="0"/>
              <w:adjustRightInd w:val="0"/>
              <w:jc w:val="center"/>
              <w:rPr>
                <w:noProof/>
                <w:lang w:val="sr-Cyrl-RS"/>
              </w:rPr>
            </w:pPr>
            <w:r>
              <w:rPr>
                <w:noProof/>
                <w:lang w:val="sr-Cyrl-RS"/>
              </w:rPr>
              <w:t>1</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2829BF" w:rsidRPr="00AE1407" w:rsidTr="005F53E4">
        <w:trPr>
          <w:trHeight w:val="420"/>
        </w:trPr>
        <w:tc>
          <w:tcPr>
            <w:tcW w:w="569" w:type="dxa"/>
          </w:tcPr>
          <w:p w:rsidR="002829BF" w:rsidRPr="002829BF" w:rsidRDefault="002829BF" w:rsidP="005E2923">
            <w:pPr>
              <w:autoSpaceDE w:val="0"/>
              <w:autoSpaceDN w:val="0"/>
              <w:adjustRightInd w:val="0"/>
              <w:jc w:val="center"/>
              <w:rPr>
                <w:noProof/>
                <w:lang w:val="sr-Cyrl-RS"/>
              </w:rPr>
            </w:pPr>
            <w:r>
              <w:rPr>
                <w:noProof/>
                <w:lang w:val="sr-Cyrl-RS"/>
              </w:rPr>
              <w:t>3</w:t>
            </w:r>
          </w:p>
        </w:tc>
        <w:tc>
          <w:tcPr>
            <w:tcW w:w="3005" w:type="dxa"/>
          </w:tcPr>
          <w:p w:rsidR="002829BF" w:rsidRDefault="002829BF" w:rsidP="002829BF">
            <w:pPr>
              <w:autoSpaceDE w:val="0"/>
              <w:autoSpaceDN w:val="0"/>
              <w:adjustRightInd w:val="0"/>
              <w:rPr>
                <w:noProof/>
                <w:lang w:val="en-US"/>
              </w:rPr>
            </w:pPr>
            <w:r>
              <w:rPr>
                <w:noProof/>
                <w:lang w:val="en-US"/>
              </w:rPr>
              <w:t>Вредност ванредног сервиса током трајања уговора, односно за период од једне године за напред наведен</w:t>
            </w:r>
            <w:r>
              <w:rPr>
                <w:noProof/>
                <w:lang w:val="sr-Cyrl-RS"/>
              </w:rPr>
              <w:t>у</w:t>
            </w:r>
            <w:r>
              <w:rPr>
                <w:noProof/>
                <w:lang w:val="en-US"/>
              </w:rPr>
              <w:t xml:space="preserve"> </w:t>
            </w:r>
            <w:r>
              <w:rPr>
                <w:noProof/>
                <w:lang w:val="sr-Cyrl-RS"/>
              </w:rPr>
              <w:t>опрему</w:t>
            </w:r>
            <w:r>
              <w:rPr>
                <w:noProof/>
                <w:lang w:val="en-US"/>
              </w:rPr>
              <w:t xml:space="preserve"> (ставке од 1 до </w:t>
            </w:r>
            <w:r>
              <w:rPr>
                <w:noProof/>
                <w:lang w:val="sr-Cyrl-RS"/>
              </w:rPr>
              <w:t>2</w:t>
            </w:r>
            <w:r>
              <w:rPr>
                <w:noProof/>
                <w:lang w:val="en-US"/>
              </w:rPr>
              <w:t>)</w:t>
            </w:r>
          </w:p>
        </w:tc>
        <w:tc>
          <w:tcPr>
            <w:tcW w:w="1134" w:type="dxa"/>
          </w:tcPr>
          <w:p w:rsidR="002829BF" w:rsidRPr="0006156E" w:rsidRDefault="002829BF" w:rsidP="00BE012B">
            <w:pPr>
              <w:autoSpaceDE w:val="0"/>
              <w:autoSpaceDN w:val="0"/>
              <w:adjustRightInd w:val="0"/>
              <w:jc w:val="center"/>
              <w:rPr>
                <w:noProof/>
                <w:lang w:val="sr-Cyrl-RS"/>
              </w:rPr>
            </w:pPr>
            <w:r>
              <w:rPr>
                <w:noProof/>
                <w:lang w:val="sr-Cyrl-RS"/>
              </w:rPr>
              <w:t>паушал</w:t>
            </w:r>
          </w:p>
        </w:tc>
        <w:tc>
          <w:tcPr>
            <w:tcW w:w="1227" w:type="dxa"/>
          </w:tcPr>
          <w:p w:rsidR="002829BF" w:rsidRDefault="002829BF" w:rsidP="005E2923">
            <w:pPr>
              <w:autoSpaceDE w:val="0"/>
              <w:autoSpaceDN w:val="0"/>
              <w:adjustRightInd w:val="0"/>
              <w:jc w:val="center"/>
              <w:rPr>
                <w:noProof/>
                <w:lang w:val="sr-Cyrl-RS"/>
              </w:rPr>
            </w:pPr>
          </w:p>
        </w:tc>
        <w:tc>
          <w:tcPr>
            <w:tcW w:w="2410" w:type="dxa"/>
          </w:tcPr>
          <w:p w:rsidR="002829BF" w:rsidRPr="00AE1407" w:rsidRDefault="002829BF" w:rsidP="005E2923">
            <w:pPr>
              <w:autoSpaceDE w:val="0"/>
              <w:autoSpaceDN w:val="0"/>
              <w:adjustRightInd w:val="0"/>
              <w:jc w:val="center"/>
              <w:rPr>
                <w:noProof/>
                <w:lang w:val="en-US"/>
              </w:rPr>
            </w:pPr>
          </w:p>
        </w:tc>
        <w:tc>
          <w:tcPr>
            <w:tcW w:w="1417" w:type="dxa"/>
          </w:tcPr>
          <w:p w:rsidR="002829BF" w:rsidRPr="00AE1407" w:rsidRDefault="002829BF" w:rsidP="005E2923">
            <w:pPr>
              <w:autoSpaceDE w:val="0"/>
              <w:autoSpaceDN w:val="0"/>
              <w:adjustRightInd w:val="0"/>
              <w:jc w:val="right"/>
              <w:rPr>
                <w:noProof/>
                <w:lang w:val="en-US"/>
              </w:rPr>
            </w:pPr>
          </w:p>
        </w:tc>
        <w:tc>
          <w:tcPr>
            <w:tcW w:w="1608" w:type="dxa"/>
          </w:tcPr>
          <w:p w:rsidR="002829BF" w:rsidRPr="00AE1407" w:rsidRDefault="002829BF" w:rsidP="005E2923">
            <w:pPr>
              <w:autoSpaceDE w:val="0"/>
              <w:autoSpaceDN w:val="0"/>
              <w:adjustRightInd w:val="0"/>
              <w:jc w:val="right"/>
              <w:rPr>
                <w:noProof/>
                <w:lang w:val="en-US"/>
              </w:rPr>
            </w:pPr>
          </w:p>
        </w:tc>
        <w:tc>
          <w:tcPr>
            <w:tcW w:w="1984" w:type="dxa"/>
          </w:tcPr>
          <w:p w:rsidR="002829BF" w:rsidRPr="00AE1407" w:rsidRDefault="002829BF" w:rsidP="005E2923">
            <w:pPr>
              <w:autoSpaceDE w:val="0"/>
              <w:autoSpaceDN w:val="0"/>
              <w:adjustRightInd w:val="0"/>
              <w:jc w:val="right"/>
              <w:rPr>
                <w:noProof/>
                <w:lang w:val="en-US"/>
              </w:rPr>
            </w:pPr>
          </w:p>
        </w:tc>
        <w:tc>
          <w:tcPr>
            <w:tcW w:w="1984" w:type="dxa"/>
          </w:tcPr>
          <w:p w:rsidR="002829BF" w:rsidRPr="00AE1407" w:rsidRDefault="002829BF" w:rsidP="005E2923">
            <w:pPr>
              <w:autoSpaceDE w:val="0"/>
              <w:autoSpaceDN w:val="0"/>
              <w:adjustRightInd w:val="0"/>
              <w:jc w:val="right"/>
              <w:rPr>
                <w:noProof/>
                <w:lang w:val="en-US"/>
              </w:rPr>
            </w:pPr>
          </w:p>
        </w:tc>
      </w:tr>
      <w:tr w:rsidR="002829BF" w:rsidRPr="00AE1407" w:rsidTr="005F53E4">
        <w:trPr>
          <w:trHeight w:val="274"/>
        </w:trPr>
        <w:tc>
          <w:tcPr>
            <w:tcW w:w="569" w:type="dxa"/>
          </w:tcPr>
          <w:p w:rsidR="002829BF" w:rsidRPr="00AE1407" w:rsidRDefault="002829BF" w:rsidP="005E2923">
            <w:pPr>
              <w:autoSpaceDE w:val="0"/>
              <w:autoSpaceDN w:val="0"/>
              <w:adjustRightInd w:val="0"/>
              <w:jc w:val="center"/>
              <w:rPr>
                <w:b/>
                <w:bCs/>
                <w:noProof/>
              </w:rPr>
            </w:pPr>
            <w:r>
              <w:rPr>
                <w:b/>
                <w:bCs/>
                <w:noProof/>
              </w:rPr>
              <w:t>I</w:t>
            </w:r>
          </w:p>
        </w:tc>
        <w:tc>
          <w:tcPr>
            <w:tcW w:w="7776" w:type="dxa"/>
            <w:gridSpan w:val="4"/>
          </w:tcPr>
          <w:p w:rsidR="002829BF" w:rsidRPr="00AE1407" w:rsidRDefault="002829BF" w:rsidP="005E2923">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6993" w:type="dxa"/>
            <w:gridSpan w:val="4"/>
          </w:tcPr>
          <w:p w:rsidR="002829BF" w:rsidRPr="00AE1407" w:rsidRDefault="002829BF" w:rsidP="005E2923">
            <w:pPr>
              <w:autoSpaceDE w:val="0"/>
              <w:autoSpaceDN w:val="0"/>
              <w:adjustRightInd w:val="0"/>
              <w:jc w:val="right"/>
              <w:rPr>
                <w:b/>
                <w:bCs/>
                <w:noProof/>
                <w:lang w:val="en-US"/>
              </w:rPr>
            </w:pPr>
          </w:p>
        </w:tc>
      </w:tr>
      <w:tr w:rsidR="002829BF" w:rsidRPr="00AE1407" w:rsidTr="005F53E4">
        <w:trPr>
          <w:trHeight w:val="274"/>
        </w:trPr>
        <w:tc>
          <w:tcPr>
            <w:tcW w:w="569" w:type="dxa"/>
          </w:tcPr>
          <w:p w:rsidR="002829BF" w:rsidRPr="00AE1407" w:rsidRDefault="002829BF" w:rsidP="005E2923">
            <w:pPr>
              <w:autoSpaceDE w:val="0"/>
              <w:autoSpaceDN w:val="0"/>
              <w:adjustRightInd w:val="0"/>
              <w:jc w:val="center"/>
              <w:rPr>
                <w:b/>
                <w:bCs/>
                <w:noProof/>
                <w:lang w:val="en-US"/>
              </w:rPr>
            </w:pPr>
            <w:r>
              <w:rPr>
                <w:b/>
                <w:bCs/>
                <w:noProof/>
                <w:lang w:val="en-US"/>
              </w:rPr>
              <w:t>II</w:t>
            </w:r>
          </w:p>
        </w:tc>
        <w:tc>
          <w:tcPr>
            <w:tcW w:w="7776" w:type="dxa"/>
            <w:gridSpan w:val="4"/>
          </w:tcPr>
          <w:p w:rsidR="002829BF" w:rsidRPr="00AE1407" w:rsidRDefault="002829BF"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2829BF" w:rsidRPr="00AE1407" w:rsidRDefault="002829BF" w:rsidP="005E2923">
            <w:pPr>
              <w:autoSpaceDE w:val="0"/>
              <w:autoSpaceDN w:val="0"/>
              <w:adjustRightInd w:val="0"/>
              <w:jc w:val="right"/>
              <w:rPr>
                <w:b/>
                <w:bCs/>
                <w:noProof/>
                <w:lang w:val="en-US"/>
              </w:rPr>
            </w:pPr>
          </w:p>
        </w:tc>
      </w:tr>
      <w:tr w:rsidR="002829BF" w:rsidRPr="00AE1407" w:rsidTr="005F53E4">
        <w:trPr>
          <w:trHeight w:val="274"/>
        </w:trPr>
        <w:tc>
          <w:tcPr>
            <w:tcW w:w="569" w:type="dxa"/>
          </w:tcPr>
          <w:p w:rsidR="002829BF" w:rsidRPr="00AE1407" w:rsidRDefault="002829BF" w:rsidP="005E2923">
            <w:pPr>
              <w:autoSpaceDE w:val="0"/>
              <w:autoSpaceDN w:val="0"/>
              <w:adjustRightInd w:val="0"/>
              <w:jc w:val="center"/>
              <w:rPr>
                <w:b/>
                <w:bCs/>
                <w:noProof/>
                <w:lang w:val="en-US"/>
              </w:rPr>
            </w:pPr>
            <w:r>
              <w:rPr>
                <w:b/>
                <w:bCs/>
                <w:noProof/>
                <w:lang w:val="en-US"/>
              </w:rPr>
              <w:t>III</w:t>
            </w:r>
          </w:p>
        </w:tc>
        <w:tc>
          <w:tcPr>
            <w:tcW w:w="7776" w:type="dxa"/>
            <w:gridSpan w:val="4"/>
          </w:tcPr>
          <w:p w:rsidR="002829BF" w:rsidRPr="00AE1407" w:rsidRDefault="002829BF"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2829BF" w:rsidRPr="00AE1407" w:rsidRDefault="002829BF"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EC5232" w:rsidRDefault="00EC5232" w:rsidP="00EC5232">
      <w:pPr>
        <w:pStyle w:val="Heading1"/>
        <w:numPr>
          <w:ilvl w:val="0"/>
          <w:numId w:val="30"/>
        </w:numPr>
        <w:jc w:val="center"/>
        <w:rPr>
          <w:noProof/>
          <w:sz w:val="28"/>
          <w:szCs w:val="28"/>
        </w:rPr>
      </w:pPr>
      <w:bookmarkStart w:id="23" w:name="_Toc386195071"/>
      <w:r w:rsidRPr="00EC5232">
        <w:rPr>
          <w:noProof/>
          <w:sz w:val="28"/>
          <w:szCs w:val="28"/>
        </w:rPr>
        <w:lastRenderedPageBreak/>
        <w:t>ОПШТИ ПОДАЦИ О ПОНУЂАЧУ ИЗ ГРУПЕ ПОНУЂАЧА</w:t>
      </w:r>
      <w:bookmarkEnd w:id="23"/>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EC5232" w:rsidRDefault="00EC5232" w:rsidP="00EC5232">
      <w:pPr>
        <w:pStyle w:val="Heading1"/>
        <w:numPr>
          <w:ilvl w:val="0"/>
          <w:numId w:val="30"/>
        </w:numPr>
        <w:jc w:val="center"/>
        <w:rPr>
          <w:noProof/>
          <w:sz w:val="28"/>
          <w:szCs w:val="28"/>
        </w:rPr>
      </w:pPr>
      <w:bookmarkStart w:id="24" w:name="_Toc386195072"/>
      <w:r w:rsidRPr="00EC5232">
        <w:rPr>
          <w:noProof/>
          <w:sz w:val="28"/>
          <w:szCs w:val="28"/>
        </w:rPr>
        <w:lastRenderedPageBreak/>
        <w:t>ОПШТИ ПОДАЦИ О ПОДИЗВОЂАЧИМА</w:t>
      </w:r>
      <w:bookmarkEnd w:id="24"/>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74" w:rsidRDefault="00964774">
      <w:r>
        <w:separator/>
      </w:r>
    </w:p>
  </w:endnote>
  <w:endnote w:type="continuationSeparator" w:id="0">
    <w:p w:rsidR="00964774" w:rsidRDefault="0096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74" w:rsidRDefault="0096477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4774" w:rsidRDefault="0096477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964774" w:rsidRDefault="00964774">
            <w:pPr>
              <w:pStyle w:val="Footer"/>
              <w:jc w:val="center"/>
            </w:pPr>
            <w:r>
              <w:t xml:space="preserve">Страна </w:t>
            </w:r>
            <w:r>
              <w:rPr>
                <w:b/>
              </w:rPr>
              <w:fldChar w:fldCharType="begin"/>
            </w:r>
            <w:r>
              <w:rPr>
                <w:b/>
              </w:rPr>
              <w:instrText xml:space="preserve"> PAGE </w:instrText>
            </w:r>
            <w:r>
              <w:rPr>
                <w:b/>
              </w:rPr>
              <w:fldChar w:fldCharType="separate"/>
            </w:r>
            <w:r w:rsidR="001E50C9">
              <w:rPr>
                <w:b/>
                <w:noProof/>
              </w:rPr>
              <w:t>10</w:t>
            </w:r>
            <w:r>
              <w:rPr>
                <w:b/>
              </w:rPr>
              <w:fldChar w:fldCharType="end"/>
            </w:r>
            <w:r>
              <w:t xml:space="preserve"> од </w:t>
            </w:r>
            <w:r>
              <w:rPr>
                <w:b/>
              </w:rPr>
              <w:fldChar w:fldCharType="begin"/>
            </w:r>
            <w:r>
              <w:rPr>
                <w:b/>
              </w:rPr>
              <w:instrText xml:space="preserve"> NUMPAGES  </w:instrText>
            </w:r>
            <w:r>
              <w:rPr>
                <w:b/>
              </w:rPr>
              <w:fldChar w:fldCharType="separate"/>
            </w:r>
            <w:r w:rsidR="001E50C9">
              <w:rPr>
                <w:b/>
                <w:noProof/>
              </w:rPr>
              <w:t>32</w:t>
            </w:r>
            <w:r>
              <w:rPr>
                <w:b/>
              </w:rPr>
              <w:fldChar w:fldCharType="end"/>
            </w:r>
          </w:p>
        </w:sdtContent>
      </w:sdt>
    </w:sdtContent>
  </w:sdt>
  <w:p w:rsidR="00964774" w:rsidRPr="00CF2211" w:rsidRDefault="00964774"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74" w:rsidRDefault="00964774">
      <w:r>
        <w:separator/>
      </w:r>
    </w:p>
  </w:footnote>
  <w:footnote w:type="continuationSeparator" w:id="0">
    <w:p w:rsidR="00964774" w:rsidRDefault="00964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774" w:rsidRPr="00884492" w:rsidRDefault="00964774"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30C6FE3"/>
    <w:multiLevelType w:val="hybridMultilevel"/>
    <w:tmpl w:val="053AE192"/>
    <w:lvl w:ilvl="0" w:tplc="86C6DDE4">
      <w:numFmt w:val="bullet"/>
      <w:lvlText w:val="-"/>
      <w:lvlJc w:val="left"/>
      <w:pPr>
        <w:ind w:left="420" w:hanging="360"/>
      </w:pPr>
      <w:rPr>
        <w:rFonts w:ascii="Times New Roman" w:eastAsia="Times New Roman" w:hAnsi="Times New Roman" w:cs="Times New Roman" w:hint="default"/>
      </w:rPr>
    </w:lvl>
    <w:lvl w:ilvl="1" w:tplc="241A0003">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25">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8">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5A87244"/>
    <w:multiLevelType w:val="hybridMultilevel"/>
    <w:tmpl w:val="1AA0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5"/>
  </w:num>
  <w:num w:numId="3">
    <w:abstractNumId w:val="36"/>
  </w:num>
  <w:num w:numId="4">
    <w:abstractNumId w:val="21"/>
  </w:num>
  <w:num w:numId="5">
    <w:abstractNumId w:val="18"/>
  </w:num>
  <w:num w:numId="6">
    <w:abstractNumId w:val="38"/>
  </w:num>
  <w:num w:numId="7">
    <w:abstractNumId w:val="19"/>
  </w:num>
  <w:num w:numId="8">
    <w:abstractNumId w:val="15"/>
  </w:num>
  <w:num w:numId="9">
    <w:abstractNumId w:val="25"/>
  </w:num>
  <w:num w:numId="10">
    <w:abstractNumId w:val="31"/>
  </w:num>
  <w:num w:numId="11">
    <w:abstractNumId w:val="40"/>
  </w:num>
  <w:num w:numId="12">
    <w:abstractNumId w:val="43"/>
  </w:num>
  <w:num w:numId="13">
    <w:abstractNumId w:val="13"/>
  </w:num>
  <w:num w:numId="14">
    <w:abstractNumId w:val="32"/>
  </w:num>
  <w:num w:numId="15">
    <w:abstractNumId w:val="41"/>
  </w:num>
  <w:num w:numId="16">
    <w:abstractNumId w:val="26"/>
  </w:num>
  <w:num w:numId="17">
    <w:abstractNumId w:val="6"/>
  </w:num>
  <w:num w:numId="18">
    <w:abstractNumId w:val="4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4"/>
  </w:num>
  <w:num w:numId="22">
    <w:abstractNumId w:val="30"/>
  </w:num>
  <w:num w:numId="23">
    <w:abstractNumId w:val="23"/>
  </w:num>
  <w:num w:numId="24">
    <w:abstractNumId w:val="7"/>
  </w:num>
  <w:num w:numId="25">
    <w:abstractNumId w:val="9"/>
  </w:num>
  <w:num w:numId="26">
    <w:abstractNumId w:val="10"/>
  </w:num>
  <w:num w:numId="27">
    <w:abstractNumId w:val="35"/>
  </w:num>
  <w:num w:numId="28">
    <w:abstractNumId w:val="12"/>
  </w:num>
  <w:num w:numId="29">
    <w:abstractNumId w:val="29"/>
  </w:num>
  <w:num w:numId="30">
    <w:abstractNumId w:val="33"/>
  </w:num>
  <w:num w:numId="31">
    <w:abstractNumId w:val="14"/>
  </w:num>
  <w:num w:numId="32">
    <w:abstractNumId w:val="1"/>
  </w:num>
  <w:num w:numId="33">
    <w:abstractNumId w:val="2"/>
  </w:num>
  <w:num w:numId="34">
    <w:abstractNumId w:val="3"/>
  </w:num>
  <w:num w:numId="35">
    <w:abstractNumId w:val="11"/>
  </w:num>
  <w:num w:numId="36">
    <w:abstractNumId w:val="22"/>
  </w:num>
  <w:num w:numId="37">
    <w:abstractNumId w:val="39"/>
  </w:num>
  <w:num w:numId="38">
    <w:abstractNumId w:val="0"/>
  </w:num>
  <w:num w:numId="39">
    <w:abstractNumId w:val="20"/>
  </w:num>
  <w:num w:numId="40">
    <w:abstractNumId w:val="28"/>
  </w:num>
  <w:num w:numId="41">
    <w:abstractNumId w:val="11"/>
  </w:num>
  <w:num w:numId="42">
    <w:abstractNumId w:val="11"/>
  </w:num>
  <w:num w:numId="43">
    <w:abstractNumId w:val="17"/>
  </w:num>
  <w:num w:numId="44">
    <w:abstractNumId w:val="27"/>
  </w:num>
  <w:num w:numId="45">
    <w:abstractNumId w:val="4"/>
  </w:num>
  <w:num w:numId="46">
    <w:abstractNumId w:val="16"/>
  </w:num>
  <w:num w:numId="47">
    <w:abstractNumId w:val="24"/>
  </w:num>
  <w:num w:numId="48">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2FB"/>
    <w:rsid w:val="00084EA9"/>
    <w:rsid w:val="00085126"/>
    <w:rsid w:val="00086647"/>
    <w:rsid w:val="00090EC4"/>
    <w:rsid w:val="00092A9E"/>
    <w:rsid w:val="00092CF5"/>
    <w:rsid w:val="0009333A"/>
    <w:rsid w:val="00094047"/>
    <w:rsid w:val="0009576F"/>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1566E"/>
    <w:rsid w:val="00120CB5"/>
    <w:rsid w:val="00124AC5"/>
    <w:rsid w:val="00126017"/>
    <w:rsid w:val="00126DDE"/>
    <w:rsid w:val="00127AFC"/>
    <w:rsid w:val="00130BBA"/>
    <w:rsid w:val="00130D9E"/>
    <w:rsid w:val="00134C46"/>
    <w:rsid w:val="00135592"/>
    <w:rsid w:val="001366BB"/>
    <w:rsid w:val="00141207"/>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966"/>
    <w:rsid w:val="00161D95"/>
    <w:rsid w:val="00163A12"/>
    <w:rsid w:val="00164FEC"/>
    <w:rsid w:val="00166299"/>
    <w:rsid w:val="00166C1E"/>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58D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E50C9"/>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29BF"/>
    <w:rsid w:val="002856DC"/>
    <w:rsid w:val="00286FDC"/>
    <w:rsid w:val="00287498"/>
    <w:rsid w:val="002912F5"/>
    <w:rsid w:val="00292288"/>
    <w:rsid w:val="00293D26"/>
    <w:rsid w:val="00296C22"/>
    <w:rsid w:val="002A0143"/>
    <w:rsid w:val="002A3632"/>
    <w:rsid w:val="002A53A4"/>
    <w:rsid w:val="002A734D"/>
    <w:rsid w:val="002A77F9"/>
    <w:rsid w:val="002A7C42"/>
    <w:rsid w:val="002B0A8F"/>
    <w:rsid w:val="002B3F1C"/>
    <w:rsid w:val="002B5E0F"/>
    <w:rsid w:val="002B604D"/>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F8C"/>
    <w:rsid w:val="0039144E"/>
    <w:rsid w:val="00395D57"/>
    <w:rsid w:val="00396DEA"/>
    <w:rsid w:val="003A1C36"/>
    <w:rsid w:val="003A2832"/>
    <w:rsid w:val="003A4D18"/>
    <w:rsid w:val="003A5A82"/>
    <w:rsid w:val="003A78D6"/>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3A43"/>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72E84"/>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5BB"/>
    <w:rsid w:val="004D2E66"/>
    <w:rsid w:val="004D6052"/>
    <w:rsid w:val="004E6C40"/>
    <w:rsid w:val="004F1942"/>
    <w:rsid w:val="004F2BAB"/>
    <w:rsid w:val="005036B2"/>
    <w:rsid w:val="00507218"/>
    <w:rsid w:val="00510329"/>
    <w:rsid w:val="00513460"/>
    <w:rsid w:val="005145FA"/>
    <w:rsid w:val="00516496"/>
    <w:rsid w:val="0051665F"/>
    <w:rsid w:val="0052456A"/>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454"/>
    <w:rsid w:val="0057460C"/>
    <w:rsid w:val="00575ECC"/>
    <w:rsid w:val="0057626C"/>
    <w:rsid w:val="00580E66"/>
    <w:rsid w:val="00585ABF"/>
    <w:rsid w:val="0059397A"/>
    <w:rsid w:val="00593C41"/>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2CB8"/>
    <w:rsid w:val="005F4B5A"/>
    <w:rsid w:val="005F53E4"/>
    <w:rsid w:val="005F76D6"/>
    <w:rsid w:val="00602144"/>
    <w:rsid w:val="0060347B"/>
    <w:rsid w:val="00606507"/>
    <w:rsid w:val="00607C1D"/>
    <w:rsid w:val="00611214"/>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665"/>
    <w:rsid w:val="006E2CCA"/>
    <w:rsid w:val="006E550A"/>
    <w:rsid w:val="006E621F"/>
    <w:rsid w:val="006F3A7E"/>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45BD6"/>
    <w:rsid w:val="00745CB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369F"/>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36F3"/>
    <w:rsid w:val="007D3804"/>
    <w:rsid w:val="007D5E70"/>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530A"/>
    <w:rsid w:val="00887301"/>
    <w:rsid w:val="008900F7"/>
    <w:rsid w:val="00892C95"/>
    <w:rsid w:val="00893336"/>
    <w:rsid w:val="00894B5E"/>
    <w:rsid w:val="00894B6C"/>
    <w:rsid w:val="00896C1C"/>
    <w:rsid w:val="00897104"/>
    <w:rsid w:val="008A0A1A"/>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4774"/>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909"/>
    <w:rsid w:val="009959D0"/>
    <w:rsid w:val="0099644D"/>
    <w:rsid w:val="00997DDB"/>
    <w:rsid w:val="00997F3D"/>
    <w:rsid w:val="009A1AA4"/>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21F"/>
    <w:rsid w:val="00A275B6"/>
    <w:rsid w:val="00A27616"/>
    <w:rsid w:val="00A324FE"/>
    <w:rsid w:val="00A33F91"/>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CF6FA8"/>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2EE3"/>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3F72"/>
    <w:rsid w:val="00DF603C"/>
    <w:rsid w:val="00DF79E3"/>
    <w:rsid w:val="00DF7A83"/>
    <w:rsid w:val="00E00A9B"/>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232"/>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06DB"/>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BDA"/>
    <w:rsid w:val="00F703F8"/>
    <w:rsid w:val="00F733FB"/>
    <w:rsid w:val="00F80EF4"/>
    <w:rsid w:val="00F82B85"/>
    <w:rsid w:val="00F831A0"/>
    <w:rsid w:val="00F83E2A"/>
    <w:rsid w:val="00F85070"/>
    <w:rsid w:val="00F85647"/>
    <w:rsid w:val="00F857A8"/>
    <w:rsid w:val="00F85AC4"/>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976"/>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6353"/>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NoSpacing">
    <w:name w:val="No Spacing"/>
    <w:uiPriority w:val="1"/>
    <w:qFormat/>
    <w:rsid w:val="0057445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576E8"/>
    <w:rsid w:val="00095614"/>
    <w:rsid w:val="00095E1E"/>
    <w:rsid w:val="00122B92"/>
    <w:rsid w:val="00186328"/>
    <w:rsid w:val="001945BC"/>
    <w:rsid w:val="001C6B21"/>
    <w:rsid w:val="0020106B"/>
    <w:rsid w:val="002C02DE"/>
    <w:rsid w:val="00342777"/>
    <w:rsid w:val="003B29A3"/>
    <w:rsid w:val="0040556F"/>
    <w:rsid w:val="004878A7"/>
    <w:rsid w:val="004B2731"/>
    <w:rsid w:val="00536B77"/>
    <w:rsid w:val="005564EA"/>
    <w:rsid w:val="0058462F"/>
    <w:rsid w:val="005E3D3E"/>
    <w:rsid w:val="005E7551"/>
    <w:rsid w:val="00613D6B"/>
    <w:rsid w:val="00670498"/>
    <w:rsid w:val="00680E7C"/>
    <w:rsid w:val="006D3C7F"/>
    <w:rsid w:val="007A7591"/>
    <w:rsid w:val="007C00A2"/>
    <w:rsid w:val="007E4B9D"/>
    <w:rsid w:val="008C355C"/>
    <w:rsid w:val="008F5780"/>
    <w:rsid w:val="009F0AFF"/>
    <w:rsid w:val="00A71514"/>
    <w:rsid w:val="00A77D1F"/>
    <w:rsid w:val="00A93C93"/>
    <w:rsid w:val="00AB25A5"/>
    <w:rsid w:val="00AC2F13"/>
    <w:rsid w:val="00AE4D0C"/>
    <w:rsid w:val="00B61906"/>
    <w:rsid w:val="00BA70DB"/>
    <w:rsid w:val="00C45E0B"/>
    <w:rsid w:val="00C4766B"/>
    <w:rsid w:val="00C65B98"/>
    <w:rsid w:val="00C722B6"/>
    <w:rsid w:val="00C91F80"/>
    <w:rsid w:val="00CE64DE"/>
    <w:rsid w:val="00DB3BAA"/>
    <w:rsid w:val="00E7225A"/>
    <w:rsid w:val="00E868D7"/>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9D52-AF81-433D-8C14-A5776C71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32</Pages>
  <Words>7300</Words>
  <Characters>43451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50650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71</cp:revision>
  <cp:lastPrinted>2013-07-29T08:21:00Z</cp:lastPrinted>
  <dcterms:created xsi:type="dcterms:W3CDTF">2013-08-15T08:37:00Z</dcterms:created>
  <dcterms:modified xsi:type="dcterms:W3CDTF">2014-04-29T06:00:00Z</dcterms:modified>
</cp:coreProperties>
</file>