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0.5pt" o:ole="">
                  <v:imagedata r:id="rId9" o:title=""/>
                </v:shape>
                <o:OLEObject Type="Embed" ProgID="PBrush" ShapeID="_x0000_i1025" DrawAspect="Content" ObjectID="_1460264116"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86193814"/>
            <w:r>
              <w:rPr>
                <w:rFonts w:eastAsiaTheme="minorEastAsia"/>
                <w:sz w:val="32"/>
                <w:lang w:val="sr-Cyrl-CS"/>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871481">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Pr="00C24657" w:rsidRDefault="00C24657" w:rsidP="002D5B2C">
      <w:pPr>
        <w:pStyle w:val="Footer"/>
        <w:jc w:val="center"/>
        <w:rPr>
          <w:b/>
          <w:noProof/>
          <w:lang w:val="sr-Cyrl-RS"/>
        </w:rPr>
      </w:pPr>
      <w:r w:rsidRPr="00C24657">
        <w:rPr>
          <w:b/>
          <w:noProof/>
          <w:lang w:val="sr-Cyrl-RS"/>
        </w:rPr>
        <w:t>Пружање услуге 24 часовног надзора у командној соби Ургентног центра Клиничког центра Војводине</w:t>
      </w:r>
    </w:p>
    <w:p w:rsidR="00C24657" w:rsidRPr="00AE1407" w:rsidRDefault="00C24657" w:rsidP="002D5B2C">
      <w:pPr>
        <w:pStyle w:val="Footer"/>
        <w:jc w:val="center"/>
        <w:rPr>
          <w:b/>
          <w:noProof/>
          <w:highlight w:val="yellow"/>
        </w:rPr>
      </w:pPr>
    </w:p>
    <w:p w:rsidR="00406B71" w:rsidRPr="00C24657" w:rsidRDefault="00871481"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4657" w:rsidRPr="00C24657">
            <w:rPr>
              <w:b/>
            </w:rPr>
            <w:t>Отворени поступак</w:t>
          </w:r>
        </w:sdtContent>
      </w:sdt>
      <w:r w:rsidR="00406B71" w:rsidRPr="00C24657">
        <w:rPr>
          <w:b/>
          <w:noProof/>
        </w:rPr>
        <w:t xml:space="preserve"> </w:t>
      </w:r>
    </w:p>
    <w:p w:rsidR="002D5B2C" w:rsidRPr="00AE1407" w:rsidRDefault="002D5B2C" w:rsidP="002D5B2C">
      <w:pPr>
        <w:pStyle w:val="Footer"/>
        <w:tabs>
          <w:tab w:val="left" w:pos="720"/>
        </w:tabs>
        <w:jc w:val="center"/>
        <w:rPr>
          <w:b/>
          <w:noProof/>
        </w:rPr>
      </w:pPr>
      <w:r w:rsidRPr="00C24657">
        <w:rPr>
          <w:b/>
          <w:noProof/>
        </w:rPr>
        <w:t xml:space="preserve">БРОЈ </w:t>
      </w:r>
      <w:r w:rsidR="00C24657" w:rsidRPr="00C24657">
        <w:rPr>
          <w:b/>
          <w:noProof/>
          <w:lang w:val="sr-Cyrl-RS"/>
        </w:rPr>
        <w:t>93-14</w:t>
      </w:r>
      <w:r w:rsidRPr="00C24657">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C24657">
        <w:rPr>
          <w:b/>
          <w:noProof/>
        </w:rPr>
        <w:t>Нови Сад</w:t>
      </w:r>
      <w:r w:rsidR="005B4BDC" w:rsidRPr="00C24657">
        <w:rPr>
          <w:b/>
          <w:noProof/>
        </w:rPr>
        <w:t xml:space="preserve">, </w:t>
      </w:r>
      <w:r w:rsidR="002E14DA" w:rsidRPr="00C24657">
        <w:rPr>
          <w:b/>
          <w:noProof/>
        </w:rPr>
        <w:t>2014</w:t>
      </w:r>
      <w:r w:rsidR="00E23EAC" w:rsidRPr="00C24657">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C24657" w:rsidRDefault="00871481" w:rsidP="00C24657">
      <w:pPr>
        <w:jc w:val="center"/>
        <w:rPr>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C24657">
            <w:rPr>
              <w:b/>
              <w:noProof/>
            </w:rPr>
            <w:t xml:space="preserve">у отвореном поступку јавне набавке </w:t>
          </w:r>
        </w:sdtContent>
      </w:sdt>
      <w:r w:rsidR="000C3B23" w:rsidRPr="00C24657">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C24657">
            <w:rPr>
              <w:b/>
              <w:noProof/>
            </w:rPr>
            <w:t>услуга</w:t>
          </w:r>
        </w:sdtContent>
      </w:sdt>
      <w:r w:rsidR="00C24657" w:rsidRPr="00C24657">
        <w:rPr>
          <w:b/>
          <w:noProof/>
        </w:rPr>
        <w:t xml:space="preserve"> бр </w:t>
      </w:r>
      <w:r w:rsidR="00F9313D" w:rsidRPr="00C24657">
        <w:rPr>
          <w:b/>
          <w:noProof/>
        </w:rPr>
        <w:t>9</w:t>
      </w:r>
      <w:r w:rsidR="00C24657" w:rsidRPr="00C24657">
        <w:rPr>
          <w:b/>
          <w:noProof/>
          <w:lang w:val="sr-Cyrl-RS"/>
        </w:rPr>
        <w:t>3</w:t>
      </w:r>
      <w:r w:rsidR="00F9313D" w:rsidRPr="00C24657">
        <w:rPr>
          <w:b/>
          <w:noProof/>
        </w:rPr>
        <w:t>-1</w:t>
      </w:r>
      <w:r w:rsidR="00C24657" w:rsidRPr="00C24657">
        <w:rPr>
          <w:b/>
          <w:noProof/>
          <w:lang w:val="sr-Cyrl-RS"/>
        </w:rPr>
        <w:t>4</w:t>
      </w:r>
      <w:r w:rsidR="00F9313D" w:rsidRPr="00C24657">
        <w:rPr>
          <w:b/>
          <w:noProof/>
        </w:rPr>
        <w:t>-О</w:t>
      </w:r>
      <w:r w:rsidR="00150683" w:rsidRPr="00C24657">
        <w:rPr>
          <w:b/>
          <w:noProof/>
        </w:rPr>
        <w:t xml:space="preserve"> - </w:t>
      </w:r>
      <w:r w:rsidR="00C24657" w:rsidRPr="00C24657">
        <w:rPr>
          <w:noProof/>
          <w:lang w:val="sr-Cyrl-RS"/>
        </w:rPr>
        <w:t>Пружање</w:t>
      </w:r>
      <w:r w:rsidR="00C24657">
        <w:rPr>
          <w:noProof/>
          <w:lang w:val="sr-Cyrl-RS"/>
        </w:rPr>
        <w:t xml:space="preserve"> услуге 24 часовног надзора у командној соби Ургентног центра Клиничког центра Војводине</w:t>
      </w:r>
      <w:r w:rsidR="00C24657">
        <w:rPr>
          <w:b/>
          <w:noProof/>
          <w:lang w:val="sr-Cyrl-RS"/>
        </w:rPr>
        <w:t>.</w:t>
      </w:r>
    </w:p>
    <w:bookmarkEnd w:id="2"/>
    <w:bookmarkEnd w:id="3"/>
    <w:bookmarkEnd w:id="4"/>
    <w:bookmarkEnd w:id="5"/>
    <w:p w:rsidR="00C24657" w:rsidRDefault="00C24657" w:rsidP="009C505A">
      <w:pPr>
        <w:jc w:val="both"/>
        <w:rPr>
          <w:rFonts w:eastAsia="TimesNewRomanPSMT"/>
          <w:lang w:val="sr-Cyrl-RS"/>
        </w:rPr>
      </w:pPr>
    </w:p>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901731" w:rsidRDefault="006F3A7E">
          <w:pPr>
            <w:pStyle w:val="TOC1"/>
            <w:rPr>
              <w:rFonts w:asciiTheme="minorHAnsi" w:eastAsiaTheme="minorEastAsia" w:hAnsiTheme="minorHAnsi" w:cstheme="minorBidi"/>
              <w:sz w:val="22"/>
              <w:szCs w:val="22"/>
              <w:lang w:val="sr-Latn-RS" w:eastAsia="sr-Latn-RS"/>
            </w:rPr>
          </w:pPr>
          <w:r w:rsidRPr="00AE1407">
            <w:fldChar w:fldCharType="begin"/>
          </w:r>
          <w:r w:rsidR="00DD3983" w:rsidRPr="00AE1407">
            <w:instrText xml:space="preserve"> TOC \o "1-3" \h \z \u </w:instrText>
          </w:r>
          <w:r w:rsidRPr="00AE1407">
            <w:fldChar w:fldCharType="separate"/>
          </w:r>
          <w:hyperlink w:anchor="_Toc386193814" w:history="1">
            <w:r w:rsidR="00901731" w:rsidRPr="00A2012B">
              <w:rPr>
                <w:rStyle w:val="Hyperlink"/>
              </w:rPr>
              <w:t>КЛИНИЧКИ ЦЕНТАР ВОЈВОДИНЕ</w:t>
            </w:r>
            <w:r w:rsidR="00901731">
              <w:rPr>
                <w:webHidden/>
              </w:rPr>
              <w:tab/>
            </w:r>
            <w:r w:rsidR="00901731">
              <w:rPr>
                <w:webHidden/>
              </w:rPr>
              <w:fldChar w:fldCharType="begin"/>
            </w:r>
            <w:r w:rsidR="00901731">
              <w:rPr>
                <w:webHidden/>
              </w:rPr>
              <w:instrText xml:space="preserve"> PAGEREF _Toc386193814 \h </w:instrText>
            </w:r>
            <w:r w:rsidR="00901731">
              <w:rPr>
                <w:webHidden/>
              </w:rPr>
            </w:r>
            <w:r w:rsidR="00901731">
              <w:rPr>
                <w:webHidden/>
              </w:rPr>
              <w:fldChar w:fldCharType="separate"/>
            </w:r>
            <w:r w:rsidR="00901731">
              <w:rPr>
                <w:webHidden/>
              </w:rPr>
              <w:t>1</w:t>
            </w:r>
            <w:r w:rsidR="00901731">
              <w:rPr>
                <w:webHidden/>
              </w:rPr>
              <w:fldChar w:fldCharType="end"/>
            </w:r>
          </w:hyperlink>
        </w:p>
        <w:p w:rsidR="00901731" w:rsidRDefault="0087148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93815" w:history="1">
            <w:r w:rsidR="00901731" w:rsidRPr="00A2012B">
              <w:rPr>
                <w:rStyle w:val="Hyperlink"/>
                <w:noProof/>
              </w:rPr>
              <w:t>1.</w:t>
            </w:r>
            <w:r w:rsidR="00901731">
              <w:rPr>
                <w:rFonts w:asciiTheme="minorHAnsi" w:eastAsiaTheme="minorEastAsia" w:hAnsiTheme="minorHAnsi" w:cstheme="minorBidi"/>
                <w:noProof/>
                <w:sz w:val="22"/>
                <w:szCs w:val="22"/>
                <w:lang w:val="sr-Latn-RS" w:eastAsia="sr-Latn-RS"/>
              </w:rPr>
              <w:tab/>
            </w:r>
            <w:r w:rsidR="00901731" w:rsidRPr="00A2012B">
              <w:rPr>
                <w:rStyle w:val="Hyperlink"/>
                <w:noProof/>
              </w:rPr>
              <w:t>ОПШТИ ПОДАЦИ О НАБАВЦИ</w:t>
            </w:r>
            <w:r w:rsidR="00901731">
              <w:rPr>
                <w:noProof/>
                <w:webHidden/>
              </w:rPr>
              <w:tab/>
            </w:r>
            <w:r w:rsidR="00901731">
              <w:rPr>
                <w:noProof/>
                <w:webHidden/>
              </w:rPr>
              <w:fldChar w:fldCharType="begin"/>
            </w:r>
            <w:r w:rsidR="00901731">
              <w:rPr>
                <w:noProof/>
                <w:webHidden/>
              </w:rPr>
              <w:instrText xml:space="preserve"> PAGEREF _Toc386193815 \h </w:instrText>
            </w:r>
            <w:r w:rsidR="00901731">
              <w:rPr>
                <w:noProof/>
                <w:webHidden/>
              </w:rPr>
            </w:r>
            <w:r w:rsidR="00901731">
              <w:rPr>
                <w:noProof/>
                <w:webHidden/>
              </w:rPr>
              <w:fldChar w:fldCharType="separate"/>
            </w:r>
            <w:r w:rsidR="00901731">
              <w:rPr>
                <w:noProof/>
                <w:webHidden/>
              </w:rPr>
              <w:t>3</w:t>
            </w:r>
            <w:r w:rsidR="00901731">
              <w:rPr>
                <w:noProof/>
                <w:webHidden/>
              </w:rPr>
              <w:fldChar w:fldCharType="end"/>
            </w:r>
          </w:hyperlink>
        </w:p>
        <w:p w:rsidR="00901731" w:rsidRDefault="0087148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93816" w:history="1">
            <w:r w:rsidR="00901731" w:rsidRPr="00A2012B">
              <w:rPr>
                <w:rStyle w:val="Hyperlink"/>
                <w:noProof/>
                <w:lang w:val="sl-SI"/>
              </w:rPr>
              <w:t>2.</w:t>
            </w:r>
            <w:r w:rsidR="00901731">
              <w:rPr>
                <w:rFonts w:asciiTheme="minorHAnsi" w:eastAsiaTheme="minorEastAsia" w:hAnsiTheme="minorHAnsi" w:cstheme="minorBidi"/>
                <w:noProof/>
                <w:sz w:val="22"/>
                <w:szCs w:val="22"/>
                <w:lang w:val="sr-Latn-RS" w:eastAsia="sr-Latn-RS"/>
              </w:rPr>
              <w:tab/>
            </w:r>
            <w:r w:rsidR="00901731" w:rsidRPr="00A2012B">
              <w:rPr>
                <w:rStyle w:val="Hyperlink"/>
                <w:noProof/>
              </w:rPr>
              <w:t>ПОДАЦИ О ПРЕДМЕТУ ЈАВНЕ НАБАВКЕ</w:t>
            </w:r>
            <w:r w:rsidR="00901731">
              <w:rPr>
                <w:noProof/>
                <w:webHidden/>
              </w:rPr>
              <w:tab/>
            </w:r>
            <w:r w:rsidR="00901731">
              <w:rPr>
                <w:noProof/>
                <w:webHidden/>
              </w:rPr>
              <w:fldChar w:fldCharType="begin"/>
            </w:r>
            <w:r w:rsidR="00901731">
              <w:rPr>
                <w:noProof/>
                <w:webHidden/>
              </w:rPr>
              <w:instrText xml:space="preserve"> PAGEREF _Toc386193816 \h </w:instrText>
            </w:r>
            <w:r w:rsidR="00901731">
              <w:rPr>
                <w:noProof/>
                <w:webHidden/>
              </w:rPr>
            </w:r>
            <w:r w:rsidR="00901731">
              <w:rPr>
                <w:noProof/>
                <w:webHidden/>
              </w:rPr>
              <w:fldChar w:fldCharType="separate"/>
            </w:r>
            <w:r w:rsidR="00901731">
              <w:rPr>
                <w:noProof/>
                <w:webHidden/>
              </w:rPr>
              <w:t>4</w:t>
            </w:r>
            <w:r w:rsidR="00901731">
              <w:rPr>
                <w:noProof/>
                <w:webHidden/>
              </w:rPr>
              <w:fldChar w:fldCharType="end"/>
            </w:r>
          </w:hyperlink>
        </w:p>
        <w:p w:rsidR="00901731" w:rsidRDefault="0087148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93817" w:history="1">
            <w:r w:rsidR="00901731" w:rsidRPr="00A2012B">
              <w:rPr>
                <w:rStyle w:val="Hyperlink"/>
                <w:noProof/>
              </w:rPr>
              <w:t>3.</w:t>
            </w:r>
            <w:r w:rsidR="00901731">
              <w:rPr>
                <w:rFonts w:asciiTheme="minorHAnsi" w:eastAsiaTheme="minorEastAsia" w:hAnsiTheme="minorHAnsi" w:cstheme="minorBidi"/>
                <w:noProof/>
                <w:sz w:val="22"/>
                <w:szCs w:val="22"/>
                <w:lang w:val="sr-Latn-RS" w:eastAsia="sr-Latn-RS"/>
              </w:rPr>
              <w:tab/>
            </w:r>
            <w:r w:rsidR="00901731" w:rsidRPr="00A2012B">
              <w:rPr>
                <w:rStyle w:val="Hyperlink"/>
                <w:noProof/>
              </w:rPr>
              <w:t>ОПИС ПРЕДМЕТА ЈАВНЕ НАБАВКЕ</w:t>
            </w:r>
            <w:r w:rsidR="00901731">
              <w:rPr>
                <w:noProof/>
                <w:webHidden/>
              </w:rPr>
              <w:tab/>
            </w:r>
            <w:r w:rsidR="00901731">
              <w:rPr>
                <w:noProof/>
                <w:webHidden/>
              </w:rPr>
              <w:fldChar w:fldCharType="begin"/>
            </w:r>
            <w:r w:rsidR="00901731">
              <w:rPr>
                <w:noProof/>
                <w:webHidden/>
              </w:rPr>
              <w:instrText xml:space="preserve"> PAGEREF _Toc386193817 \h </w:instrText>
            </w:r>
            <w:r w:rsidR="00901731">
              <w:rPr>
                <w:noProof/>
                <w:webHidden/>
              </w:rPr>
            </w:r>
            <w:r w:rsidR="00901731">
              <w:rPr>
                <w:noProof/>
                <w:webHidden/>
              </w:rPr>
              <w:fldChar w:fldCharType="separate"/>
            </w:r>
            <w:r w:rsidR="00901731">
              <w:rPr>
                <w:noProof/>
                <w:webHidden/>
              </w:rPr>
              <w:t>5</w:t>
            </w:r>
            <w:r w:rsidR="00901731">
              <w:rPr>
                <w:noProof/>
                <w:webHidden/>
              </w:rPr>
              <w:fldChar w:fldCharType="end"/>
            </w:r>
          </w:hyperlink>
        </w:p>
        <w:p w:rsidR="00901731" w:rsidRDefault="0087148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93818" w:history="1">
            <w:r w:rsidR="00901731" w:rsidRPr="00A2012B">
              <w:rPr>
                <w:rStyle w:val="Hyperlink"/>
                <w:noProof/>
              </w:rPr>
              <w:t>5.</w:t>
            </w:r>
            <w:r w:rsidR="00901731">
              <w:rPr>
                <w:rFonts w:asciiTheme="minorHAnsi" w:eastAsiaTheme="minorEastAsia" w:hAnsiTheme="minorHAnsi" w:cstheme="minorBidi"/>
                <w:noProof/>
                <w:sz w:val="22"/>
                <w:szCs w:val="22"/>
                <w:lang w:val="sr-Latn-RS" w:eastAsia="sr-Latn-RS"/>
              </w:rPr>
              <w:tab/>
            </w:r>
            <w:r w:rsidR="00901731" w:rsidRPr="00A2012B">
              <w:rPr>
                <w:rStyle w:val="Hyperlink"/>
                <w:noProof/>
              </w:rPr>
              <w:t>УСЛОВИ ЗА УЧЕШЋЕ У ПОСТУПКУ ЈАВНЕ НАБАВКЕ ИЗ ЧЛ. 75. И 76. ЗАКОНА И УПУТСТВО КАКО СЕ ДОКАЗУЈЕ ИСПУЊЕНОСТ ТИХ УСЛОВА</w:t>
            </w:r>
            <w:r w:rsidR="00901731">
              <w:rPr>
                <w:noProof/>
                <w:webHidden/>
              </w:rPr>
              <w:tab/>
            </w:r>
            <w:r w:rsidR="00901731">
              <w:rPr>
                <w:noProof/>
                <w:webHidden/>
              </w:rPr>
              <w:fldChar w:fldCharType="begin"/>
            </w:r>
            <w:r w:rsidR="00901731">
              <w:rPr>
                <w:noProof/>
                <w:webHidden/>
              </w:rPr>
              <w:instrText xml:space="preserve"> PAGEREF _Toc386193818 \h </w:instrText>
            </w:r>
            <w:r w:rsidR="00901731">
              <w:rPr>
                <w:noProof/>
                <w:webHidden/>
              </w:rPr>
            </w:r>
            <w:r w:rsidR="00901731">
              <w:rPr>
                <w:noProof/>
                <w:webHidden/>
              </w:rPr>
              <w:fldChar w:fldCharType="separate"/>
            </w:r>
            <w:r w:rsidR="00901731">
              <w:rPr>
                <w:noProof/>
                <w:webHidden/>
              </w:rPr>
              <w:t>8</w:t>
            </w:r>
            <w:r w:rsidR="00901731">
              <w:rPr>
                <w:noProof/>
                <w:webHidden/>
              </w:rPr>
              <w:fldChar w:fldCharType="end"/>
            </w:r>
          </w:hyperlink>
        </w:p>
        <w:p w:rsidR="00901731" w:rsidRDefault="0087148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93819" w:history="1">
            <w:r w:rsidR="00901731" w:rsidRPr="00A2012B">
              <w:rPr>
                <w:rStyle w:val="Hyperlink"/>
                <w:noProof/>
              </w:rPr>
              <w:t>6.</w:t>
            </w:r>
            <w:r w:rsidR="00901731">
              <w:rPr>
                <w:rFonts w:asciiTheme="minorHAnsi" w:eastAsiaTheme="minorEastAsia" w:hAnsiTheme="minorHAnsi" w:cstheme="minorBidi"/>
                <w:noProof/>
                <w:sz w:val="22"/>
                <w:szCs w:val="22"/>
                <w:lang w:val="sr-Latn-RS" w:eastAsia="sr-Latn-RS"/>
              </w:rPr>
              <w:tab/>
            </w:r>
            <w:r w:rsidR="00901731" w:rsidRPr="00A2012B">
              <w:rPr>
                <w:rStyle w:val="Hyperlink"/>
                <w:noProof/>
              </w:rPr>
              <w:t>УПУТСТВО ПОНУЂАЧИМА КАКО ДА САЧИНЕ ПОНУДУ</w:t>
            </w:r>
            <w:r w:rsidR="00901731">
              <w:rPr>
                <w:noProof/>
                <w:webHidden/>
              </w:rPr>
              <w:tab/>
            </w:r>
            <w:r w:rsidR="00901731">
              <w:rPr>
                <w:noProof/>
                <w:webHidden/>
              </w:rPr>
              <w:fldChar w:fldCharType="begin"/>
            </w:r>
            <w:r w:rsidR="00901731">
              <w:rPr>
                <w:noProof/>
                <w:webHidden/>
              </w:rPr>
              <w:instrText xml:space="preserve"> PAGEREF _Toc386193819 \h </w:instrText>
            </w:r>
            <w:r w:rsidR="00901731">
              <w:rPr>
                <w:noProof/>
                <w:webHidden/>
              </w:rPr>
            </w:r>
            <w:r w:rsidR="00901731">
              <w:rPr>
                <w:noProof/>
                <w:webHidden/>
              </w:rPr>
              <w:fldChar w:fldCharType="separate"/>
            </w:r>
            <w:r w:rsidR="00901731">
              <w:rPr>
                <w:noProof/>
                <w:webHidden/>
              </w:rPr>
              <w:t>12</w:t>
            </w:r>
            <w:r w:rsidR="00901731">
              <w:rPr>
                <w:noProof/>
                <w:webHidden/>
              </w:rPr>
              <w:fldChar w:fldCharType="end"/>
            </w:r>
          </w:hyperlink>
        </w:p>
        <w:p w:rsidR="00901731" w:rsidRDefault="0087148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93820" w:history="1">
            <w:r w:rsidR="00901731" w:rsidRPr="00A2012B">
              <w:rPr>
                <w:rStyle w:val="Hyperlink"/>
                <w:noProof/>
                <w:lang w:val="sr-Cyrl-RS"/>
              </w:rPr>
              <w:t>7.</w:t>
            </w:r>
            <w:r w:rsidR="00901731">
              <w:rPr>
                <w:rFonts w:asciiTheme="minorHAnsi" w:eastAsiaTheme="minorEastAsia" w:hAnsiTheme="minorHAnsi" w:cstheme="minorBidi"/>
                <w:noProof/>
                <w:sz w:val="22"/>
                <w:szCs w:val="22"/>
                <w:lang w:val="sr-Latn-RS" w:eastAsia="sr-Latn-RS"/>
              </w:rPr>
              <w:tab/>
            </w:r>
            <w:r w:rsidR="00901731" w:rsidRPr="00A2012B">
              <w:rPr>
                <w:rStyle w:val="Hyperlink"/>
                <w:noProof/>
              </w:rPr>
              <w:t>РАЗРАДА КРИТЕРИЈУМА</w:t>
            </w:r>
            <w:r w:rsidR="00901731">
              <w:rPr>
                <w:noProof/>
                <w:webHidden/>
              </w:rPr>
              <w:tab/>
            </w:r>
            <w:r w:rsidR="00901731">
              <w:rPr>
                <w:noProof/>
                <w:webHidden/>
              </w:rPr>
              <w:fldChar w:fldCharType="begin"/>
            </w:r>
            <w:r w:rsidR="00901731">
              <w:rPr>
                <w:noProof/>
                <w:webHidden/>
              </w:rPr>
              <w:instrText xml:space="preserve"> PAGEREF _Toc386193820 \h </w:instrText>
            </w:r>
            <w:r w:rsidR="00901731">
              <w:rPr>
                <w:noProof/>
                <w:webHidden/>
              </w:rPr>
            </w:r>
            <w:r w:rsidR="00901731">
              <w:rPr>
                <w:noProof/>
                <w:webHidden/>
              </w:rPr>
              <w:fldChar w:fldCharType="separate"/>
            </w:r>
            <w:r w:rsidR="00901731">
              <w:rPr>
                <w:noProof/>
                <w:webHidden/>
              </w:rPr>
              <w:t>20</w:t>
            </w:r>
            <w:r w:rsidR="00901731">
              <w:rPr>
                <w:noProof/>
                <w:webHidden/>
              </w:rPr>
              <w:fldChar w:fldCharType="end"/>
            </w:r>
          </w:hyperlink>
        </w:p>
        <w:p w:rsidR="00901731" w:rsidRDefault="00871481">
          <w:pPr>
            <w:pStyle w:val="TOC1"/>
            <w:rPr>
              <w:rFonts w:asciiTheme="minorHAnsi" w:eastAsiaTheme="minorEastAsia" w:hAnsiTheme="minorHAnsi" w:cstheme="minorBidi"/>
              <w:sz w:val="22"/>
              <w:szCs w:val="22"/>
              <w:lang w:val="sr-Latn-RS" w:eastAsia="sr-Latn-RS"/>
            </w:rPr>
          </w:pPr>
          <w:hyperlink w:anchor="_Toc386193821" w:history="1">
            <w:r w:rsidR="00901731" w:rsidRPr="00A2012B">
              <w:rPr>
                <w:rStyle w:val="Hyperlink"/>
                <w:lang w:val="sr-Cyrl-RS"/>
              </w:rPr>
              <w:t>8 .</w:t>
            </w:r>
            <w:r w:rsidR="00901731" w:rsidRPr="00A2012B">
              <w:rPr>
                <w:rStyle w:val="Hyperlink"/>
              </w:rPr>
              <w:t>ПОТВРДА О ИЗВРШЕНОЈ УСЛУЗИ КОЈА ЈЕ ПРЕДМЕТ</w:t>
            </w:r>
            <w:r w:rsidR="00901731">
              <w:rPr>
                <w:webHidden/>
              </w:rPr>
              <w:tab/>
            </w:r>
            <w:r w:rsidR="00901731">
              <w:rPr>
                <w:webHidden/>
              </w:rPr>
              <w:fldChar w:fldCharType="begin"/>
            </w:r>
            <w:r w:rsidR="00901731">
              <w:rPr>
                <w:webHidden/>
              </w:rPr>
              <w:instrText xml:space="preserve"> PAGEREF _Toc386193821 \h </w:instrText>
            </w:r>
            <w:r w:rsidR="00901731">
              <w:rPr>
                <w:webHidden/>
              </w:rPr>
            </w:r>
            <w:r w:rsidR="00901731">
              <w:rPr>
                <w:webHidden/>
              </w:rPr>
              <w:fldChar w:fldCharType="separate"/>
            </w:r>
            <w:r w:rsidR="00901731">
              <w:rPr>
                <w:webHidden/>
              </w:rPr>
              <w:t>22</w:t>
            </w:r>
            <w:r w:rsidR="00901731">
              <w:rPr>
                <w:webHidden/>
              </w:rPr>
              <w:fldChar w:fldCharType="end"/>
            </w:r>
          </w:hyperlink>
        </w:p>
        <w:p w:rsidR="00901731" w:rsidRDefault="0087148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93822" w:history="1">
            <w:r w:rsidR="00901731" w:rsidRPr="00A2012B">
              <w:rPr>
                <w:rStyle w:val="Hyperlink"/>
                <w:noProof/>
              </w:rPr>
              <w:t>9.</w:t>
            </w:r>
            <w:r w:rsidR="00901731">
              <w:rPr>
                <w:rFonts w:asciiTheme="minorHAnsi" w:eastAsiaTheme="minorEastAsia" w:hAnsiTheme="minorHAnsi" w:cstheme="minorBidi"/>
                <w:noProof/>
                <w:sz w:val="22"/>
                <w:szCs w:val="22"/>
                <w:lang w:val="sr-Latn-RS" w:eastAsia="sr-Latn-RS"/>
              </w:rPr>
              <w:tab/>
            </w:r>
            <w:r w:rsidR="00901731" w:rsidRPr="00A2012B">
              <w:rPr>
                <w:rStyle w:val="Hyperlink"/>
                <w:noProof/>
              </w:rPr>
              <w:t>МОДЕЛ УГОВОРА</w:t>
            </w:r>
            <w:r w:rsidR="00901731">
              <w:rPr>
                <w:noProof/>
                <w:webHidden/>
              </w:rPr>
              <w:tab/>
            </w:r>
            <w:r w:rsidR="00901731">
              <w:rPr>
                <w:noProof/>
                <w:webHidden/>
              </w:rPr>
              <w:fldChar w:fldCharType="begin"/>
            </w:r>
            <w:r w:rsidR="00901731">
              <w:rPr>
                <w:noProof/>
                <w:webHidden/>
              </w:rPr>
              <w:instrText xml:space="preserve"> PAGEREF _Toc386193822 \h </w:instrText>
            </w:r>
            <w:r w:rsidR="00901731">
              <w:rPr>
                <w:noProof/>
                <w:webHidden/>
              </w:rPr>
            </w:r>
            <w:r w:rsidR="00901731">
              <w:rPr>
                <w:noProof/>
                <w:webHidden/>
              </w:rPr>
              <w:fldChar w:fldCharType="separate"/>
            </w:r>
            <w:r w:rsidR="00901731">
              <w:rPr>
                <w:noProof/>
                <w:webHidden/>
              </w:rPr>
              <w:t>23</w:t>
            </w:r>
            <w:r w:rsidR="00901731">
              <w:rPr>
                <w:noProof/>
                <w:webHidden/>
              </w:rPr>
              <w:fldChar w:fldCharType="end"/>
            </w:r>
          </w:hyperlink>
        </w:p>
        <w:p w:rsidR="00901731" w:rsidRDefault="00871481">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6193823" w:history="1">
            <w:r w:rsidR="00901731" w:rsidRPr="00A2012B">
              <w:rPr>
                <w:rStyle w:val="Hyperlink"/>
                <w:noProof/>
              </w:rPr>
              <w:t>10.</w:t>
            </w:r>
            <w:r w:rsidR="00901731">
              <w:rPr>
                <w:rFonts w:asciiTheme="minorHAnsi" w:eastAsiaTheme="minorEastAsia" w:hAnsiTheme="minorHAnsi" w:cstheme="minorBidi"/>
                <w:noProof/>
                <w:sz w:val="22"/>
                <w:szCs w:val="22"/>
                <w:lang w:val="sr-Latn-RS" w:eastAsia="sr-Latn-RS"/>
              </w:rPr>
              <w:tab/>
            </w:r>
            <w:r w:rsidR="00901731" w:rsidRPr="00A2012B">
              <w:rPr>
                <w:rStyle w:val="Hyperlink"/>
                <w:noProof/>
              </w:rPr>
              <w:t>ИЗЈАВА О НЕЗАВИСНОЈ ПОНУДИ</w:t>
            </w:r>
            <w:r w:rsidR="00901731">
              <w:rPr>
                <w:noProof/>
                <w:webHidden/>
              </w:rPr>
              <w:tab/>
            </w:r>
            <w:r w:rsidR="00901731">
              <w:rPr>
                <w:noProof/>
                <w:webHidden/>
              </w:rPr>
              <w:fldChar w:fldCharType="begin"/>
            </w:r>
            <w:r w:rsidR="00901731">
              <w:rPr>
                <w:noProof/>
                <w:webHidden/>
              </w:rPr>
              <w:instrText xml:space="preserve"> PAGEREF _Toc386193823 \h </w:instrText>
            </w:r>
            <w:r w:rsidR="00901731">
              <w:rPr>
                <w:noProof/>
                <w:webHidden/>
              </w:rPr>
            </w:r>
            <w:r w:rsidR="00901731">
              <w:rPr>
                <w:noProof/>
                <w:webHidden/>
              </w:rPr>
              <w:fldChar w:fldCharType="separate"/>
            </w:r>
            <w:r w:rsidR="00901731">
              <w:rPr>
                <w:noProof/>
                <w:webHidden/>
              </w:rPr>
              <w:t>26</w:t>
            </w:r>
            <w:r w:rsidR="00901731">
              <w:rPr>
                <w:noProof/>
                <w:webHidden/>
              </w:rPr>
              <w:fldChar w:fldCharType="end"/>
            </w:r>
          </w:hyperlink>
        </w:p>
        <w:p w:rsidR="00901731" w:rsidRDefault="00871481">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6193824" w:history="1">
            <w:r w:rsidR="00901731" w:rsidRPr="00A2012B">
              <w:rPr>
                <w:rStyle w:val="Hyperlink"/>
                <w:noProof/>
              </w:rPr>
              <w:t>11.</w:t>
            </w:r>
            <w:r w:rsidR="00901731">
              <w:rPr>
                <w:rFonts w:asciiTheme="minorHAnsi" w:eastAsiaTheme="minorEastAsia" w:hAnsiTheme="minorHAnsi" w:cstheme="minorBidi"/>
                <w:noProof/>
                <w:sz w:val="22"/>
                <w:szCs w:val="22"/>
                <w:lang w:val="sr-Latn-RS" w:eastAsia="sr-Latn-RS"/>
              </w:rPr>
              <w:tab/>
            </w:r>
            <w:r w:rsidR="00901731" w:rsidRPr="00A2012B">
              <w:rPr>
                <w:rStyle w:val="Hyperlink"/>
                <w:noProof/>
              </w:rPr>
              <w:t>ОБРАЗАЦ ИЗЈАВЕ О ПОШТОВАЊУ ОБАВЕЗА</w:t>
            </w:r>
            <w:r w:rsidR="00901731">
              <w:rPr>
                <w:noProof/>
                <w:webHidden/>
              </w:rPr>
              <w:tab/>
            </w:r>
            <w:r w:rsidR="00901731">
              <w:rPr>
                <w:noProof/>
                <w:webHidden/>
              </w:rPr>
              <w:fldChar w:fldCharType="begin"/>
            </w:r>
            <w:r w:rsidR="00901731">
              <w:rPr>
                <w:noProof/>
                <w:webHidden/>
              </w:rPr>
              <w:instrText xml:space="preserve"> PAGEREF _Toc386193824 \h </w:instrText>
            </w:r>
            <w:r w:rsidR="00901731">
              <w:rPr>
                <w:noProof/>
                <w:webHidden/>
              </w:rPr>
            </w:r>
            <w:r w:rsidR="00901731">
              <w:rPr>
                <w:noProof/>
                <w:webHidden/>
              </w:rPr>
              <w:fldChar w:fldCharType="separate"/>
            </w:r>
            <w:r w:rsidR="00901731">
              <w:rPr>
                <w:noProof/>
                <w:webHidden/>
              </w:rPr>
              <w:t>27</w:t>
            </w:r>
            <w:r w:rsidR="00901731">
              <w:rPr>
                <w:noProof/>
                <w:webHidden/>
              </w:rPr>
              <w:fldChar w:fldCharType="end"/>
            </w:r>
          </w:hyperlink>
        </w:p>
        <w:p w:rsidR="00901731" w:rsidRDefault="00871481">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6193825" w:history="1">
            <w:r w:rsidR="00901731" w:rsidRPr="00A2012B">
              <w:rPr>
                <w:rStyle w:val="Hyperlink"/>
                <w:noProof/>
              </w:rPr>
              <w:t>12.</w:t>
            </w:r>
            <w:r w:rsidR="00901731">
              <w:rPr>
                <w:rFonts w:asciiTheme="minorHAnsi" w:eastAsiaTheme="minorEastAsia" w:hAnsiTheme="minorHAnsi" w:cstheme="minorBidi"/>
                <w:noProof/>
                <w:sz w:val="22"/>
                <w:szCs w:val="22"/>
                <w:lang w:val="sr-Latn-RS" w:eastAsia="sr-Latn-RS"/>
              </w:rPr>
              <w:tab/>
            </w:r>
            <w:r w:rsidR="00901731" w:rsidRPr="00A2012B">
              <w:rPr>
                <w:rStyle w:val="Hyperlink"/>
                <w:noProof/>
              </w:rPr>
              <w:t>ОБРАЗАЦ СТРУКТУРЕ ПОНУЂЕНЕ ЦЕНЕ</w:t>
            </w:r>
            <w:r w:rsidR="00901731">
              <w:rPr>
                <w:noProof/>
                <w:webHidden/>
              </w:rPr>
              <w:tab/>
            </w:r>
            <w:r w:rsidR="00901731">
              <w:rPr>
                <w:noProof/>
                <w:webHidden/>
              </w:rPr>
              <w:fldChar w:fldCharType="begin"/>
            </w:r>
            <w:r w:rsidR="00901731">
              <w:rPr>
                <w:noProof/>
                <w:webHidden/>
              </w:rPr>
              <w:instrText xml:space="preserve"> PAGEREF _Toc386193825 \h </w:instrText>
            </w:r>
            <w:r w:rsidR="00901731">
              <w:rPr>
                <w:noProof/>
                <w:webHidden/>
              </w:rPr>
            </w:r>
            <w:r w:rsidR="00901731">
              <w:rPr>
                <w:noProof/>
                <w:webHidden/>
              </w:rPr>
              <w:fldChar w:fldCharType="separate"/>
            </w:r>
            <w:r w:rsidR="00901731">
              <w:rPr>
                <w:noProof/>
                <w:webHidden/>
              </w:rPr>
              <w:t>28</w:t>
            </w:r>
            <w:r w:rsidR="00901731">
              <w:rPr>
                <w:noProof/>
                <w:webHidden/>
              </w:rPr>
              <w:fldChar w:fldCharType="end"/>
            </w:r>
          </w:hyperlink>
        </w:p>
        <w:p w:rsidR="00901731" w:rsidRDefault="00871481">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6193826" w:history="1">
            <w:r w:rsidR="00901731" w:rsidRPr="00A2012B">
              <w:rPr>
                <w:rStyle w:val="Hyperlink"/>
                <w:noProof/>
              </w:rPr>
              <w:t>13.</w:t>
            </w:r>
            <w:r w:rsidR="00901731">
              <w:rPr>
                <w:rFonts w:asciiTheme="minorHAnsi" w:eastAsiaTheme="minorEastAsia" w:hAnsiTheme="minorHAnsi" w:cstheme="minorBidi"/>
                <w:noProof/>
                <w:sz w:val="22"/>
                <w:szCs w:val="22"/>
                <w:lang w:val="sr-Latn-RS" w:eastAsia="sr-Latn-RS"/>
              </w:rPr>
              <w:tab/>
            </w:r>
            <w:r w:rsidR="00901731" w:rsidRPr="00A2012B">
              <w:rPr>
                <w:rStyle w:val="Hyperlink"/>
                <w:noProof/>
              </w:rPr>
              <w:t>ОБРАЗАЦ ТРОШКОВА ПРИПРЕМЕ ПОНУДЕ</w:t>
            </w:r>
            <w:r w:rsidR="00901731">
              <w:rPr>
                <w:noProof/>
                <w:webHidden/>
              </w:rPr>
              <w:tab/>
            </w:r>
            <w:r w:rsidR="00901731">
              <w:rPr>
                <w:noProof/>
                <w:webHidden/>
              </w:rPr>
              <w:fldChar w:fldCharType="begin"/>
            </w:r>
            <w:r w:rsidR="00901731">
              <w:rPr>
                <w:noProof/>
                <w:webHidden/>
              </w:rPr>
              <w:instrText xml:space="preserve"> PAGEREF _Toc386193826 \h </w:instrText>
            </w:r>
            <w:r w:rsidR="00901731">
              <w:rPr>
                <w:noProof/>
                <w:webHidden/>
              </w:rPr>
            </w:r>
            <w:r w:rsidR="00901731">
              <w:rPr>
                <w:noProof/>
                <w:webHidden/>
              </w:rPr>
              <w:fldChar w:fldCharType="separate"/>
            </w:r>
            <w:r w:rsidR="00901731">
              <w:rPr>
                <w:noProof/>
                <w:webHidden/>
              </w:rPr>
              <w:t>29</w:t>
            </w:r>
            <w:r w:rsidR="00901731">
              <w:rPr>
                <w:noProof/>
                <w:webHidden/>
              </w:rPr>
              <w:fldChar w:fldCharType="end"/>
            </w:r>
          </w:hyperlink>
        </w:p>
        <w:p w:rsidR="00901731" w:rsidRDefault="00871481">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6193827" w:history="1">
            <w:r w:rsidR="00901731" w:rsidRPr="00A2012B">
              <w:rPr>
                <w:rStyle w:val="Hyperlink"/>
                <w:noProof/>
              </w:rPr>
              <w:t>14.</w:t>
            </w:r>
            <w:r w:rsidR="00901731">
              <w:rPr>
                <w:rFonts w:asciiTheme="minorHAnsi" w:eastAsiaTheme="minorEastAsia" w:hAnsiTheme="minorHAnsi" w:cstheme="minorBidi"/>
                <w:noProof/>
                <w:sz w:val="22"/>
                <w:szCs w:val="22"/>
                <w:lang w:val="sr-Latn-RS" w:eastAsia="sr-Latn-RS"/>
              </w:rPr>
              <w:tab/>
            </w:r>
            <w:r w:rsidR="00901731" w:rsidRPr="00A2012B">
              <w:rPr>
                <w:rStyle w:val="Hyperlink"/>
                <w:noProof/>
              </w:rPr>
              <w:t>ОБРАЗАЦ ПОНУДЕ</w:t>
            </w:r>
            <w:r w:rsidR="00901731">
              <w:rPr>
                <w:noProof/>
                <w:webHidden/>
              </w:rPr>
              <w:tab/>
            </w:r>
            <w:r w:rsidR="00901731">
              <w:rPr>
                <w:noProof/>
                <w:webHidden/>
              </w:rPr>
              <w:fldChar w:fldCharType="begin"/>
            </w:r>
            <w:r w:rsidR="00901731">
              <w:rPr>
                <w:noProof/>
                <w:webHidden/>
              </w:rPr>
              <w:instrText xml:space="preserve"> PAGEREF _Toc386193827 \h </w:instrText>
            </w:r>
            <w:r w:rsidR="00901731">
              <w:rPr>
                <w:noProof/>
                <w:webHidden/>
              </w:rPr>
            </w:r>
            <w:r w:rsidR="00901731">
              <w:rPr>
                <w:noProof/>
                <w:webHidden/>
              </w:rPr>
              <w:fldChar w:fldCharType="separate"/>
            </w:r>
            <w:r w:rsidR="00901731">
              <w:rPr>
                <w:noProof/>
                <w:webHidden/>
              </w:rPr>
              <w:t>30</w:t>
            </w:r>
            <w:r w:rsidR="00901731">
              <w:rPr>
                <w:noProof/>
                <w:webHidden/>
              </w:rPr>
              <w:fldChar w:fldCharType="end"/>
            </w:r>
          </w:hyperlink>
        </w:p>
        <w:p w:rsidR="00901731" w:rsidRDefault="00871481">
          <w:pPr>
            <w:pStyle w:val="TOC1"/>
            <w:tabs>
              <w:tab w:val="left" w:pos="660"/>
            </w:tabs>
            <w:rPr>
              <w:rFonts w:asciiTheme="minorHAnsi" w:eastAsiaTheme="minorEastAsia" w:hAnsiTheme="minorHAnsi" w:cstheme="minorBidi"/>
              <w:sz w:val="22"/>
              <w:szCs w:val="22"/>
              <w:lang w:val="sr-Latn-RS" w:eastAsia="sr-Latn-RS"/>
            </w:rPr>
          </w:pPr>
          <w:hyperlink w:anchor="_Toc386193828" w:history="1">
            <w:r w:rsidR="00901731" w:rsidRPr="00A2012B">
              <w:rPr>
                <w:rStyle w:val="Hyperlink"/>
              </w:rPr>
              <w:t>15.</w:t>
            </w:r>
            <w:r w:rsidR="00901731">
              <w:rPr>
                <w:rFonts w:asciiTheme="minorHAnsi" w:eastAsiaTheme="minorEastAsia" w:hAnsiTheme="minorHAnsi" w:cstheme="minorBidi"/>
                <w:sz w:val="22"/>
                <w:szCs w:val="22"/>
                <w:lang w:val="sr-Latn-RS" w:eastAsia="sr-Latn-RS"/>
              </w:rPr>
              <w:tab/>
            </w:r>
            <w:r w:rsidR="00901731" w:rsidRPr="00A2012B">
              <w:rPr>
                <w:rStyle w:val="Hyperlink"/>
              </w:rPr>
              <w:t>ОПШТИ ПОДАЦИ О ПОНУЂАЧУ ИЗ ГРУПЕ ПОНУЂАЧА</w:t>
            </w:r>
            <w:r w:rsidR="00901731">
              <w:rPr>
                <w:webHidden/>
              </w:rPr>
              <w:tab/>
            </w:r>
            <w:r w:rsidR="00901731">
              <w:rPr>
                <w:webHidden/>
              </w:rPr>
              <w:fldChar w:fldCharType="begin"/>
            </w:r>
            <w:r w:rsidR="00901731">
              <w:rPr>
                <w:webHidden/>
              </w:rPr>
              <w:instrText xml:space="preserve"> PAGEREF _Toc386193828 \h </w:instrText>
            </w:r>
            <w:r w:rsidR="00901731">
              <w:rPr>
                <w:webHidden/>
              </w:rPr>
            </w:r>
            <w:r w:rsidR="00901731">
              <w:rPr>
                <w:webHidden/>
              </w:rPr>
              <w:fldChar w:fldCharType="separate"/>
            </w:r>
            <w:r w:rsidR="00901731">
              <w:rPr>
                <w:webHidden/>
              </w:rPr>
              <w:t>32</w:t>
            </w:r>
            <w:r w:rsidR="00901731">
              <w:rPr>
                <w:webHidden/>
              </w:rPr>
              <w:fldChar w:fldCharType="end"/>
            </w:r>
          </w:hyperlink>
        </w:p>
        <w:p w:rsidR="00901731" w:rsidRDefault="00871481">
          <w:pPr>
            <w:pStyle w:val="TOC1"/>
            <w:tabs>
              <w:tab w:val="left" w:pos="660"/>
            </w:tabs>
            <w:rPr>
              <w:rFonts w:asciiTheme="minorHAnsi" w:eastAsiaTheme="minorEastAsia" w:hAnsiTheme="minorHAnsi" w:cstheme="minorBidi"/>
              <w:sz w:val="22"/>
              <w:szCs w:val="22"/>
              <w:lang w:val="sr-Latn-RS" w:eastAsia="sr-Latn-RS"/>
            </w:rPr>
          </w:pPr>
          <w:hyperlink w:anchor="_Toc386193829" w:history="1">
            <w:r w:rsidR="00901731" w:rsidRPr="00A2012B">
              <w:rPr>
                <w:rStyle w:val="Hyperlink"/>
              </w:rPr>
              <w:t>16.</w:t>
            </w:r>
            <w:r w:rsidR="00901731">
              <w:rPr>
                <w:rFonts w:asciiTheme="minorHAnsi" w:eastAsiaTheme="minorEastAsia" w:hAnsiTheme="minorHAnsi" w:cstheme="minorBidi"/>
                <w:sz w:val="22"/>
                <w:szCs w:val="22"/>
                <w:lang w:val="sr-Latn-RS" w:eastAsia="sr-Latn-RS"/>
              </w:rPr>
              <w:tab/>
            </w:r>
            <w:r w:rsidR="00901731" w:rsidRPr="00A2012B">
              <w:rPr>
                <w:rStyle w:val="Hyperlink"/>
              </w:rPr>
              <w:t>ОПШТИ ПОДАЦИ О ПОДИЗВОЂАЧИМА</w:t>
            </w:r>
            <w:r w:rsidR="00901731">
              <w:rPr>
                <w:webHidden/>
              </w:rPr>
              <w:tab/>
            </w:r>
            <w:r w:rsidR="00901731">
              <w:rPr>
                <w:webHidden/>
              </w:rPr>
              <w:fldChar w:fldCharType="begin"/>
            </w:r>
            <w:r w:rsidR="00901731">
              <w:rPr>
                <w:webHidden/>
              </w:rPr>
              <w:instrText xml:space="preserve"> PAGEREF _Toc386193829 \h </w:instrText>
            </w:r>
            <w:r w:rsidR="00901731">
              <w:rPr>
                <w:webHidden/>
              </w:rPr>
            </w:r>
            <w:r w:rsidR="00901731">
              <w:rPr>
                <w:webHidden/>
              </w:rPr>
              <w:fldChar w:fldCharType="separate"/>
            </w:r>
            <w:r w:rsidR="00901731">
              <w:rPr>
                <w:webHidden/>
              </w:rPr>
              <w:t>33</w:t>
            </w:r>
            <w:r w:rsidR="00901731">
              <w:rPr>
                <w:webHidden/>
              </w:rPr>
              <w:fldChar w:fldCharType="end"/>
            </w:r>
          </w:hyperlink>
        </w:p>
        <w:p w:rsidR="00DD3983" w:rsidRPr="00AE1407" w:rsidRDefault="006F3A7E">
          <w:r w:rsidRPr="00AE1407">
            <w:fldChar w:fldCharType="end"/>
          </w:r>
        </w:p>
      </w:sdtContent>
    </w:sdt>
    <w:p w:rsidR="002D5B2C" w:rsidRPr="00AE1407" w:rsidRDefault="002D5B2C" w:rsidP="0010657E">
      <w:pPr>
        <w:pStyle w:val="Heading2"/>
        <w:numPr>
          <w:ilvl w:val="0"/>
          <w:numId w:val="5"/>
        </w:numPr>
        <w:rPr>
          <w:noProof/>
        </w:rPr>
      </w:pPr>
      <w:r w:rsidRPr="00AE1407">
        <w:rPr>
          <w:noProof/>
        </w:rPr>
        <w:br w:type="page"/>
      </w:r>
      <w:bookmarkStart w:id="6" w:name="_Toc354658139"/>
      <w:bookmarkStart w:id="7" w:name="_Toc354658271"/>
      <w:bookmarkStart w:id="8" w:name="_Toc354658305"/>
      <w:bookmarkStart w:id="9" w:name="_Toc354658399"/>
      <w:bookmarkStart w:id="10" w:name="_Toc386193815"/>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C24657" w:rsidRDefault="001366BB" w:rsidP="00D52298">
            <w:pPr>
              <w:jc w:val="both"/>
            </w:pPr>
            <w:r w:rsidRPr="00C24657">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C24657">
                  <w:t>отвореном поступку</w:t>
                </w:r>
              </w:sdtContent>
            </w:sdt>
            <w:r w:rsidRPr="00C24657">
              <w:rPr>
                <w:lang w:val="sr-Cyrl-CS"/>
              </w:rPr>
              <w:t xml:space="preserve">, </w:t>
            </w:r>
            <w:r w:rsidRPr="00C24657">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C24657" w:rsidRDefault="00871481" w:rsidP="00C24657">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C24657" w:rsidRPr="00C24657">
                  <w:rPr>
                    <w:noProof/>
                  </w:rPr>
                  <w:t>Услуге</w:t>
                </w:r>
              </w:sdtContent>
            </w:sdt>
            <w:r w:rsidR="009B29BE" w:rsidRPr="00C24657">
              <w:t xml:space="preserve"> </w:t>
            </w:r>
            <w:proofErr w:type="gramStart"/>
            <w:r w:rsidR="009B29BE" w:rsidRPr="00C24657">
              <w:t>бр</w:t>
            </w:r>
            <w:proofErr w:type="gramEnd"/>
            <w:r w:rsidR="009B29BE" w:rsidRPr="00C24657">
              <w:rPr>
                <w:lang w:val="ru-RU"/>
              </w:rPr>
              <w:t>.</w:t>
            </w:r>
            <w:r w:rsidR="009B29BE" w:rsidRPr="00C24657">
              <w:t xml:space="preserve"> </w:t>
            </w:r>
            <w:r w:rsidR="00C24657" w:rsidRPr="00C24657">
              <w:rPr>
                <w:lang w:val="sr-Cyrl-RS"/>
              </w:rPr>
              <w:t>93</w:t>
            </w:r>
            <w:r w:rsidR="009B29BE" w:rsidRPr="00C24657">
              <w:t>-1</w:t>
            </w:r>
            <w:r w:rsidR="00C24657" w:rsidRPr="00C24657">
              <w:rPr>
                <w:lang w:val="sr-Cyrl-RS"/>
              </w:rPr>
              <w:t>4</w:t>
            </w:r>
            <w:r w:rsidR="009B29BE" w:rsidRPr="00C24657">
              <w:t>-</w:t>
            </w:r>
            <w:r w:rsidR="00C24657" w:rsidRPr="00C24657">
              <w:rPr>
                <w:lang w:val="sr-Cyrl-RS"/>
              </w:rPr>
              <w:t>О</w:t>
            </w:r>
            <w:r w:rsidR="009B29BE" w:rsidRPr="00C24657">
              <w:rPr>
                <w:i/>
                <w:iCs/>
              </w:rPr>
              <w:t xml:space="preserve"> </w:t>
            </w:r>
            <w:r w:rsidR="009B29BE" w:rsidRPr="00C24657">
              <w:t xml:space="preserve">- </w:t>
            </w:r>
            <w:r w:rsidR="00C24657" w:rsidRPr="00C24657">
              <w:rPr>
                <w:noProof/>
                <w:lang w:val="sr-Cyrl-RS"/>
              </w:rPr>
              <w:t>Пружање услуге 24 часовног надзора у командној соби Ургентног центра Клиничког центра Војводине</w:t>
            </w:r>
            <w:r w:rsidR="009B29BE" w:rsidRPr="00C24657">
              <w:rPr>
                <w:b/>
                <w:lang w:val="sr-Cyrl-BA"/>
              </w:rPr>
              <w:t>.</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10657E">
            <w:pPr>
              <w:pStyle w:val="ListParagraph"/>
              <w:numPr>
                <w:ilvl w:val="0"/>
                <w:numId w:val="3"/>
              </w:numPr>
              <w:rPr>
                <w:noProof/>
              </w:rPr>
            </w:pPr>
            <w:r w:rsidRPr="00AE1407">
              <w:rPr>
                <w:noProof/>
              </w:rPr>
              <w:t>У питању је резервисана јавна набавка</w:t>
            </w:r>
          </w:p>
          <w:p w:rsidR="002D5B2C" w:rsidRPr="00AE1407" w:rsidRDefault="002D5B2C" w:rsidP="0010657E">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10657E">
      <w:pPr>
        <w:pStyle w:val="Heading2"/>
        <w:numPr>
          <w:ilvl w:val="0"/>
          <w:numId w:val="5"/>
        </w:numPr>
        <w:rPr>
          <w:noProof/>
          <w:lang w:val="sl-SI"/>
        </w:rPr>
      </w:pPr>
      <w:bookmarkStart w:id="11" w:name="_Toc386193816"/>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C24657" w:rsidTr="004D2E66">
        <w:tc>
          <w:tcPr>
            <w:tcW w:w="3935" w:type="dxa"/>
            <w:vAlign w:val="center"/>
          </w:tcPr>
          <w:p w:rsidR="00AD0C56" w:rsidRPr="00C24657" w:rsidRDefault="004D2E66" w:rsidP="00AD0C56">
            <w:pPr>
              <w:rPr>
                <w:noProof/>
              </w:rPr>
            </w:pPr>
            <w:r w:rsidRPr="00C24657">
              <w:rPr>
                <w:b/>
                <w:noProof/>
              </w:rPr>
              <w:t>Предмет јавне набавке</w:t>
            </w:r>
          </w:p>
        </w:tc>
        <w:tc>
          <w:tcPr>
            <w:tcW w:w="5351" w:type="dxa"/>
          </w:tcPr>
          <w:p w:rsidR="00AD0C56" w:rsidRPr="00C24657" w:rsidRDefault="004D2E66" w:rsidP="00C24657">
            <w:pPr>
              <w:rPr>
                <w:noProof/>
                <w:lang w:val="sr-Latn-CS"/>
              </w:rPr>
            </w:pPr>
            <w:r w:rsidRPr="00C24657">
              <w:t xml:space="preserve">Предмет јавне набавке </w:t>
            </w:r>
            <w:r w:rsidR="00C24657" w:rsidRPr="00C24657">
              <w:rPr>
                <w:lang w:val="sr-Cyrl-RS"/>
              </w:rPr>
              <w:t>услуга</w:t>
            </w:r>
            <w:r w:rsidRPr="00C24657">
              <w:t xml:space="preserve"> бр</w:t>
            </w:r>
            <w:r w:rsidRPr="00C24657">
              <w:rPr>
                <w:lang w:val="ru-RU"/>
              </w:rPr>
              <w:t>.</w:t>
            </w:r>
            <w:r w:rsidR="00C24657" w:rsidRPr="00C24657">
              <w:rPr>
                <w:lang w:val="ru-RU"/>
              </w:rPr>
              <w:t xml:space="preserve"> 93</w:t>
            </w:r>
            <w:r w:rsidRPr="00C24657">
              <w:t>-1</w:t>
            </w:r>
            <w:r w:rsidR="00C24657" w:rsidRPr="00C24657">
              <w:rPr>
                <w:lang w:val="sr-Cyrl-RS"/>
              </w:rPr>
              <w:t>4</w:t>
            </w:r>
            <w:r w:rsidRPr="00C24657">
              <w:t>-О</w:t>
            </w:r>
            <w:r w:rsidRPr="00C24657">
              <w:rPr>
                <w:i/>
                <w:iCs/>
              </w:rPr>
              <w:t xml:space="preserve"> </w:t>
            </w:r>
            <w:r w:rsidRPr="00C24657">
              <w:t xml:space="preserve">је </w:t>
            </w:r>
            <w:r w:rsidR="00C24657" w:rsidRPr="00C24657">
              <w:rPr>
                <w:noProof/>
                <w:lang w:val="sr-Cyrl-RS"/>
              </w:rPr>
              <w:t>Пружање услуге 24 часовног надзора у командној соби Ургентног центра Клиничког центра Војводине</w:t>
            </w:r>
            <w:r w:rsidRPr="00C24657">
              <w:rPr>
                <w:b/>
                <w:lang w:val="sr-Cyrl-BA"/>
              </w:rPr>
              <w:t>.</w:t>
            </w:r>
          </w:p>
        </w:tc>
      </w:tr>
      <w:tr w:rsidR="00AD0C56" w:rsidRPr="00AE1407" w:rsidTr="004D2E66">
        <w:tc>
          <w:tcPr>
            <w:tcW w:w="3935" w:type="dxa"/>
            <w:vAlign w:val="center"/>
          </w:tcPr>
          <w:p w:rsidR="00AD0C56" w:rsidRPr="00C24657" w:rsidRDefault="004D2E66" w:rsidP="00AD0C56">
            <w:pPr>
              <w:rPr>
                <w:b/>
                <w:noProof/>
              </w:rPr>
            </w:pPr>
            <w:r w:rsidRPr="00C24657">
              <w:rPr>
                <w:b/>
                <w:noProof/>
              </w:rPr>
              <w:t>Назив и ознака из општег речника</w:t>
            </w:r>
          </w:p>
        </w:tc>
        <w:tc>
          <w:tcPr>
            <w:tcW w:w="5351" w:type="dxa"/>
          </w:tcPr>
          <w:p w:rsidR="00AD0C56" w:rsidRPr="00AE1407" w:rsidRDefault="00C24657" w:rsidP="00C24657">
            <w:pPr>
              <w:rPr>
                <w:noProof/>
              </w:rPr>
            </w:pPr>
            <w:r w:rsidRPr="00431D0A">
              <w:rPr>
                <w:noProof/>
                <w:lang w:val="ru-RU"/>
              </w:rPr>
              <w:t>50</w:t>
            </w:r>
            <w:r>
              <w:rPr>
                <w:noProof/>
                <w:lang w:val="ru-RU"/>
              </w:rPr>
              <w:t>800000 Разне услуге поравке и одржавања</w:t>
            </w:r>
            <w:r w:rsidRPr="00C24657">
              <w:rPr>
                <w:noProof/>
              </w:rPr>
              <w:t xml:space="preserve"> </w:t>
            </w:r>
          </w:p>
        </w:tc>
      </w:tr>
    </w:tbl>
    <w:p w:rsidR="009A5352" w:rsidRPr="00AE1407" w:rsidRDefault="009A5352">
      <w:pPr>
        <w:rPr>
          <w:b/>
          <w:noProof/>
        </w:rPr>
      </w:pPr>
    </w:p>
    <w:p w:rsidR="004D2E66" w:rsidRPr="00AE1407" w:rsidRDefault="00C21A19">
      <w:pPr>
        <w:rPr>
          <w:b/>
          <w:noProof/>
        </w:rPr>
      </w:pPr>
      <w:r w:rsidRPr="00C24657">
        <w:rPr>
          <w:b/>
          <w:noProof/>
        </w:rPr>
        <w:t xml:space="preserve">Предмет јавне набавке </w:t>
      </w:r>
      <w:r w:rsidR="00C24657" w:rsidRPr="00C24657">
        <w:rPr>
          <w:b/>
          <w:noProof/>
          <w:lang w:val="sr-Cyrl-RS"/>
        </w:rPr>
        <w:t>ниј</w:t>
      </w:r>
      <w:r w:rsidR="009A5352" w:rsidRPr="00C24657">
        <w:rPr>
          <w:b/>
          <w:noProof/>
        </w:rPr>
        <w:t>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646779" w:rsidRPr="00AE1407" w:rsidRDefault="007B247F" w:rsidP="00646779">
      <w:pPr>
        <w:rPr>
          <w:b/>
          <w:noProof/>
        </w:rPr>
      </w:pPr>
      <w:proofErr w:type="gramStart"/>
      <w:r w:rsidRPr="00C24657">
        <w:rPr>
          <w:b/>
          <w:iCs/>
        </w:rPr>
        <w:t>Н</w:t>
      </w:r>
      <w:r w:rsidRPr="00C24657">
        <w:rPr>
          <w:b/>
          <w:iCs/>
          <w:lang w:val="sr-Cyrl-CS"/>
        </w:rPr>
        <w:t xml:space="preserve">аручилац </w:t>
      </w:r>
      <w:r w:rsidR="0024459E" w:rsidRPr="00C24657">
        <w:rPr>
          <w:b/>
          <w:iCs/>
        </w:rPr>
        <w:t>не спроводи</w:t>
      </w:r>
      <w:r w:rsidRPr="00C24657">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roofErr w:type="gramEnd"/>
    </w:p>
    <w:p w:rsidR="006507CF" w:rsidRDefault="006507CF" w:rsidP="00A86651">
      <w:pPr>
        <w:rPr>
          <w:b/>
          <w:noProof/>
        </w:rPr>
      </w:pPr>
    </w:p>
    <w:p w:rsidR="00A86651" w:rsidRPr="00AE1407" w:rsidRDefault="00A86651" w:rsidP="00A86651">
      <w:pPr>
        <w:rPr>
          <w:b/>
          <w:noProof/>
        </w:rPr>
      </w:pPr>
      <w:r w:rsidRPr="00D8647E">
        <w:rPr>
          <w:b/>
          <w:noProof/>
        </w:rPr>
        <w:t>П</w:t>
      </w:r>
      <w:r w:rsidR="006507CF">
        <w:rPr>
          <w:b/>
          <w:noProof/>
        </w:rPr>
        <w:t>роцењена вредност јавне набавке</w:t>
      </w:r>
      <w:r>
        <w:rPr>
          <w:b/>
          <w:noProof/>
        </w:rPr>
        <w:t>:</w:t>
      </w:r>
    </w:p>
    <w:tbl>
      <w:tblPr>
        <w:tblStyle w:val="TableGrid"/>
        <w:tblW w:w="9322" w:type="dxa"/>
        <w:tblLook w:val="04A0" w:firstRow="1" w:lastRow="0" w:firstColumn="1" w:lastColumn="0" w:noHBand="0" w:noVBand="1"/>
      </w:tblPr>
      <w:tblGrid>
        <w:gridCol w:w="3936"/>
        <w:gridCol w:w="5386"/>
      </w:tblGrid>
      <w:tr w:rsidR="006507CF" w:rsidRPr="00AE1407" w:rsidTr="006507CF">
        <w:tc>
          <w:tcPr>
            <w:tcW w:w="3936" w:type="dxa"/>
            <w:vAlign w:val="center"/>
          </w:tcPr>
          <w:p w:rsidR="006507CF" w:rsidRPr="00AE1407" w:rsidRDefault="006507CF" w:rsidP="00A86651">
            <w:pPr>
              <w:rPr>
                <w:b/>
                <w:noProof/>
              </w:rPr>
            </w:pPr>
            <w:r w:rsidRPr="00C24657">
              <w:rPr>
                <w:b/>
                <w:noProof/>
              </w:rPr>
              <w:t>Предмет јавне набавке</w:t>
            </w:r>
          </w:p>
        </w:tc>
        <w:tc>
          <w:tcPr>
            <w:tcW w:w="5386" w:type="dxa"/>
            <w:vAlign w:val="center"/>
          </w:tcPr>
          <w:p w:rsidR="006507CF" w:rsidRPr="00AE1407" w:rsidRDefault="006507CF" w:rsidP="00A86651">
            <w:pPr>
              <w:rPr>
                <w:b/>
                <w:noProof/>
              </w:rPr>
            </w:pPr>
            <w:r w:rsidRPr="00D8647E">
              <w:rPr>
                <w:b/>
                <w:noProof/>
              </w:rPr>
              <w:t>П</w:t>
            </w:r>
            <w:r>
              <w:rPr>
                <w:b/>
                <w:noProof/>
              </w:rPr>
              <w:t>роцењена вредност</w:t>
            </w:r>
          </w:p>
        </w:tc>
      </w:tr>
      <w:tr w:rsidR="006507CF" w:rsidRPr="00AE1407" w:rsidTr="006507CF">
        <w:tc>
          <w:tcPr>
            <w:tcW w:w="3936" w:type="dxa"/>
            <w:vAlign w:val="center"/>
          </w:tcPr>
          <w:p w:rsidR="006507CF" w:rsidRPr="00AE1407" w:rsidRDefault="006507CF" w:rsidP="006507CF">
            <w:pPr>
              <w:rPr>
                <w:noProof/>
              </w:rPr>
            </w:pPr>
            <w:r w:rsidRPr="00C24657">
              <w:rPr>
                <w:noProof/>
                <w:lang w:val="sr-Cyrl-RS"/>
              </w:rPr>
              <w:t>Пружање услуге 24 часовног надзора у командној соби Ургентног центра Клиничког центра Војводине</w:t>
            </w:r>
            <w:r w:rsidRPr="00C24657">
              <w:rPr>
                <w:b/>
                <w:lang w:val="sr-Cyrl-BA"/>
              </w:rPr>
              <w:t>.</w:t>
            </w:r>
          </w:p>
        </w:tc>
        <w:tc>
          <w:tcPr>
            <w:tcW w:w="5386" w:type="dxa"/>
            <w:vAlign w:val="center"/>
          </w:tcPr>
          <w:p w:rsidR="006507CF" w:rsidRPr="00CE5CC8" w:rsidRDefault="006507CF" w:rsidP="006507CF">
            <w:pPr>
              <w:rPr>
                <w:highlight w:val="yellow"/>
              </w:rPr>
            </w:pPr>
            <w:r>
              <w:t>2.500.000</w:t>
            </w:r>
            <w:proofErr w:type="gramStart"/>
            <w:r>
              <w:t>,00</w:t>
            </w:r>
            <w:proofErr w:type="gramEnd"/>
            <w:r>
              <w:t xml:space="preserve"> дин. без ПДВ-а</w:t>
            </w:r>
          </w:p>
        </w:tc>
      </w:tr>
    </w:tbl>
    <w:p w:rsidR="00AD0C56" w:rsidRPr="00AE1407" w:rsidRDefault="00AD0C56">
      <w:pPr>
        <w:rPr>
          <w:b/>
          <w:noProof/>
        </w:rPr>
      </w:pPr>
      <w:r w:rsidRPr="00AE1407">
        <w:rPr>
          <w:b/>
          <w:noProof/>
        </w:rPr>
        <w:br w:type="page"/>
      </w:r>
    </w:p>
    <w:p w:rsidR="00E43FAE" w:rsidRPr="00AE1407" w:rsidRDefault="00E43FAE" w:rsidP="0010657E">
      <w:pPr>
        <w:pStyle w:val="Heading2"/>
        <w:numPr>
          <w:ilvl w:val="0"/>
          <w:numId w:val="5"/>
        </w:numPr>
        <w:rPr>
          <w:noProof/>
        </w:rPr>
      </w:pPr>
      <w:bookmarkStart w:id="12" w:name="_Toc386193817"/>
      <w:r w:rsidRPr="00AE1407">
        <w:rPr>
          <w:noProof/>
        </w:rPr>
        <w:lastRenderedPageBreak/>
        <w:t>ОПИС ПРЕДМЕТА ЈАВНЕ НАБАВКЕ</w:t>
      </w:r>
      <w:bookmarkEnd w:id="12"/>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1F30AB" w:rsidRPr="00AE1407" w:rsidRDefault="001F30AB" w:rsidP="001F30AB">
            <w:pPr>
              <w:suppressAutoHyphens/>
              <w:spacing w:line="100" w:lineRule="atLeast"/>
              <w:jc w:val="both"/>
            </w:pPr>
          </w:p>
        </w:tc>
      </w:tr>
    </w:tbl>
    <w:p w:rsidR="006812E2" w:rsidRPr="006507CF" w:rsidRDefault="006812E2" w:rsidP="006812E2">
      <w:pPr>
        <w:jc w:val="both"/>
        <w:rPr>
          <w:lang w:val="sr-Cyrl-RS"/>
        </w:rPr>
      </w:pPr>
      <w:r w:rsidRPr="006507CF">
        <w:rPr>
          <w:lang w:val="sr-Cyrl-RS"/>
        </w:rPr>
        <w:t>Понуђач ће из командне собе Ургентног центра, за потребе Наручиоца, вршити управљање, подешавање појединих параметара и надзор, над виталним системима инсталиса</w:t>
      </w:r>
      <w:r w:rsidR="006507CF" w:rsidRPr="006507CF">
        <w:rPr>
          <w:lang w:val="sr-Cyrl-RS"/>
        </w:rPr>
        <w:t xml:space="preserve">ним у објекту Ургентног центра </w:t>
      </w:r>
      <w:r w:rsidR="006507CF" w:rsidRPr="006507CF">
        <w:rPr>
          <w:lang w:val="sr-Latn-RS"/>
        </w:rPr>
        <w:t>K</w:t>
      </w:r>
      <w:r w:rsidRPr="006507CF">
        <w:rPr>
          <w:lang w:val="sr-Cyrl-RS"/>
        </w:rPr>
        <w:t>линичког Центра Војводине</w:t>
      </w:r>
      <w:r w:rsidR="000A053A" w:rsidRPr="006507CF">
        <w:rPr>
          <w:noProof/>
        </w:rPr>
        <w:t xml:space="preserve"> који се налази на адреси  Хајдук Вељкова бр. 1</w:t>
      </w:r>
      <w:r w:rsidRPr="006507CF">
        <w:rPr>
          <w:lang w:val="sr-Cyrl-RS"/>
        </w:rPr>
        <w:t xml:space="preserve"> у Новом Саду и то:</w:t>
      </w:r>
    </w:p>
    <w:p w:rsidR="006812E2" w:rsidRPr="006507CF" w:rsidRDefault="006812E2" w:rsidP="0010657E">
      <w:pPr>
        <w:pStyle w:val="ListParagraph"/>
        <w:numPr>
          <w:ilvl w:val="0"/>
          <w:numId w:val="9"/>
        </w:numPr>
        <w:contextualSpacing w:val="0"/>
        <w:jc w:val="both"/>
        <w:rPr>
          <w:lang w:val="sr-Cyrl-RS"/>
        </w:rPr>
      </w:pPr>
      <w:r w:rsidRPr="006507CF">
        <w:rPr>
          <w:lang w:val="sr-Latn-RS"/>
        </w:rPr>
        <w:t>BMS(Building management sistem)</w:t>
      </w:r>
      <w:r w:rsidRPr="006507CF">
        <w:rPr>
          <w:lang w:val="sr-Cyrl-RS"/>
        </w:rPr>
        <w:t xml:space="preserve"> произвођача </w:t>
      </w:r>
      <w:r w:rsidRPr="006507CF">
        <w:rPr>
          <w:lang w:val="sr-Latn-RS"/>
        </w:rPr>
        <w:t>TAC</w:t>
      </w:r>
    </w:p>
    <w:p w:rsidR="006812E2" w:rsidRPr="006507CF" w:rsidRDefault="006812E2" w:rsidP="0010657E">
      <w:pPr>
        <w:pStyle w:val="ListParagraph"/>
        <w:numPr>
          <w:ilvl w:val="0"/>
          <w:numId w:val="9"/>
        </w:numPr>
        <w:contextualSpacing w:val="0"/>
        <w:jc w:val="both"/>
        <w:rPr>
          <w:lang w:val="sr-Cyrl-RS"/>
        </w:rPr>
      </w:pPr>
      <w:r w:rsidRPr="006507CF">
        <w:rPr>
          <w:lang w:val="en-US"/>
        </w:rPr>
        <w:t>IP</w:t>
      </w:r>
      <w:r w:rsidRPr="006507CF">
        <w:rPr>
          <w:lang w:val="sr-Cyrl-RS"/>
        </w:rPr>
        <w:t xml:space="preserve"> Видео надзор произвођача </w:t>
      </w:r>
      <w:r w:rsidRPr="006507CF">
        <w:rPr>
          <w:lang w:val="en-US"/>
        </w:rPr>
        <w:t>ACTi</w:t>
      </w:r>
      <w:r w:rsidRPr="006507CF">
        <w:rPr>
          <w:lang w:val="sr-Cyrl-RS"/>
        </w:rPr>
        <w:t xml:space="preserve"> (праћење кључних комуникација и прилаза објекту)</w:t>
      </w:r>
    </w:p>
    <w:p w:rsidR="006812E2" w:rsidRPr="006507CF" w:rsidRDefault="006812E2" w:rsidP="0010657E">
      <w:pPr>
        <w:pStyle w:val="ListParagraph"/>
        <w:numPr>
          <w:ilvl w:val="0"/>
          <w:numId w:val="9"/>
        </w:numPr>
        <w:contextualSpacing w:val="0"/>
        <w:jc w:val="both"/>
        <w:rPr>
          <w:lang w:val="sr-Cyrl-RS"/>
        </w:rPr>
      </w:pPr>
      <w:r w:rsidRPr="006507CF">
        <w:rPr>
          <w:lang w:val="sr-Cyrl-RS"/>
        </w:rPr>
        <w:t>Аутоматска сигнализација пожара</w:t>
      </w:r>
    </w:p>
    <w:p w:rsidR="006812E2" w:rsidRPr="006507CF" w:rsidRDefault="006812E2" w:rsidP="0010657E">
      <w:pPr>
        <w:pStyle w:val="ListParagraph"/>
        <w:numPr>
          <w:ilvl w:val="0"/>
          <w:numId w:val="9"/>
        </w:numPr>
        <w:contextualSpacing w:val="0"/>
        <w:jc w:val="both"/>
        <w:rPr>
          <w:lang w:val="sr-Cyrl-RS"/>
        </w:rPr>
      </w:pPr>
      <w:r w:rsidRPr="006507CF">
        <w:rPr>
          <w:lang w:val="sr-Cyrl-RS"/>
        </w:rPr>
        <w:t xml:space="preserve">Систем за гашење пожара гасом </w:t>
      </w:r>
      <w:r w:rsidRPr="006507CF">
        <w:rPr>
          <w:noProof/>
        </w:rPr>
        <w:t>FM</w:t>
      </w:r>
      <w:r w:rsidRPr="006507CF">
        <w:rPr>
          <w:lang w:val="sr-Cyrl-RS"/>
        </w:rPr>
        <w:t xml:space="preserve"> 200</w:t>
      </w:r>
    </w:p>
    <w:p w:rsidR="006812E2" w:rsidRPr="006507CF" w:rsidRDefault="006812E2" w:rsidP="0010657E">
      <w:pPr>
        <w:pStyle w:val="ListParagraph"/>
        <w:numPr>
          <w:ilvl w:val="0"/>
          <w:numId w:val="9"/>
        </w:numPr>
        <w:contextualSpacing w:val="0"/>
        <w:jc w:val="both"/>
        <w:rPr>
          <w:lang w:val="sr-Cyrl-RS"/>
        </w:rPr>
      </w:pPr>
      <w:r w:rsidRPr="006507CF">
        <w:rPr>
          <w:lang w:val="sr-Cyrl-RS"/>
        </w:rPr>
        <w:t>Противпровални систем</w:t>
      </w:r>
    </w:p>
    <w:p w:rsidR="006812E2" w:rsidRPr="006507CF" w:rsidRDefault="006812E2" w:rsidP="0010657E">
      <w:pPr>
        <w:pStyle w:val="ListParagraph"/>
        <w:numPr>
          <w:ilvl w:val="0"/>
          <w:numId w:val="9"/>
        </w:numPr>
        <w:contextualSpacing w:val="0"/>
        <w:jc w:val="both"/>
        <w:rPr>
          <w:lang w:val="sr-Cyrl-RS"/>
        </w:rPr>
      </w:pPr>
      <w:r w:rsidRPr="006507CF">
        <w:rPr>
          <w:lang w:val="sr-Cyrl-RS"/>
        </w:rPr>
        <w:t xml:space="preserve">Систем контроле приступа објекту и просторијама унутар објекта Ургентног центра и помоћних објеката, произвођача </w:t>
      </w:r>
      <w:r w:rsidRPr="006507CF">
        <w:rPr>
          <w:lang w:val="sr-Latn-RS"/>
        </w:rPr>
        <w:t>KABA</w:t>
      </w:r>
      <w:r w:rsidRPr="006507CF">
        <w:rPr>
          <w:lang w:val="sr-Cyrl-RS"/>
        </w:rPr>
        <w:t>.</w:t>
      </w:r>
    </w:p>
    <w:p w:rsidR="006812E2" w:rsidRPr="006507CF" w:rsidRDefault="006812E2" w:rsidP="0010657E">
      <w:pPr>
        <w:pStyle w:val="ListParagraph"/>
        <w:numPr>
          <w:ilvl w:val="0"/>
          <w:numId w:val="9"/>
        </w:numPr>
        <w:contextualSpacing w:val="0"/>
        <w:jc w:val="both"/>
        <w:rPr>
          <w:lang w:val="sr-Cyrl-RS"/>
        </w:rPr>
      </w:pPr>
      <w:r w:rsidRPr="006507CF">
        <w:rPr>
          <w:lang w:val="sr-Cyrl-RS"/>
        </w:rPr>
        <w:t>Систем за озвучење</w:t>
      </w:r>
    </w:p>
    <w:p w:rsidR="006812E2" w:rsidRPr="006507CF" w:rsidRDefault="006812E2" w:rsidP="0010657E">
      <w:pPr>
        <w:pStyle w:val="ListParagraph"/>
        <w:numPr>
          <w:ilvl w:val="0"/>
          <w:numId w:val="9"/>
        </w:numPr>
        <w:contextualSpacing w:val="0"/>
        <w:jc w:val="both"/>
        <w:rPr>
          <w:lang w:val="sr-Cyrl-RS"/>
        </w:rPr>
      </w:pPr>
      <w:r w:rsidRPr="006507CF">
        <w:rPr>
          <w:lang w:val="sr-Cyrl-RS"/>
        </w:rPr>
        <w:t>Надзор и управљање радом лифтова</w:t>
      </w:r>
      <w:r w:rsidRPr="006507CF">
        <w:rPr>
          <w:lang w:val="sr-Latn-RS"/>
        </w:rPr>
        <w:t xml:space="preserve"> OTIS</w:t>
      </w:r>
    </w:p>
    <w:p w:rsidR="006812E2" w:rsidRPr="006507CF" w:rsidRDefault="006812E2" w:rsidP="0010657E">
      <w:pPr>
        <w:pStyle w:val="ListParagraph"/>
        <w:numPr>
          <w:ilvl w:val="0"/>
          <w:numId w:val="9"/>
        </w:numPr>
        <w:contextualSpacing w:val="0"/>
        <w:jc w:val="both"/>
        <w:rPr>
          <w:lang w:val="sr-Cyrl-RS"/>
        </w:rPr>
      </w:pPr>
      <w:r w:rsidRPr="006507CF">
        <w:rPr>
          <w:lang w:val="sr-Cyrl-RS"/>
        </w:rPr>
        <w:t>Болнички интерфонски систем(интерком)</w:t>
      </w:r>
    </w:p>
    <w:p w:rsidR="006812E2" w:rsidRPr="006507CF" w:rsidRDefault="006812E2" w:rsidP="0010657E">
      <w:pPr>
        <w:pStyle w:val="ListParagraph"/>
        <w:numPr>
          <w:ilvl w:val="0"/>
          <w:numId w:val="9"/>
        </w:numPr>
        <w:contextualSpacing w:val="0"/>
        <w:jc w:val="both"/>
        <w:rPr>
          <w:lang w:val="sr-Cyrl-RS"/>
        </w:rPr>
      </w:pPr>
      <w:r w:rsidRPr="006507CF">
        <w:rPr>
          <w:lang w:val="sr-Cyrl-RS"/>
        </w:rPr>
        <w:t>Телефонски систем</w:t>
      </w:r>
      <w:r w:rsidRPr="006507CF">
        <w:rPr>
          <w:lang w:val="sr-Latn-RS"/>
        </w:rPr>
        <w:t xml:space="preserve"> IP</w:t>
      </w:r>
    </w:p>
    <w:p w:rsidR="006812E2" w:rsidRPr="006507CF" w:rsidRDefault="00494B65" w:rsidP="0010657E">
      <w:pPr>
        <w:pStyle w:val="ListParagraph"/>
        <w:numPr>
          <w:ilvl w:val="0"/>
          <w:numId w:val="9"/>
        </w:numPr>
        <w:contextualSpacing w:val="0"/>
        <w:jc w:val="both"/>
        <w:rPr>
          <w:lang w:val="sr-Cyrl-RS"/>
        </w:rPr>
      </w:pPr>
      <w:r w:rsidRPr="006507CF">
        <w:rPr>
          <w:lang w:val="sr-Cyrl-RS"/>
        </w:rPr>
        <w:t>Систем болничке сигнализације</w:t>
      </w:r>
    </w:p>
    <w:p w:rsidR="006812E2" w:rsidRPr="006507CF" w:rsidRDefault="006812E2" w:rsidP="0010657E">
      <w:pPr>
        <w:pStyle w:val="ListParagraph"/>
        <w:numPr>
          <w:ilvl w:val="0"/>
          <w:numId w:val="9"/>
        </w:numPr>
        <w:contextualSpacing w:val="0"/>
        <w:jc w:val="both"/>
        <w:rPr>
          <w:lang w:val="sr-Cyrl-RS"/>
        </w:rPr>
      </w:pPr>
      <w:r w:rsidRPr="006507CF">
        <w:rPr>
          <w:lang w:val="sr-Cyrl-RS"/>
        </w:rPr>
        <w:t>Систем сигнализације стања медицинских гасова</w:t>
      </w:r>
      <w:r w:rsidRPr="006507CF">
        <w:rPr>
          <w:lang w:val="sr-Latn-RS"/>
        </w:rPr>
        <w:t xml:space="preserve"> DREGER</w:t>
      </w:r>
    </w:p>
    <w:p w:rsidR="006812E2" w:rsidRPr="006507CF" w:rsidRDefault="006812E2" w:rsidP="0010657E">
      <w:pPr>
        <w:pStyle w:val="ListParagraph"/>
        <w:numPr>
          <w:ilvl w:val="0"/>
          <w:numId w:val="9"/>
        </w:numPr>
        <w:contextualSpacing w:val="0"/>
        <w:jc w:val="both"/>
        <w:rPr>
          <w:lang w:val="sr-Cyrl-RS"/>
        </w:rPr>
      </w:pPr>
      <w:r w:rsidRPr="006507CF">
        <w:rPr>
          <w:lang w:val="sr-Cyrl-RS"/>
        </w:rPr>
        <w:t>Тотал обсервер - администрација пријаве кварова</w:t>
      </w:r>
    </w:p>
    <w:p w:rsidR="006812E2" w:rsidRPr="006507CF" w:rsidRDefault="006812E2" w:rsidP="006812E2">
      <w:pPr>
        <w:jc w:val="both"/>
        <w:rPr>
          <w:lang w:val="sr-Cyrl-RS"/>
        </w:rPr>
      </w:pPr>
    </w:p>
    <w:p w:rsidR="006812E2" w:rsidRPr="006507CF" w:rsidRDefault="006812E2" w:rsidP="006812E2">
      <w:pPr>
        <w:jc w:val="both"/>
        <w:rPr>
          <w:lang w:val="sr-Cyrl-RS"/>
        </w:rPr>
      </w:pPr>
      <w:r w:rsidRPr="006507CF">
        <w:rPr>
          <w:lang w:val="sr-Cyrl-RS"/>
        </w:rPr>
        <w:t xml:space="preserve">Надзор се састоји у праћењу функционисања инсталисаних система и благовременом обавештавању о насталим кваровима, прекидима у раду појединих система и другим променама у редовном функционисању предметних система, управљању радом системима и подешавању параметара система по усменим и писменим процедурама и упутствима лица задужених за праћење реализације уговора и вршењу услуге </w:t>
      </w:r>
      <w:r w:rsidRPr="006507CF">
        <w:rPr>
          <w:lang w:val="sr-Latn-RS"/>
        </w:rPr>
        <w:t>Call</w:t>
      </w:r>
      <w:r w:rsidRPr="006507CF">
        <w:rPr>
          <w:lang w:val="sr-Cyrl-RS"/>
        </w:rPr>
        <w:t xml:space="preserve"> центра.</w:t>
      </w:r>
    </w:p>
    <w:p w:rsidR="006812E2" w:rsidRPr="006507CF" w:rsidRDefault="006812E2" w:rsidP="006812E2">
      <w:pPr>
        <w:jc w:val="both"/>
        <w:rPr>
          <w:lang w:val="sr-Cyrl-RS"/>
        </w:rPr>
      </w:pPr>
      <w:r w:rsidRPr="006507CF">
        <w:rPr>
          <w:lang w:val="sr-Cyrl-RS"/>
        </w:rPr>
        <w:t xml:space="preserve">Понуђач се обавезује да ће да врши и услуге редовног одржавања и сервисирања система за </w:t>
      </w:r>
      <w:r w:rsidRPr="006507CF">
        <w:rPr>
          <w:noProof/>
        </w:rPr>
        <w:t>IP</w:t>
      </w:r>
      <w:r w:rsidRPr="006507CF">
        <w:rPr>
          <w:lang w:val="sr-Cyrl-RS"/>
        </w:rPr>
        <w:t xml:space="preserve"> видео надзор, противпровалну заштиту и интерфоне. Радње које су обухваћене редовним одржавањем и сервисирањем су :</w:t>
      </w:r>
    </w:p>
    <w:p w:rsidR="006812E2" w:rsidRPr="006507CF" w:rsidRDefault="006812E2" w:rsidP="0010657E">
      <w:pPr>
        <w:pStyle w:val="ListParagraph"/>
        <w:numPr>
          <w:ilvl w:val="0"/>
          <w:numId w:val="10"/>
        </w:numPr>
        <w:contextualSpacing w:val="0"/>
        <w:jc w:val="both"/>
        <w:rPr>
          <w:lang w:val="sr-Cyrl-RS"/>
        </w:rPr>
      </w:pPr>
      <w:r w:rsidRPr="006507CF">
        <w:rPr>
          <w:lang w:val="sr-Cyrl-RS"/>
        </w:rPr>
        <w:t>Визуелни преглед елемената система</w:t>
      </w:r>
    </w:p>
    <w:p w:rsidR="006812E2" w:rsidRPr="006507CF" w:rsidRDefault="006812E2" w:rsidP="0010657E">
      <w:pPr>
        <w:pStyle w:val="ListParagraph"/>
        <w:numPr>
          <w:ilvl w:val="0"/>
          <w:numId w:val="10"/>
        </w:numPr>
        <w:contextualSpacing w:val="0"/>
        <w:jc w:val="both"/>
        <w:rPr>
          <w:lang w:val="sr-Cyrl-RS"/>
        </w:rPr>
      </w:pPr>
      <w:r w:rsidRPr="006507CF">
        <w:rPr>
          <w:lang w:val="sr-Cyrl-RS"/>
        </w:rPr>
        <w:t>Функционално испитивање свих елемената система</w:t>
      </w:r>
    </w:p>
    <w:p w:rsidR="006812E2" w:rsidRPr="006507CF" w:rsidRDefault="006812E2" w:rsidP="0010657E">
      <w:pPr>
        <w:pStyle w:val="ListParagraph"/>
        <w:numPr>
          <w:ilvl w:val="0"/>
          <w:numId w:val="10"/>
        </w:numPr>
        <w:contextualSpacing w:val="0"/>
        <w:jc w:val="both"/>
        <w:rPr>
          <w:lang w:val="sr-Cyrl-RS"/>
        </w:rPr>
      </w:pPr>
      <w:r w:rsidRPr="006507CF">
        <w:rPr>
          <w:lang w:val="sr-Cyrl-RS"/>
        </w:rPr>
        <w:t xml:space="preserve">Провера квалитета и квантитета снимљеног видео материјала (само за </w:t>
      </w:r>
      <w:r w:rsidRPr="006507CF">
        <w:rPr>
          <w:noProof/>
        </w:rPr>
        <w:t>IP</w:t>
      </w:r>
      <w:r w:rsidRPr="006507CF">
        <w:rPr>
          <w:lang w:val="sr-Cyrl-RS"/>
        </w:rPr>
        <w:t xml:space="preserve"> видео надзор) и</w:t>
      </w:r>
    </w:p>
    <w:p w:rsidR="006812E2" w:rsidRPr="006507CF" w:rsidRDefault="006812E2" w:rsidP="0010657E">
      <w:pPr>
        <w:pStyle w:val="ListParagraph"/>
        <w:numPr>
          <w:ilvl w:val="0"/>
          <w:numId w:val="10"/>
        </w:numPr>
        <w:contextualSpacing w:val="0"/>
        <w:jc w:val="both"/>
        <w:rPr>
          <w:lang w:val="sr-Cyrl-RS"/>
        </w:rPr>
      </w:pPr>
      <w:r w:rsidRPr="006507CF">
        <w:rPr>
          <w:lang w:val="sr-Cyrl-RS"/>
        </w:rPr>
        <w:t>Провера вредности свих битних параметара система.</w:t>
      </w:r>
    </w:p>
    <w:p w:rsidR="006812E2" w:rsidRPr="006507CF" w:rsidRDefault="006812E2" w:rsidP="006812E2">
      <w:pPr>
        <w:jc w:val="both"/>
        <w:rPr>
          <w:lang w:val="sr-Cyrl-RS"/>
        </w:rPr>
      </w:pPr>
      <w:r w:rsidRPr="006507CF">
        <w:rPr>
          <w:lang w:val="sr-Cyrl-RS"/>
        </w:rPr>
        <w:t>Уколико се у току редовног периодичног одржавања система или свакодневним надзором рада система примети квар или неправилно функционисање система или неког његовог дела, Понуђач ће у најкраћем року извршити све потребне радње у циљу отклањања квара односно враћања система у исправно стање.</w:t>
      </w:r>
    </w:p>
    <w:p w:rsidR="006812E2" w:rsidRPr="006507CF" w:rsidRDefault="006812E2" w:rsidP="006812E2">
      <w:pPr>
        <w:jc w:val="both"/>
        <w:rPr>
          <w:lang w:val="sr-Cyrl-RS"/>
        </w:rPr>
      </w:pPr>
      <w:r w:rsidRPr="006507CF">
        <w:rPr>
          <w:lang w:val="sr-Cyrl-RS"/>
        </w:rPr>
        <w:t>Уколико се утврди да је потребно утрошити одређени материјал или заменити део система који је у квару и не може бити поправљен, Понуђач ће сачинити извештај о томе и предати га представнику Наручиоца уз понуду за део који је потребно заменити.</w:t>
      </w:r>
    </w:p>
    <w:p w:rsidR="006812E2" w:rsidRDefault="006812E2" w:rsidP="006812E2">
      <w:pPr>
        <w:jc w:val="both"/>
        <w:rPr>
          <w:lang w:val="sr-Cyrl-RS"/>
        </w:rPr>
      </w:pPr>
      <w:r w:rsidRPr="006507CF">
        <w:rPr>
          <w:lang w:val="sr-Cyrl-RS"/>
        </w:rPr>
        <w:lastRenderedPageBreak/>
        <w:t>Услуге које понуђач изврши у оквиру одржавања и сервисирања система неће бити посебно наплаћене Наручиоцу, односно те услуге су дефинисане и обухваћене у оквиру надзора.</w:t>
      </w:r>
    </w:p>
    <w:p w:rsidR="00D83856" w:rsidRDefault="00D83856" w:rsidP="006812E2">
      <w:pPr>
        <w:jc w:val="both"/>
        <w:rPr>
          <w:lang w:val="sr-Cyrl-RS"/>
        </w:rPr>
      </w:pPr>
    </w:p>
    <w:p w:rsidR="00D83856" w:rsidRPr="006507CF" w:rsidRDefault="00D83856" w:rsidP="00D83856">
      <w:pPr>
        <w:tabs>
          <w:tab w:val="left" w:pos="3311"/>
          <w:tab w:val="left" w:pos="9115"/>
          <w:tab w:val="left" w:pos="14927"/>
        </w:tabs>
        <w:rPr>
          <w:b/>
          <w:bCs/>
          <w:noProof/>
          <w:u w:val="single"/>
        </w:rPr>
      </w:pPr>
      <w:r w:rsidRPr="006507CF">
        <w:rPr>
          <w:b/>
          <w:bCs/>
          <w:noProof/>
          <w:u w:val="single"/>
        </w:rPr>
        <w:t>Завршне радње :</w:t>
      </w:r>
    </w:p>
    <w:p w:rsidR="00D83856" w:rsidRPr="006507CF" w:rsidRDefault="00D83856" w:rsidP="0010657E">
      <w:pPr>
        <w:numPr>
          <w:ilvl w:val="0"/>
          <w:numId w:val="13"/>
        </w:numPr>
        <w:rPr>
          <w:noProof/>
        </w:rPr>
      </w:pPr>
      <w:r w:rsidRPr="006507CF">
        <w:rPr>
          <w:noProof/>
        </w:rPr>
        <w:t>провера да ли су сви елементи система враћени у нормално оперативно стање,</w:t>
      </w:r>
    </w:p>
    <w:p w:rsidR="00D83856" w:rsidRPr="006507CF" w:rsidRDefault="00D83856" w:rsidP="0010657E">
      <w:pPr>
        <w:numPr>
          <w:ilvl w:val="0"/>
          <w:numId w:val="13"/>
        </w:numPr>
        <w:rPr>
          <w:noProof/>
        </w:rPr>
      </w:pPr>
      <w:r w:rsidRPr="006507CF">
        <w:rPr>
          <w:noProof/>
        </w:rPr>
        <w:t xml:space="preserve">провера да ли су скинуте блокаде са свих извршних елемената и осталих елемената система, </w:t>
      </w:r>
    </w:p>
    <w:p w:rsidR="00D83856" w:rsidRPr="006507CF" w:rsidRDefault="00D83856" w:rsidP="0010657E">
      <w:pPr>
        <w:numPr>
          <w:ilvl w:val="0"/>
          <w:numId w:val="13"/>
        </w:numPr>
        <w:rPr>
          <w:noProof/>
        </w:rPr>
      </w:pPr>
      <w:r w:rsidRPr="006507CF">
        <w:rPr>
          <w:noProof/>
        </w:rPr>
        <w:t>уписивање датума и имена особа на одржавању у књигу одржавања  система,</w:t>
      </w:r>
    </w:p>
    <w:p w:rsidR="00D83856" w:rsidRPr="006507CF" w:rsidRDefault="00D83856" w:rsidP="0010657E">
      <w:pPr>
        <w:numPr>
          <w:ilvl w:val="0"/>
          <w:numId w:val="13"/>
        </w:numPr>
        <w:rPr>
          <w:noProof/>
        </w:rPr>
      </w:pPr>
      <w:r w:rsidRPr="006507CF">
        <w:rPr>
          <w:noProof/>
        </w:rPr>
        <w:t>израда детаљаног извештаја о обављеном одржавању који укључује изведене радње и опрему,</w:t>
      </w:r>
    </w:p>
    <w:p w:rsidR="00D83856" w:rsidRPr="006507CF" w:rsidRDefault="00D83856" w:rsidP="00D83856">
      <w:pPr>
        <w:tabs>
          <w:tab w:val="left" w:pos="3311"/>
          <w:tab w:val="left" w:pos="9115"/>
          <w:tab w:val="left" w:pos="14927"/>
        </w:tabs>
        <w:rPr>
          <w:noProof/>
        </w:rPr>
      </w:pPr>
    </w:p>
    <w:p w:rsidR="00D83856" w:rsidRPr="006507CF" w:rsidRDefault="00D83856" w:rsidP="00D83856">
      <w:pPr>
        <w:tabs>
          <w:tab w:val="left" w:pos="3311"/>
          <w:tab w:val="left" w:pos="9115"/>
          <w:tab w:val="left" w:pos="14927"/>
        </w:tabs>
        <w:rPr>
          <w:b/>
          <w:bCs/>
          <w:noProof/>
          <w:u w:val="single"/>
        </w:rPr>
      </w:pPr>
      <w:r w:rsidRPr="006507CF">
        <w:rPr>
          <w:b/>
          <w:bCs/>
          <w:noProof/>
          <w:u w:val="single"/>
        </w:rPr>
        <w:t>Услуге изводе :</w:t>
      </w:r>
    </w:p>
    <w:p w:rsidR="00D83856" w:rsidRPr="006507CF" w:rsidRDefault="00D83856" w:rsidP="0010657E">
      <w:pPr>
        <w:widowControl w:val="0"/>
        <w:numPr>
          <w:ilvl w:val="0"/>
          <w:numId w:val="12"/>
        </w:numPr>
        <w:tabs>
          <w:tab w:val="clear" w:pos="0"/>
          <w:tab w:val="num" w:pos="720"/>
          <w:tab w:val="left" w:pos="3311"/>
          <w:tab w:val="left" w:pos="9115"/>
          <w:tab w:val="left" w:pos="14927"/>
        </w:tabs>
        <w:suppressAutoHyphens/>
        <w:ind w:left="720" w:hanging="360"/>
        <w:rPr>
          <w:noProof/>
        </w:rPr>
      </w:pPr>
      <w:r w:rsidRPr="006507CF">
        <w:rPr>
          <w:noProof/>
        </w:rPr>
        <w:t>2 техничара, са потребним искуством и обучена за рад са одговарајућом опремом.</w:t>
      </w:r>
    </w:p>
    <w:p w:rsidR="00D83856" w:rsidRPr="006507CF" w:rsidRDefault="00D83856" w:rsidP="00D83856">
      <w:pPr>
        <w:ind w:firstLine="720"/>
        <w:jc w:val="both"/>
        <w:rPr>
          <w:noProof/>
        </w:rPr>
      </w:pPr>
    </w:p>
    <w:p w:rsidR="00D83856" w:rsidRPr="006507CF" w:rsidRDefault="00D83856" w:rsidP="00D83856">
      <w:pPr>
        <w:ind w:firstLine="720"/>
        <w:jc w:val="both"/>
        <w:rPr>
          <w:noProof/>
        </w:rPr>
      </w:pPr>
    </w:p>
    <w:p w:rsidR="00D83856" w:rsidRPr="00D9714F" w:rsidRDefault="00D83856" w:rsidP="00D83856">
      <w:pPr>
        <w:ind w:firstLine="720"/>
        <w:jc w:val="both"/>
        <w:rPr>
          <w:noProof/>
        </w:rPr>
      </w:pPr>
      <w:r w:rsidRPr="006507CF">
        <w:rPr>
          <w:noProof/>
        </w:rPr>
        <w:t xml:space="preserve">Дефинисану услугу надзора Понуђач ће вршити 24 часа без прекида, седам дана у недељи, са укупно 5 (пет) извршилаца запослених код Понуђача у </w:t>
      </w:r>
      <w:r w:rsidR="00494B65" w:rsidRPr="006507CF">
        <w:rPr>
          <w:noProof/>
          <w:lang w:val="sr-Cyrl-RS"/>
        </w:rPr>
        <w:t>8</w:t>
      </w:r>
      <w:r w:rsidRPr="006507CF">
        <w:rPr>
          <w:noProof/>
        </w:rPr>
        <w:t>-часовној смени.</w:t>
      </w:r>
    </w:p>
    <w:p w:rsidR="00D83856" w:rsidRPr="00D9714F" w:rsidRDefault="00D83856" w:rsidP="00D83856">
      <w:pPr>
        <w:jc w:val="both"/>
        <w:rPr>
          <w:noProof/>
        </w:rPr>
      </w:pPr>
    </w:p>
    <w:p w:rsidR="00E43FAE" w:rsidRDefault="00E43FAE" w:rsidP="00E43FAE">
      <w:pPr>
        <w:rPr>
          <w:noProof/>
          <w:lang w:val="sr-Cyrl-RS"/>
        </w:rPr>
      </w:pPr>
    </w:p>
    <w:p w:rsidR="00D83856" w:rsidRDefault="00D83856" w:rsidP="00E43FAE">
      <w:pPr>
        <w:rPr>
          <w:noProof/>
          <w:lang w:val="sr-Cyrl-RS"/>
        </w:rPr>
      </w:pPr>
    </w:p>
    <w:p w:rsidR="00D83856" w:rsidRDefault="00D83856" w:rsidP="00E43FAE">
      <w:pPr>
        <w:rPr>
          <w:noProof/>
          <w:lang w:val="sr-Cyrl-RS"/>
        </w:rPr>
      </w:pPr>
    </w:p>
    <w:p w:rsidR="00D83856" w:rsidRDefault="00D83856"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Default="00163044" w:rsidP="00E43FAE">
      <w:pPr>
        <w:rPr>
          <w:noProof/>
          <w:lang w:val="sr-Cyrl-RS"/>
        </w:rPr>
      </w:pPr>
    </w:p>
    <w:p w:rsidR="00163044" w:rsidRPr="00E448A4" w:rsidRDefault="00163044" w:rsidP="00E448A4">
      <w:pPr>
        <w:pStyle w:val="ListParagraph"/>
        <w:numPr>
          <w:ilvl w:val="0"/>
          <w:numId w:val="5"/>
        </w:numPr>
        <w:jc w:val="center"/>
        <w:rPr>
          <w:b/>
          <w:noProof/>
          <w:u w:val="single"/>
        </w:rPr>
      </w:pPr>
      <w:r w:rsidRPr="00E448A4">
        <w:rPr>
          <w:b/>
          <w:noProof/>
          <w:u w:val="single"/>
        </w:rPr>
        <w:t xml:space="preserve">СПИСАК УРЕЂАЈА И РЕЗЕРВНИХ ДЕЛОВА </w:t>
      </w:r>
    </w:p>
    <w:p w:rsidR="00163044" w:rsidRPr="006507CF" w:rsidRDefault="00163044" w:rsidP="00163044">
      <w:pPr>
        <w:jc w:val="center"/>
        <w:rPr>
          <w:b/>
          <w:noProof/>
          <w:u w:val="single"/>
        </w:rPr>
      </w:pPr>
      <w:r w:rsidRPr="006507CF">
        <w:rPr>
          <w:b/>
          <w:noProof/>
          <w:u w:val="single"/>
        </w:rPr>
        <w:t>(</w:t>
      </w:r>
      <w:r w:rsidRPr="006507CF">
        <w:rPr>
          <w:b/>
          <w:i/>
          <w:noProof/>
          <w:u w:val="single"/>
        </w:rPr>
        <w:t>ЦЕНОВНИК</w:t>
      </w:r>
      <w:r w:rsidRPr="006507CF">
        <w:rPr>
          <w:b/>
          <w:noProof/>
          <w:u w:val="single"/>
        </w:rPr>
        <w:t xml:space="preserve"> ОРИГИНАЛНИХ РЕЗЕРВНИХ ДЕЛОВА ПОНУЂАЧА СА УСЛУГОМ ЗАМЕНЕ И УСЛУГОМ ПОДЕШАВАЊА)</w:t>
      </w:r>
    </w:p>
    <w:p w:rsidR="00163044" w:rsidRPr="006507CF" w:rsidRDefault="00163044" w:rsidP="00163044">
      <w:pPr>
        <w:rPr>
          <w:noProof/>
        </w:rPr>
      </w:pPr>
    </w:p>
    <w:p w:rsidR="00163044" w:rsidRPr="006507CF" w:rsidRDefault="00163044" w:rsidP="00163044">
      <w:pPr>
        <w:rPr>
          <w:noProof/>
          <w:lang w:val="sr-Cyrl-RS"/>
        </w:rPr>
      </w:pPr>
      <w:r w:rsidRPr="006507CF">
        <w:t xml:space="preserve">Наручилац захтева да уз понуду, понуђач достави оверен и потписан </w:t>
      </w:r>
      <w:r w:rsidRPr="006507CF">
        <w:rPr>
          <w:i/>
        </w:rPr>
        <w:t>ценовник</w:t>
      </w:r>
      <w:r w:rsidRPr="006507CF">
        <w:t xml:space="preserve"> оригиналних резервних делова с</w:t>
      </w:r>
      <w:r w:rsidRPr="006507CF">
        <w:rPr>
          <w:b/>
        </w:rPr>
        <w:t>а урачунатом услугом замене и услугом подешавања апарата</w:t>
      </w:r>
      <w:r w:rsidRPr="006507CF">
        <w:t>, који ће бити саставни део Уговора</w:t>
      </w:r>
    </w:p>
    <w:p w:rsidR="00163044" w:rsidRPr="006507CF" w:rsidRDefault="00163044" w:rsidP="00163044">
      <w:pPr>
        <w:rPr>
          <w:noProof/>
          <w:lang w:val="sr-Cyrl-RS"/>
        </w:rPr>
      </w:pPr>
    </w:p>
    <w:tbl>
      <w:tblPr>
        <w:tblStyle w:val="TableGrid"/>
        <w:tblW w:w="0" w:type="auto"/>
        <w:tblLook w:val="04A0" w:firstRow="1" w:lastRow="0" w:firstColumn="1" w:lastColumn="0" w:noHBand="0" w:noVBand="1"/>
      </w:tblPr>
      <w:tblGrid>
        <w:gridCol w:w="675"/>
        <w:gridCol w:w="4359"/>
        <w:gridCol w:w="1737"/>
        <w:gridCol w:w="2515"/>
      </w:tblGrid>
      <w:tr w:rsidR="00163044" w:rsidRPr="006507CF" w:rsidTr="00163044">
        <w:tc>
          <w:tcPr>
            <w:tcW w:w="675" w:type="dxa"/>
          </w:tcPr>
          <w:p w:rsidR="00163044" w:rsidRPr="006507CF" w:rsidRDefault="00163044" w:rsidP="00163044">
            <w:pPr>
              <w:rPr>
                <w:lang w:val="sr-Cyrl-RS"/>
              </w:rPr>
            </w:pPr>
            <w:r w:rsidRPr="006507CF">
              <w:rPr>
                <w:lang w:val="sr-Cyrl-RS"/>
              </w:rPr>
              <w:t>Ред. бр</w:t>
            </w:r>
          </w:p>
        </w:tc>
        <w:tc>
          <w:tcPr>
            <w:tcW w:w="4359" w:type="dxa"/>
          </w:tcPr>
          <w:p w:rsidR="00163044" w:rsidRPr="006507CF" w:rsidRDefault="00163044" w:rsidP="00163044">
            <w:pPr>
              <w:rPr>
                <w:lang w:val="sr-Cyrl-RS"/>
              </w:rPr>
            </w:pPr>
            <w:r w:rsidRPr="006507CF">
              <w:rPr>
                <w:lang w:val="sr-Cyrl-RS"/>
              </w:rPr>
              <w:t>Назив резервног дела</w:t>
            </w:r>
          </w:p>
        </w:tc>
        <w:tc>
          <w:tcPr>
            <w:tcW w:w="1737" w:type="dxa"/>
          </w:tcPr>
          <w:p w:rsidR="00163044" w:rsidRPr="006507CF" w:rsidRDefault="00163044" w:rsidP="00163044">
            <w:pPr>
              <w:jc w:val="center"/>
              <w:rPr>
                <w:lang w:val="sr-Cyrl-RS"/>
              </w:rPr>
            </w:pPr>
            <w:r w:rsidRPr="006507CF">
              <w:rPr>
                <w:lang w:val="sr-Cyrl-RS"/>
              </w:rPr>
              <w:t>Јединица мере/количина</w:t>
            </w:r>
          </w:p>
        </w:tc>
        <w:tc>
          <w:tcPr>
            <w:tcW w:w="2515" w:type="dxa"/>
          </w:tcPr>
          <w:p w:rsidR="00163044" w:rsidRPr="006507CF" w:rsidRDefault="00163044" w:rsidP="00163044">
            <w:pPr>
              <w:rPr>
                <w:lang w:val="sr-Cyrl-RS"/>
              </w:rPr>
            </w:pPr>
            <w:r w:rsidRPr="006507CF">
              <w:rPr>
                <w:lang w:val="sr-Cyrl-RS"/>
              </w:rPr>
              <w:t>Цена без ПДВ-а:</w:t>
            </w:r>
          </w:p>
        </w:tc>
      </w:tr>
      <w:tr w:rsidR="00163044" w:rsidRPr="006507CF" w:rsidTr="00163044">
        <w:tc>
          <w:tcPr>
            <w:tcW w:w="675" w:type="dxa"/>
          </w:tcPr>
          <w:p w:rsidR="00163044" w:rsidRPr="006507CF" w:rsidRDefault="00163044" w:rsidP="00163044">
            <w:pPr>
              <w:rPr>
                <w:lang w:val="sr-Cyrl-RS"/>
              </w:rPr>
            </w:pPr>
            <w:r w:rsidRPr="006507CF">
              <w:rPr>
                <w:lang w:val="sr-Cyrl-RS"/>
              </w:rPr>
              <w:t>1.</w:t>
            </w:r>
          </w:p>
        </w:tc>
        <w:tc>
          <w:tcPr>
            <w:tcW w:w="4359" w:type="dxa"/>
          </w:tcPr>
          <w:p w:rsidR="00163044" w:rsidRPr="006507CF" w:rsidRDefault="00163044" w:rsidP="00163044">
            <w:pPr>
              <w:rPr>
                <w:lang w:val="sr-Cyrl-RS"/>
              </w:rPr>
            </w:pPr>
            <w:r w:rsidRPr="006507CF">
              <w:rPr>
                <w:lang w:val="sr-Latn-RS"/>
              </w:rPr>
              <w:t xml:space="preserve">IP </w:t>
            </w:r>
            <w:r w:rsidRPr="006507CF">
              <w:rPr>
                <w:lang w:val="sr-Cyrl-RS"/>
              </w:rPr>
              <w:t xml:space="preserve"> камера </w:t>
            </w:r>
            <w:r w:rsidRPr="006507CF">
              <w:rPr>
                <w:lang w:val="sr-Latn-RS"/>
              </w:rPr>
              <w:t>ACTi</w:t>
            </w:r>
            <w:r w:rsidRPr="006507CF">
              <w:rPr>
                <w:lang w:val="sr-Cyrl-RS"/>
              </w:rPr>
              <w:t xml:space="preserve"> тип </w:t>
            </w:r>
            <w:r w:rsidRPr="006507CF">
              <w:rPr>
                <w:lang w:val="sr-Latn-RS"/>
              </w:rPr>
              <w:t>E12 (</w:t>
            </w:r>
            <w:r w:rsidRPr="006507CF">
              <w:rPr>
                <w:lang w:val="en-US"/>
              </w:rPr>
              <w:t>3MP Cube with Basic WDR, Fixed lens, f2.8mm/F2.0, H.264, 1080p/30fps, DNR, Audio, PoE)</w:t>
            </w:r>
          </w:p>
        </w:tc>
        <w:tc>
          <w:tcPr>
            <w:tcW w:w="1737" w:type="dxa"/>
          </w:tcPr>
          <w:p w:rsidR="00163044" w:rsidRPr="006507CF" w:rsidRDefault="00163044" w:rsidP="00163044">
            <w:pPr>
              <w:jc w:val="center"/>
              <w:rPr>
                <w:lang w:val="sr-Cyrl-RS"/>
              </w:rPr>
            </w:pPr>
            <w:r w:rsidRPr="006507CF">
              <w:rPr>
                <w:lang w:val="sr-Cyrl-RS"/>
              </w:rPr>
              <w:t>1</w:t>
            </w:r>
          </w:p>
        </w:tc>
        <w:tc>
          <w:tcPr>
            <w:tcW w:w="2515" w:type="dxa"/>
          </w:tcPr>
          <w:p w:rsidR="00163044" w:rsidRPr="006507CF" w:rsidRDefault="00163044" w:rsidP="00163044">
            <w:pPr>
              <w:rPr>
                <w:lang w:val="sr-Cyrl-RS"/>
              </w:rPr>
            </w:pPr>
          </w:p>
        </w:tc>
      </w:tr>
      <w:tr w:rsidR="00163044" w:rsidRPr="006507CF" w:rsidTr="00163044">
        <w:tc>
          <w:tcPr>
            <w:tcW w:w="675" w:type="dxa"/>
          </w:tcPr>
          <w:p w:rsidR="00163044" w:rsidRPr="006507CF" w:rsidRDefault="00163044" w:rsidP="00163044">
            <w:pPr>
              <w:rPr>
                <w:lang w:val="sr-Cyrl-RS"/>
              </w:rPr>
            </w:pPr>
            <w:r w:rsidRPr="006507CF">
              <w:rPr>
                <w:lang w:val="sr-Cyrl-RS"/>
              </w:rPr>
              <w:t>2.</w:t>
            </w:r>
          </w:p>
        </w:tc>
        <w:tc>
          <w:tcPr>
            <w:tcW w:w="4359" w:type="dxa"/>
          </w:tcPr>
          <w:p w:rsidR="00163044" w:rsidRPr="006507CF" w:rsidRDefault="00163044" w:rsidP="00163044">
            <w:pPr>
              <w:rPr>
                <w:lang w:val="sr-Cyrl-RS"/>
              </w:rPr>
            </w:pPr>
            <w:r w:rsidRPr="006507CF">
              <w:rPr>
                <w:lang w:val="sr-Latn-RS"/>
              </w:rPr>
              <w:t xml:space="preserve">IP </w:t>
            </w:r>
            <w:r w:rsidRPr="006507CF">
              <w:rPr>
                <w:lang w:val="sr-Cyrl-RS"/>
              </w:rPr>
              <w:t xml:space="preserve"> камера </w:t>
            </w:r>
            <w:r w:rsidRPr="006507CF">
              <w:rPr>
                <w:lang w:val="sr-Latn-RS"/>
              </w:rPr>
              <w:t>ACTi</w:t>
            </w:r>
            <w:r w:rsidRPr="006507CF">
              <w:rPr>
                <w:lang w:val="sr-Cyrl-RS"/>
              </w:rPr>
              <w:t xml:space="preserve"> тип </w:t>
            </w:r>
            <w:r w:rsidRPr="006507CF">
              <w:rPr>
                <w:lang w:val="sr-Latn-RS"/>
              </w:rPr>
              <w:t>E23</w:t>
            </w:r>
            <w:r w:rsidRPr="006507CF">
              <w:rPr>
                <w:lang w:val="en-US"/>
              </w:rPr>
              <w:t xml:space="preserve"> (2MP Box with D/N, Basic WDR, SLLS, Vari-focal lens, f2.8-12mm/F1.4, DC iris, H.264, 1080p/30fps, DNR, PoE</w:t>
            </w:r>
          </w:p>
        </w:tc>
        <w:tc>
          <w:tcPr>
            <w:tcW w:w="1737" w:type="dxa"/>
          </w:tcPr>
          <w:p w:rsidR="00163044" w:rsidRPr="006507CF" w:rsidRDefault="00163044" w:rsidP="00163044">
            <w:pPr>
              <w:jc w:val="center"/>
              <w:rPr>
                <w:lang w:val="sr-Cyrl-RS"/>
              </w:rPr>
            </w:pPr>
            <w:r w:rsidRPr="006507CF">
              <w:rPr>
                <w:lang w:val="sr-Cyrl-RS"/>
              </w:rPr>
              <w:t>1</w:t>
            </w:r>
          </w:p>
        </w:tc>
        <w:tc>
          <w:tcPr>
            <w:tcW w:w="2515" w:type="dxa"/>
          </w:tcPr>
          <w:p w:rsidR="00163044" w:rsidRPr="006507CF" w:rsidRDefault="00163044" w:rsidP="00163044">
            <w:pPr>
              <w:rPr>
                <w:lang w:val="sr-Cyrl-RS"/>
              </w:rPr>
            </w:pPr>
          </w:p>
        </w:tc>
      </w:tr>
      <w:tr w:rsidR="00163044" w:rsidRPr="006507CF" w:rsidTr="00163044">
        <w:tc>
          <w:tcPr>
            <w:tcW w:w="675" w:type="dxa"/>
          </w:tcPr>
          <w:p w:rsidR="00163044" w:rsidRPr="006507CF" w:rsidRDefault="00163044" w:rsidP="00163044">
            <w:pPr>
              <w:rPr>
                <w:lang w:val="sr-Cyrl-RS"/>
              </w:rPr>
            </w:pPr>
            <w:r w:rsidRPr="006507CF">
              <w:rPr>
                <w:lang w:val="sr-Cyrl-RS"/>
              </w:rPr>
              <w:t>3.</w:t>
            </w:r>
          </w:p>
        </w:tc>
        <w:tc>
          <w:tcPr>
            <w:tcW w:w="4359" w:type="dxa"/>
          </w:tcPr>
          <w:p w:rsidR="00163044" w:rsidRPr="006507CF" w:rsidRDefault="00163044" w:rsidP="00163044">
            <w:pPr>
              <w:rPr>
                <w:lang w:val="sr-Cyrl-RS"/>
              </w:rPr>
            </w:pPr>
            <w:r w:rsidRPr="006507CF">
              <w:rPr>
                <w:lang w:val="sr-Latn-RS"/>
              </w:rPr>
              <w:t xml:space="preserve">IP </w:t>
            </w:r>
            <w:r w:rsidRPr="006507CF">
              <w:rPr>
                <w:lang w:val="sr-Cyrl-RS"/>
              </w:rPr>
              <w:t xml:space="preserve"> камера </w:t>
            </w:r>
            <w:r w:rsidRPr="006507CF">
              <w:rPr>
                <w:lang w:val="sr-Latn-RS"/>
              </w:rPr>
              <w:t>ACTi</w:t>
            </w:r>
            <w:r w:rsidRPr="006507CF">
              <w:rPr>
                <w:lang w:val="sr-Cyrl-RS"/>
              </w:rPr>
              <w:t xml:space="preserve"> тип </w:t>
            </w:r>
            <w:r w:rsidRPr="006507CF">
              <w:rPr>
                <w:lang w:val="sr-Latn-RS"/>
              </w:rPr>
              <w:t>I95</w:t>
            </w:r>
            <w:r w:rsidRPr="006507CF">
              <w:rPr>
                <w:lang w:val="en-US"/>
              </w:rPr>
              <w:t xml:space="preserve"> (1MP Outdoor Speed Dome with D/N, Extreme WDR, SLLS, 30x Zoom lens, f4.3-129mm/F1.6-5.0, DC iris, H.264, 720p/30fps, 2D+3D DNR, Audio, MicroSDHC, High PoE/AC24V, IP66, IK09, DI/DO)</w:t>
            </w:r>
          </w:p>
        </w:tc>
        <w:tc>
          <w:tcPr>
            <w:tcW w:w="1737" w:type="dxa"/>
          </w:tcPr>
          <w:p w:rsidR="00163044" w:rsidRPr="006507CF" w:rsidRDefault="00163044" w:rsidP="00163044">
            <w:pPr>
              <w:jc w:val="center"/>
              <w:rPr>
                <w:lang w:val="sr-Cyrl-RS"/>
              </w:rPr>
            </w:pPr>
            <w:r w:rsidRPr="006507CF">
              <w:rPr>
                <w:lang w:val="sr-Cyrl-RS"/>
              </w:rPr>
              <w:t>1</w:t>
            </w:r>
          </w:p>
        </w:tc>
        <w:tc>
          <w:tcPr>
            <w:tcW w:w="2515" w:type="dxa"/>
          </w:tcPr>
          <w:p w:rsidR="00163044" w:rsidRPr="006507CF" w:rsidRDefault="00163044" w:rsidP="00163044">
            <w:pPr>
              <w:rPr>
                <w:lang w:val="sr-Cyrl-RS"/>
              </w:rPr>
            </w:pPr>
          </w:p>
        </w:tc>
      </w:tr>
      <w:tr w:rsidR="00163044" w:rsidRPr="006507CF" w:rsidTr="00163044">
        <w:tc>
          <w:tcPr>
            <w:tcW w:w="675" w:type="dxa"/>
          </w:tcPr>
          <w:p w:rsidR="00163044" w:rsidRPr="006507CF" w:rsidRDefault="00163044" w:rsidP="00163044">
            <w:pPr>
              <w:rPr>
                <w:lang w:val="sr-Cyrl-RS"/>
              </w:rPr>
            </w:pPr>
            <w:r w:rsidRPr="006507CF">
              <w:rPr>
                <w:lang w:val="sr-Cyrl-RS"/>
              </w:rPr>
              <w:t>4.</w:t>
            </w:r>
          </w:p>
        </w:tc>
        <w:tc>
          <w:tcPr>
            <w:tcW w:w="4359" w:type="dxa"/>
          </w:tcPr>
          <w:p w:rsidR="00163044" w:rsidRPr="006507CF" w:rsidRDefault="00163044" w:rsidP="00163044">
            <w:pPr>
              <w:rPr>
                <w:lang w:val="sr-Cyrl-RS"/>
              </w:rPr>
            </w:pPr>
            <w:r w:rsidRPr="006507CF">
              <w:rPr>
                <w:lang w:val="sr-Latn-RS"/>
              </w:rPr>
              <w:t>ACD-2100 IP encoder</w:t>
            </w:r>
          </w:p>
        </w:tc>
        <w:tc>
          <w:tcPr>
            <w:tcW w:w="1737" w:type="dxa"/>
          </w:tcPr>
          <w:p w:rsidR="00163044" w:rsidRPr="006507CF" w:rsidRDefault="00163044" w:rsidP="00163044">
            <w:pPr>
              <w:jc w:val="center"/>
              <w:rPr>
                <w:lang w:val="sr-Cyrl-RS"/>
              </w:rPr>
            </w:pPr>
            <w:r w:rsidRPr="006507CF">
              <w:rPr>
                <w:lang w:val="sr-Cyrl-RS"/>
              </w:rPr>
              <w:t>1</w:t>
            </w:r>
          </w:p>
        </w:tc>
        <w:tc>
          <w:tcPr>
            <w:tcW w:w="2515" w:type="dxa"/>
          </w:tcPr>
          <w:p w:rsidR="00163044" w:rsidRPr="006507CF" w:rsidRDefault="00163044" w:rsidP="00163044">
            <w:pPr>
              <w:rPr>
                <w:lang w:val="sr-Cyrl-RS"/>
              </w:rPr>
            </w:pPr>
          </w:p>
        </w:tc>
      </w:tr>
      <w:tr w:rsidR="00163044" w:rsidRPr="006507CF" w:rsidTr="00163044">
        <w:tc>
          <w:tcPr>
            <w:tcW w:w="675" w:type="dxa"/>
          </w:tcPr>
          <w:p w:rsidR="00163044" w:rsidRPr="006507CF" w:rsidRDefault="00163044" w:rsidP="00163044">
            <w:pPr>
              <w:rPr>
                <w:lang w:val="sr-Cyrl-RS"/>
              </w:rPr>
            </w:pPr>
            <w:r w:rsidRPr="006507CF">
              <w:rPr>
                <w:lang w:val="sr-Cyrl-RS"/>
              </w:rPr>
              <w:t>5.</w:t>
            </w:r>
          </w:p>
        </w:tc>
        <w:tc>
          <w:tcPr>
            <w:tcW w:w="4359" w:type="dxa"/>
          </w:tcPr>
          <w:p w:rsidR="00163044" w:rsidRPr="006507CF" w:rsidRDefault="00163044" w:rsidP="00163044">
            <w:pPr>
              <w:rPr>
                <w:lang w:val="sr-Cyrl-RS"/>
              </w:rPr>
            </w:pPr>
            <w:r w:rsidRPr="006507CF">
              <w:rPr>
                <w:lang w:val="sr-Cyrl-RS"/>
              </w:rPr>
              <w:t>напајање за сервер</w:t>
            </w:r>
          </w:p>
        </w:tc>
        <w:tc>
          <w:tcPr>
            <w:tcW w:w="1737" w:type="dxa"/>
          </w:tcPr>
          <w:p w:rsidR="00163044" w:rsidRPr="006507CF" w:rsidRDefault="00163044" w:rsidP="00163044">
            <w:pPr>
              <w:jc w:val="center"/>
              <w:rPr>
                <w:lang w:val="sr-Cyrl-RS"/>
              </w:rPr>
            </w:pPr>
            <w:r w:rsidRPr="006507CF">
              <w:rPr>
                <w:lang w:val="sr-Cyrl-RS"/>
              </w:rPr>
              <w:t>1</w:t>
            </w:r>
          </w:p>
        </w:tc>
        <w:tc>
          <w:tcPr>
            <w:tcW w:w="2515" w:type="dxa"/>
          </w:tcPr>
          <w:p w:rsidR="00163044" w:rsidRPr="006507CF" w:rsidRDefault="00163044" w:rsidP="00163044">
            <w:pPr>
              <w:rPr>
                <w:lang w:val="sr-Cyrl-RS"/>
              </w:rPr>
            </w:pPr>
          </w:p>
        </w:tc>
      </w:tr>
      <w:tr w:rsidR="00163044" w:rsidRPr="006507CF" w:rsidTr="00163044">
        <w:tc>
          <w:tcPr>
            <w:tcW w:w="675" w:type="dxa"/>
          </w:tcPr>
          <w:p w:rsidR="00163044" w:rsidRPr="006507CF" w:rsidRDefault="00163044" w:rsidP="00163044">
            <w:pPr>
              <w:rPr>
                <w:lang w:val="sr-Cyrl-RS"/>
              </w:rPr>
            </w:pPr>
            <w:r w:rsidRPr="006507CF">
              <w:rPr>
                <w:lang w:val="sr-Cyrl-RS"/>
              </w:rPr>
              <w:t>6.</w:t>
            </w:r>
          </w:p>
        </w:tc>
        <w:tc>
          <w:tcPr>
            <w:tcW w:w="4359" w:type="dxa"/>
          </w:tcPr>
          <w:p w:rsidR="00163044" w:rsidRPr="006507CF" w:rsidRDefault="00163044" w:rsidP="00163044">
            <w:pPr>
              <w:rPr>
                <w:lang w:val="sr-Cyrl-RS"/>
              </w:rPr>
            </w:pPr>
            <w:r w:rsidRPr="006507CF">
              <w:rPr>
                <w:lang w:val="sr-Cyrl-RS"/>
              </w:rPr>
              <w:t>Делови за сервер:</w:t>
            </w:r>
          </w:p>
        </w:tc>
        <w:tc>
          <w:tcPr>
            <w:tcW w:w="1737" w:type="dxa"/>
          </w:tcPr>
          <w:p w:rsidR="00163044" w:rsidRPr="006507CF" w:rsidRDefault="00163044" w:rsidP="00163044">
            <w:pPr>
              <w:jc w:val="center"/>
              <w:rPr>
                <w:lang w:val="sr-Cyrl-RS"/>
              </w:rPr>
            </w:pPr>
          </w:p>
        </w:tc>
        <w:tc>
          <w:tcPr>
            <w:tcW w:w="2515" w:type="dxa"/>
          </w:tcPr>
          <w:p w:rsidR="00163044" w:rsidRPr="006507CF" w:rsidRDefault="00163044" w:rsidP="00163044">
            <w:pPr>
              <w:rPr>
                <w:lang w:val="sr-Cyrl-RS"/>
              </w:rPr>
            </w:pPr>
          </w:p>
        </w:tc>
      </w:tr>
      <w:tr w:rsidR="00163044" w:rsidRPr="006507CF" w:rsidTr="00163044">
        <w:tc>
          <w:tcPr>
            <w:tcW w:w="675" w:type="dxa"/>
          </w:tcPr>
          <w:p w:rsidR="00163044" w:rsidRPr="006507CF" w:rsidRDefault="00163044" w:rsidP="00163044">
            <w:pPr>
              <w:rPr>
                <w:lang w:val="sr-Cyrl-RS"/>
              </w:rPr>
            </w:pPr>
          </w:p>
        </w:tc>
        <w:tc>
          <w:tcPr>
            <w:tcW w:w="4359" w:type="dxa"/>
          </w:tcPr>
          <w:p w:rsidR="00163044" w:rsidRPr="006507CF" w:rsidRDefault="00163044" w:rsidP="00163044">
            <w:pPr>
              <w:rPr>
                <w:lang w:val="sr-Cyrl-RS"/>
              </w:rPr>
            </w:pPr>
            <w:r w:rsidRPr="006507CF">
              <w:rPr>
                <w:lang w:val="en-US"/>
              </w:rPr>
              <w:t>CPU Intel Core i7-4770, 3,4GHz, 4-Core</w:t>
            </w:r>
          </w:p>
        </w:tc>
        <w:tc>
          <w:tcPr>
            <w:tcW w:w="1737" w:type="dxa"/>
          </w:tcPr>
          <w:p w:rsidR="00163044" w:rsidRPr="006507CF" w:rsidRDefault="00163044" w:rsidP="00163044">
            <w:pPr>
              <w:jc w:val="center"/>
              <w:rPr>
                <w:lang w:val="sr-Cyrl-RS"/>
              </w:rPr>
            </w:pPr>
            <w:r w:rsidRPr="006507CF">
              <w:rPr>
                <w:lang w:val="sr-Cyrl-RS"/>
              </w:rPr>
              <w:t>1</w:t>
            </w:r>
          </w:p>
        </w:tc>
        <w:tc>
          <w:tcPr>
            <w:tcW w:w="2515" w:type="dxa"/>
          </w:tcPr>
          <w:p w:rsidR="00163044" w:rsidRPr="006507CF" w:rsidRDefault="00163044" w:rsidP="00163044">
            <w:pPr>
              <w:rPr>
                <w:lang w:val="sr-Cyrl-RS"/>
              </w:rPr>
            </w:pPr>
          </w:p>
        </w:tc>
      </w:tr>
      <w:tr w:rsidR="00163044" w:rsidRPr="006507CF" w:rsidTr="00163044">
        <w:tc>
          <w:tcPr>
            <w:tcW w:w="675" w:type="dxa"/>
          </w:tcPr>
          <w:p w:rsidR="00163044" w:rsidRPr="006507CF" w:rsidRDefault="00163044" w:rsidP="00163044">
            <w:pPr>
              <w:rPr>
                <w:lang w:val="sr-Cyrl-RS"/>
              </w:rPr>
            </w:pPr>
          </w:p>
        </w:tc>
        <w:tc>
          <w:tcPr>
            <w:tcW w:w="4359" w:type="dxa"/>
          </w:tcPr>
          <w:p w:rsidR="00163044" w:rsidRPr="006507CF" w:rsidRDefault="00163044" w:rsidP="00163044">
            <w:pPr>
              <w:rPr>
                <w:lang w:val="sr-Cyrl-RS"/>
              </w:rPr>
            </w:pPr>
            <w:r w:rsidRPr="006507CF">
              <w:rPr>
                <w:lang w:val="en-US"/>
              </w:rPr>
              <w:t xml:space="preserve">RAM 2GB/1600MHz DDR3 </w:t>
            </w:r>
            <w:r w:rsidRPr="006507CF">
              <w:rPr>
                <w:lang w:val="sr-Cyrl-RS"/>
              </w:rPr>
              <w:tab/>
            </w:r>
          </w:p>
        </w:tc>
        <w:tc>
          <w:tcPr>
            <w:tcW w:w="1737" w:type="dxa"/>
          </w:tcPr>
          <w:p w:rsidR="00163044" w:rsidRPr="006507CF" w:rsidRDefault="00163044" w:rsidP="00163044">
            <w:pPr>
              <w:jc w:val="center"/>
              <w:rPr>
                <w:lang w:val="sr-Cyrl-RS"/>
              </w:rPr>
            </w:pPr>
            <w:r w:rsidRPr="006507CF">
              <w:rPr>
                <w:lang w:val="sr-Cyrl-RS"/>
              </w:rPr>
              <w:t>1</w:t>
            </w:r>
          </w:p>
        </w:tc>
        <w:tc>
          <w:tcPr>
            <w:tcW w:w="2515" w:type="dxa"/>
          </w:tcPr>
          <w:p w:rsidR="00163044" w:rsidRPr="006507CF" w:rsidRDefault="00163044" w:rsidP="00163044">
            <w:pPr>
              <w:rPr>
                <w:lang w:val="sr-Cyrl-RS"/>
              </w:rPr>
            </w:pPr>
          </w:p>
        </w:tc>
      </w:tr>
      <w:tr w:rsidR="00163044" w:rsidRPr="006507CF" w:rsidTr="00163044">
        <w:tc>
          <w:tcPr>
            <w:tcW w:w="675" w:type="dxa"/>
          </w:tcPr>
          <w:p w:rsidR="00163044" w:rsidRPr="006507CF" w:rsidRDefault="00163044" w:rsidP="00163044">
            <w:pPr>
              <w:rPr>
                <w:lang w:val="sr-Cyrl-RS"/>
              </w:rPr>
            </w:pPr>
          </w:p>
        </w:tc>
        <w:tc>
          <w:tcPr>
            <w:tcW w:w="4359" w:type="dxa"/>
          </w:tcPr>
          <w:p w:rsidR="00163044" w:rsidRPr="006507CF" w:rsidRDefault="00163044" w:rsidP="00163044">
            <w:pPr>
              <w:rPr>
                <w:lang w:val="sr-Cyrl-RS"/>
              </w:rPr>
            </w:pPr>
            <w:r w:rsidRPr="006507CF">
              <w:rPr>
                <w:lang w:val="en-US"/>
              </w:rPr>
              <w:t>Mainboard Supermicro X10SAE,  Intel C226 Express PCH</w:t>
            </w:r>
          </w:p>
        </w:tc>
        <w:tc>
          <w:tcPr>
            <w:tcW w:w="1737" w:type="dxa"/>
          </w:tcPr>
          <w:p w:rsidR="00163044" w:rsidRPr="006507CF" w:rsidRDefault="00163044" w:rsidP="00163044">
            <w:pPr>
              <w:jc w:val="center"/>
              <w:rPr>
                <w:lang w:val="sr-Cyrl-RS"/>
              </w:rPr>
            </w:pPr>
            <w:r w:rsidRPr="006507CF">
              <w:rPr>
                <w:lang w:val="sr-Cyrl-RS"/>
              </w:rPr>
              <w:t>1</w:t>
            </w:r>
          </w:p>
        </w:tc>
        <w:tc>
          <w:tcPr>
            <w:tcW w:w="2515" w:type="dxa"/>
          </w:tcPr>
          <w:p w:rsidR="00163044" w:rsidRPr="006507CF" w:rsidRDefault="00163044" w:rsidP="00163044">
            <w:pPr>
              <w:rPr>
                <w:lang w:val="sr-Cyrl-RS"/>
              </w:rPr>
            </w:pPr>
          </w:p>
        </w:tc>
      </w:tr>
      <w:tr w:rsidR="00163044" w:rsidRPr="006507CF" w:rsidTr="00163044">
        <w:tc>
          <w:tcPr>
            <w:tcW w:w="675" w:type="dxa"/>
          </w:tcPr>
          <w:p w:rsidR="00163044" w:rsidRPr="006507CF" w:rsidRDefault="00163044" w:rsidP="00163044">
            <w:pPr>
              <w:rPr>
                <w:lang w:val="sr-Cyrl-RS"/>
              </w:rPr>
            </w:pPr>
          </w:p>
        </w:tc>
        <w:tc>
          <w:tcPr>
            <w:tcW w:w="4359" w:type="dxa"/>
          </w:tcPr>
          <w:p w:rsidR="00163044" w:rsidRPr="006507CF" w:rsidRDefault="00163044" w:rsidP="00163044">
            <w:pPr>
              <w:rPr>
                <w:lang w:val="sr-Cyrl-RS"/>
              </w:rPr>
            </w:pPr>
            <w:r w:rsidRPr="006507CF">
              <w:rPr>
                <w:lang w:val="en-US"/>
              </w:rPr>
              <w:t xml:space="preserve">Video AMD R7 250 Low profile, 1GB GDDR5 </w:t>
            </w:r>
            <w:r w:rsidRPr="006507CF">
              <w:rPr>
                <w:lang w:val="sr-Cyrl-RS"/>
              </w:rPr>
              <w:t xml:space="preserve">    </w:t>
            </w:r>
          </w:p>
        </w:tc>
        <w:tc>
          <w:tcPr>
            <w:tcW w:w="1737" w:type="dxa"/>
          </w:tcPr>
          <w:p w:rsidR="00163044" w:rsidRPr="006507CF" w:rsidRDefault="00163044" w:rsidP="00163044">
            <w:pPr>
              <w:jc w:val="center"/>
              <w:rPr>
                <w:lang w:val="sr-Cyrl-RS"/>
              </w:rPr>
            </w:pPr>
            <w:r w:rsidRPr="006507CF">
              <w:rPr>
                <w:lang w:val="sr-Cyrl-RS"/>
              </w:rPr>
              <w:t>1</w:t>
            </w:r>
          </w:p>
        </w:tc>
        <w:tc>
          <w:tcPr>
            <w:tcW w:w="2515" w:type="dxa"/>
          </w:tcPr>
          <w:p w:rsidR="00163044" w:rsidRPr="006507CF" w:rsidRDefault="00163044" w:rsidP="00163044">
            <w:pPr>
              <w:rPr>
                <w:lang w:val="sr-Cyrl-RS"/>
              </w:rPr>
            </w:pPr>
          </w:p>
        </w:tc>
      </w:tr>
      <w:tr w:rsidR="00163044" w:rsidRPr="006507CF" w:rsidTr="00163044">
        <w:tc>
          <w:tcPr>
            <w:tcW w:w="675" w:type="dxa"/>
          </w:tcPr>
          <w:p w:rsidR="00163044" w:rsidRPr="006507CF" w:rsidRDefault="00163044" w:rsidP="00163044">
            <w:pPr>
              <w:rPr>
                <w:lang w:val="sr-Cyrl-RS"/>
              </w:rPr>
            </w:pPr>
          </w:p>
        </w:tc>
        <w:tc>
          <w:tcPr>
            <w:tcW w:w="4359" w:type="dxa"/>
          </w:tcPr>
          <w:p w:rsidR="00163044" w:rsidRPr="006507CF" w:rsidRDefault="00163044" w:rsidP="00163044">
            <w:pPr>
              <w:rPr>
                <w:lang w:val="sr-Cyrl-RS"/>
              </w:rPr>
            </w:pPr>
            <w:r w:rsidRPr="006507CF">
              <w:rPr>
                <w:lang w:val="en-US"/>
              </w:rPr>
              <w:t xml:space="preserve">Case Supermicro 822T-400LPB, 2U rack-mount </w:t>
            </w:r>
            <w:r w:rsidRPr="006507CF">
              <w:rPr>
                <w:lang w:val="sr-Cyrl-RS"/>
              </w:rPr>
              <w:tab/>
            </w:r>
          </w:p>
        </w:tc>
        <w:tc>
          <w:tcPr>
            <w:tcW w:w="1737" w:type="dxa"/>
          </w:tcPr>
          <w:p w:rsidR="00163044" w:rsidRPr="006507CF" w:rsidRDefault="00163044" w:rsidP="00163044">
            <w:pPr>
              <w:jc w:val="center"/>
              <w:rPr>
                <w:lang w:val="sr-Cyrl-RS"/>
              </w:rPr>
            </w:pPr>
            <w:r w:rsidRPr="006507CF">
              <w:rPr>
                <w:lang w:val="sr-Cyrl-RS"/>
              </w:rPr>
              <w:t>1</w:t>
            </w:r>
          </w:p>
        </w:tc>
        <w:tc>
          <w:tcPr>
            <w:tcW w:w="2515" w:type="dxa"/>
          </w:tcPr>
          <w:p w:rsidR="00163044" w:rsidRPr="006507CF" w:rsidRDefault="00163044" w:rsidP="00163044">
            <w:pPr>
              <w:rPr>
                <w:lang w:val="sr-Cyrl-RS"/>
              </w:rPr>
            </w:pPr>
          </w:p>
        </w:tc>
      </w:tr>
      <w:tr w:rsidR="00163044" w:rsidRPr="006507CF" w:rsidTr="00163044">
        <w:tc>
          <w:tcPr>
            <w:tcW w:w="675" w:type="dxa"/>
          </w:tcPr>
          <w:p w:rsidR="00163044" w:rsidRPr="006507CF" w:rsidRDefault="00163044" w:rsidP="00163044">
            <w:pPr>
              <w:rPr>
                <w:lang w:val="sr-Cyrl-RS"/>
              </w:rPr>
            </w:pPr>
          </w:p>
        </w:tc>
        <w:tc>
          <w:tcPr>
            <w:tcW w:w="4359" w:type="dxa"/>
          </w:tcPr>
          <w:p w:rsidR="00163044" w:rsidRPr="006507CF" w:rsidRDefault="00163044" w:rsidP="00163044">
            <w:pPr>
              <w:rPr>
                <w:lang w:val="sr-Cyrl-RS"/>
              </w:rPr>
            </w:pPr>
            <w:r w:rsidRPr="006507CF">
              <w:rPr>
                <w:lang w:val="en-US"/>
              </w:rPr>
              <w:t>HDD (OS+ACC) 500GB, Blue Series, WD5000AAKX</w:t>
            </w:r>
          </w:p>
        </w:tc>
        <w:tc>
          <w:tcPr>
            <w:tcW w:w="1737" w:type="dxa"/>
          </w:tcPr>
          <w:p w:rsidR="00163044" w:rsidRPr="006507CF" w:rsidRDefault="00163044" w:rsidP="00163044">
            <w:pPr>
              <w:jc w:val="center"/>
              <w:rPr>
                <w:lang w:val="sr-Cyrl-RS"/>
              </w:rPr>
            </w:pPr>
            <w:r w:rsidRPr="006507CF">
              <w:rPr>
                <w:lang w:val="sr-Cyrl-RS"/>
              </w:rPr>
              <w:t>1</w:t>
            </w:r>
          </w:p>
        </w:tc>
        <w:tc>
          <w:tcPr>
            <w:tcW w:w="2515" w:type="dxa"/>
          </w:tcPr>
          <w:p w:rsidR="00163044" w:rsidRPr="006507CF" w:rsidRDefault="00163044" w:rsidP="00163044">
            <w:pPr>
              <w:rPr>
                <w:lang w:val="sr-Cyrl-RS"/>
              </w:rPr>
            </w:pPr>
          </w:p>
        </w:tc>
      </w:tr>
      <w:tr w:rsidR="00163044" w:rsidRPr="006507CF" w:rsidTr="00163044">
        <w:tc>
          <w:tcPr>
            <w:tcW w:w="675" w:type="dxa"/>
          </w:tcPr>
          <w:p w:rsidR="00163044" w:rsidRPr="006507CF" w:rsidRDefault="00163044" w:rsidP="00163044">
            <w:pPr>
              <w:rPr>
                <w:lang w:val="sr-Cyrl-RS"/>
              </w:rPr>
            </w:pPr>
          </w:p>
        </w:tc>
        <w:tc>
          <w:tcPr>
            <w:tcW w:w="4359" w:type="dxa"/>
          </w:tcPr>
          <w:p w:rsidR="00163044" w:rsidRPr="006507CF" w:rsidRDefault="00163044" w:rsidP="00163044">
            <w:pPr>
              <w:rPr>
                <w:lang w:val="sr-Cyrl-RS"/>
              </w:rPr>
            </w:pPr>
            <w:r w:rsidRPr="006507CF">
              <w:rPr>
                <w:lang w:val="en-US"/>
              </w:rPr>
              <w:t>HDD (recording) 2TB, Red Series, WD20EFRX</w:t>
            </w:r>
          </w:p>
        </w:tc>
        <w:tc>
          <w:tcPr>
            <w:tcW w:w="1737" w:type="dxa"/>
          </w:tcPr>
          <w:p w:rsidR="00163044" w:rsidRPr="006507CF" w:rsidRDefault="00163044" w:rsidP="00163044">
            <w:pPr>
              <w:jc w:val="center"/>
              <w:rPr>
                <w:lang w:val="sr-Cyrl-RS"/>
              </w:rPr>
            </w:pPr>
            <w:r w:rsidRPr="006507CF">
              <w:rPr>
                <w:lang w:val="sr-Cyrl-RS"/>
              </w:rPr>
              <w:t>1</w:t>
            </w:r>
          </w:p>
        </w:tc>
        <w:tc>
          <w:tcPr>
            <w:tcW w:w="2515" w:type="dxa"/>
          </w:tcPr>
          <w:p w:rsidR="00163044" w:rsidRPr="006507CF" w:rsidRDefault="00163044" w:rsidP="00163044">
            <w:pPr>
              <w:rPr>
                <w:lang w:val="sr-Cyrl-RS"/>
              </w:rPr>
            </w:pPr>
          </w:p>
        </w:tc>
      </w:tr>
      <w:tr w:rsidR="00163044" w:rsidRPr="006507CF" w:rsidTr="00163044">
        <w:tc>
          <w:tcPr>
            <w:tcW w:w="675" w:type="dxa"/>
          </w:tcPr>
          <w:p w:rsidR="00163044" w:rsidRPr="006507CF" w:rsidRDefault="00163044" w:rsidP="00163044">
            <w:pPr>
              <w:rPr>
                <w:lang w:val="sr-Cyrl-RS"/>
              </w:rPr>
            </w:pPr>
          </w:p>
        </w:tc>
        <w:tc>
          <w:tcPr>
            <w:tcW w:w="4359" w:type="dxa"/>
          </w:tcPr>
          <w:p w:rsidR="00163044" w:rsidRPr="006507CF" w:rsidRDefault="00163044" w:rsidP="00163044">
            <w:pPr>
              <w:rPr>
                <w:lang w:val="sr-Cyrl-RS"/>
              </w:rPr>
            </w:pPr>
            <w:r w:rsidRPr="006507CF">
              <w:rPr>
                <w:lang w:val="en-US"/>
              </w:rPr>
              <w:t>RAID Controller Supermicro AOC-SAS2LP-H8IR</w:t>
            </w:r>
          </w:p>
        </w:tc>
        <w:tc>
          <w:tcPr>
            <w:tcW w:w="1737" w:type="dxa"/>
          </w:tcPr>
          <w:p w:rsidR="00163044" w:rsidRPr="006507CF" w:rsidRDefault="00163044" w:rsidP="00163044">
            <w:pPr>
              <w:jc w:val="center"/>
              <w:rPr>
                <w:lang w:val="sr-Cyrl-RS"/>
              </w:rPr>
            </w:pPr>
            <w:r w:rsidRPr="006507CF">
              <w:rPr>
                <w:lang w:val="sr-Cyrl-RS"/>
              </w:rPr>
              <w:t>1</w:t>
            </w:r>
          </w:p>
        </w:tc>
        <w:tc>
          <w:tcPr>
            <w:tcW w:w="2515" w:type="dxa"/>
          </w:tcPr>
          <w:p w:rsidR="00163044" w:rsidRPr="006507CF" w:rsidRDefault="00163044" w:rsidP="00163044">
            <w:pPr>
              <w:rPr>
                <w:lang w:val="sr-Cyrl-RS"/>
              </w:rPr>
            </w:pPr>
          </w:p>
        </w:tc>
      </w:tr>
      <w:tr w:rsidR="00163044" w:rsidRPr="006507CF" w:rsidTr="00163044">
        <w:tc>
          <w:tcPr>
            <w:tcW w:w="675" w:type="dxa"/>
          </w:tcPr>
          <w:p w:rsidR="00163044" w:rsidRPr="006507CF" w:rsidRDefault="00163044" w:rsidP="00163044">
            <w:pPr>
              <w:rPr>
                <w:lang w:val="sr-Cyrl-RS"/>
              </w:rPr>
            </w:pPr>
          </w:p>
        </w:tc>
        <w:tc>
          <w:tcPr>
            <w:tcW w:w="4359" w:type="dxa"/>
          </w:tcPr>
          <w:p w:rsidR="00163044" w:rsidRPr="006507CF" w:rsidRDefault="00163044" w:rsidP="00163044">
            <w:pPr>
              <w:rPr>
                <w:lang w:val="sr-Cyrl-RS"/>
              </w:rPr>
            </w:pPr>
            <w:r w:rsidRPr="006507CF">
              <w:rPr>
                <w:lang w:val="en-US"/>
              </w:rPr>
              <w:t>OS WIN7 Pro 64bit</w:t>
            </w:r>
            <w:r w:rsidRPr="006507CF">
              <w:rPr>
                <w:lang w:val="sr-Cyrl-RS"/>
              </w:rPr>
              <w:tab/>
            </w:r>
          </w:p>
        </w:tc>
        <w:tc>
          <w:tcPr>
            <w:tcW w:w="1737" w:type="dxa"/>
          </w:tcPr>
          <w:p w:rsidR="00163044" w:rsidRPr="006507CF" w:rsidRDefault="00163044" w:rsidP="00163044">
            <w:pPr>
              <w:jc w:val="center"/>
              <w:rPr>
                <w:lang w:val="sr-Cyrl-RS"/>
              </w:rPr>
            </w:pPr>
            <w:r w:rsidRPr="006507CF">
              <w:rPr>
                <w:lang w:val="sr-Cyrl-RS"/>
              </w:rPr>
              <w:t>1</w:t>
            </w:r>
          </w:p>
        </w:tc>
        <w:tc>
          <w:tcPr>
            <w:tcW w:w="2515" w:type="dxa"/>
          </w:tcPr>
          <w:p w:rsidR="00163044" w:rsidRPr="006507CF" w:rsidRDefault="00163044" w:rsidP="00163044">
            <w:pPr>
              <w:rPr>
                <w:lang w:val="sr-Cyrl-RS"/>
              </w:rPr>
            </w:pPr>
          </w:p>
        </w:tc>
      </w:tr>
      <w:tr w:rsidR="00163044" w:rsidRPr="006507CF" w:rsidTr="00163044">
        <w:tc>
          <w:tcPr>
            <w:tcW w:w="675" w:type="dxa"/>
          </w:tcPr>
          <w:p w:rsidR="00163044" w:rsidRPr="006507CF" w:rsidRDefault="00163044" w:rsidP="00163044">
            <w:pPr>
              <w:rPr>
                <w:lang w:val="sr-Cyrl-RS"/>
              </w:rPr>
            </w:pPr>
          </w:p>
        </w:tc>
        <w:tc>
          <w:tcPr>
            <w:tcW w:w="4359" w:type="dxa"/>
          </w:tcPr>
          <w:p w:rsidR="00163044" w:rsidRPr="006507CF" w:rsidRDefault="00163044" w:rsidP="00163044">
            <w:pPr>
              <w:rPr>
                <w:lang w:val="sr-Cyrl-RS"/>
              </w:rPr>
            </w:pPr>
            <w:r w:rsidRPr="006507CF">
              <w:rPr>
                <w:lang w:val="en-US"/>
              </w:rPr>
              <w:t>Monitor 21''</w:t>
            </w:r>
            <w:r w:rsidRPr="006507CF">
              <w:rPr>
                <w:lang w:val="sr-Cyrl-RS"/>
              </w:rPr>
              <w:tab/>
            </w:r>
          </w:p>
        </w:tc>
        <w:tc>
          <w:tcPr>
            <w:tcW w:w="1737" w:type="dxa"/>
          </w:tcPr>
          <w:p w:rsidR="00163044" w:rsidRPr="006507CF" w:rsidRDefault="00163044" w:rsidP="00163044">
            <w:pPr>
              <w:jc w:val="center"/>
              <w:rPr>
                <w:lang w:val="sr-Cyrl-RS"/>
              </w:rPr>
            </w:pPr>
            <w:r w:rsidRPr="006507CF">
              <w:rPr>
                <w:lang w:val="sr-Cyrl-RS"/>
              </w:rPr>
              <w:t>1</w:t>
            </w:r>
          </w:p>
        </w:tc>
        <w:tc>
          <w:tcPr>
            <w:tcW w:w="2515" w:type="dxa"/>
          </w:tcPr>
          <w:p w:rsidR="00163044" w:rsidRPr="006507CF" w:rsidRDefault="00163044" w:rsidP="00163044">
            <w:pPr>
              <w:rPr>
                <w:lang w:val="sr-Cyrl-RS"/>
              </w:rPr>
            </w:pPr>
          </w:p>
        </w:tc>
      </w:tr>
      <w:tr w:rsidR="00163044" w:rsidRPr="006507CF" w:rsidTr="00163044">
        <w:tc>
          <w:tcPr>
            <w:tcW w:w="675" w:type="dxa"/>
          </w:tcPr>
          <w:p w:rsidR="00163044" w:rsidRPr="006507CF" w:rsidRDefault="00163044" w:rsidP="00163044">
            <w:pPr>
              <w:rPr>
                <w:lang w:val="sr-Cyrl-RS"/>
              </w:rPr>
            </w:pPr>
          </w:p>
        </w:tc>
        <w:tc>
          <w:tcPr>
            <w:tcW w:w="6096" w:type="dxa"/>
            <w:gridSpan w:val="2"/>
          </w:tcPr>
          <w:p w:rsidR="00163044" w:rsidRPr="006507CF" w:rsidRDefault="00163044" w:rsidP="00163044">
            <w:pPr>
              <w:jc w:val="right"/>
              <w:rPr>
                <w:b/>
                <w:lang w:val="sr-Cyrl-RS"/>
              </w:rPr>
            </w:pPr>
            <w:r w:rsidRPr="006507CF">
              <w:rPr>
                <w:b/>
                <w:lang w:val="sr-Cyrl-RS"/>
              </w:rPr>
              <w:t xml:space="preserve">Укупна  вредност без пдв-а: </w:t>
            </w:r>
          </w:p>
        </w:tc>
        <w:tc>
          <w:tcPr>
            <w:tcW w:w="2515" w:type="dxa"/>
          </w:tcPr>
          <w:p w:rsidR="00163044" w:rsidRPr="006507CF" w:rsidRDefault="00163044" w:rsidP="00163044">
            <w:pPr>
              <w:rPr>
                <w:lang w:val="sr-Cyrl-RS"/>
              </w:rPr>
            </w:pPr>
          </w:p>
        </w:tc>
      </w:tr>
    </w:tbl>
    <w:tbl>
      <w:tblPr>
        <w:tblStyle w:val="TableGrid"/>
        <w:tblpPr w:leftFromText="180" w:rightFromText="180" w:vertAnchor="text" w:horzAnchor="margin" w:tblpXSpec="center" w:tblpY="45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163044" w:rsidRPr="006507CF" w:rsidTr="00163044">
        <w:trPr>
          <w:trHeight w:val="312"/>
        </w:trPr>
        <w:tc>
          <w:tcPr>
            <w:tcW w:w="4057" w:type="dxa"/>
            <w:tcBorders>
              <w:bottom w:val="single" w:sz="4" w:space="0" w:color="auto"/>
            </w:tcBorders>
          </w:tcPr>
          <w:p w:rsidR="00163044" w:rsidRPr="006507CF" w:rsidRDefault="00163044" w:rsidP="00163044">
            <w:pPr>
              <w:rPr>
                <w:noProof/>
              </w:rPr>
            </w:pPr>
          </w:p>
        </w:tc>
        <w:tc>
          <w:tcPr>
            <w:tcW w:w="3338" w:type="dxa"/>
          </w:tcPr>
          <w:p w:rsidR="00163044" w:rsidRPr="006507CF" w:rsidRDefault="00163044" w:rsidP="00163044">
            <w:pPr>
              <w:rPr>
                <w:noProof/>
              </w:rPr>
            </w:pPr>
          </w:p>
        </w:tc>
        <w:tc>
          <w:tcPr>
            <w:tcW w:w="3061" w:type="dxa"/>
            <w:tcBorders>
              <w:bottom w:val="single" w:sz="4" w:space="0" w:color="auto"/>
            </w:tcBorders>
          </w:tcPr>
          <w:p w:rsidR="00163044" w:rsidRPr="006507CF" w:rsidRDefault="00163044" w:rsidP="00163044">
            <w:pPr>
              <w:rPr>
                <w:noProof/>
              </w:rPr>
            </w:pPr>
          </w:p>
        </w:tc>
      </w:tr>
      <w:tr w:rsidR="00163044" w:rsidRPr="008B7475" w:rsidTr="00163044">
        <w:trPr>
          <w:trHeight w:val="293"/>
        </w:trPr>
        <w:tc>
          <w:tcPr>
            <w:tcW w:w="4057" w:type="dxa"/>
            <w:tcBorders>
              <w:top w:val="single" w:sz="4" w:space="0" w:color="auto"/>
            </w:tcBorders>
          </w:tcPr>
          <w:p w:rsidR="00163044" w:rsidRPr="006507CF" w:rsidRDefault="00163044" w:rsidP="00163044">
            <w:pPr>
              <w:jc w:val="center"/>
              <w:rPr>
                <w:noProof/>
              </w:rPr>
            </w:pPr>
            <w:r w:rsidRPr="006507CF">
              <w:rPr>
                <w:noProof/>
              </w:rPr>
              <w:t>НАЗИВ ПОНУЂАЧА</w:t>
            </w:r>
          </w:p>
        </w:tc>
        <w:tc>
          <w:tcPr>
            <w:tcW w:w="3338" w:type="dxa"/>
          </w:tcPr>
          <w:p w:rsidR="00163044" w:rsidRPr="006507CF" w:rsidRDefault="00163044" w:rsidP="00163044">
            <w:pPr>
              <w:jc w:val="center"/>
              <w:rPr>
                <w:noProof/>
              </w:rPr>
            </w:pPr>
            <w:r w:rsidRPr="006507CF">
              <w:rPr>
                <w:noProof/>
              </w:rPr>
              <w:t>М.П.</w:t>
            </w:r>
          </w:p>
        </w:tc>
        <w:tc>
          <w:tcPr>
            <w:tcW w:w="3061" w:type="dxa"/>
            <w:tcBorders>
              <w:top w:val="single" w:sz="4" w:space="0" w:color="auto"/>
            </w:tcBorders>
          </w:tcPr>
          <w:p w:rsidR="00163044" w:rsidRPr="006507CF" w:rsidRDefault="00163044" w:rsidP="00163044">
            <w:pPr>
              <w:jc w:val="center"/>
              <w:rPr>
                <w:noProof/>
              </w:rPr>
            </w:pPr>
            <w:r w:rsidRPr="006507CF">
              <w:rPr>
                <w:noProof/>
              </w:rPr>
              <w:t>ПОТПИС ПОНУЂАЧА</w:t>
            </w:r>
          </w:p>
        </w:tc>
      </w:tr>
    </w:tbl>
    <w:p w:rsidR="00163044" w:rsidRDefault="00163044" w:rsidP="00E43FAE">
      <w:pPr>
        <w:rPr>
          <w:noProof/>
          <w:lang w:val="sr-Cyrl-RS"/>
        </w:rPr>
      </w:pPr>
    </w:p>
    <w:p w:rsidR="00D83856" w:rsidRDefault="00D83856" w:rsidP="00E43FAE">
      <w:pPr>
        <w:rPr>
          <w:noProof/>
          <w:lang w:val="sr-Cyrl-RS"/>
        </w:rPr>
      </w:pPr>
    </w:p>
    <w:p w:rsidR="00D83856" w:rsidRDefault="00D83856" w:rsidP="00E43FAE">
      <w:pPr>
        <w:rPr>
          <w:noProof/>
          <w:lang w:val="sr-Cyrl-RS"/>
        </w:rPr>
      </w:pPr>
    </w:p>
    <w:p w:rsidR="00127AFC" w:rsidRPr="00AE1407" w:rsidRDefault="002D5B2C" w:rsidP="0010657E">
      <w:pPr>
        <w:pStyle w:val="Heading2"/>
        <w:numPr>
          <w:ilvl w:val="0"/>
          <w:numId w:val="5"/>
        </w:numPr>
        <w:rPr>
          <w:noProof/>
        </w:rPr>
      </w:pPr>
      <w:bookmarkStart w:id="13" w:name="_Toc386193818"/>
      <w:r w:rsidRPr="00AE1407">
        <w:rPr>
          <w:noProof/>
        </w:rPr>
        <w:t>УСЛОВИ ЗА УЧЕШЋЕ У ПОСТУПКУ ЈАВНЕ НАБАВКЕ ИЗ ЧЛ. 75. И 76. ЗАКОНА И УПУТСТВО КАКО СЕ ДОКАЗУЈЕ ИСПУЊЕНОСТ ТИХ УСЛОВА</w:t>
      </w:r>
      <w:bookmarkEnd w:id="13"/>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640FF2">
        <w:trPr>
          <w:trHeight w:val="756"/>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10657E">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10657E">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10657E">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640FF2">
        <w:trPr>
          <w:trHeight w:val="557"/>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640FF2">
        <w:trPr>
          <w:trHeight w:val="687"/>
        </w:trPr>
        <w:tc>
          <w:tcPr>
            <w:tcW w:w="9512" w:type="dxa"/>
            <w:gridSpan w:val="4"/>
            <w:vAlign w:val="center"/>
          </w:tcPr>
          <w:p w:rsidR="00CA2087" w:rsidRPr="006507CF" w:rsidRDefault="00CA2087" w:rsidP="00CB26A0">
            <w:pPr>
              <w:pStyle w:val="ListParagraph"/>
              <w:ind w:left="0" w:firstLine="48"/>
              <w:jc w:val="center"/>
              <w:rPr>
                <w:b/>
                <w:noProof/>
              </w:rPr>
            </w:pPr>
            <w:r w:rsidRPr="006507CF">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6507CF" w:rsidRDefault="00CA2087" w:rsidP="00A324FE">
            <w:pPr>
              <w:pStyle w:val="ListParagraph"/>
              <w:ind w:left="405"/>
              <w:rPr>
                <w:noProof/>
              </w:rPr>
            </w:pPr>
            <w:r w:rsidRPr="006507CF">
              <w:rPr>
                <w:noProof/>
              </w:rPr>
              <w:t>6.</w:t>
            </w:r>
          </w:p>
          <w:p w:rsidR="00CA2087" w:rsidRPr="006507CF" w:rsidRDefault="00CA2087" w:rsidP="00A324FE">
            <w:pPr>
              <w:pStyle w:val="ListParagraph"/>
              <w:ind w:left="405"/>
              <w:rPr>
                <w:noProof/>
              </w:rPr>
            </w:pPr>
          </w:p>
          <w:p w:rsidR="00CA2087" w:rsidRPr="006507CF" w:rsidRDefault="00CA2087" w:rsidP="00A324FE">
            <w:pPr>
              <w:pStyle w:val="ListParagraph"/>
              <w:ind w:left="405"/>
              <w:rPr>
                <w:noProof/>
              </w:rPr>
            </w:pPr>
          </w:p>
        </w:tc>
        <w:tc>
          <w:tcPr>
            <w:tcW w:w="2797" w:type="dxa"/>
            <w:gridSpan w:val="2"/>
          </w:tcPr>
          <w:p w:rsidR="00CA2087" w:rsidRPr="006507CF" w:rsidRDefault="00CA2087" w:rsidP="00417DFD">
            <w:pPr>
              <w:rPr>
                <w:noProof/>
              </w:rPr>
            </w:pPr>
            <w:r w:rsidRPr="006507CF">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2F4132" w:rsidRPr="00871481">
              <w:rPr>
                <w:noProof/>
                <w:lang w:val="sr-Cyrl-BA"/>
              </w:rPr>
              <w:t>2</w:t>
            </w:r>
            <w:r w:rsidR="00871481" w:rsidRPr="00871481">
              <w:rPr>
                <w:noProof/>
                <w:lang w:val="sr-Latn-RS"/>
              </w:rPr>
              <w:t>9</w:t>
            </w:r>
            <w:r w:rsidR="002F4132" w:rsidRPr="00871481">
              <w:rPr>
                <w:noProof/>
                <w:lang w:val="sr-Cyrl-BA"/>
              </w:rPr>
              <w:t>.10</w:t>
            </w:r>
            <w:r w:rsidRPr="00871481">
              <w:rPr>
                <w:noProof/>
                <w:lang w:val="sr-Cyrl-BA"/>
              </w:rPr>
              <w:t xml:space="preserve">.2013. </w:t>
            </w:r>
            <w:r w:rsidRPr="00871481">
              <w:rPr>
                <w:noProof/>
              </w:rPr>
              <w:t xml:space="preserve">до </w:t>
            </w:r>
            <w:r w:rsidRPr="00871481">
              <w:rPr>
                <w:noProof/>
                <w:lang w:val="sr-Cyrl-BA"/>
              </w:rPr>
              <w:t>2</w:t>
            </w:r>
            <w:r w:rsidR="00871481" w:rsidRPr="00871481">
              <w:rPr>
                <w:noProof/>
                <w:lang w:val="sr-Latn-RS"/>
              </w:rPr>
              <w:t>9</w:t>
            </w:r>
            <w:r w:rsidRPr="00871481">
              <w:rPr>
                <w:noProof/>
                <w:lang w:val="sr-Cyrl-BA"/>
              </w:rPr>
              <w:t>.0</w:t>
            </w:r>
            <w:r w:rsidR="002F4132" w:rsidRPr="00871481">
              <w:rPr>
                <w:noProof/>
                <w:lang w:val="sr-Cyrl-BA"/>
              </w:rPr>
              <w:t>4</w:t>
            </w:r>
            <w:r w:rsidRPr="00871481">
              <w:rPr>
                <w:noProof/>
              </w:rPr>
              <w:t>.201</w:t>
            </w:r>
            <w:r w:rsidR="002F4132" w:rsidRPr="00871481">
              <w:rPr>
                <w:noProof/>
                <w:lang w:val="sr-Cyrl-RS"/>
              </w:rPr>
              <w:t>4</w:t>
            </w:r>
            <w:r w:rsidRPr="00871481">
              <w:rPr>
                <w:noProof/>
              </w:rPr>
              <w:t>. године</w:t>
            </w:r>
            <w:r w:rsidRPr="006507CF">
              <w:rPr>
                <w:noProof/>
              </w:rPr>
              <w:t xml:space="preserve"> и да је остварио најмање </w:t>
            </w:r>
            <w:r w:rsidR="002F4132" w:rsidRPr="006507CF">
              <w:rPr>
                <w:noProof/>
                <w:lang w:val="sr-Cyrl-RS"/>
              </w:rPr>
              <w:t>8</w:t>
            </w:r>
            <w:r w:rsidRPr="006507CF">
              <w:rPr>
                <w:noProof/>
              </w:rPr>
              <w:t xml:space="preserve">.000.000,00 дин. прихода у последње </w:t>
            </w:r>
            <w:r w:rsidR="002F4132" w:rsidRPr="006507CF">
              <w:rPr>
                <w:noProof/>
                <w:lang w:val="sr-Cyrl-RS"/>
              </w:rPr>
              <w:t>три</w:t>
            </w:r>
            <w:r w:rsidRPr="006507CF">
              <w:rPr>
                <w:noProof/>
              </w:rPr>
              <w:t xml:space="preserve"> године.</w:t>
            </w:r>
          </w:p>
          <w:p w:rsidR="00CA2087" w:rsidRPr="006507CF" w:rsidRDefault="00CA2087" w:rsidP="00417DFD">
            <w:pPr>
              <w:rPr>
                <w:noProof/>
              </w:rPr>
            </w:pPr>
          </w:p>
        </w:tc>
        <w:tc>
          <w:tcPr>
            <w:tcW w:w="5914" w:type="dxa"/>
          </w:tcPr>
          <w:p w:rsidR="00CA2087" w:rsidRPr="006507CF" w:rsidRDefault="00CA2087" w:rsidP="00417DFD">
            <w:pPr>
              <w:jc w:val="both"/>
              <w:rPr>
                <w:b/>
                <w:noProof/>
              </w:rPr>
            </w:pPr>
            <w:r w:rsidRPr="006507CF">
              <w:rPr>
                <w:b/>
                <w:noProof/>
              </w:rPr>
              <w:t>Доказ за правно лице/предузетника/физичко лице:</w:t>
            </w:r>
          </w:p>
          <w:p w:rsidR="00CA2087" w:rsidRPr="006507CF" w:rsidRDefault="00CA2087" w:rsidP="00417DFD">
            <w:pPr>
              <w:rPr>
                <w:noProof/>
              </w:rPr>
            </w:pPr>
          </w:p>
          <w:p w:rsidR="00CA2087" w:rsidRPr="006507CF" w:rsidRDefault="00CA2087" w:rsidP="00417DFD">
            <w:pPr>
              <w:rPr>
                <w:noProof/>
              </w:rPr>
            </w:pPr>
            <w:r w:rsidRPr="006507CF">
              <w:rPr>
                <w:noProof/>
              </w:rPr>
              <w:t>Потврда НБС о броју дана неликвид</w:t>
            </w:r>
            <w:r w:rsidR="002F4132" w:rsidRPr="006507CF">
              <w:rPr>
                <w:noProof/>
              </w:rPr>
              <w:t xml:space="preserve">ности за период од          </w:t>
            </w:r>
            <w:r w:rsidR="002F4132" w:rsidRPr="00871481">
              <w:rPr>
                <w:noProof/>
              </w:rPr>
              <w:t>2</w:t>
            </w:r>
            <w:r w:rsidR="00871481" w:rsidRPr="00871481">
              <w:rPr>
                <w:noProof/>
              </w:rPr>
              <w:t>9</w:t>
            </w:r>
            <w:r w:rsidR="002F4132" w:rsidRPr="00871481">
              <w:rPr>
                <w:noProof/>
              </w:rPr>
              <w:t>.</w:t>
            </w:r>
            <w:r w:rsidR="002F4132" w:rsidRPr="00871481">
              <w:rPr>
                <w:noProof/>
                <w:lang w:val="sr-Cyrl-RS"/>
              </w:rPr>
              <w:t>10</w:t>
            </w:r>
            <w:r w:rsidRPr="00871481">
              <w:rPr>
                <w:noProof/>
              </w:rPr>
              <w:t>.20</w:t>
            </w:r>
            <w:r w:rsidR="002F4132" w:rsidRPr="00871481">
              <w:rPr>
                <w:noProof/>
                <w:lang w:val="sr-Cyrl-RS"/>
              </w:rPr>
              <w:t>1</w:t>
            </w:r>
            <w:r w:rsidRPr="00871481">
              <w:rPr>
                <w:noProof/>
              </w:rPr>
              <w:t>3</w:t>
            </w:r>
            <w:r w:rsidRPr="00871481">
              <w:rPr>
                <w:noProof/>
                <w:lang w:val="sr-Cyrl-BA"/>
              </w:rPr>
              <w:t>. до 2</w:t>
            </w:r>
            <w:r w:rsidR="00871481" w:rsidRPr="00871481">
              <w:rPr>
                <w:noProof/>
                <w:lang w:val="sr-Latn-RS"/>
              </w:rPr>
              <w:t>9</w:t>
            </w:r>
            <w:r w:rsidRPr="00871481">
              <w:rPr>
                <w:noProof/>
                <w:lang w:val="sr-Cyrl-BA"/>
              </w:rPr>
              <w:t>.</w:t>
            </w:r>
            <w:r w:rsidR="002F4132" w:rsidRPr="00871481">
              <w:rPr>
                <w:noProof/>
                <w:lang w:val="sr-Cyrl-BA"/>
              </w:rPr>
              <w:t xml:space="preserve">04 </w:t>
            </w:r>
            <w:r w:rsidRPr="00871481">
              <w:rPr>
                <w:noProof/>
                <w:lang w:val="sr-Cyrl-BA"/>
              </w:rPr>
              <w:t>201</w:t>
            </w:r>
            <w:r w:rsidR="002F4132" w:rsidRPr="00871481">
              <w:rPr>
                <w:noProof/>
                <w:lang w:val="sr-Cyrl-BA"/>
              </w:rPr>
              <w:t>4</w:t>
            </w:r>
            <w:r w:rsidRPr="00871481">
              <w:rPr>
                <w:noProof/>
              </w:rPr>
              <w:t>. године</w:t>
            </w:r>
            <w:r w:rsidRPr="006507CF">
              <w:rPr>
                <w:noProof/>
              </w:rPr>
              <w:t xml:space="preserve">. </w:t>
            </w:r>
          </w:p>
          <w:p w:rsidR="00CA2087" w:rsidRPr="006507CF" w:rsidRDefault="00CA2087" w:rsidP="00CA2087">
            <w:pPr>
              <w:rPr>
                <w:noProof/>
              </w:rPr>
            </w:pPr>
            <w:r w:rsidRPr="006507CF">
              <w:rPr>
                <w:noProof/>
              </w:rPr>
              <w:t xml:space="preserve">Потврду издаје: </w:t>
            </w:r>
          </w:p>
          <w:p w:rsidR="00CA2087" w:rsidRPr="006507CF" w:rsidRDefault="00CA2087" w:rsidP="00CA2087">
            <w:pPr>
              <w:rPr>
                <w:noProof/>
              </w:rPr>
            </w:pPr>
            <w:r w:rsidRPr="006507C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6507CF" w:rsidRDefault="00CA2087" w:rsidP="002F4132">
            <w:pPr>
              <w:rPr>
                <w:noProof/>
              </w:rPr>
            </w:pPr>
            <w:r w:rsidRPr="006507CF">
              <w:rPr>
                <w:noProof/>
              </w:rPr>
              <w:t xml:space="preserve">Извештај о бонитету НБС (или АПР) или понуђачеви биланси стања и биланси успеха, или изводи из тих биланса, за претходне </w:t>
            </w:r>
            <w:r w:rsidR="002F4132" w:rsidRPr="006507CF">
              <w:rPr>
                <w:noProof/>
                <w:lang w:val="sr-Cyrl-RS"/>
              </w:rPr>
              <w:t>три</w:t>
            </w:r>
            <w:r w:rsidRPr="006507CF">
              <w:rPr>
                <w:noProof/>
              </w:rPr>
              <w:t xml:space="preserve"> обрачунске године (2011. 2012.</w:t>
            </w:r>
            <w:r w:rsidR="002F4132" w:rsidRPr="006507CF">
              <w:rPr>
                <w:noProof/>
                <w:lang w:val="sr-Cyrl-RS"/>
              </w:rPr>
              <w:t xml:space="preserve"> и 2013.</w:t>
            </w:r>
            <w:r w:rsidRPr="006507CF">
              <w:rPr>
                <w:noProof/>
              </w:rPr>
              <w:t>год.). Потенцијални понуђачи којима још није завршен Из</w:t>
            </w:r>
            <w:bookmarkStart w:id="14" w:name="_GoBack"/>
            <w:bookmarkEnd w:id="14"/>
            <w:r w:rsidRPr="006507CF">
              <w:rPr>
                <w:noProof/>
              </w:rPr>
              <w:t>вештај о бонитету за 201</w:t>
            </w:r>
            <w:r w:rsidR="002F4132" w:rsidRPr="006507CF">
              <w:rPr>
                <w:noProof/>
                <w:lang w:val="sr-Cyrl-RS"/>
              </w:rPr>
              <w:t>3</w:t>
            </w:r>
            <w:r w:rsidRPr="006507CF">
              <w:rPr>
                <w:noProof/>
              </w:rPr>
              <w:t>. годину, морају доставити фотокопије биланса стања и биланса успеха за ту годину.</w:t>
            </w:r>
          </w:p>
        </w:tc>
      </w:tr>
      <w:tr w:rsidR="00813EB7" w:rsidRPr="00AE1407" w:rsidTr="00CA2087">
        <w:trPr>
          <w:trHeight w:val="848"/>
        </w:trPr>
        <w:tc>
          <w:tcPr>
            <w:tcW w:w="801" w:type="dxa"/>
            <w:vAlign w:val="center"/>
          </w:tcPr>
          <w:p w:rsidR="00813EB7" w:rsidRPr="006507CF" w:rsidRDefault="00813EB7" w:rsidP="00A324FE">
            <w:pPr>
              <w:pStyle w:val="ListParagraph"/>
              <w:ind w:left="405"/>
              <w:rPr>
                <w:noProof/>
                <w:lang w:val="sr-Cyrl-RS"/>
              </w:rPr>
            </w:pPr>
            <w:r w:rsidRPr="006507CF">
              <w:rPr>
                <w:noProof/>
                <w:lang w:val="sr-Cyrl-RS"/>
              </w:rPr>
              <w:t>7.</w:t>
            </w:r>
          </w:p>
        </w:tc>
        <w:tc>
          <w:tcPr>
            <w:tcW w:w="2797" w:type="dxa"/>
            <w:gridSpan w:val="2"/>
          </w:tcPr>
          <w:p w:rsidR="00813EB7" w:rsidRPr="006507CF" w:rsidRDefault="00813EB7" w:rsidP="00E56495">
            <w:pPr>
              <w:rPr>
                <w:noProof/>
                <w:lang w:val="sr-Cyrl-RS"/>
              </w:rPr>
            </w:pPr>
            <w:r w:rsidRPr="006507CF">
              <w:rPr>
                <w:noProof/>
                <w:lang w:val="sr-Cyrl-RS"/>
              </w:rPr>
              <w:t>Да понуђач располаже са</w:t>
            </w:r>
            <w:r w:rsidR="002136AF" w:rsidRPr="006507CF">
              <w:rPr>
                <w:noProof/>
                <w:lang w:val="sr-Cyrl-RS"/>
              </w:rPr>
              <w:t xml:space="preserve"> </w:t>
            </w:r>
            <w:r w:rsidR="00640FF2">
              <w:rPr>
                <w:noProof/>
                <w:lang w:val="sr-Cyrl-RS"/>
              </w:rPr>
              <w:t xml:space="preserve">најмање </w:t>
            </w:r>
            <w:r w:rsidR="00E56495" w:rsidRPr="006507CF">
              <w:rPr>
                <w:noProof/>
                <w:lang w:val="sr-Cyrl-RS"/>
              </w:rPr>
              <w:t xml:space="preserve">пет (5) </w:t>
            </w:r>
            <w:r w:rsidR="002136AF" w:rsidRPr="006507CF">
              <w:rPr>
                <w:noProof/>
                <w:lang w:val="sr-Cyrl-RS"/>
              </w:rPr>
              <w:t>обучен</w:t>
            </w:r>
            <w:r w:rsidR="00E56495" w:rsidRPr="006507CF">
              <w:rPr>
                <w:noProof/>
                <w:lang w:val="sr-Cyrl-RS"/>
              </w:rPr>
              <w:t>их</w:t>
            </w:r>
            <w:r w:rsidR="002136AF" w:rsidRPr="006507CF">
              <w:rPr>
                <w:noProof/>
                <w:lang w:val="sr-Cyrl-RS"/>
              </w:rPr>
              <w:t xml:space="preserve"> запослени</w:t>
            </w:r>
            <w:r w:rsidR="00E56495" w:rsidRPr="006507CF">
              <w:rPr>
                <w:noProof/>
                <w:lang w:val="sr-Cyrl-RS"/>
              </w:rPr>
              <w:t>х</w:t>
            </w:r>
            <w:r w:rsidR="002136AF" w:rsidRPr="006507CF">
              <w:rPr>
                <w:noProof/>
                <w:lang w:val="sr-Cyrl-RS"/>
              </w:rPr>
              <w:t xml:space="preserve"> радни</w:t>
            </w:r>
            <w:r w:rsidR="00E56495" w:rsidRPr="006507CF">
              <w:rPr>
                <w:noProof/>
                <w:lang w:val="sr-Cyrl-RS"/>
              </w:rPr>
              <w:t>ка</w:t>
            </w:r>
            <w:r w:rsidR="002136AF" w:rsidRPr="006507CF">
              <w:rPr>
                <w:noProof/>
                <w:lang w:val="sr-Cyrl-RS"/>
              </w:rPr>
              <w:t xml:space="preserve"> за рад на систему </w:t>
            </w:r>
            <w:r w:rsidR="002136AF" w:rsidRPr="006507CF">
              <w:rPr>
                <w:noProof/>
                <w:lang w:val="sr-Latn-RS"/>
              </w:rPr>
              <w:t>IP</w:t>
            </w:r>
            <w:r w:rsidR="002136AF" w:rsidRPr="006507CF">
              <w:rPr>
                <w:noProof/>
                <w:lang w:val="sr-Cyrl-RS"/>
              </w:rPr>
              <w:t xml:space="preserve"> видео надзора произвођача А</w:t>
            </w:r>
            <w:r w:rsidR="002136AF" w:rsidRPr="006507CF">
              <w:rPr>
                <w:noProof/>
                <w:lang w:val="sr-Latn-RS"/>
              </w:rPr>
              <w:t xml:space="preserve">CTI </w:t>
            </w:r>
            <w:r w:rsidR="002136AF" w:rsidRPr="006507CF">
              <w:rPr>
                <w:noProof/>
                <w:lang w:val="sr-Cyrl-RS"/>
              </w:rPr>
              <w:t xml:space="preserve"> који је постављен у У</w:t>
            </w:r>
            <w:r w:rsidR="00E56495" w:rsidRPr="006507CF">
              <w:rPr>
                <w:noProof/>
                <w:lang w:val="sr-Cyrl-RS"/>
              </w:rPr>
              <w:t>ргентном центру</w:t>
            </w:r>
            <w:r w:rsidR="002136AF" w:rsidRPr="006507CF">
              <w:rPr>
                <w:noProof/>
                <w:lang w:val="sr-Cyrl-RS"/>
              </w:rPr>
              <w:t xml:space="preserve"> Клиничког центра Војводине</w:t>
            </w:r>
          </w:p>
        </w:tc>
        <w:tc>
          <w:tcPr>
            <w:tcW w:w="5914" w:type="dxa"/>
          </w:tcPr>
          <w:p w:rsidR="00813EB7" w:rsidRPr="006507CF" w:rsidRDefault="002136AF" w:rsidP="00417DFD">
            <w:pPr>
              <w:jc w:val="both"/>
              <w:rPr>
                <w:noProof/>
                <w:lang w:val="sr-Cyrl-RS"/>
              </w:rPr>
            </w:pPr>
            <w:r w:rsidRPr="006507CF">
              <w:rPr>
                <w:noProof/>
                <w:lang w:val="sr-Cyrl-RS"/>
              </w:rPr>
              <w:t>Доставити потврду од произвођача опреме или ов</w:t>
            </w:r>
            <w:r w:rsidR="00E56495" w:rsidRPr="006507CF">
              <w:rPr>
                <w:noProof/>
                <w:lang w:val="sr-Cyrl-RS"/>
              </w:rPr>
              <w:t xml:space="preserve">лашћеног дистрибутера од произвођача опреме да су радници (навести име и презиме) обучени за рад на сиситему </w:t>
            </w:r>
            <w:r w:rsidR="00E56495" w:rsidRPr="006507CF">
              <w:rPr>
                <w:noProof/>
                <w:lang w:val="sr-Latn-RS"/>
              </w:rPr>
              <w:t>IP</w:t>
            </w:r>
            <w:r w:rsidR="00E56495" w:rsidRPr="006507CF">
              <w:rPr>
                <w:noProof/>
                <w:lang w:val="sr-Cyrl-RS"/>
              </w:rPr>
              <w:t xml:space="preserve"> видео надзора произвођача А</w:t>
            </w:r>
            <w:r w:rsidR="00E56495" w:rsidRPr="006507CF">
              <w:rPr>
                <w:noProof/>
                <w:lang w:val="sr-Latn-RS"/>
              </w:rPr>
              <w:t>CTI</w:t>
            </w:r>
            <w:r w:rsidR="00E56495" w:rsidRPr="006507CF">
              <w:rPr>
                <w:noProof/>
                <w:lang w:val="sr-Cyrl-RS"/>
              </w:rPr>
              <w:t>.</w:t>
            </w:r>
          </w:p>
          <w:p w:rsidR="00E56495" w:rsidRPr="006507CF" w:rsidRDefault="00E56495" w:rsidP="00417DFD">
            <w:pPr>
              <w:jc w:val="both"/>
              <w:rPr>
                <w:noProof/>
                <w:lang w:val="sr-Cyrl-RS"/>
              </w:rPr>
            </w:pPr>
            <w:r w:rsidRPr="006507CF">
              <w:rPr>
                <w:noProof/>
                <w:lang w:val="sr-Cyrl-RS"/>
              </w:rPr>
              <w:t xml:space="preserve">Или </w:t>
            </w:r>
          </w:p>
          <w:p w:rsidR="00E56495" w:rsidRPr="006507CF" w:rsidRDefault="00E56495" w:rsidP="00D83856">
            <w:pPr>
              <w:rPr>
                <w:b/>
                <w:noProof/>
                <w:lang w:val="sr-Cyrl-RS"/>
              </w:rPr>
            </w:pPr>
            <w:r w:rsidRPr="006507CF">
              <w:rPr>
                <w:noProof/>
                <w:lang w:val="sr-Cyrl-CS"/>
              </w:rPr>
              <w:t>Д</w:t>
            </w:r>
            <w:r w:rsidRPr="006507CF">
              <w:rPr>
                <w:noProof/>
              </w:rPr>
              <w:t xml:space="preserve">оставити потписану и оверену </w:t>
            </w:r>
            <w:r w:rsidRPr="006507CF">
              <w:rPr>
                <w:noProof/>
                <w:lang w:val="sr-Cyrl-RS"/>
              </w:rPr>
              <w:t>и</w:t>
            </w:r>
            <w:r w:rsidRPr="006507CF">
              <w:rPr>
                <w:lang w:val="sr-Latn-CS"/>
              </w:rPr>
              <w:t>зјав</w:t>
            </w:r>
            <w:r w:rsidRPr="006507CF">
              <w:rPr>
                <w:lang w:val="sr-Cyrl-RS"/>
              </w:rPr>
              <w:t>у</w:t>
            </w:r>
            <w:r w:rsidRPr="006507CF">
              <w:t xml:space="preserve"> дата под пуном материјалном и кривичном одговорношће</w:t>
            </w:r>
            <w:r w:rsidRPr="006507CF">
              <w:rPr>
                <w:lang w:val="sr-Cyrl-RS"/>
              </w:rPr>
              <w:t xml:space="preserve"> да су радници (навести име и презиме)</w:t>
            </w:r>
            <w:r w:rsidRPr="006507CF">
              <w:rPr>
                <w:lang w:val="sr-Latn-CS"/>
              </w:rPr>
              <w:t xml:space="preserve"> </w:t>
            </w:r>
            <w:r w:rsidRPr="006507CF">
              <w:rPr>
                <w:lang w:val="sr-Cyrl-RS"/>
              </w:rPr>
              <w:t xml:space="preserve">обучени </w:t>
            </w:r>
            <w:r w:rsidRPr="006507CF">
              <w:rPr>
                <w:noProof/>
                <w:lang w:val="sr-Cyrl-RS"/>
              </w:rPr>
              <w:t xml:space="preserve">за рад на сиситему </w:t>
            </w:r>
            <w:r w:rsidRPr="006507CF">
              <w:rPr>
                <w:noProof/>
                <w:lang w:val="sr-Latn-RS"/>
              </w:rPr>
              <w:t>IP</w:t>
            </w:r>
            <w:r w:rsidRPr="006507CF">
              <w:rPr>
                <w:noProof/>
                <w:lang w:val="sr-Cyrl-RS"/>
              </w:rPr>
              <w:t xml:space="preserve"> видео надзора произвођача А</w:t>
            </w:r>
            <w:r w:rsidRPr="006507CF">
              <w:rPr>
                <w:noProof/>
                <w:lang w:val="sr-Latn-RS"/>
              </w:rPr>
              <w:t>CTI</w:t>
            </w:r>
            <w:r w:rsidRPr="006507CF">
              <w:rPr>
                <w:noProof/>
                <w:lang w:val="sr-Cyrl-RS"/>
              </w:rPr>
              <w:t>.</w:t>
            </w:r>
          </w:p>
        </w:tc>
      </w:tr>
      <w:tr w:rsidR="00693F0A" w:rsidRPr="00AE1407" w:rsidTr="00CA2087">
        <w:trPr>
          <w:trHeight w:val="848"/>
        </w:trPr>
        <w:tc>
          <w:tcPr>
            <w:tcW w:w="801" w:type="dxa"/>
            <w:vAlign w:val="center"/>
          </w:tcPr>
          <w:p w:rsidR="00693F0A" w:rsidRPr="006507CF" w:rsidRDefault="00813EB7" w:rsidP="00A324FE">
            <w:pPr>
              <w:pStyle w:val="ListParagraph"/>
              <w:ind w:left="405"/>
              <w:rPr>
                <w:noProof/>
                <w:lang w:val="sr-Cyrl-RS"/>
              </w:rPr>
            </w:pPr>
            <w:r w:rsidRPr="006507CF">
              <w:rPr>
                <w:noProof/>
                <w:lang w:val="sr-Cyrl-RS"/>
              </w:rPr>
              <w:t>8</w:t>
            </w:r>
            <w:r w:rsidR="00693F0A" w:rsidRPr="006507CF">
              <w:rPr>
                <w:noProof/>
                <w:lang w:val="sr-Cyrl-RS"/>
              </w:rPr>
              <w:t>.</w:t>
            </w:r>
          </w:p>
        </w:tc>
        <w:tc>
          <w:tcPr>
            <w:tcW w:w="2797" w:type="dxa"/>
            <w:gridSpan w:val="2"/>
          </w:tcPr>
          <w:p w:rsidR="00693F0A" w:rsidRPr="006507CF" w:rsidRDefault="00693F0A" w:rsidP="008D3E64">
            <w:pPr>
              <w:rPr>
                <w:noProof/>
              </w:rPr>
            </w:pPr>
            <w:r w:rsidRPr="006507CF">
              <w:rPr>
                <w:lang w:val="sr-Latn-CS"/>
              </w:rPr>
              <w:t>Понуђач располаже довољним  кадровским капацитетом- понуђач мора да има</w:t>
            </w:r>
            <w:r w:rsidRPr="006507CF">
              <w:rPr>
                <w:lang w:val="sr-Cyrl-RS"/>
              </w:rPr>
              <w:t xml:space="preserve"> најмање осам радника од тога  најмање пет запослених техничара смера електро или машинске струке и најмање три сервисера инжењера електро струке </w:t>
            </w:r>
            <w:r w:rsidR="00893822" w:rsidRPr="006507CF">
              <w:rPr>
                <w:lang w:val="sr-Cyrl-RS"/>
              </w:rPr>
              <w:t xml:space="preserve">који имају  </w:t>
            </w:r>
            <w:r w:rsidR="008D3E64" w:rsidRPr="006507CF">
              <w:rPr>
                <w:lang w:val="sr-Cyrl-CS"/>
              </w:rPr>
              <w:t xml:space="preserve">најмање 3 године искуства </w:t>
            </w:r>
            <w:r w:rsidR="008D3E64" w:rsidRPr="006507CF">
              <w:rPr>
                <w:noProof/>
              </w:rPr>
              <w:t>који су у непосредној вези са предметом јавне набавке који ће бити одговорни за извршење уговора</w:t>
            </w:r>
            <w:r w:rsidR="008D3E64" w:rsidRPr="006507CF">
              <w:rPr>
                <w:noProof/>
                <w:lang w:val="sr-Cyrl-RS"/>
              </w:rPr>
              <w:t>.</w:t>
            </w:r>
          </w:p>
        </w:tc>
        <w:tc>
          <w:tcPr>
            <w:tcW w:w="5914" w:type="dxa"/>
          </w:tcPr>
          <w:p w:rsidR="008D3E64" w:rsidRPr="006507CF" w:rsidRDefault="008D3E64" w:rsidP="008D3E64">
            <w:pPr>
              <w:jc w:val="both"/>
              <w:rPr>
                <w:noProof/>
                <w:lang w:val="sr-Cyrl-RS"/>
              </w:rPr>
            </w:pPr>
            <w:r w:rsidRPr="006507CF">
              <w:rPr>
                <w:noProof/>
              </w:rPr>
              <w:t>Подуђач кадровски капацитет доказује достављањем:</w:t>
            </w:r>
          </w:p>
          <w:p w:rsidR="008D3E64" w:rsidRPr="006507CF" w:rsidRDefault="008D3E64" w:rsidP="008D3E64">
            <w:pPr>
              <w:jc w:val="both"/>
              <w:rPr>
                <w:b/>
                <w:noProof/>
                <w:lang w:val="sr-Cyrl-RS"/>
              </w:rPr>
            </w:pPr>
            <w:r w:rsidRPr="006507CF">
              <w:rPr>
                <w:b/>
                <w:noProof/>
                <w:u w:val="single"/>
              </w:rPr>
              <w:t xml:space="preserve">За раднике доставити: </w:t>
            </w:r>
            <w:r w:rsidRPr="006507CF">
              <w:rPr>
                <w:noProof/>
              </w:rPr>
              <w:t xml:space="preserve">фотокопију радних књижица запослених и достављањем фотокопија М-А (стари М2) образаца пријаве запослених на обавезно социјално осигурање. </w:t>
            </w:r>
            <w:r w:rsidRPr="006507CF">
              <w:rPr>
                <w:b/>
                <w:noProof/>
                <w:lang w:val="en-US"/>
              </w:rPr>
              <w:t xml:space="preserve"> </w:t>
            </w:r>
          </w:p>
          <w:p w:rsidR="00693F0A" w:rsidRPr="006507CF" w:rsidRDefault="008D3E64" w:rsidP="00D83856">
            <w:pPr>
              <w:jc w:val="both"/>
              <w:rPr>
                <w:b/>
                <w:noProof/>
              </w:rPr>
            </w:pPr>
            <w:r w:rsidRPr="006507CF">
              <w:rPr>
                <w:noProof/>
              </w:rPr>
              <w:t xml:space="preserve"> </w:t>
            </w:r>
            <w:r w:rsidRPr="006507CF">
              <w:rPr>
                <w:b/>
                <w:noProof/>
                <w:u w:val="single"/>
              </w:rPr>
              <w:t xml:space="preserve">За </w:t>
            </w:r>
            <w:r w:rsidRPr="006507CF">
              <w:rPr>
                <w:b/>
                <w:noProof/>
                <w:u w:val="single"/>
                <w:lang w:val="sr-Cyrl-CS"/>
              </w:rPr>
              <w:t>сервисере</w:t>
            </w:r>
            <w:r w:rsidRPr="006507CF">
              <w:rPr>
                <w:noProof/>
              </w:rPr>
              <w:t xml:space="preserve">: </w:t>
            </w:r>
            <w:r w:rsidRPr="006507CF">
              <w:rPr>
                <w:noProof/>
                <w:lang w:val="sr-Cyrl-CS"/>
              </w:rPr>
              <w:t>Д</w:t>
            </w:r>
            <w:r w:rsidRPr="006507CF">
              <w:rPr>
                <w:noProof/>
              </w:rPr>
              <w:t>оставити потписану и оверену изјаву под пуном кривичном и материјалном одговорношћу</w:t>
            </w:r>
            <w:r w:rsidRPr="006507CF">
              <w:rPr>
                <w:noProof/>
                <w:lang w:val="sr-Cyrl-CS"/>
              </w:rPr>
              <w:t xml:space="preserve"> у којој ће понуђач навести име и презиме сервисера са њиховим контакт телефонима;  доставити за сервисере, потврду или неки други документ којим ће потврдити да  сервисер има најмање 3 година искуства у  инсталацији, пуштању у рад и сервисирању видео надзора, система интеркома и противпровалног система идентична произвођачу опреме која је инсталирана у Ургентном центру Клиничког центра Војводине;</w:t>
            </w:r>
            <w:r w:rsidRPr="006507CF">
              <w:rPr>
                <w:b/>
                <w:noProof/>
                <w:lang w:val="en-US"/>
              </w:rPr>
              <w:t xml:space="preserve"> </w:t>
            </w:r>
            <w:r w:rsidRPr="006507CF">
              <w:rPr>
                <w:noProof/>
                <w:lang w:val="sr-Cyrl-CS"/>
              </w:rPr>
              <w:t>д</w:t>
            </w:r>
            <w:r w:rsidRPr="006507CF">
              <w:rPr>
                <w:noProof/>
              </w:rPr>
              <w:t xml:space="preserve">оставити фотокопију радне књижице и  фотокопија М-А (стари М2) образаца пријаве запослених на обавезно социјално осигурање. </w:t>
            </w:r>
          </w:p>
        </w:tc>
      </w:tr>
    </w:tbl>
    <w:p w:rsidR="002D5B2C" w:rsidRPr="00AE1407" w:rsidRDefault="002D5B2C" w:rsidP="002D5B2C">
      <w:pPr>
        <w:rPr>
          <w:noProof/>
        </w:rPr>
      </w:pPr>
    </w:p>
    <w:p w:rsidR="002D5B2C" w:rsidRPr="00AE1407" w:rsidRDefault="004B101C" w:rsidP="0010657E">
      <w:pPr>
        <w:pStyle w:val="ListParagraph"/>
        <w:numPr>
          <w:ilvl w:val="0"/>
          <w:numId w:val="1"/>
        </w:numPr>
        <w:rPr>
          <w:noProof/>
        </w:rPr>
      </w:pPr>
      <w:r w:rsidRPr="001E5B07">
        <w:rPr>
          <w:noProof/>
        </w:rPr>
        <w:lastRenderedPageBreak/>
        <w:t>Докази из тачака 2. и 4. не могу бити старији од два месеца пре отварања понуда</w:t>
      </w:r>
      <w:r w:rsidR="002D5B2C" w:rsidRPr="00AE1407">
        <w:rPr>
          <w:noProof/>
        </w:rPr>
        <w:t>.</w:t>
      </w:r>
    </w:p>
    <w:p w:rsidR="002D5B2C" w:rsidRPr="00AE1407" w:rsidRDefault="002D5B2C" w:rsidP="0010657E">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10657E">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proofErr w:type="gramStart"/>
      <w:r w:rsidRPr="00AE1407">
        <w:rPr>
          <w:bCs/>
          <w:iCs/>
          <w:lang w:val="sr-Cyrl-CS"/>
        </w:rPr>
        <w:t>за  сваког</w:t>
      </w:r>
      <w:proofErr w:type="gramEnd"/>
      <w:r w:rsidRPr="00AE1407">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C24657">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10657E">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10657E">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10657E">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10657E">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10657E">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10657E">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10657E">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10657E">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10657E">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AE1407" w:rsidRDefault="002D5B2C" w:rsidP="0010657E">
      <w:pPr>
        <w:pStyle w:val="Heading2"/>
        <w:numPr>
          <w:ilvl w:val="0"/>
          <w:numId w:val="5"/>
        </w:numPr>
        <w:rPr>
          <w:noProof/>
        </w:rPr>
      </w:pPr>
      <w:bookmarkStart w:id="15" w:name="_Toc386193819"/>
      <w:r w:rsidRPr="00AE1407">
        <w:rPr>
          <w:noProof/>
        </w:rPr>
        <w:lastRenderedPageBreak/>
        <w:t>УПУТСТВО П</w:t>
      </w:r>
      <w:r w:rsidR="00343F79" w:rsidRPr="00AE1407">
        <w:rPr>
          <w:noProof/>
        </w:rPr>
        <w:t>ОНУЂАЧИМА КАКО ДА САЧИНЕ ПОНУДУ</w:t>
      </w:r>
      <w:bookmarkEnd w:id="1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C24657">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C24657" w:rsidRDefault="00A878F3" w:rsidP="00A878F3">
      <w:pPr>
        <w:jc w:val="both"/>
        <w:rPr>
          <w:b/>
          <w:bCs/>
          <w:i/>
          <w:iCs/>
        </w:rPr>
      </w:pPr>
      <w:proofErr w:type="gramStart"/>
      <w:r w:rsidRPr="00C24657">
        <w:rPr>
          <w:bCs/>
          <w:iCs/>
        </w:rPr>
        <w:t>Подношење понуде са варијантама није дозвољено.</w:t>
      </w:r>
      <w:proofErr w:type="gramEnd"/>
    </w:p>
    <w:p w:rsidR="00A878F3" w:rsidRPr="00C24657" w:rsidRDefault="00A878F3" w:rsidP="00A878F3">
      <w:pPr>
        <w:jc w:val="both"/>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10657E">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10657E">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10657E">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10657E">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10657E">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10657E">
      <w:pPr>
        <w:pStyle w:val="ListParagraph"/>
        <w:numPr>
          <w:ilvl w:val="0"/>
          <w:numId w:val="7"/>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w:t>
      </w:r>
      <w:proofErr w:type="gramStart"/>
      <w:r w:rsidRPr="00AE1407">
        <w:rPr>
          <w:b/>
          <w:bCs/>
          <w:i/>
          <w:iCs/>
        </w:rPr>
        <w:t>ПРИХВАТЉИВОСТ  ПОНУДЕ</w:t>
      </w:r>
      <w:proofErr w:type="gramEnd"/>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771C28" w:rsidRPr="007F6199" w:rsidRDefault="00D273B0" w:rsidP="00A878F3">
      <w:pPr>
        <w:jc w:val="both"/>
        <w:rPr>
          <w:iCs/>
        </w:rPr>
      </w:pPr>
      <w:proofErr w:type="gramStart"/>
      <w:r w:rsidRPr="007F6199">
        <w:rPr>
          <w:iCs/>
        </w:rPr>
        <w:t>Наручилац захтева да рок плаћања</w:t>
      </w:r>
      <w:r w:rsidR="00A878F3" w:rsidRPr="007F6199">
        <w:rPr>
          <w:iCs/>
          <w:lang w:val="sr-Cyrl-CS"/>
        </w:rPr>
        <w:t xml:space="preserve"> </w:t>
      </w:r>
      <w:r w:rsidR="008A7A5D" w:rsidRPr="007F6199">
        <w:rPr>
          <w:iCs/>
        </w:rPr>
        <w:t xml:space="preserve">буде </w:t>
      </w:r>
      <w:r w:rsidR="007F6199" w:rsidRPr="007F6199">
        <w:rPr>
          <w:iCs/>
          <w:lang w:val="sr-Latn-RS"/>
        </w:rPr>
        <w:t>9</w:t>
      </w:r>
      <w:r w:rsidR="00CC38B7" w:rsidRPr="007F6199">
        <w:rPr>
          <w:iCs/>
          <w:lang w:val="sr-Cyrl-RS"/>
        </w:rPr>
        <w:t>0</w:t>
      </w:r>
      <w:r w:rsidR="0084500F" w:rsidRPr="007F6199">
        <w:rPr>
          <w:iCs/>
          <w:lang w:val="sr-Cyrl-CS"/>
        </w:rPr>
        <w:t xml:space="preserve"> дана</w:t>
      </w:r>
      <w:r w:rsidR="00A878F3" w:rsidRPr="007F6199">
        <w:rPr>
          <w:iCs/>
        </w:rPr>
        <w:t xml:space="preserve"> </w:t>
      </w:r>
      <w:r w:rsidR="00A878F3" w:rsidRPr="007F6199">
        <w:rPr>
          <w:iCs/>
          <w:lang w:val="sr-Cyrl-CS"/>
        </w:rPr>
        <w:t>од дана</w:t>
      </w:r>
      <w:r w:rsidRPr="007F6199">
        <w:rPr>
          <w:iCs/>
          <w:lang w:val="sr-Cyrl-CS"/>
        </w:rPr>
        <w:t xml:space="preserve"> испо</w:t>
      </w:r>
      <w:r w:rsidR="00CC38B7" w:rsidRPr="007F6199">
        <w:rPr>
          <w:iCs/>
          <w:lang w:val="sr-Cyrl-CS"/>
        </w:rPr>
        <w:t>стављања фактуре</w:t>
      </w:r>
      <w:r w:rsidR="00A878F3" w:rsidRPr="007F6199">
        <w:rPr>
          <w:iCs/>
          <w:lang w:val="sr-Cyrl-CS"/>
        </w:rPr>
        <w:t>,</w:t>
      </w:r>
      <w:r w:rsidR="00A878F3" w:rsidRPr="007F6199">
        <w:rPr>
          <w:iCs/>
        </w:rPr>
        <w:t xml:space="preserve"> на основу документа који испоставља понуђач</w:t>
      </w:r>
      <w:r w:rsidR="00A878F3" w:rsidRPr="007F6199">
        <w:rPr>
          <w:iCs/>
          <w:lang w:val="sr-Cyrl-CS"/>
        </w:rPr>
        <w:t>, а</w:t>
      </w:r>
      <w:r w:rsidRPr="007F6199">
        <w:rPr>
          <w:iCs/>
        </w:rPr>
        <w:t xml:space="preserve"> којим је потврђена </w:t>
      </w:r>
      <w:r w:rsidR="00CC38B7" w:rsidRPr="007F6199">
        <w:rPr>
          <w:iCs/>
          <w:lang w:val="sr-Cyrl-RS"/>
        </w:rPr>
        <w:t>обрачуната пружена услуга за протекли месец</w:t>
      </w:r>
      <w:r w:rsidRPr="007F6199">
        <w:rPr>
          <w:iCs/>
        </w:rPr>
        <w:t>.</w:t>
      </w:r>
      <w:proofErr w:type="gramEnd"/>
      <w:r w:rsidR="00A878F3" w:rsidRPr="007F6199">
        <w:rPr>
          <w:iCs/>
        </w:rPr>
        <w:t xml:space="preserve"> </w:t>
      </w:r>
    </w:p>
    <w:p w:rsidR="004E7352" w:rsidRDefault="004E7352" w:rsidP="00A878F3">
      <w:pPr>
        <w:jc w:val="both"/>
        <w:rPr>
          <w:iCs/>
          <w:lang w:val="sr-Cyrl-RS"/>
        </w:rPr>
      </w:pPr>
    </w:p>
    <w:p w:rsidR="00A878F3" w:rsidRPr="008A7A5D" w:rsidRDefault="00A878F3" w:rsidP="00A878F3">
      <w:pPr>
        <w:jc w:val="both"/>
        <w:rPr>
          <w:iCs/>
        </w:rPr>
      </w:pPr>
      <w:proofErr w:type="gramStart"/>
      <w:r w:rsidRPr="008A7A5D">
        <w:rPr>
          <w:iCs/>
        </w:rPr>
        <w:t>Плаћање се врши уплатом на рачун понуђача.</w:t>
      </w:r>
      <w:proofErr w:type="gramEnd"/>
    </w:p>
    <w:p w:rsidR="00A878F3" w:rsidRPr="00640FF2" w:rsidRDefault="00A878F3" w:rsidP="00A878F3">
      <w:pPr>
        <w:jc w:val="both"/>
        <w:rPr>
          <w:iCs/>
        </w:rPr>
      </w:pPr>
      <w:proofErr w:type="gramStart"/>
      <w:r w:rsidRPr="00640FF2">
        <w:rPr>
          <w:iCs/>
        </w:rPr>
        <w:t>Понуђачу није дозвољено да захтева аванс.</w:t>
      </w:r>
      <w:proofErr w:type="gramEnd"/>
    </w:p>
    <w:p w:rsidR="008B55B5" w:rsidRPr="00640FF2" w:rsidRDefault="008B55B5" w:rsidP="00A878F3">
      <w:pPr>
        <w:jc w:val="both"/>
        <w:rPr>
          <w:b/>
          <w:bCs/>
          <w:iCs/>
        </w:rPr>
      </w:pPr>
    </w:p>
    <w:p w:rsidR="00A878F3" w:rsidRPr="00640FF2" w:rsidRDefault="00A878F3" w:rsidP="00A878F3">
      <w:pPr>
        <w:jc w:val="both"/>
        <w:rPr>
          <w:b/>
          <w:iCs/>
        </w:rPr>
      </w:pPr>
      <w:r w:rsidRPr="00640FF2">
        <w:rPr>
          <w:b/>
          <w:bCs/>
          <w:iCs/>
        </w:rPr>
        <w:t xml:space="preserve">9.2. </w:t>
      </w:r>
      <w:r w:rsidRPr="00640FF2">
        <w:rPr>
          <w:b/>
          <w:iCs/>
          <w:u w:val="single"/>
        </w:rPr>
        <w:t>Захтеви у погледу гарантног рока</w:t>
      </w:r>
    </w:p>
    <w:p w:rsidR="004E7352" w:rsidRPr="00640FF2" w:rsidRDefault="004E7352" w:rsidP="004E7352">
      <w:pPr>
        <w:jc w:val="both"/>
        <w:rPr>
          <w:noProof/>
        </w:rPr>
      </w:pPr>
      <w:proofErr w:type="gramStart"/>
      <w:r w:rsidRPr="00640FF2">
        <w:rPr>
          <w:szCs w:val="22"/>
        </w:rPr>
        <w:t xml:space="preserve">Наручилац захтева </w:t>
      </w:r>
      <w:r w:rsidRPr="00640FF2">
        <w:rPr>
          <w:noProof/>
        </w:rPr>
        <w:t xml:space="preserve">да гарантни рок </w:t>
      </w:r>
      <w:r w:rsidRPr="00640FF2">
        <w:rPr>
          <w:noProof/>
          <w:lang w:val="sr-Cyrl-RS"/>
        </w:rPr>
        <w:t xml:space="preserve">за </w:t>
      </w:r>
      <w:r w:rsidRPr="00640FF2">
        <w:rPr>
          <w:noProof/>
        </w:rPr>
        <w:t xml:space="preserve"> одржавање опреме </w:t>
      </w:r>
      <w:r w:rsidRPr="00640FF2">
        <w:rPr>
          <w:noProof/>
          <w:lang w:val="sr-Cyrl-RS"/>
        </w:rPr>
        <w:t>буде најмање ш</w:t>
      </w:r>
      <w:r w:rsidRPr="00640FF2">
        <w:rPr>
          <w:noProof/>
        </w:rPr>
        <w:t xml:space="preserve">ест месеци од дана извршеног сервиса и одржавања, а гарантни рок на сваки замењени део опреме </w:t>
      </w:r>
      <w:r w:rsidRPr="00640FF2">
        <w:t xml:space="preserve">најмање </w:t>
      </w:r>
      <w:r w:rsidRPr="00640FF2">
        <w:rPr>
          <w:lang w:val="sr-Cyrl-RS"/>
        </w:rPr>
        <w:t>12</w:t>
      </w:r>
      <w:r w:rsidRPr="00640FF2">
        <w:t xml:space="preserve"> месеци</w:t>
      </w:r>
      <w:r w:rsidRPr="00640FF2">
        <w:rPr>
          <w:noProof/>
        </w:rPr>
        <w:t xml:space="preserve"> од дана његове замене.</w:t>
      </w:r>
      <w:proofErr w:type="gramEnd"/>
    </w:p>
    <w:p w:rsidR="00A878F3" w:rsidRPr="00640FF2" w:rsidRDefault="00A878F3" w:rsidP="00A878F3">
      <w:pPr>
        <w:jc w:val="both"/>
        <w:rPr>
          <w:iCs/>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D83856" w:rsidRPr="00D9714F" w:rsidRDefault="00D273B0" w:rsidP="00D83856">
      <w:pPr>
        <w:ind w:firstLine="720"/>
        <w:jc w:val="both"/>
        <w:rPr>
          <w:noProof/>
        </w:rPr>
      </w:pPr>
      <w:r w:rsidRPr="00640FF2">
        <w:rPr>
          <w:bCs/>
          <w:lang w:val="sr-Latn-CS"/>
        </w:rPr>
        <w:t xml:space="preserve">Наручилац захтева да </w:t>
      </w:r>
      <w:r w:rsidR="00D83856" w:rsidRPr="00640FF2">
        <w:rPr>
          <w:noProof/>
        </w:rPr>
        <w:t>услугу надзора Понуђач врши 24 часа без прекида, седам дана у недељи</w:t>
      </w:r>
      <w:r w:rsidR="00640FF2">
        <w:rPr>
          <w:noProof/>
          <w:lang w:val="sr-Cyrl-RS"/>
        </w:rPr>
        <w:t xml:space="preserve">, годину дана </w:t>
      </w:r>
      <w:r w:rsidR="00D83856" w:rsidRPr="00640FF2">
        <w:rPr>
          <w:noProof/>
        </w:rPr>
        <w:t xml:space="preserve">, са укупно 5 (пет) извршилаца запослених код Понуђача у </w:t>
      </w:r>
      <w:r w:rsidR="00494B65" w:rsidRPr="00640FF2">
        <w:rPr>
          <w:noProof/>
          <w:lang w:val="sr-Cyrl-RS"/>
        </w:rPr>
        <w:t>8</w:t>
      </w:r>
      <w:r w:rsidR="00D83856" w:rsidRPr="00640FF2">
        <w:rPr>
          <w:noProof/>
        </w:rPr>
        <w:t>-часовној смени.</w:t>
      </w:r>
    </w:p>
    <w:p w:rsidR="00D83856" w:rsidRPr="00D9714F" w:rsidRDefault="00D83856" w:rsidP="00D83856">
      <w:pPr>
        <w:jc w:val="both"/>
        <w:rPr>
          <w:noProof/>
        </w:rPr>
      </w:pPr>
    </w:p>
    <w:p w:rsidR="00184FE2" w:rsidRPr="00AE1407" w:rsidRDefault="00D273B0" w:rsidP="00A878F3">
      <w:pPr>
        <w:jc w:val="both"/>
        <w:rPr>
          <w:b/>
          <w:bCs/>
          <w:i/>
          <w:iCs/>
          <w:highlight w:val="green"/>
        </w:rPr>
      </w:pPr>
      <w:r w:rsidRPr="00CC38B7">
        <w:rPr>
          <w:bCs/>
          <w:highlight w:val="green"/>
          <w:lang w:val="sr-Latn-CS"/>
        </w:rPr>
        <w:t xml:space="preserve"> </w:t>
      </w: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proofErr w:type="gramStart"/>
      <w:r w:rsidRPr="00AE1407">
        <w:rPr>
          <w:iCs/>
        </w:rPr>
        <w:t xml:space="preserve">Рок важења понуде не може бити краћи </w:t>
      </w:r>
      <w:r w:rsidRPr="00274E66">
        <w:rPr>
          <w:iCs/>
        </w:rPr>
        <w:t xml:space="preserve">од </w:t>
      </w:r>
      <w:r w:rsidR="00147B96" w:rsidRPr="00274E66">
        <w:rPr>
          <w:iCs/>
        </w:rPr>
        <w:t>6</w:t>
      </w:r>
      <w:r w:rsidRPr="00274E66">
        <w:rPr>
          <w:iCs/>
        </w:rPr>
        <w:t>0 дана од дана</w:t>
      </w:r>
      <w:r w:rsidRPr="00AE1407">
        <w:rPr>
          <w:iCs/>
        </w:rPr>
        <w:t xml:space="preserve"> отварања понуда.</w:t>
      </w:r>
      <w:proofErr w:type="gramEnd"/>
    </w:p>
    <w:p w:rsidR="00A878F3" w:rsidRPr="00AE1407" w:rsidRDefault="00A878F3" w:rsidP="00A878F3">
      <w:pPr>
        <w:jc w:val="both"/>
        <w:rPr>
          <w:iCs/>
        </w:rPr>
      </w:pPr>
      <w:proofErr w:type="gramStart"/>
      <w:r w:rsidRPr="00AE14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lastRenderedPageBreak/>
        <w:t>9.5. Други захтеви</w:t>
      </w:r>
    </w:p>
    <w:p w:rsidR="00A878F3" w:rsidRPr="00D83856" w:rsidRDefault="002A53A4" w:rsidP="00A878F3">
      <w:pPr>
        <w:jc w:val="both"/>
        <w:rPr>
          <w:b/>
          <w:u w:val="single"/>
        </w:rPr>
      </w:pPr>
      <w:proofErr w:type="gramStart"/>
      <w:r w:rsidRPr="00D83856">
        <w:rPr>
          <w:bCs/>
          <w:iCs/>
        </w:rPr>
        <w:t>Наручилац нема других захтева у погледу предметне јавне набавке.</w:t>
      </w:r>
      <w:proofErr w:type="gramEnd"/>
    </w:p>
    <w:p w:rsidR="00A878F3" w:rsidRPr="00D83856" w:rsidRDefault="00A878F3" w:rsidP="00A878F3">
      <w:pPr>
        <w:jc w:val="both"/>
        <w:rPr>
          <w:b/>
          <w:bCs/>
          <w:i/>
          <w:iCs/>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C24657" w:rsidRDefault="00A878F3" w:rsidP="00A878F3">
      <w:pPr>
        <w:jc w:val="both"/>
      </w:pPr>
      <w:proofErr w:type="gramStart"/>
      <w:r w:rsidRPr="00C24657">
        <w:rPr>
          <w:iCs/>
        </w:rPr>
        <w:t>Цена је фиксна и не може се мењати.</w:t>
      </w:r>
      <w:proofErr w:type="gramEnd"/>
      <w:r w:rsidRPr="00C24657">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Pr="00AE1407" w:rsidRDefault="00247002" w:rsidP="00247002">
      <w:pPr>
        <w:ind w:left="87" w:firstLine="453"/>
        <w:jc w:val="both"/>
        <w:rPr>
          <w:highlight w:val="yellow"/>
        </w:rPr>
      </w:pPr>
    </w:p>
    <w:p w:rsidR="002C4BE3" w:rsidRPr="00274E66" w:rsidRDefault="00247002" w:rsidP="002C4BE3">
      <w:pPr>
        <w:pStyle w:val="ListParagraph"/>
        <w:ind w:left="87"/>
        <w:jc w:val="both"/>
        <w:rPr>
          <w:noProof/>
        </w:rPr>
      </w:pPr>
      <w:r w:rsidRPr="00274E66">
        <w:rPr>
          <w:noProof/>
        </w:rPr>
        <w:t>Понуђач који је изабран као најповољнији је дужан да, приликом потписивања уговора, достави:</w:t>
      </w:r>
    </w:p>
    <w:p w:rsidR="002C4BE3" w:rsidRPr="00274E66" w:rsidRDefault="00247002" w:rsidP="0010657E">
      <w:pPr>
        <w:pStyle w:val="ListParagraph"/>
        <w:numPr>
          <w:ilvl w:val="0"/>
          <w:numId w:val="8"/>
        </w:numPr>
        <w:jc w:val="both"/>
        <w:rPr>
          <w:noProof/>
        </w:rPr>
      </w:pPr>
      <w:r w:rsidRPr="00274E66">
        <w:rPr>
          <w:b/>
        </w:rPr>
        <w:t>регистровану бланко меницу и менично овлашћење</w:t>
      </w:r>
      <w:r w:rsidRPr="00274E66">
        <w:rPr>
          <w:b/>
          <w:noProof/>
        </w:rPr>
        <w:t xml:space="preserve"> за извршење уговорне обавезе</w:t>
      </w:r>
      <w:r w:rsidRPr="00274E66">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74E66" w:rsidRPr="00274E66" w:rsidRDefault="00274E66" w:rsidP="00287498">
      <w:pPr>
        <w:pStyle w:val="ListParagraph"/>
        <w:ind w:left="87"/>
        <w:jc w:val="both"/>
        <w:rPr>
          <w:rFonts w:eastAsia="TimesNewRomanPSMT"/>
          <w:bCs/>
          <w:iCs/>
          <w:lang w:val="sr-Cyrl-CS"/>
        </w:rPr>
      </w:pPr>
    </w:p>
    <w:p w:rsidR="00247002" w:rsidRPr="00274E66" w:rsidRDefault="00247002" w:rsidP="00287498">
      <w:pPr>
        <w:pStyle w:val="ListParagraph"/>
        <w:ind w:left="87"/>
        <w:jc w:val="both"/>
        <w:rPr>
          <w:rFonts w:eastAsia="TimesNewRomanPSMT"/>
          <w:bCs/>
          <w:iCs/>
          <w:lang w:val="sr-Cyrl-CS"/>
        </w:rPr>
      </w:pPr>
      <w:r w:rsidRPr="00274E66">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274E66" w:rsidRDefault="00247002" w:rsidP="00247002">
      <w:pPr>
        <w:pStyle w:val="ListParagraph"/>
        <w:ind w:left="87" w:firstLine="453"/>
        <w:jc w:val="both"/>
        <w:rPr>
          <w:rFonts w:eastAsia="TimesNewRomanPSMT"/>
          <w:bCs/>
          <w:iCs/>
          <w:lang w:val="sr-Cyrl-CS"/>
        </w:rPr>
      </w:pPr>
    </w:p>
    <w:p w:rsidR="00247002" w:rsidRPr="00274E66" w:rsidRDefault="00247002" w:rsidP="00287498">
      <w:pPr>
        <w:pStyle w:val="ListParagraph"/>
        <w:ind w:left="87"/>
        <w:jc w:val="both"/>
        <w:rPr>
          <w:noProof/>
        </w:rPr>
      </w:pPr>
      <w:r w:rsidRPr="00274E66">
        <w:rPr>
          <w:noProof/>
        </w:rPr>
        <w:t xml:space="preserve">Понуђач је дужан да достави и </w:t>
      </w:r>
      <w:r w:rsidRPr="00274E66">
        <w:rPr>
          <w:b/>
          <w:noProof/>
        </w:rPr>
        <w:t xml:space="preserve">копију извода из Регистра </w:t>
      </w:r>
      <w:r w:rsidRPr="00274E66">
        <w:rPr>
          <w:noProof/>
        </w:rPr>
        <w:t xml:space="preserve"> </w:t>
      </w:r>
      <w:r w:rsidRPr="00274E66">
        <w:rPr>
          <w:b/>
          <w:noProof/>
        </w:rPr>
        <w:t>меница и овлашћења</w:t>
      </w:r>
      <w:r w:rsidRPr="00274E6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w:t>
      </w:r>
      <w:r w:rsidRPr="00274E66">
        <w:rPr>
          <w:noProof/>
        </w:rPr>
        <w:lastRenderedPageBreak/>
        <w:t>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2C4BE3" w:rsidRDefault="00247002" w:rsidP="002C4BE3">
      <w:pPr>
        <w:jc w:val="both"/>
      </w:pPr>
      <w:proofErr w:type="gramStart"/>
      <w:r w:rsidRPr="00274E66">
        <w:t xml:space="preserve">Средство обезбеђења траје најмање </w:t>
      </w:r>
      <w:r w:rsidRPr="00274E66">
        <w:rPr>
          <w:rFonts w:eastAsia="TimesNewRomanPSMT"/>
        </w:rPr>
        <w:t xml:space="preserve">десет дана дуже од дана истека рока за коначно извршење </w:t>
      </w:r>
      <w:r w:rsidRPr="00274E66">
        <w:t>обавезе понуђача која је предмет обезбеђења (извршење уговорне обавезе,</w:t>
      </w:r>
      <w:r w:rsidRPr="002C4BE3">
        <w:t xml:space="preserve">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10657E">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10657E">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10657E">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10657E">
      <w:pPr>
        <w:pStyle w:val="ListParagraph"/>
        <w:numPr>
          <w:ilvl w:val="0"/>
          <w:numId w:val="2"/>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A878F3" w:rsidP="00A878F3">
      <w:pPr>
        <w:jc w:val="both"/>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B70D63" w:rsidRDefault="00A878F3" w:rsidP="00A878F3">
      <w:pPr>
        <w:jc w:val="both"/>
        <w:rPr>
          <w:lang w:val="sr-Cyrl-RS"/>
        </w:rPr>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r w:rsidR="00B70D63">
        <w:rPr>
          <w:b/>
          <w:bCs/>
          <w:lang w:val="sr-Cyrl-RS"/>
        </w:rPr>
        <w:t>.</w:t>
      </w:r>
    </w:p>
    <w:p w:rsidR="00A878F3" w:rsidRPr="00AE1407" w:rsidRDefault="00A878F3" w:rsidP="00A878F3">
      <w:pPr>
        <w:jc w:val="both"/>
        <w:rPr>
          <w:highlight w:val="green"/>
        </w:rPr>
      </w:pPr>
    </w:p>
    <w:p w:rsidR="00A878F3" w:rsidRPr="00AE1407" w:rsidRDefault="00A878F3" w:rsidP="00A878F3">
      <w:pPr>
        <w:jc w:val="both"/>
        <w:rPr>
          <w:b/>
          <w:bCs/>
          <w:i/>
          <w:iCs/>
        </w:rPr>
      </w:pPr>
      <w:proofErr w:type="gramStart"/>
      <w:r w:rsidRPr="00AE1407">
        <w:t xml:space="preserve">Избор најповољније понуде ће се извршити применом </w:t>
      </w:r>
      <w:r w:rsidRPr="00A836C1">
        <w:t xml:space="preserve">критеријума </w:t>
      </w:r>
      <w:r w:rsidR="009C505A" w:rsidRPr="00A836C1">
        <w:rPr>
          <w:b/>
          <w:bCs/>
        </w:rPr>
        <w:t>„</w:t>
      </w:r>
      <w:r w:rsidR="00163044" w:rsidRPr="00A836C1">
        <w:rPr>
          <w:b/>
          <w:bCs/>
          <w:lang w:val="sr-Cyrl-RS"/>
        </w:rPr>
        <w:t>економски најповољнија понуда</w:t>
      </w:r>
      <w:r w:rsidR="006D7665" w:rsidRPr="00A836C1">
        <w:rPr>
          <w:b/>
          <w:i/>
          <w:iCs/>
        </w:rPr>
        <w:t>“</w:t>
      </w:r>
      <w:r w:rsidR="000F1172" w:rsidRPr="00A836C1">
        <w:rPr>
          <w:b/>
          <w:i/>
          <w:iCs/>
        </w:rPr>
        <w:t>.</w:t>
      </w:r>
      <w:proofErr w:type="gramEnd"/>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274E66" w:rsidRDefault="00971CE4" w:rsidP="00971CE4">
      <w:pPr>
        <w:jc w:val="both"/>
        <w:rPr>
          <w:b/>
          <w:bCs/>
        </w:rPr>
      </w:pPr>
      <w:proofErr w:type="gramStart"/>
      <w:r w:rsidRPr="00274E66">
        <w:rPr>
          <w:iCs/>
        </w:rPr>
        <w:t xml:space="preserve">Уколико две или више понуда </w:t>
      </w:r>
      <w:r w:rsidRPr="00A836C1">
        <w:rPr>
          <w:iCs/>
        </w:rPr>
        <w:t>имају ист</w:t>
      </w:r>
      <w:r w:rsidR="00A836C1" w:rsidRPr="00A836C1">
        <w:rPr>
          <w:iCs/>
          <w:lang w:val="sr-Cyrl-RS"/>
        </w:rPr>
        <w:t>и број пондера</w:t>
      </w:r>
      <w:r w:rsidRPr="00A836C1">
        <w:rPr>
          <w:iCs/>
        </w:rPr>
        <w:t>, као најповољнија</w:t>
      </w:r>
      <w:r w:rsidRPr="00274E66">
        <w:rPr>
          <w:iCs/>
        </w:rPr>
        <w:t xml:space="preserve"> биће изабрана понуда оног понуђача </w:t>
      </w:r>
      <w:r w:rsidRPr="00274E66">
        <w:rPr>
          <w:noProof/>
        </w:rPr>
        <w:t>који понуди дужи рок одложеног плаћања.</w:t>
      </w:r>
      <w:proofErr w:type="gramEnd"/>
    </w:p>
    <w:p w:rsidR="00971CE4" w:rsidRPr="00312AD1" w:rsidRDefault="00971CE4" w:rsidP="00971CE4">
      <w:pPr>
        <w:jc w:val="both"/>
        <w:rPr>
          <w:noProof/>
          <w:color w:val="FF0000"/>
        </w:rPr>
      </w:pPr>
      <w:proofErr w:type="gramStart"/>
      <w:r w:rsidRPr="00274E66">
        <w:rPr>
          <w:iCs/>
        </w:rPr>
        <w:t xml:space="preserve">Уколико је и то исто, као најповољнија биће изабрана понуда оног понуђача </w:t>
      </w:r>
      <w:r w:rsidRPr="00274E66">
        <w:rPr>
          <w:noProof/>
        </w:rPr>
        <w:t xml:space="preserve">који понуди </w:t>
      </w:r>
      <w:r w:rsidR="00274E66" w:rsidRPr="00274E66">
        <w:rPr>
          <w:noProof/>
        </w:rPr>
        <w:t xml:space="preserve">  који има највећу остварену нето добит у 2013.</w:t>
      </w:r>
      <w:proofErr w:type="gramEnd"/>
      <w:r w:rsidR="00274E66" w:rsidRPr="00274E66">
        <w:rPr>
          <w:noProof/>
        </w:rPr>
        <w:t xml:space="preserve"> години.</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lastRenderedPageBreak/>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A45EC8">
        <w:rPr>
          <w:rFonts w:eastAsia="TimesNewRomanPSMT"/>
          <w:bCs/>
        </w:rPr>
        <w:t>,1</w:t>
      </w:r>
      <w:proofErr w:type="gramEnd"/>
      <w:r w:rsidRPr="00A45EC8">
        <w:rPr>
          <w:rFonts w:eastAsia="TimesNewRomanPSMT"/>
          <w:bCs/>
        </w:rPr>
        <w:t xml:space="preserve">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lang w:val="sr-Cyrl-RS"/>
        </w:rPr>
      </w:pPr>
    </w:p>
    <w:p w:rsidR="00274E66" w:rsidRDefault="00274E66" w:rsidP="001859ED">
      <w:pPr>
        <w:pStyle w:val="ListParagraph"/>
        <w:ind w:left="0"/>
        <w:jc w:val="both"/>
        <w:rPr>
          <w:rFonts w:eastAsia="TimesNewRomanPSMT"/>
          <w:bCs/>
          <w:color w:val="FF0000"/>
          <w:lang w:val="sr-Cyrl-RS"/>
        </w:rPr>
      </w:pPr>
    </w:p>
    <w:p w:rsidR="00274E66" w:rsidRPr="00274E66" w:rsidRDefault="00274E66" w:rsidP="001859ED">
      <w:pPr>
        <w:pStyle w:val="ListParagraph"/>
        <w:ind w:left="0"/>
        <w:jc w:val="both"/>
        <w:rPr>
          <w:rFonts w:eastAsia="TimesNewRomanPSMT"/>
          <w:bCs/>
          <w:color w:val="FF0000"/>
          <w:lang w:val="sr-Cyrl-RS"/>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w:t>
      </w:r>
      <w:proofErr w:type="gramStart"/>
      <w:r w:rsidRPr="00AE1407">
        <w:t>  у</w:t>
      </w:r>
      <w:proofErr w:type="gramEnd"/>
      <w:r w:rsidRPr="00AE1407">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Default="00B60424">
      <w:pPr>
        <w:rPr>
          <w:noProof/>
          <w:lang w:val="sr-Cyrl-RS"/>
        </w:rPr>
      </w:pPr>
      <w:r w:rsidRPr="00AE1407">
        <w:rPr>
          <w:noProof/>
        </w:rPr>
        <w:br w:type="page"/>
      </w:r>
    </w:p>
    <w:p w:rsidR="00AD0C56" w:rsidRDefault="00806C68" w:rsidP="0010657E">
      <w:pPr>
        <w:pStyle w:val="Heading2"/>
        <w:numPr>
          <w:ilvl w:val="0"/>
          <w:numId w:val="5"/>
        </w:numPr>
        <w:rPr>
          <w:lang w:val="sr-Cyrl-RS"/>
        </w:rPr>
      </w:pPr>
      <w:bookmarkStart w:id="16" w:name="_Toc311016791"/>
      <w:bookmarkStart w:id="17" w:name="_Toc311017143"/>
      <w:bookmarkStart w:id="18" w:name="_Toc311017332"/>
      <w:bookmarkStart w:id="19" w:name="_Toc312747151"/>
      <w:bookmarkStart w:id="20" w:name="_Toc312747210"/>
      <w:bookmarkStart w:id="21" w:name="_Toc386193820"/>
      <w:r w:rsidRPr="00E448A4">
        <w:lastRenderedPageBreak/>
        <w:t>РАЗРАДА КРИТЕРИЈУМА</w:t>
      </w:r>
      <w:bookmarkEnd w:id="16"/>
      <w:bookmarkEnd w:id="17"/>
      <w:bookmarkEnd w:id="18"/>
      <w:bookmarkEnd w:id="19"/>
      <w:bookmarkEnd w:id="20"/>
      <w:bookmarkEnd w:id="21"/>
      <w:r w:rsidRPr="00E448A4">
        <w:t xml:space="preserve"> </w:t>
      </w:r>
    </w:p>
    <w:p w:rsidR="00E448A4" w:rsidRPr="00E448A4" w:rsidRDefault="00E448A4" w:rsidP="00E448A4">
      <w:pPr>
        <w:rPr>
          <w:lang w:val="sr-Cyrl-RS"/>
        </w:rPr>
      </w:pPr>
    </w:p>
    <w:p w:rsidR="00D83856" w:rsidRPr="00E448A4" w:rsidRDefault="00806C68" w:rsidP="00AD0C56">
      <w:pPr>
        <w:pStyle w:val="ListParagraph"/>
        <w:ind w:left="0"/>
        <w:jc w:val="center"/>
        <w:rPr>
          <w:b/>
          <w:lang w:val="sr-Cyrl-BA"/>
        </w:rPr>
      </w:pPr>
      <w:r w:rsidRPr="00E448A4">
        <w:rPr>
          <w:b/>
          <w:lang w:val="sr-Latn-CS"/>
        </w:rPr>
        <w:t xml:space="preserve">ПО ЈАВНОМ ПОЗИВУ БРОЈ </w:t>
      </w:r>
      <w:r w:rsidR="008A3722" w:rsidRPr="00E448A4">
        <w:rPr>
          <w:b/>
          <w:lang w:val="sr-Latn-CS"/>
        </w:rPr>
        <w:t>9</w:t>
      </w:r>
      <w:r w:rsidR="00D83856" w:rsidRPr="00E448A4">
        <w:rPr>
          <w:b/>
          <w:lang w:val="sr-Cyrl-RS"/>
        </w:rPr>
        <w:t>3</w:t>
      </w:r>
      <w:r w:rsidR="008A3722" w:rsidRPr="00E448A4">
        <w:rPr>
          <w:b/>
          <w:lang w:val="sr-Latn-CS"/>
        </w:rPr>
        <w:t>-</w:t>
      </w:r>
      <w:r w:rsidRPr="00E448A4">
        <w:rPr>
          <w:b/>
          <w:lang w:val="sr-Latn-CS"/>
        </w:rPr>
        <w:t>1</w:t>
      </w:r>
      <w:r w:rsidR="00D83856" w:rsidRPr="00E448A4">
        <w:rPr>
          <w:b/>
          <w:lang w:val="sr-Cyrl-RS"/>
        </w:rPr>
        <w:t>4</w:t>
      </w:r>
      <w:r w:rsidRPr="00E448A4">
        <w:rPr>
          <w:b/>
          <w:lang w:val="sr-Latn-CS"/>
        </w:rPr>
        <w:t>-О –</w:t>
      </w:r>
      <w:r w:rsidR="00D83856" w:rsidRPr="00E448A4">
        <w:t xml:space="preserve"> </w:t>
      </w:r>
      <w:r w:rsidR="00D83856" w:rsidRPr="00E448A4">
        <w:rPr>
          <w:noProof/>
          <w:lang w:val="sr-Cyrl-RS"/>
        </w:rPr>
        <w:t>Пружање услуге 24 часовног надзора у командној соби Ургентног центра Клиничког центра Војводине</w:t>
      </w:r>
      <w:r w:rsidR="00D83856" w:rsidRPr="00E448A4">
        <w:rPr>
          <w:b/>
          <w:lang w:val="sr-Cyrl-BA"/>
        </w:rPr>
        <w:t>.</w:t>
      </w:r>
    </w:p>
    <w:p w:rsidR="00806C68" w:rsidRPr="00E448A4" w:rsidRDefault="00806C68" w:rsidP="00247002">
      <w:pPr>
        <w:rPr>
          <w:lang w:val="sr-Latn-CS"/>
        </w:rPr>
      </w:pPr>
    </w:p>
    <w:p w:rsidR="00806C68" w:rsidRPr="00E448A4" w:rsidRDefault="00806C68" w:rsidP="00DD3983">
      <w:pPr>
        <w:rPr>
          <w:b/>
          <w:lang w:val="sr-Cyrl-CS"/>
        </w:rPr>
      </w:pPr>
      <w:bookmarkStart w:id="22" w:name="_Toc312747152"/>
      <w:bookmarkStart w:id="23" w:name="_Toc312747211"/>
      <w:r w:rsidRPr="00E448A4">
        <w:rPr>
          <w:b/>
          <w:lang w:val="sr-Latn-CS"/>
        </w:rPr>
        <w:t xml:space="preserve">1. </w:t>
      </w:r>
      <w:r w:rsidRPr="00E448A4">
        <w:rPr>
          <w:b/>
          <w:lang w:val="sr-Cyrl-CS"/>
        </w:rPr>
        <w:t>ЦЕНА – по формули............................</w:t>
      </w:r>
      <w:r w:rsidR="00DD3983" w:rsidRPr="00E448A4">
        <w:rPr>
          <w:b/>
          <w:lang w:val="sr-Cyrl-CS"/>
        </w:rPr>
        <w:t>...........................</w:t>
      </w:r>
      <w:r w:rsidRPr="00E448A4">
        <w:rPr>
          <w:b/>
          <w:lang w:val="sr-Cyrl-CS"/>
        </w:rPr>
        <w:t>.............................</w:t>
      </w:r>
      <w:r w:rsidR="00DD3983" w:rsidRPr="00E448A4">
        <w:rPr>
          <w:b/>
          <w:lang w:val="sr-Cyrl-CS"/>
        </w:rPr>
        <w:t xml:space="preserve"> </w:t>
      </w:r>
      <w:r w:rsidR="00163044" w:rsidRPr="00E448A4">
        <w:rPr>
          <w:b/>
          <w:lang w:val="sr-Cyrl-CS"/>
        </w:rPr>
        <w:t xml:space="preserve">до </w:t>
      </w:r>
      <w:r w:rsidR="00A95511">
        <w:rPr>
          <w:b/>
          <w:lang w:val="sr-Latn-RS"/>
        </w:rPr>
        <w:t>85</w:t>
      </w:r>
      <w:r w:rsidR="00DD3983" w:rsidRPr="00E448A4">
        <w:rPr>
          <w:b/>
          <w:lang w:val="sr-Cyrl-CS"/>
        </w:rPr>
        <w:t xml:space="preserve"> </w:t>
      </w:r>
      <w:r w:rsidRPr="00E448A4">
        <w:rPr>
          <w:b/>
          <w:lang w:val="sr-Cyrl-CS"/>
        </w:rPr>
        <w:t>пондера</w:t>
      </w:r>
      <w:bookmarkEnd w:id="22"/>
      <w:bookmarkEnd w:id="23"/>
    </w:p>
    <w:p w:rsidR="00806C68" w:rsidRPr="00E448A4" w:rsidRDefault="00806C68" w:rsidP="00806C68">
      <w:pPr>
        <w:rPr>
          <w:lang w:val="sr-Cyrl-CS"/>
        </w:rPr>
      </w:pPr>
      <w:r w:rsidRPr="00E448A4">
        <w:rPr>
          <w:lang w:val="sr-Cyrl-CS"/>
        </w:rPr>
        <w:t xml:space="preserve"> </w:t>
      </w:r>
    </w:p>
    <w:p w:rsidR="00806C68" w:rsidRPr="00E448A4" w:rsidRDefault="00806C68" w:rsidP="00806C68">
      <w:pPr>
        <w:rPr>
          <w:lang w:val="sr-Cyrl-CS"/>
        </w:rPr>
      </w:pPr>
      <w:r w:rsidRPr="00E448A4">
        <w:rPr>
          <w:lang w:val="sr-Cyrl-CS"/>
        </w:rPr>
        <w:tab/>
        <w:t xml:space="preserve">  </w:t>
      </w:r>
      <w:r w:rsidRPr="00E448A4">
        <w:rPr>
          <w:lang w:val="sr-Cyrl-CS"/>
        </w:rPr>
        <w:tab/>
      </w:r>
      <w:r w:rsidRPr="00E448A4">
        <w:rPr>
          <w:lang w:val="sr-Cyrl-CS"/>
        </w:rPr>
        <w:tab/>
      </w:r>
      <w:r w:rsidRPr="00E448A4">
        <w:rPr>
          <w:lang w:val="sr-Cyrl-CS"/>
        </w:rPr>
        <w:tab/>
      </w:r>
      <w:r w:rsidRPr="00E448A4">
        <w:rPr>
          <w:lang w:val="sr-Cyrl-CS"/>
        </w:rPr>
        <w:tab/>
      </w:r>
      <w:r w:rsidRPr="00E448A4">
        <w:rPr>
          <w:lang w:val="sr-Cyrl-CS"/>
        </w:rPr>
        <w:tab/>
      </w:r>
      <w:r w:rsidR="00DF08C0" w:rsidRPr="00E448A4">
        <w:rPr>
          <w:lang w:val="sr-Cyrl-CS"/>
        </w:rPr>
        <w:tab/>
        <w:t xml:space="preserve">           Најнижа цена</w:t>
      </w:r>
    </w:p>
    <w:p w:rsidR="00806C68" w:rsidRPr="00A95511" w:rsidRDefault="00806C68" w:rsidP="00DF08C0">
      <w:pPr>
        <w:ind w:firstLine="720"/>
        <w:rPr>
          <w:lang w:val="sr-Cyrl-CS"/>
        </w:rPr>
      </w:pPr>
      <w:r w:rsidRPr="00E448A4">
        <w:rPr>
          <w:lang w:val="sr-Cyrl-CS"/>
        </w:rPr>
        <w:t>Број пондера се одређује по формули</w:t>
      </w:r>
      <w:r w:rsidRPr="00E448A4">
        <w:rPr>
          <w:lang w:val="sr-Latn-CS"/>
        </w:rPr>
        <w:t xml:space="preserve"> </w:t>
      </w:r>
      <w:r w:rsidRPr="00E448A4">
        <w:rPr>
          <w:lang w:val="sr-Cyrl-CS"/>
        </w:rPr>
        <w:t>=  ---------</w:t>
      </w:r>
      <w:r w:rsidR="00163044" w:rsidRPr="00E448A4">
        <w:rPr>
          <w:lang w:val="sr-Cyrl-CS"/>
        </w:rPr>
        <w:t xml:space="preserve">---------------------------- x </w:t>
      </w:r>
      <w:r w:rsidR="00A95511">
        <w:rPr>
          <w:lang w:val="sr-Latn-RS"/>
        </w:rPr>
        <w:t>85</w:t>
      </w:r>
    </w:p>
    <w:p w:rsidR="00806C68" w:rsidRPr="00E448A4" w:rsidRDefault="00806C68" w:rsidP="00806C68">
      <w:pPr>
        <w:rPr>
          <w:lang w:val="sr-Cyrl-CS"/>
        </w:rPr>
      </w:pPr>
      <w:r w:rsidRPr="00E448A4">
        <w:rPr>
          <w:lang w:val="sr-Cyrl-CS"/>
        </w:rPr>
        <w:tab/>
        <w:t xml:space="preserve">   </w:t>
      </w:r>
      <w:r w:rsidRPr="00E448A4">
        <w:rPr>
          <w:lang w:val="sr-Cyrl-CS"/>
        </w:rPr>
        <w:tab/>
      </w:r>
      <w:r w:rsidRPr="00E448A4">
        <w:rPr>
          <w:lang w:val="sr-Cyrl-CS"/>
        </w:rPr>
        <w:tab/>
      </w:r>
      <w:r w:rsidRPr="00E448A4">
        <w:rPr>
          <w:lang w:val="sr-Cyrl-CS"/>
        </w:rPr>
        <w:tab/>
      </w:r>
      <w:r w:rsidRPr="00E448A4">
        <w:rPr>
          <w:lang w:val="sr-Cyrl-CS"/>
        </w:rPr>
        <w:tab/>
      </w:r>
      <w:r w:rsidRPr="00E448A4">
        <w:rPr>
          <w:lang w:val="sr-Cyrl-CS"/>
        </w:rPr>
        <w:tab/>
      </w:r>
      <w:r w:rsidR="00DF08C0" w:rsidRPr="00E448A4">
        <w:rPr>
          <w:lang w:val="sr-Cyrl-CS"/>
        </w:rPr>
        <w:tab/>
        <w:t xml:space="preserve">           </w:t>
      </w:r>
      <w:r w:rsidRPr="00E448A4">
        <w:rPr>
          <w:lang w:val="sr-Cyrl-CS"/>
        </w:rPr>
        <w:t>Понуђена цена</w:t>
      </w:r>
    </w:p>
    <w:p w:rsidR="00806C68" w:rsidRPr="00E448A4" w:rsidRDefault="00806C68" w:rsidP="00806C68">
      <w:pPr>
        <w:rPr>
          <w:lang w:val="sr-Latn-CS"/>
        </w:rPr>
      </w:pPr>
    </w:p>
    <w:p w:rsidR="009C5167" w:rsidRPr="00C34CD4" w:rsidRDefault="009C5167" w:rsidP="00C34CD4">
      <w:pPr>
        <w:pStyle w:val="ListParagraph"/>
        <w:numPr>
          <w:ilvl w:val="0"/>
          <w:numId w:val="8"/>
        </w:numPr>
        <w:autoSpaceDE w:val="0"/>
        <w:autoSpaceDN w:val="0"/>
        <w:adjustRightInd w:val="0"/>
        <w:rPr>
          <w:b/>
          <w:bCs/>
          <w:szCs w:val="17"/>
        </w:rPr>
      </w:pPr>
      <w:r w:rsidRPr="00C34CD4">
        <w:rPr>
          <w:b/>
          <w:noProof/>
        </w:rPr>
        <w:t>Б</w:t>
      </w:r>
      <w:r w:rsidRPr="00C34CD4">
        <w:rPr>
          <w:b/>
          <w:noProof/>
          <w:lang w:val="sr-Cyrl-RS"/>
        </w:rPr>
        <w:t>рој потврда о извшеној услузи која је предмет  јавне набавке</w:t>
      </w:r>
      <w:r w:rsidR="00E448A4" w:rsidRPr="00C34CD4">
        <w:rPr>
          <w:b/>
          <w:bCs/>
          <w:szCs w:val="17"/>
          <w:lang w:val="sr-Cyrl-RS"/>
        </w:rPr>
        <w:t>.</w:t>
      </w:r>
      <w:r w:rsidR="00E448A4" w:rsidRPr="00C34CD4">
        <w:rPr>
          <w:b/>
          <w:bCs/>
          <w:szCs w:val="17"/>
        </w:rPr>
        <w:t xml:space="preserve">..... </w:t>
      </w:r>
      <w:r w:rsidRPr="00C34CD4">
        <w:rPr>
          <w:b/>
          <w:bCs/>
          <w:szCs w:val="17"/>
        </w:rPr>
        <w:t xml:space="preserve">до </w:t>
      </w:r>
      <w:r w:rsidR="00A95511" w:rsidRPr="00C34CD4">
        <w:rPr>
          <w:b/>
          <w:bCs/>
          <w:szCs w:val="17"/>
        </w:rPr>
        <w:t>15</w:t>
      </w:r>
      <w:r w:rsidRPr="00C34CD4">
        <w:rPr>
          <w:b/>
          <w:bCs/>
          <w:szCs w:val="17"/>
        </w:rPr>
        <w:t xml:space="preserve"> пондера</w:t>
      </w:r>
    </w:p>
    <w:p w:rsidR="009C5167" w:rsidRPr="00E448A4" w:rsidRDefault="009C5167" w:rsidP="009C5167">
      <w:pPr>
        <w:pStyle w:val="ListParagraph"/>
        <w:autoSpaceDE w:val="0"/>
        <w:autoSpaceDN w:val="0"/>
        <w:adjustRightInd w:val="0"/>
        <w:ind w:left="447"/>
        <w:rPr>
          <w:b/>
          <w:bCs/>
          <w:szCs w:val="17"/>
        </w:rPr>
      </w:pPr>
    </w:p>
    <w:p w:rsidR="009C5167" w:rsidRPr="00E448A4" w:rsidRDefault="009C5167" w:rsidP="009C5167">
      <w:pPr>
        <w:pStyle w:val="ListParagraph"/>
        <w:autoSpaceDE w:val="0"/>
        <w:autoSpaceDN w:val="0"/>
        <w:adjustRightInd w:val="0"/>
        <w:ind w:left="447"/>
        <w:rPr>
          <w:bCs/>
          <w:szCs w:val="17"/>
        </w:rPr>
      </w:pPr>
      <w:r w:rsidRPr="00E448A4">
        <w:rPr>
          <w:bCs/>
          <w:szCs w:val="17"/>
        </w:rPr>
        <w:t>По следећој методологији доделе пондера:</w:t>
      </w:r>
    </w:p>
    <w:p w:rsidR="009C5167" w:rsidRPr="00E448A4" w:rsidRDefault="009C5167" w:rsidP="009C5167">
      <w:pPr>
        <w:pStyle w:val="ListParagraph"/>
        <w:autoSpaceDE w:val="0"/>
        <w:autoSpaceDN w:val="0"/>
        <w:adjustRightInd w:val="0"/>
        <w:ind w:left="447"/>
        <w:rPr>
          <w:b/>
          <w:bCs/>
          <w:szCs w:val="17"/>
        </w:rPr>
      </w:pPr>
    </w:p>
    <w:p w:rsidR="0000704A" w:rsidRPr="00C34CD4" w:rsidRDefault="008F7C75" w:rsidP="0000704A">
      <w:pPr>
        <w:jc w:val="both"/>
        <w:rPr>
          <w:lang w:val="sr-Cyrl-RS"/>
        </w:rPr>
      </w:pPr>
      <w:r>
        <w:rPr>
          <w:bCs/>
          <w:szCs w:val="17"/>
          <w:lang w:val="sr-Cyrl-RS"/>
        </w:rPr>
        <w:t xml:space="preserve">2.1) </w:t>
      </w:r>
      <w:r w:rsidR="0000704A" w:rsidRPr="0000704A">
        <w:rPr>
          <w:bCs/>
          <w:szCs w:val="17"/>
          <w:lang w:val="sr-Cyrl-RS"/>
        </w:rPr>
        <w:t xml:space="preserve">Број </w:t>
      </w:r>
      <w:r w:rsidR="0000704A" w:rsidRPr="00C34CD4">
        <w:rPr>
          <w:bCs/>
          <w:szCs w:val="17"/>
          <w:lang w:val="sr-Cyrl-RS"/>
        </w:rPr>
        <w:t>п</w:t>
      </w:r>
      <w:r w:rsidR="00D4205B" w:rsidRPr="00C34CD4">
        <w:rPr>
          <w:bCs/>
          <w:szCs w:val="17"/>
          <w:lang w:val="sr-Cyrl-RS"/>
        </w:rPr>
        <w:t>отврда са изв</w:t>
      </w:r>
      <w:r w:rsidR="00A95511" w:rsidRPr="00C34CD4">
        <w:rPr>
          <w:bCs/>
          <w:szCs w:val="17"/>
          <w:lang w:val="sr-Cyrl-RS"/>
        </w:rPr>
        <w:t>р</w:t>
      </w:r>
      <w:r w:rsidR="00D4205B" w:rsidRPr="00C34CD4">
        <w:rPr>
          <w:bCs/>
          <w:szCs w:val="17"/>
          <w:lang w:val="sr-Cyrl-RS"/>
        </w:rPr>
        <w:t>шеном услугом</w:t>
      </w:r>
      <w:r w:rsidR="0000704A" w:rsidRPr="00C34CD4">
        <w:rPr>
          <w:bCs/>
          <w:szCs w:val="17"/>
          <w:lang w:val="sr-Cyrl-RS"/>
        </w:rPr>
        <w:t xml:space="preserve"> директног надзора рада </w:t>
      </w:r>
      <w:r w:rsidR="0000704A" w:rsidRPr="00C34CD4">
        <w:rPr>
          <w:bCs/>
          <w:szCs w:val="17"/>
          <w:lang w:val="sr-Latn-RS"/>
        </w:rPr>
        <w:t>BMS-a</w:t>
      </w:r>
      <w:r w:rsidR="00A95511" w:rsidRPr="00C34CD4">
        <w:rPr>
          <w:bCs/>
          <w:szCs w:val="17"/>
          <w:lang w:val="sr-Cyrl-RS"/>
        </w:rPr>
        <w:t>(</w:t>
      </w:r>
      <w:r w:rsidR="00A95511" w:rsidRPr="00C34CD4">
        <w:rPr>
          <w:lang w:val="sr-Latn-RS"/>
        </w:rPr>
        <w:t>Building management sistem</w:t>
      </w:r>
      <w:r w:rsidR="00A95511" w:rsidRPr="00C34CD4">
        <w:rPr>
          <w:bCs/>
          <w:szCs w:val="17"/>
          <w:lang w:val="sr-Cyrl-RS"/>
        </w:rPr>
        <w:t>)</w:t>
      </w:r>
    </w:p>
    <w:p w:rsidR="00C65A5B" w:rsidRDefault="00C65A5B" w:rsidP="0000704A">
      <w:pPr>
        <w:pStyle w:val="ListParagraph"/>
        <w:autoSpaceDE w:val="0"/>
        <w:autoSpaceDN w:val="0"/>
        <w:adjustRightInd w:val="0"/>
        <w:ind w:left="447"/>
        <w:rPr>
          <w:bCs/>
          <w:szCs w:val="17"/>
          <w:lang w:val="sr-Cyrl-RS"/>
        </w:rPr>
      </w:pPr>
    </w:p>
    <w:p w:rsidR="00C65A5B" w:rsidRPr="000166A6" w:rsidRDefault="00C65A5B" w:rsidP="00C65A5B">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rsidR="00C65A5B" w:rsidRPr="00A6150F" w:rsidRDefault="00C65A5B" w:rsidP="00C65A5B">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sidR="00193616">
        <w:rPr>
          <w:lang w:val="sr-Cyrl-RS"/>
        </w:rPr>
        <w:t>3</w:t>
      </w:r>
      <w:r>
        <w:rPr>
          <w:lang w:val="sr-Cyrl-RS"/>
        </w:rPr>
        <w:t xml:space="preserve"> </w:t>
      </w:r>
      <w:r>
        <w:rPr>
          <w:lang w:val="sr-Latn-CS"/>
        </w:rPr>
        <w:t>пондера</w:t>
      </w:r>
    </w:p>
    <w:p w:rsidR="00C65A5B" w:rsidRPr="000166A6" w:rsidRDefault="00C65A5B" w:rsidP="00C65A5B">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rsidR="00C65A5B" w:rsidRDefault="00C65A5B" w:rsidP="00C65A5B">
      <w:pPr>
        <w:pStyle w:val="Heading1"/>
        <w:autoSpaceDE w:val="0"/>
        <w:autoSpaceDN w:val="0"/>
        <w:adjustRightInd w:val="0"/>
        <w:rPr>
          <w:lang w:val="sr-Cyrl-RS"/>
        </w:rPr>
      </w:pPr>
    </w:p>
    <w:p w:rsidR="00C65A5B" w:rsidRPr="00C65A5B" w:rsidRDefault="00C65A5B" w:rsidP="0000704A">
      <w:pPr>
        <w:pStyle w:val="ListParagraph"/>
        <w:autoSpaceDE w:val="0"/>
        <w:autoSpaceDN w:val="0"/>
        <w:adjustRightInd w:val="0"/>
        <w:ind w:left="447"/>
        <w:rPr>
          <w:bCs/>
          <w:szCs w:val="17"/>
          <w:lang w:val="sr-Cyrl-RS"/>
        </w:rPr>
      </w:pPr>
    </w:p>
    <w:p w:rsidR="0000704A" w:rsidRDefault="008F7C75" w:rsidP="0000704A">
      <w:pPr>
        <w:jc w:val="both"/>
        <w:rPr>
          <w:lang w:val="sr-Cyrl-RS"/>
        </w:rPr>
      </w:pPr>
      <w:r>
        <w:rPr>
          <w:bCs/>
          <w:szCs w:val="17"/>
          <w:lang w:val="sr-Cyrl-RS"/>
        </w:rPr>
        <w:t xml:space="preserve">2.2) </w:t>
      </w:r>
      <w:r w:rsidR="0000704A" w:rsidRPr="0000704A">
        <w:rPr>
          <w:bCs/>
          <w:szCs w:val="17"/>
          <w:lang w:val="sr-Cyrl-RS"/>
        </w:rPr>
        <w:t>Број потврда са изв</w:t>
      </w:r>
      <w:r w:rsidR="00A95511">
        <w:rPr>
          <w:bCs/>
          <w:szCs w:val="17"/>
          <w:lang w:val="sr-Cyrl-RS"/>
        </w:rPr>
        <w:t>р</w:t>
      </w:r>
      <w:r w:rsidR="0000704A" w:rsidRPr="0000704A">
        <w:rPr>
          <w:bCs/>
          <w:szCs w:val="17"/>
          <w:lang w:val="sr-Cyrl-RS"/>
        </w:rPr>
        <w:t xml:space="preserve">шеном услугом директног надзора рада </w:t>
      </w:r>
      <w:r w:rsidR="0000704A" w:rsidRPr="00C34CD4">
        <w:rPr>
          <w:bCs/>
          <w:szCs w:val="17"/>
          <w:lang w:val="sr-Cyrl-RS"/>
        </w:rPr>
        <w:t>система видео надзора</w:t>
      </w:r>
      <w:r w:rsidR="0000704A" w:rsidRPr="00C34CD4">
        <w:t xml:space="preserve"> </w:t>
      </w:r>
    </w:p>
    <w:p w:rsidR="00C34CD4" w:rsidRPr="00C34CD4" w:rsidRDefault="00C34CD4" w:rsidP="0000704A">
      <w:pPr>
        <w:jc w:val="both"/>
        <w:rPr>
          <w:lang w:val="sr-Cyrl-RS"/>
        </w:rPr>
      </w:pPr>
    </w:p>
    <w:p w:rsidR="00C65A5B" w:rsidRPr="000166A6" w:rsidRDefault="00C65A5B" w:rsidP="00C65A5B">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rsidR="00C65A5B" w:rsidRPr="00A6150F" w:rsidRDefault="00C65A5B" w:rsidP="00C65A5B">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sidR="00193616">
        <w:rPr>
          <w:lang w:val="sr-Cyrl-RS"/>
        </w:rPr>
        <w:t>2</w:t>
      </w:r>
      <w:r>
        <w:rPr>
          <w:lang w:val="sr-Cyrl-RS"/>
        </w:rPr>
        <w:t xml:space="preserve"> </w:t>
      </w:r>
      <w:r>
        <w:rPr>
          <w:lang w:val="sr-Latn-CS"/>
        </w:rPr>
        <w:t>пондера</w:t>
      </w:r>
    </w:p>
    <w:p w:rsidR="00C65A5B" w:rsidRPr="000166A6" w:rsidRDefault="00C65A5B" w:rsidP="00C65A5B">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rsidR="00C65A5B" w:rsidRPr="00C65A5B" w:rsidRDefault="00C65A5B" w:rsidP="0000704A">
      <w:pPr>
        <w:jc w:val="both"/>
        <w:rPr>
          <w:highlight w:val="yellow"/>
          <w:lang w:val="sr-Cyrl-RS"/>
        </w:rPr>
      </w:pPr>
    </w:p>
    <w:p w:rsidR="0000704A" w:rsidRDefault="0000704A" w:rsidP="0000704A">
      <w:pPr>
        <w:pStyle w:val="ListParagraph"/>
        <w:autoSpaceDE w:val="0"/>
        <w:autoSpaceDN w:val="0"/>
        <w:adjustRightInd w:val="0"/>
        <w:ind w:left="447"/>
        <w:rPr>
          <w:bCs/>
          <w:szCs w:val="17"/>
        </w:rPr>
      </w:pPr>
    </w:p>
    <w:p w:rsidR="0000704A" w:rsidRPr="00C34CD4" w:rsidRDefault="008F7C75" w:rsidP="0000704A">
      <w:pPr>
        <w:jc w:val="both"/>
        <w:rPr>
          <w:bCs/>
          <w:szCs w:val="17"/>
          <w:lang w:val="sr-Cyrl-RS"/>
        </w:rPr>
      </w:pPr>
      <w:r>
        <w:rPr>
          <w:bCs/>
          <w:szCs w:val="17"/>
          <w:lang w:val="sr-Cyrl-RS"/>
        </w:rPr>
        <w:t xml:space="preserve">2.3) </w:t>
      </w:r>
      <w:r w:rsidR="0000704A" w:rsidRPr="0000704A">
        <w:rPr>
          <w:bCs/>
          <w:szCs w:val="17"/>
          <w:lang w:val="sr-Cyrl-RS"/>
        </w:rPr>
        <w:t>Број потврда са изв</w:t>
      </w:r>
      <w:r w:rsidR="00A95511">
        <w:rPr>
          <w:bCs/>
          <w:szCs w:val="17"/>
          <w:lang w:val="sr-Cyrl-RS"/>
        </w:rPr>
        <w:t>р</w:t>
      </w:r>
      <w:r w:rsidR="0000704A" w:rsidRPr="0000704A">
        <w:rPr>
          <w:bCs/>
          <w:szCs w:val="17"/>
          <w:lang w:val="sr-Cyrl-RS"/>
        </w:rPr>
        <w:t xml:space="preserve">шеном услугом директног надзора </w:t>
      </w:r>
      <w:r w:rsidR="0000704A" w:rsidRPr="00C34CD4">
        <w:rPr>
          <w:bCs/>
          <w:szCs w:val="17"/>
          <w:lang w:val="sr-Cyrl-RS"/>
        </w:rPr>
        <w:t>рада систе</w:t>
      </w:r>
      <w:r w:rsidR="00C65A5B" w:rsidRPr="00C34CD4">
        <w:rPr>
          <w:bCs/>
          <w:szCs w:val="17"/>
          <w:lang w:val="sr-Cyrl-RS"/>
        </w:rPr>
        <w:t>ма за аутоматску дојаву пожара</w:t>
      </w:r>
    </w:p>
    <w:p w:rsidR="00C65A5B" w:rsidRPr="000166A6" w:rsidRDefault="00C65A5B" w:rsidP="00C65A5B">
      <w:pPr>
        <w:rPr>
          <w:lang w:val="sr-Latn-CS"/>
        </w:rPr>
      </w:pPr>
      <w:r w:rsidRPr="00C34CD4">
        <w:rPr>
          <w:lang w:val="sr-Latn-CS"/>
        </w:rPr>
        <w:tab/>
        <w:t xml:space="preserve">  </w:t>
      </w:r>
      <w:r w:rsidRPr="00C34CD4">
        <w:rPr>
          <w:lang w:val="sr-Latn-CS"/>
        </w:rPr>
        <w:tab/>
      </w:r>
      <w:r w:rsidRPr="00C34CD4">
        <w:rPr>
          <w:lang w:val="sr-Latn-CS"/>
        </w:rPr>
        <w:tab/>
      </w:r>
      <w:r w:rsidRPr="00C34CD4">
        <w:rPr>
          <w:lang w:val="sr-Latn-CS"/>
        </w:rPr>
        <w:tab/>
      </w:r>
      <w:r w:rsidRPr="00C34CD4">
        <w:rPr>
          <w:lang w:val="sr-Latn-CS"/>
        </w:rPr>
        <w:tab/>
      </w:r>
      <w:r w:rsidRPr="00C34CD4">
        <w:rPr>
          <w:lang w:val="sr-Latn-CS"/>
        </w:rPr>
        <w:tab/>
        <w:t xml:space="preserve">  </w:t>
      </w:r>
      <w:r w:rsidRPr="00C34CD4">
        <w:rPr>
          <w:lang w:val="sr-Cyrl-RS"/>
        </w:rPr>
        <w:t>Достављени број потврда</w:t>
      </w:r>
      <w:r w:rsidRPr="000166A6">
        <w:rPr>
          <w:lang w:val="sr-Latn-CS"/>
        </w:rPr>
        <w:t xml:space="preserve">                       </w:t>
      </w:r>
    </w:p>
    <w:p w:rsidR="00C65A5B" w:rsidRPr="00A6150F" w:rsidRDefault="00C65A5B" w:rsidP="00C65A5B">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2</w:t>
      </w:r>
      <w:r>
        <w:rPr>
          <w:lang w:val="sr-Cyrl-RS"/>
        </w:rPr>
        <w:t xml:space="preserve"> </w:t>
      </w:r>
      <w:r>
        <w:rPr>
          <w:lang w:val="sr-Latn-CS"/>
        </w:rPr>
        <w:t>пондера</w:t>
      </w:r>
    </w:p>
    <w:p w:rsidR="00C65A5B" w:rsidRPr="000166A6" w:rsidRDefault="00C65A5B" w:rsidP="00C65A5B">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rsidR="00C65A5B" w:rsidRPr="0000704A" w:rsidRDefault="00C65A5B" w:rsidP="0000704A">
      <w:pPr>
        <w:jc w:val="both"/>
        <w:rPr>
          <w:bCs/>
          <w:szCs w:val="17"/>
          <w:highlight w:val="yellow"/>
          <w:lang w:val="sr-Cyrl-RS"/>
        </w:rPr>
      </w:pPr>
    </w:p>
    <w:p w:rsidR="0000704A" w:rsidRPr="0000704A" w:rsidRDefault="0000704A" w:rsidP="0000704A">
      <w:pPr>
        <w:jc w:val="both"/>
        <w:rPr>
          <w:highlight w:val="yellow"/>
          <w:lang w:val="sr-Cyrl-RS"/>
        </w:rPr>
      </w:pPr>
    </w:p>
    <w:p w:rsidR="0000704A" w:rsidRPr="00C34CD4" w:rsidRDefault="008F7C75" w:rsidP="0000704A">
      <w:pPr>
        <w:jc w:val="both"/>
        <w:rPr>
          <w:bCs/>
          <w:szCs w:val="17"/>
          <w:lang w:val="sr-Cyrl-RS"/>
        </w:rPr>
      </w:pPr>
      <w:r>
        <w:rPr>
          <w:bCs/>
          <w:szCs w:val="17"/>
          <w:lang w:val="sr-Cyrl-RS"/>
        </w:rPr>
        <w:t xml:space="preserve">2.4) </w:t>
      </w:r>
      <w:r w:rsidR="0000704A" w:rsidRPr="0000704A">
        <w:rPr>
          <w:bCs/>
          <w:szCs w:val="17"/>
          <w:lang w:val="sr-Cyrl-RS"/>
        </w:rPr>
        <w:t>Број потврда са изв</w:t>
      </w:r>
      <w:r w:rsidR="00A95511">
        <w:rPr>
          <w:bCs/>
          <w:szCs w:val="17"/>
          <w:lang w:val="sr-Cyrl-RS"/>
        </w:rPr>
        <w:t>р</w:t>
      </w:r>
      <w:r w:rsidR="0000704A" w:rsidRPr="0000704A">
        <w:rPr>
          <w:bCs/>
          <w:szCs w:val="17"/>
          <w:lang w:val="sr-Cyrl-RS"/>
        </w:rPr>
        <w:t xml:space="preserve">шеном услугом директног надзора </w:t>
      </w:r>
      <w:r w:rsidR="0000704A" w:rsidRPr="00C34CD4">
        <w:rPr>
          <w:bCs/>
          <w:szCs w:val="17"/>
          <w:lang w:val="sr-Cyrl-RS"/>
        </w:rPr>
        <w:t xml:space="preserve">рада </w:t>
      </w:r>
      <w:r w:rsidR="00C65A5B" w:rsidRPr="00C34CD4">
        <w:rPr>
          <w:bCs/>
          <w:szCs w:val="17"/>
          <w:lang w:val="sr-Cyrl-RS"/>
        </w:rPr>
        <w:t>противпровалног система</w:t>
      </w:r>
    </w:p>
    <w:p w:rsidR="00C65A5B" w:rsidRDefault="00C65A5B" w:rsidP="0000704A">
      <w:pPr>
        <w:jc w:val="both"/>
        <w:rPr>
          <w:bCs/>
          <w:szCs w:val="17"/>
          <w:highlight w:val="yellow"/>
          <w:lang w:val="sr-Cyrl-RS"/>
        </w:rPr>
      </w:pPr>
    </w:p>
    <w:p w:rsidR="00C65A5B" w:rsidRPr="000166A6" w:rsidRDefault="00C65A5B" w:rsidP="00C65A5B">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rsidR="00C65A5B" w:rsidRPr="00A6150F" w:rsidRDefault="00C65A5B" w:rsidP="00C65A5B">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sidR="008F7C75">
        <w:rPr>
          <w:lang w:val="sr-Cyrl-RS"/>
        </w:rPr>
        <w:t>1</w:t>
      </w:r>
      <w:r>
        <w:rPr>
          <w:lang w:val="sr-Cyrl-RS"/>
        </w:rPr>
        <w:t xml:space="preserve"> </w:t>
      </w:r>
      <w:r>
        <w:rPr>
          <w:lang w:val="sr-Latn-CS"/>
        </w:rPr>
        <w:t>пондер</w:t>
      </w:r>
    </w:p>
    <w:p w:rsidR="00C65A5B" w:rsidRPr="000166A6" w:rsidRDefault="00C65A5B" w:rsidP="00C65A5B">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rsidR="00C65A5B" w:rsidRPr="0000704A" w:rsidRDefault="00C65A5B" w:rsidP="0000704A">
      <w:pPr>
        <w:jc w:val="both"/>
        <w:rPr>
          <w:bCs/>
          <w:szCs w:val="17"/>
          <w:highlight w:val="yellow"/>
          <w:lang w:val="sr-Cyrl-RS"/>
        </w:rPr>
      </w:pPr>
    </w:p>
    <w:p w:rsidR="00844647" w:rsidRPr="00C34CD4" w:rsidRDefault="0000704A" w:rsidP="00844647">
      <w:pPr>
        <w:jc w:val="both"/>
        <w:rPr>
          <w:bCs/>
          <w:szCs w:val="17"/>
          <w:lang w:val="sr-Cyrl-RS"/>
        </w:rPr>
      </w:pPr>
      <w:r w:rsidRPr="00C34CD4">
        <w:rPr>
          <w:bCs/>
          <w:szCs w:val="17"/>
          <w:lang w:val="sr-Cyrl-RS"/>
        </w:rPr>
        <w:t xml:space="preserve"> </w:t>
      </w:r>
      <w:r w:rsidR="008F7C75" w:rsidRPr="00C34CD4">
        <w:rPr>
          <w:bCs/>
          <w:szCs w:val="17"/>
          <w:lang w:val="sr-Cyrl-RS"/>
        </w:rPr>
        <w:t xml:space="preserve">2.5) </w:t>
      </w:r>
      <w:r w:rsidR="00844647" w:rsidRPr="00C34CD4">
        <w:rPr>
          <w:bCs/>
          <w:szCs w:val="17"/>
          <w:lang w:val="sr-Cyrl-RS"/>
        </w:rPr>
        <w:t>Број потврда са изв</w:t>
      </w:r>
      <w:r w:rsidR="00A95511" w:rsidRPr="00C34CD4">
        <w:rPr>
          <w:bCs/>
          <w:szCs w:val="17"/>
          <w:lang w:val="sr-Cyrl-RS"/>
        </w:rPr>
        <w:t>р</w:t>
      </w:r>
      <w:r w:rsidR="00844647" w:rsidRPr="00C34CD4">
        <w:rPr>
          <w:bCs/>
          <w:szCs w:val="17"/>
          <w:lang w:val="sr-Cyrl-RS"/>
        </w:rPr>
        <w:t xml:space="preserve">шеном услугом директног надзора рада </w:t>
      </w:r>
      <w:r w:rsidR="00C65A5B" w:rsidRPr="00C34CD4">
        <w:rPr>
          <w:bCs/>
          <w:szCs w:val="17"/>
          <w:lang w:val="sr-Cyrl-RS"/>
        </w:rPr>
        <w:t xml:space="preserve"> система за контролу приступа</w:t>
      </w:r>
    </w:p>
    <w:p w:rsidR="00C65A5B" w:rsidRPr="00844647" w:rsidRDefault="00C65A5B" w:rsidP="00844647">
      <w:pPr>
        <w:jc w:val="both"/>
        <w:rPr>
          <w:bCs/>
          <w:szCs w:val="17"/>
          <w:highlight w:val="yellow"/>
          <w:lang w:val="sr-Cyrl-RS"/>
        </w:rPr>
      </w:pPr>
    </w:p>
    <w:p w:rsidR="00C65A5B" w:rsidRPr="000166A6" w:rsidRDefault="00C65A5B" w:rsidP="00C65A5B">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rsidR="00C65A5B" w:rsidRPr="00A6150F" w:rsidRDefault="00C65A5B" w:rsidP="00C65A5B">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sidR="00193616">
        <w:rPr>
          <w:lang w:val="sr-Cyrl-RS"/>
        </w:rPr>
        <w:t>2</w:t>
      </w:r>
      <w:r>
        <w:rPr>
          <w:lang w:val="sr-Cyrl-RS"/>
        </w:rPr>
        <w:t xml:space="preserve"> </w:t>
      </w:r>
      <w:r>
        <w:rPr>
          <w:lang w:val="sr-Latn-CS"/>
        </w:rPr>
        <w:t>пондер</w:t>
      </w:r>
    </w:p>
    <w:p w:rsidR="00C65A5B" w:rsidRPr="000166A6" w:rsidRDefault="00C65A5B" w:rsidP="00C65A5B">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rsidR="00844647" w:rsidRPr="0000704A" w:rsidRDefault="00844647" w:rsidP="00844647">
      <w:pPr>
        <w:jc w:val="both"/>
        <w:rPr>
          <w:bCs/>
          <w:szCs w:val="17"/>
          <w:highlight w:val="yellow"/>
          <w:lang w:val="sr-Cyrl-RS"/>
        </w:rPr>
      </w:pPr>
    </w:p>
    <w:p w:rsidR="005B7277" w:rsidRPr="005B7277" w:rsidRDefault="008F7C75" w:rsidP="005B7277">
      <w:pPr>
        <w:jc w:val="both"/>
        <w:rPr>
          <w:bCs/>
          <w:szCs w:val="17"/>
          <w:highlight w:val="yellow"/>
          <w:lang w:val="sr-Cyrl-RS"/>
        </w:rPr>
      </w:pPr>
      <w:r>
        <w:rPr>
          <w:bCs/>
          <w:szCs w:val="17"/>
          <w:lang w:val="sr-Cyrl-RS"/>
        </w:rPr>
        <w:t xml:space="preserve">2.6) </w:t>
      </w:r>
      <w:r w:rsidR="005B7277" w:rsidRPr="005B7277">
        <w:rPr>
          <w:bCs/>
          <w:szCs w:val="17"/>
          <w:lang w:val="sr-Cyrl-RS"/>
        </w:rPr>
        <w:t>Број потврда са изв</w:t>
      </w:r>
      <w:r w:rsidR="00193616">
        <w:rPr>
          <w:bCs/>
          <w:szCs w:val="17"/>
          <w:lang w:val="sr-Cyrl-RS"/>
        </w:rPr>
        <w:t>р</w:t>
      </w:r>
      <w:r w:rsidR="005B7277" w:rsidRPr="005B7277">
        <w:rPr>
          <w:bCs/>
          <w:szCs w:val="17"/>
          <w:lang w:val="sr-Cyrl-RS"/>
        </w:rPr>
        <w:t xml:space="preserve">шеном услугом директног </w:t>
      </w:r>
      <w:r w:rsidR="005B7277" w:rsidRPr="00C34CD4">
        <w:rPr>
          <w:bCs/>
          <w:szCs w:val="17"/>
          <w:lang w:val="sr-Cyrl-RS"/>
        </w:rPr>
        <w:t xml:space="preserve">надзора рада система </w:t>
      </w:r>
      <w:r w:rsidR="005B7277" w:rsidRPr="00C34CD4">
        <w:rPr>
          <w:bCs/>
          <w:szCs w:val="17"/>
          <w:lang w:val="sr-Latn-RS"/>
        </w:rPr>
        <w:t>IP</w:t>
      </w:r>
      <w:r w:rsidR="005B7277" w:rsidRPr="00C34CD4">
        <w:rPr>
          <w:bCs/>
          <w:szCs w:val="17"/>
          <w:lang w:val="sr-Cyrl-RS"/>
        </w:rPr>
        <w:t xml:space="preserve"> телефоније </w:t>
      </w:r>
    </w:p>
    <w:p w:rsidR="005B7277" w:rsidRPr="0000704A" w:rsidRDefault="005B7277" w:rsidP="005B7277">
      <w:pPr>
        <w:jc w:val="both"/>
        <w:rPr>
          <w:bCs/>
          <w:szCs w:val="17"/>
          <w:highlight w:val="yellow"/>
          <w:lang w:val="sr-Cyrl-RS"/>
        </w:rPr>
      </w:pPr>
    </w:p>
    <w:p w:rsidR="00C65A5B" w:rsidRPr="000166A6" w:rsidRDefault="00C65A5B" w:rsidP="00C65A5B">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rsidR="00C65A5B" w:rsidRPr="00A6150F" w:rsidRDefault="00C65A5B" w:rsidP="00C65A5B">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sidR="008F7C75">
        <w:rPr>
          <w:lang w:val="sr-Cyrl-RS"/>
        </w:rPr>
        <w:t>1</w:t>
      </w:r>
      <w:r>
        <w:rPr>
          <w:lang w:val="sr-Cyrl-RS"/>
        </w:rPr>
        <w:t xml:space="preserve"> </w:t>
      </w:r>
      <w:r>
        <w:rPr>
          <w:lang w:val="sr-Latn-CS"/>
        </w:rPr>
        <w:t>пондер</w:t>
      </w:r>
    </w:p>
    <w:p w:rsidR="00C65A5B" w:rsidRPr="000166A6" w:rsidRDefault="00C65A5B" w:rsidP="00C65A5B">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rsidR="009C5167" w:rsidRDefault="009C5167" w:rsidP="009C5167">
      <w:pPr>
        <w:pStyle w:val="ListParagraph"/>
        <w:autoSpaceDE w:val="0"/>
        <w:autoSpaceDN w:val="0"/>
        <w:adjustRightInd w:val="0"/>
        <w:ind w:left="447"/>
        <w:rPr>
          <w:bCs/>
          <w:szCs w:val="17"/>
          <w:lang w:val="sr-Cyrl-RS"/>
        </w:rPr>
      </w:pPr>
    </w:p>
    <w:p w:rsidR="005B7277" w:rsidRPr="005B7277" w:rsidRDefault="008F7C75" w:rsidP="005B7277">
      <w:pPr>
        <w:jc w:val="both"/>
        <w:rPr>
          <w:bCs/>
          <w:szCs w:val="17"/>
          <w:highlight w:val="yellow"/>
          <w:lang w:val="sr-Cyrl-RS"/>
        </w:rPr>
      </w:pPr>
      <w:r>
        <w:rPr>
          <w:bCs/>
          <w:szCs w:val="17"/>
          <w:lang w:val="sr-Cyrl-RS"/>
        </w:rPr>
        <w:t xml:space="preserve">2.7) </w:t>
      </w:r>
      <w:r w:rsidR="005B7277" w:rsidRPr="005B7277">
        <w:rPr>
          <w:bCs/>
          <w:szCs w:val="17"/>
          <w:lang w:val="sr-Cyrl-RS"/>
        </w:rPr>
        <w:t xml:space="preserve">Број потврда са извшеном услугом директног </w:t>
      </w:r>
      <w:r w:rsidR="005B7277" w:rsidRPr="00C34CD4">
        <w:rPr>
          <w:bCs/>
          <w:szCs w:val="17"/>
          <w:lang w:val="sr-Cyrl-RS"/>
        </w:rPr>
        <w:t xml:space="preserve">надзора рада интеркомског система </w:t>
      </w:r>
    </w:p>
    <w:p w:rsidR="005B7277" w:rsidRDefault="005B7277" w:rsidP="00C65A5B">
      <w:pPr>
        <w:autoSpaceDE w:val="0"/>
        <w:autoSpaceDN w:val="0"/>
        <w:adjustRightInd w:val="0"/>
        <w:rPr>
          <w:bCs/>
          <w:szCs w:val="17"/>
          <w:lang w:val="sr-Cyrl-RS"/>
        </w:rPr>
      </w:pPr>
    </w:p>
    <w:p w:rsidR="00C65A5B" w:rsidRDefault="00C65A5B" w:rsidP="00C65A5B">
      <w:pPr>
        <w:autoSpaceDE w:val="0"/>
        <w:autoSpaceDN w:val="0"/>
        <w:adjustRightInd w:val="0"/>
        <w:rPr>
          <w:bCs/>
          <w:szCs w:val="17"/>
          <w:lang w:val="sr-Cyrl-RS"/>
        </w:rPr>
      </w:pPr>
    </w:p>
    <w:p w:rsidR="00C65A5B" w:rsidRPr="000166A6" w:rsidRDefault="00C65A5B" w:rsidP="00C65A5B">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rsidR="00C65A5B" w:rsidRPr="00A6150F" w:rsidRDefault="00C65A5B" w:rsidP="00C65A5B">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sidR="008F7C75">
        <w:rPr>
          <w:lang w:val="sr-Cyrl-RS"/>
        </w:rPr>
        <w:t>1</w:t>
      </w:r>
      <w:r>
        <w:rPr>
          <w:lang w:val="sr-Cyrl-RS"/>
        </w:rPr>
        <w:t xml:space="preserve"> </w:t>
      </w:r>
      <w:r>
        <w:rPr>
          <w:lang w:val="sr-Latn-CS"/>
        </w:rPr>
        <w:t>пондер</w:t>
      </w:r>
    </w:p>
    <w:p w:rsidR="00C65A5B" w:rsidRPr="000166A6" w:rsidRDefault="00C65A5B" w:rsidP="00C65A5B">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rsidR="00C65A5B" w:rsidRPr="00C65A5B" w:rsidRDefault="00C65A5B" w:rsidP="00C65A5B">
      <w:pPr>
        <w:autoSpaceDE w:val="0"/>
        <w:autoSpaceDN w:val="0"/>
        <w:adjustRightInd w:val="0"/>
        <w:rPr>
          <w:bCs/>
          <w:szCs w:val="17"/>
          <w:lang w:val="sr-Cyrl-RS"/>
        </w:rPr>
      </w:pPr>
    </w:p>
    <w:p w:rsidR="00C65A5B" w:rsidRDefault="008F7C75" w:rsidP="005B7277">
      <w:pPr>
        <w:jc w:val="both"/>
        <w:rPr>
          <w:bCs/>
          <w:szCs w:val="17"/>
          <w:lang w:val="sr-Cyrl-RS"/>
        </w:rPr>
      </w:pPr>
      <w:r>
        <w:rPr>
          <w:bCs/>
          <w:szCs w:val="17"/>
          <w:lang w:val="sr-Cyrl-RS"/>
        </w:rPr>
        <w:t xml:space="preserve">2.8) </w:t>
      </w:r>
      <w:r w:rsidR="005B7277" w:rsidRPr="005B7277">
        <w:rPr>
          <w:bCs/>
          <w:szCs w:val="17"/>
          <w:lang w:val="sr-Cyrl-RS"/>
        </w:rPr>
        <w:t xml:space="preserve">Број потврда са извшеном услугом директног надзора </w:t>
      </w:r>
      <w:r w:rsidR="005B7277" w:rsidRPr="00C34CD4">
        <w:rPr>
          <w:bCs/>
          <w:szCs w:val="17"/>
          <w:lang w:val="sr-Cyrl-RS"/>
        </w:rPr>
        <w:t xml:space="preserve">рада  система за озвучење </w:t>
      </w:r>
    </w:p>
    <w:p w:rsidR="00C65A5B" w:rsidRDefault="00C65A5B" w:rsidP="005B7277">
      <w:pPr>
        <w:jc w:val="both"/>
        <w:rPr>
          <w:bCs/>
          <w:szCs w:val="17"/>
          <w:lang w:val="sr-Cyrl-RS"/>
        </w:rPr>
      </w:pPr>
    </w:p>
    <w:p w:rsidR="00C65A5B" w:rsidRPr="000166A6" w:rsidRDefault="00C65A5B" w:rsidP="00C65A5B">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rsidR="00C65A5B" w:rsidRPr="00A6150F" w:rsidRDefault="00C65A5B" w:rsidP="00C65A5B">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sidR="008F7C75">
        <w:rPr>
          <w:lang w:val="sr-Cyrl-RS"/>
        </w:rPr>
        <w:t>1</w:t>
      </w:r>
      <w:r>
        <w:rPr>
          <w:lang w:val="sr-Cyrl-RS"/>
        </w:rPr>
        <w:t xml:space="preserve"> </w:t>
      </w:r>
      <w:r>
        <w:rPr>
          <w:lang w:val="sr-Latn-CS"/>
        </w:rPr>
        <w:t>пондер</w:t>
      </w:r>
    </w:p>
    <w:p w:rsidR="00C65A5B" w:rsidRPr="000166A6" w:rsidRDefault="00C65A5B" w:rsidP="00C65A5B">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rsidR="00C65A5B" w:rsidRDefault="00C65A5B" w:rsidP="005B7277">
      <w:pPr>
        <w:jc w:val="both"/>
        <w:rPr>
          <w:bCs/>
          <w:szCs w:val="17"/>
          <w:lang w:val="sr-Cyrl-RS"/>
        </w:rPr>
      </w:pPr>
    </w:p>
    <w:p w:rsidR="005B7277" w:rsidRDefault="005B7277" w:rsidP="009C5167">
      <w:pPr>
        <w:pStyle w:val="ListParagraph"/>
        <w:autoSpaceDE w:val="0"/>
        <w:autoSpaceDN w:val="0"/>
        <w:adjustRightInd w:val="0"/>
        <w:ind w:left="447"/>
        <w:rPr>
          <w:bCs/>
          <w:szCs w:val="17"/>
          <w:lang w:val="sr-Cyrl-RS"/>
        </w:rPr>
      </w:pPr>
    </w:p>
    <w:p w:rsidR="005B7277" w:rsidRPr="00C34CD4" w:rsidRDefault="008F7C75" w:rsidP="005B7277">
      <w:pPr>
        <w:jc w:val="both"/>
        <w:rPr>
          <w:bCs/>
          <w:szCs w:val="17"/>
          <w:lang w:val="sr-Cyrl-RS"/>
        </w:rPr>
      </w:pPr>
      <w:r>
        <w:rPr>
          <w:bCs/>
          <w:szCs w:val="17"/>
          <w:lang w:val="sr-Cyrl-RS"/>
        </w:rPr>
        <w:t>2.</w:t>
      </w:r>
      <w:r w:rsidR="00193616">
        <w:rPr>
          <w:bCs/>
          <w:szCs w:val="17"/>
          <w:lang w:val="sr-Cyrl-RS"/>
        </w:rPr>
        <w:t>9</w:t>
      </w:r>
      <w:r>
        <w:rPr>
          <w:bCs/>
          <w:szCs w:val="17"/>
          <w:lang w:val="sr-Cyrl-RS"/>
        </w:rPr>
        <w:t xml:space="preserve">) </w:t>
      </w:r>
      <w:r w:rsidR="005B7277" w:rsidRPr="005B7277">
        <w:rPr>
          <w:bCs/>
          <w:szCs w:val="17"/>
          <w:lang w:val="sr-Cyrl-RS"/>
        </w:rPr>
        <w:t xml:space="preserve">Број потврда са извшеном услугом директног надзора </w:t>
      </w:r>
      <w:r w:rsidR="005B7277" w:rsidRPr="00C34CD4">
        <w:rPr>
          <w:bCs/>
          <w:szCs w:val="17"/>
          <w:lang w:val="sr-Cyrl-RS"/>
        </w:rPr>
        <w:t>рада  система сигнализације стања медицинских гасова</w:t>
      </w:r>
    </w:p>
    <w:p w:rsidR="00C65A5B" w:rsidRDefault="00C65A5B" w:rsidP="005B7277">
      <w:pPr>
        <w:jc w:val="both"/>
        <w:rPr>
          <w:bCs/>
          <w:szCs w:val="17"/>
          <w:highlight w:val="yellow"/>
          <w:lang w:val="sr-Cyrl-RS"/>
        </w:rPr>
      </w:pPr>
    </w:p>
    <w:p w:rsidR="00C65A5B" w:rsidRPr="000166A6" w:rsidRDefault="00C65A5B" w:rsidP="00C65A5B">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rsidR="00C65A5B" w:rsidRPr="00A6150F" w:rsidRDefault="00C65A5B" w:rsidP="00C65A5B">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sidR="008F7C75">
        <w:rPr>
          <w:lang w:val="sr-Cyrl-RS"/>
        </w:rPr>
        <w:t>2</w:t>
      </w:r>
      <w:r>
        <w:rPr>
          <w:lang w:val="sr-Cyrl-RS"/>
        </w:rPr>
        <w:t xml:space="preserve"> </w:t>
      </w:r>
      <w:r>
        <w:rPr>
          <w:lang w:val="sr-Latn-CS"/>
        </w:rPr>
        <w:t>пондера</w:t>
      </w:r>
    </w:p>
    <w:p w:rsidR="00C65A5B" w:rsidRPr="000166A6" w:rsidRDefault="00C65A5B" w:rsidP="00C65A5B">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rsidR="00C65A5B" w:rsidRPr="005B7277" w:rsidRDefault="00C65A5B" w:rsidP="005B7277">
      <w:pPr>
        <w:jc w:val="both"/>
        <w:rPr>
          <w:bCs/>
          <w:szCs w:val="17"/>
          <w:highlight w:val="yellow"/>
          <w:lang w:val="sr-Cyrl-RS"/>
        </w:rPr>
      </w:pPr>
    </w:p>
    <w:p w:rsidR="00D4205B" w:rsidRPr="00E448A4" w:rsidRDefault="00D4205B" w:rsidP="009C5167">
      <w:pPr>
        <w:pStyle w:val="ListParagraph"/>
        <w:autoSpaceDE w:val="0"/>
        <w:autoSpaceDN w:val="0"/>
        <w:adjustRightInd w:val="0"/>
        <w:ind w:left="447"/>
        <w:rPr>
          <w:bCs/>
          <w:szCs w:val="17"/>
        </w:rPr>
      </w:pPr>
    </w:p>
    <w:p w:rsidR="00562F2D" w:rsidRPr="007251F1" w:rsidRDefault="009C5167" w:rsidP="007251F1">
      <w:pPr>
        <w:autoSpaceDE w:val="0"/>
        <w:autoSpaceDN w:val="0"/>
        <w:adjustRightInd w:val="0"/>
        <w:jc w:val="both"/>
        <w:rPr>
          <w:bCs/>
          <w:szCs w:val="17"/>
          <w:lang w:val="sr-Cyrl-RS"/>
        </w:rPr>
      </w:pPr>
      <w:r w:rsidRPr="00C34CD4">
        <w:rPr>
          <w:b/>
          <w:bCs/>
          <w:szCs w:val="17"/>
        </w:rPr>
        <w:t xml:space="preserve">НАПОМЕНА: </w:t>
      </w:r>
      <w:r w:rsidRPr="00C34CD4">
        <w:rPr>
          <w:bCs/>
          <w:szCs w:val="17"/>
        </w:rPr>
        <w:t xml:space="preserve">Наручилац захтева да понуђач достави потврде о извршеној услузи </w:t>
      </w:r>
      <w:r w:rsidRPr="00C34CD4">
        <w:rPr>
          <w:bCs/>
          <w:szCs w:val="17"/>
          <w:lang w:val="sr-Cyrl-RS"/>
        </w:rPr>
        <w:t>директног надзора</w:t>
      </w:r>
      <w:r w:rsidR="00E35757" w:rsidRPr="00C34CD4">
        <w:rPr>
          <w:bCs/>
          <w:szCs w:val="17"/>
          <w:lang w:val="sr-Cyrl-RS"/>
        </w:rPr>
        <w:t xml:space="preserve"> </w:t>
      </w:r>
      <w:r w:rsidRPr="00C34CD4">
        <w:rPr>
          <w:bCs/>
          <w:szCs w:val="17"/>
          <w:lang w:val="sr-Cyrl-RS"/>
        </w:rPr>
        <w:t>(не даљинског</w:t>
      </w:r>
      <w:r w:rsidR="00446DD5" w:rsidRPr="00C34CD4">
        <w:rPr>
          <w:bCs/>
          <w:szCs w:val="17"/>
          <w:lang w:val="sr-Cyrl-RS"/>
        </w:rPr>
        <w:t>) р</w:t>
      </w:r>
      <w:r w:rsidRPr="00C34CD4">
        <w:rPr>
          <w:bCs/>
          <w:szCs w:val="17"/>
          <w:lang w:val="sr-Cyrl-RS"/>
        </w:rPr>
        <w:t>ада система техничке заштите</w:t>
      </w:r>
      <w:r w:rsidR="00E35757" w:rsidRPr="00C34CD4">
        <w:rPr>
          <w:bCs/>
          <w:szCs w:val="17"/>
          <w:lang w:val="sr-Cyrl-RS"/>
        </w:rPr>
        <w:t xml:space="preserve"> </w:t>
      </w:r>
      <w:r w:rsidRPr="00C34CD4">
        <w:rPr>
          <w:bCs/>
          <w:szCs w:val="17"/>
          <w:lang w:val="sr-Cyrl-RS"/>
        </w:rPr>
        <w:t xml:space="preserve">(видео надзора, противпровалног система, система за аутоматску дојаву пожара, система за контролу приступа), као и система </w:t>
      </w:r>
      <w:r w:rsidRPr="00C34CD4">
        <w:rPr>
          <w:bCs/>
          <w:szCs w:val="17"/>
          <w:lang w:val="sr-Latn-RS"/>
        </w:rPr>
        <w:t>IP</w:t>
      </w:r>
      <w:r w:rsidRPr="00C34CD4">
        <w:rPr>
          <w:bCs/>
          <w:szCs w:val="17"/>
          <w:lang w:val="sr-Cyrl-RS"/>
        </w:rPr>
        <w:t xml:space="preserve"> телефоније и  интеркомског система, система за озвучење,  система сигнализације стања медицинских гасова </w:t>
      </w:r>
      <w:r w:rsidRPr="00C34CD4">
        <w:rPr>
          <w:bCs/>
          <w:szCs w:val="17"/>
          <w:lang w:val="sr-Latn-RS"/>
        </w:rPr>
        <w:t xml:space="preserve">i BMS-a. </w:t>
      </w:r>
      <w:r w:rsidRPr="00C34CD4">
        <w:rPr>
          <w:bCs/>
          <w:szCs w:val="17"/>
          <w:lang w:val="sr-Cyrl-RS"/>
        </w:rPr>
        <w:t xml:space="preserve"> Потврде</w:t>
      </w:r>
      <w:r w:rsidR="00E35757" w:rsidRPr="00C34CD4">
        <w:rPr>
          <w:bCs/>
          <w:szCs w:val="17"/>
          <w:lang w:val="sr-Cyrl-RS"/>
        </w:rPr>
        <w:t xml:space="preserve"> морају бити потписане и оверене од стране одговорног лица са читко написаним именом и презименом , називом ранијих наручилаца, односно купаца, да је понуђач вршио услуге које су предмет јавне набавке</w:t>
      </w:r>
      <w:r w:rsidR="00E35757" w:rsidRPr="00C34CD4">
        <w:rPr>
          <w:b/>
          <w:bCs/>
          <w:szCs w:val="17"/>
          <w:lang w:val="sr-Cyrl-RS"/>
        </w:rPr>
        <w:t xml:space="preserve">. </w:t>
      </w:r>
      <w:r w:rsidR="007251F1">
        <w:rPr>
          <w:bCs/>
          <w:szCs w:val="17"/>
          <w:lang w:val="sr-Cyrl-RS"/>
        </w:rPr>
        <w:t>Наручилац захтева да понуђачи достављају потврду која се налази у поглављу 8. Потврда о извшеној услузи која је предмет ове јавне набавке</w:t>
      </w:r>
      <w:r w:rsidR="006D2E11">
        <w:rPr>
          <w:bCs/>
          <w:szCs w:val="17"/>
          <w:lang w:val="sr-Cyrl-RS"/>
        </w:rPr>
        <w:t xml:space="preserve"> на</w:t>
      </w:r>
      <w:r w:rsidR="00494B65" w:rsidRPr="00C34CD4">
        <w:rPr>
          <w:bCs/>
          <w:szCs w:val="17"/>
          <w:lang w:val="sr-Cyrl-RS"/>
        </w:rPr>
        <w:t xml:space="preserve"> </w:t>
      </w:r>
      <w:r w:rsidR="00494B65" w:rsidRPr="006D2E11">
        <w:rPr>
          <w:bCs/>
          <w:szCs w:val="17"/>
          <w:lang w:val="sr-Cyrl-RS"/>
        </w:rPr>
        <w:t>стра</w:t>
      </w:r>
      <w:r w:rsidR="00E35757" w:rsidRPr="006D2E11">
        <w:rPr>
          <w:bCs/>
          <w:szCs w:val="17"/>
          <w:lang w:val="sr-Cyrl-RS"/>
        </w:rPr>
        <w:t>ни</w:t>
      </w:r>
      <w:r w:rsidR="00446DD5" w:rsidRPr="006D2E11">
        <w:rPr>
          <w:bCs/>
          <w:szCs w:val="17"/>
          <w:lang w:val="sr-Cyrl-RS"/>
        </w:rPr>
        <w:t xml:space="preserve"> </w:t>
      </w:r>
      <w:r w:rsidR="00E35757" w:rsidRPr="006D2E11">
        <w:rPr>
          <w:bCs/>
          <w:szCs w:val="17"/>
          <w:lang w:val="sr-Cyrl-RS"/>
        </w:rPr>
        <w:t>2</w:t>
      </w:r>
      <w:r w:rsidR="00C34CD4" w:rsidRPr="006D2E11">
        <w:rPr>
          <w:bCs/>
          <w:szCs w:val="17"/>
          <w:lang w:val="sr-Cyrl-RS"/>
        </w:rPr>
        <w:t>2</w:t>
      </w:r>
      <w:r w:rsidR="00E35757" w:rsidRPr="006D2E11">
        <w:rPr>
          <w:bCs/>
          <w:szCs w:val="17"/>
          <w:lang w:val="sr-Cyrl-RS"/>
        </w:rPr>
        <w:t>/3</w:t>
      </w:r>
      <w:r w:rsidR="006D2E11" w:rsidRPr="006D2E11">
        <w:rPr>
          <w:bCs/>
          <w:szCs w:val="17"/>
          <w:lang w:val="sr-Cyrl-RS"/>
        </w:rPr>
        <w:t>3</w:t>
      </w:r>
      <w:r w:rsidR="00E35757" w:rsidRPr="006D2E11">
        <w:rPr>
          <w:bCs/>
          <w:szCs w:val="17"/>
          <w:lang w:val="sr-Cyrl-RS"/>
        </w:rPr>
        <w:t xml:space="preserve"> конкурсне</w:t>
      </w:r>
      <w:r w:rsidR="00E35757" w:rsidRPr="00C34CD4">
        <w:rPr>
          <w:bCs/>
          <w:szCs w:val="17"/>
          <w:lang w:val="sr-Cyrl-RS"/>
        </w:rPr>
        <w:t xml:space="preserve"> документације.</w:t>
      </w:r>
      <w:r w:rsidR="008F7C75" w:rsidRPr="00C34CD4">
        <w:rPr>
          <w:bCs/>
          <w:szCs w:val="17"/>
          <w:lang w:val="sr-Cyrl-RS"/>
        </w:rPr>
        <w:t xml:space="preserve"> Понуђач може да заокр</w:t>
      </w:r>
      <w:r w:rsidR="00DC052D" w:rsidRPr="00C34CD4">
        <w:rPr>
          <w:bCs/>
          <w:szCs w:val="17"/>
          <w:lang w:val="sr-Cyrl-RS"/>
        </w:rPr>
        <w:t>ужи више редних бројева уколико је извршио више наведених услуга код истог Наручиоца који му издаје потврду. Уколико понуђач достави једну потврду од једног истог наручиоца у којем је заокружен већи број редних бројева испред сваке неведене услуге, рачунаће му се као  посебна потврда  за сваки заокружен редни број-извршене услуге.</w:t>
      </w:r>
      <w:r w:rsidR="006D2E11">
        <w:rPr>
          <w:bCs/>
          <w:szCs w:val="17"/>
          <w:lang w:val="sr-Cyrl-RS"/>
        </w:rPr>
        <w:t xml:space="preserve"> Потврде које се достављају односи се на у</w:t>
      </w:r>
      <w:r w:rsidR="00562F2D" w:rsidRPr="007251F1">
        <w:rPr>
          <w:bCs/>
          <w:szCs w:val="17"/>
          <w:lang w:val="sr-Cyrl-RS"/>
        </w:rPr>
        <w:t xml:space="preserve">слуге које је </w:t>
      </w:r>
      <w:r w:rsidR="006D2E11">
        <w:rPr>
          <w:bCs/>
          <w:szCs w:val="17"/>
          <w:lang w:val="sr-Cyrl-RS"/>
        </w:rPr>
        <w:t xml:space="preserve">понуђач </w:t>
      </w:r>
      <w:r w:rsidR="00562F2D" w:rsidRPr="007251F1">
        <w:rPr>
          <w:bCs/>
          <w:szCs w:val="17"/>
          <w:lang w:val="sr-Cyrl-RS"/>
        </w:rPr>
        <w:t>извршио код ранијих наручилаца</w:t>
      </w:r>
      <w:r w:rsidR="006D2E11">
        <w:rPr>
          <w:bCs/>
          <w:szCs w:val="17"/>
          <w:lang w:val="sr-Cyrl-RS"/>
        </w:rPr>
        <w:t xml:space="preserve"> за </w:t>
      </w:r>
      <w:r w:rsidR="00562F2D" w:rsidRPr="007251F1">
        <w:rPr>
          <w:bCs/>
          <w:szCs w:val="17"/>
          <w:lang w:val="sr-Cyrl-RS"/>
        </w:rPr>
        <w:t xml:space="preserve">  последње три године (2011, 2012, 2013 годину).</w:t>
      </w:r>
    </w:p>
    <w:p w:rsidR="00562F2D" w:rsidRDefault="00562F2D" w:rsidP="009C5167">
      <w:pPr>
        <w:pStyle w:val="ListParagraph"/>
        <w:autoSpaceDE w:val="0"/>
        <w:autoSpaceDN w:val="0"/>
        <w:adjustRightInd w:val="0"/>
        <w:ind w:left="447"/>
        <w:rPr>
          <w:bCs/>
          <w:szCs w:val="17"/>
          <w:lang w:val="sr-Cyrl-RS"/>
        </w:rPr>
      </w:pPr>
    </w:p>
    <w:p w:rsidR="00562F2D" w:rsidRDefault="00562F2D" w:rsidP="009C5167">
      <w:pPr>
        <w:pStyle w:val="ListParagraph"/>
        <w:autoSpaceDE w:val="0"/>
        <w:autoSpaceDN w:val="0"/>
        <w:adjustRightInd w:val="0"/>
        <w:ind w:left="447"/>
        <w:rPr>
          <w:bCs/>
          <w:szCs w:val="17"/>
          <w:lang w:val="sr-Cyrl-RS"/>
        </w:rPr>
      </w:pPr>
    </w:p>
    <w:p w:rsidR="006D2E11" w:rsidRDefault="006D2E11" w:rsidP="009C5167">
      <w:pPr>
        <w:pStyle w:val="ListParagraph"/>
        <w:autoSpaceDE w:val="0"/>
        <w:autoSpaceDN w:val="0"/>
        <w:adjustRightInd w:val="0"/>
        <w:ind w:left="447"/>
        <w:rPr>
          <w:bCs/>
          <w:szCs w:val="17"/>
          <w:lang w:val="sr-Cyrl-RS"/>
        </w:rPr>
      </w:pPr>
    </w:p>
    <w:p w:rsidR="006D2E11" w:rsidRDefault="006D2E11" w:rsidP="009C5167">
      <w:pPr>
        <w:pStyle w:val="ListParagraph"/>
        <w:autoSpaceDE w:val="0"/>
        <w:autoSpaceDN w:val="0"/>
        <w:adjustRightInd w:val="0"/>
        <w:ind w:left="447"/>
        <w:rPr>
          <w:bCs/>
          <w:szCs w:val="17"/>
          <w:lang w:val="sr-Cyrl-RS"/>
        </w:rPr>
      </w:pPr>
    </w:p>
    <w:p w:rsidR="006D2E11" w:rsidRDefault="006D2E11" w:rsidP="009C5167">
      <w:pPr>
        <w:pStyle w:val="ListParagraph"/>
        <w:autoSpaceDE w:val="0"/>
        <w:autoSpaceDN w:val="0"/>
        <w:adjustRightInd w:val="0"/>
        <w:ind w:left="447"/>
        <w:rPr>
          <w:bCs/>
          <w:szCs w:val="17"/>
          <w:lang w:val="sr-Cyrl-RS"/>
        </w:rPr>
      </w:pPr>
    </w:p>
    <w:p w:rsidR="00163044" w:rsidRPr="00E448A4" w:rsidRDefault="00163044" w:rsidP="00806C68">
      <w:pPr>
        <w:autoSpaceDE w:val="0"/>
        <w:autoSpaceDN w:val="0"/>
        <w:adjustRightInd w:val="0"/>
        <w:rPr>
          <w:b/>
          <w:bCs/>
          <w:szCs w:val="17"/>
          <w:lang w:val="sr-Cyrl-CS"/>
        </w:rPr>
      </w:pPr>
    </w:p>
    <w:p w:rsidR="00E35757" w:rsidRPr="00C34CD4" w:rsidRDefault="00724CFF" w:rsidP="009A4E55">
      <w:pPr>
        <w:jc w:val="center"/>
        <w:rPr>
          <w:b/>
          <w:sz w:val="28"/>
          <w:szCs w:val="28"/>
        </w:rPr>
      </w:pPr>
      <w:bookmarkStart w:id="24" w:name="_Toc378594808"/>
      <w:bookmarkStart w:id="25" w:name="_Toc382380513"/>
      <w:bookmarkStart w:id="26" w:name="_Toc386193821"/>
      <w:r w:rsidRPr="00C34CD4">
        <w:rPr>
          <w:rStyle w:val="Heading1Char"/>
          <w:sz w:val="28"/>
          <w:szCs w:val="28"/>
          <w:lang w:val="sr-Cyrl-RS"/>
        </w:rPr>
        <w:t xml:space="preserve">8 </w:t>
      </w:r>
      <w:r w:rsidR="00446DD5" w:rsidRPr="00C34CD4">
        <w:rPr>
          <w:rStyle w:val="Heading1Char"/>
          <w:sz w:val="28"/>
          <w:szCs w:val="28"/>
          <w:lang w:val="sr-Cyrl-RS"/>
        </w:rPr>
        <w:t>.</w:t>
      </w:r>
      <w:r w:rsidR="00E35757" w:rsidRPr="00C34CD4">
        <w:rPr>
          <w:rStyle w:val="Heading1Char"/>
          <w:sz w:val="28"/>
          <w:szCs w:val="28"/>
        </w:rPr>
        <w:t>ПОТВРДА О ИЗВРШЕНОЈ УСЛУЗИ КОЈА ЈЕ ПРЕДМЕТ</w:t>
      </w:r>
      <w:bookmarkEnd w:id="24"/>
      <w:bookmarkEnd w:id="25"/>
      <w:bookmarkEnd w:id="26"/>
      <w:r w:rsidR="00E35757" w:rsidRPr="00C34CD4">
        <w:rPr>
          <w:b/>
          <w:sz w:val="28"/>
          <w:szCs w:val="28"/>
        </w:rPr>
        <w:t xml:space="preserve"> ЈАВНЕ НАБАВКЕ</w:t>
      </w:r>
    </w:p>
    <w:p w:rsidR="009A4E55" w:rsidRPr="00C34CD4" w:rsidRDefault="007F1A11" w:rsidP="009A4E55">
      <w:pPr>
        <w:pStyle w:val="ListParagraph"/>
        <w:ind w:left="0"/>
        <w:jc w:val="center"/>
        <w:rPr>
          <w:b/>
          <w:lang w:val="sr-Cyrl-BA"/>
        </w:rPr>
      </w:pPr>
      <w:r>
        <w:rPr>
          <w:noProof/>
          <w:lang w:val="sr-Cyrl-RS"/>
        </w:rPr>
        <w:t>(</w:t>
      </w:r>
      <w:r w:rsidR="009A4E55" w:rsidRPr="00C34CD4">
        <w:rPr>
          <w:noProof/>
          <w:lang w:val="sr-Cyrl-RS"/>
        </w:rPr>
        <w:t>Пружање услуге 24 часовног надзора у командној соби Ургентног центра Клиничког центра Војводине</w:t>
      </w:r>
      <w:r>
        <w:rPr>
          <w:noProof/>
          <w:lang w:val="sr-Cyrl-RS"/>
        </w:rPr>
        <w:t>)</w:t>
      </w:r>
      <w:r w:rsidR="009A4E55" w:rsidRPr="00C34CD4">
        <w:rPr>
          <w:b/>
          <w:lang w:val="sr-Cyrl-BA"/>
        </w:rPr>
        <w:t>.</w:t>
      </w:r>
    </w:p>
    <w:p w:rsidR="009A4E55" w:rsidRPr="00C34CD4" w:rsidRDefault="009A4E55" w:rsidP="009A4E55">
      <w:pPr>
        <w:rPr>
          <w:lang w:val="sr-Latn-CS"/>
        </w:rPr>
      </w:pPr>
    </w:p>
    <w:p w:rsidR="00E35757" w:rsidRPr="00C34CD4" w:rsidRDefault="00E35757" w:rsidP="00E35757">
      <w:pPr>
        <w:jc w:val="both"/>
      </w:pPr>
    </w:p>
    <w:p w:rsidR="00E35757" w:rsidRPr="00C34CD4" w:rsidRDefault="00E35757" w:rsidP="00E35757">
      <w:pPr>
        <w:jc w:val="both"/>
      </w:pPr>
      <w:r w:rsidRPr="00C34CD4">
        <w:rPr>
          <w:lang w:val="fr-FR"/>
        </w:rPr>
        <w:t>Пословно име: ___________________</w:t>
      </w:r>
      <w:r w:rsidRPr="00C34CD4">
        <w:t>__</w:t>
      </w:r>
      <w:r w:rsidRPr="00C34CD4">
        <w:rPr>
          <w:lang w:val="fr-FR"/>
        </w:rPr>
        <w:t>__</w:t>
      </w:r>
    </w:p>
    <w:p w:rsidR="00E35757" w:rsidRPr="00C34CD4" w:rsidRDefault="00E35757" w:rsidP="00E35757">
      <w:pPr>
        <w:jc w:val="both"/>
      </w:pPr>
    </w:p>
    <w:p w:rsidR="00E35757" w:rsidRPr="00C34CD4" w:rsidRDefault="00E35757" w:rsidP="00E35757">
      <w:pPr>
        <w:jc w:val="both"/>
      </w:pPr>
      <w:r w:rsidRPr="00C34CD4">
        <w:t>Адреса: ____________________________</w:t>
      </w:r>
    </w:p>
    <w:p w:rsidR="00E35757" w:rsidRPr="00C34CD4" w:rsidRDefault="00E35757" w:rsidP="00E35757">
      <w:pPr>
        <w:jc w:val="both"/>
      </w:pPr>
    </w:p>
    <w:p w:rsidR="00E35757" w:rsidRPr="00C34CD4" w:rsidRDefault="00E35757" w:rsidP="00E35757">
      <w:pPr>
        <w:jc w:val="both"/>
      </w:pPr>
      <w:r w:rsidRPr="00C34CD4">
        <w:t>Лице за контакт: _____________________</w:t>
      </w:r>
    </w:p>
    <w:p w:rsidR="00E35757" w:rsidRPr="00C34CD4" w:rsidRDefault="00E35757" w:rsidP="00E35757">
      <w:pPr>
        <w:jc w:val="both"/>
      </w:pPr>
    </w:p>
    <w:p w:rsidR="00E35757" w:rsidRPr="00C34CD4" w:rsidRDefault="00E35757" w:rsidP="00E35757">
      <w:pPr>
        <w:jc w:val="both"/>
      </w:pPr>
      <w:r w:rsidRPr="00C34CD4">
        <w:t>Телефон: ___________________________</w:t>
      </w:r>
    </w:p>
    <w:p w:rsidR="00E35757" w:rsidRPr="00C34CD4" w:rsidRDefault="00E35757" w:rsidP="00E35757">
      <w:pPr>
        <w:jc w:val="both"/>
      </w:pPr>
    </w:p>
    <w:p w:rsidR="00E35757" w:rsidRPr="00C34CD4" w:rsidRDefault="00E35757" w:rsidP="00E35757">
      <w:pPr>
        <w:jc w:val="both"/>
      </w:pPr>
    </w:p>
    <w:p w:rsidR="00E35757" w:rsidRPr="00C34CD4" w:rsidRDefault="00E35757" w:rsidP="00E35757">
      <w:pPr>
        <w:jc w:val="both"/>
      </w:pPr>
      <w:r w:rsidRPr="00C34CD4">
        <w:t xml:space="preserve">Потврђујем под пуном кривичном, моралном и материјалном одговорношћу да је </w:t>
      </w:r>
    </w:p>
    <w:p w:rsidR="00E35757" w:rsidRPr="00C34CD4" w:rsidRDefault="00E35757" w:rsidP="00E35757">
      <w:pPr>
        <w:jc w:val="both"/>
      </w:pPr>
    </w:p>
    <w:p w:rsidR="00E35757" w:rsidRPr="00C34CD4" w:rsidRDefault="00E35757" w:rsidP="00E35757">
      <w:pPr>
        <w:jc w:val="both"/>
      </w:pPr>
      <w:r w:rsidRPr="00C34CD4">
        <w:t xml:space="preserve">___________________________________________________________________________ </w:t>
      </w:r>
    </w:p>
    <w:p w:rsidR="00E35757" w:rsidRPr="00C34CD4" w:rsidRDefault="00E35757" w:rsidP="00E35757">
      <w:pPr>
        <w:jc w:val="both"/>
      </w:pPr>
      <w:r w:rsidRPr="00C34CD4">
        <w:tab/>
      </w:r>
      <w:r w:rsidRPr="00C34CD4">
        <w:tab/>
      </w:r>
      <w:r w:rsidRPr="00C34CD4">
        <w:tab/>
      </w:r>
      <w:r w:rsidRPr="00C34CD4">
        <w:tab/>
        <w:t>(</w:t>
      </w:r>
      <w:proofErr w:type="gramStart"/>
      <w:r w:rsidRPr="00C34CD4">
        <w:t>пуно</w:t>
      </w:r>
      <w:proofErr w:type="gramEnd"/>
      <w:r w:rsidRPr="00C34CD4">
        <w:t xml:space="preserve"> пословно име правног лица) </w:t>
      </w:r>
    </w:p>
    <w:p w:rsidR="00E35757" w:rsidRPr="00C34CD4" w:rsidRDefault="00E35757" w:rsidP="00E35757">
      <w:pPr>
        <w:jc w:val="both"/>
      </w:pPr>
    </w:p>
    <w:p w:rsidR="00F8146D" w:rsidRPr="00C34CD4" w:rsidRDefault="00E35757" w:rsidP="00E35757">
      <w:pPr>
        <w:jc w:val="both"/>
        <w:rPr>
          <w:bCs/>
          <w:szCs w:val="17"/>
          <w:lang w:val="sr-Cyrl-RS"/>
        </w:rPr>
      </w:pPr>
      <w:proofErr w:type="gramStart"/>
      <w:r w:rsidRPr="00C34CD4">
        <w:t>извршио</w:t>
      </w:r>
      <w:proofErr w:type="gramEnd"/>
      <w:r w:rsidRPr="00C34CD4">
        <w:t xml:space="preserve"> услугу</w:t>
      </w:r>
      <w:r w:rsidRPr="00C34CD4">
        <w:rPr>
          <w:noProof/>
        </w:rPr>
        <w:t xml:space="preserve"> </w:t>
      </w:r>
      <w:r w:rsidR="00446DD5" w:rsidRPr="00C34CD4">
        <w:rPr>
          <w:bCs/>
          <w:szCs w:val="17"/>
        </w:rPr>
        <w:t xml:space="preserve"> </w:t>
      </w:r>
      <w:r w:rsidR="00446DD5" w:rsidRPr="00C34CD4">
        <w:rPr>
          <w:bCs/>
          <w:szCs w:val="17"/>
          <w:lang w:val="sr-Cyrl-RS"/>
        </w:rPr>
        <w:t>директног надзора (не даљинског</w:t>
      </w:r>
      <w:r w:rsidR="00F8146D" w:rsidRPr="00C34CD4">
        <w:rPr>
          <w:bCs/>
          <w:szCs w:val="17"/>
          <w:lang w:val="sr-Cyrl-RS"/>
        </w:rPr>
        <w:t>) рада система техничке заштите:</w:t>
      </w:r>
    </w:p>
    <w:p w:rsidR="00F8146D" w:rsidRPr="00C34CD4" w:rsidRDefault="00446DD5" w:rsidP="004A2911">
      <w:pPr>
        <w:pStyle w:val="ListParagraph"/>
        <w:numPr>
          <w:ilvl w:val="0"/>
          <w:numId w:val="17"/>
        </w:numPr>
        <w:jc w:val="both"/>
        <w:rPr>
          <w:bCs/>
          <w:szCs w:val="17"/>
          <w:lang w:val="sr-Cyrl-RS"/>
        </w:rPr>
      </w:pPr>
      <w:r w:rsidRPr="00C34CD4">
        <w:rPr>
          <w:bCs/>
          <w:szCs w:val="17"/>
          <w:lang w:val="sr-Cyrl-RS"/>
        </w:rPr>
        <w:t>видео надзора,</w:t>
      </w:r>
    </w:p>
    <w:p w:rsidR="00F8146D" w:rsidRPr="00C34CD4" w:rsidRDefault="00446DD5" w:rsidP="004A2911">
      <w:pPr>
        <w:pStyle w:val="ListParagraph"/>
        <w:numPr>
          <w:ilvl w:val="0"/>
          <w:numId w:val="17"/>
        </w:numPr>
        <w:jc w:val="both"/>
        <w:rPr>
          <w:bCs/>
          <w:szCs w:val="17"/>
          <w:lang w:val="sr-Cyrl-RS"/>
        </w:rPr>
      </w:pPr>
      <w:r w:rsidRPr="00C34CD4">
        <w:rPr>
          <w:bCs/>
          <w:szCs w:val="17"/>
          <w:lang w:val="sr-Cyrl-RS"/>
        </w:rPr>
        <w:t xml:space="preserve">противпровалног система, </w:t>
      </w:r>
    </w:p>
    <w:p w:rsidR="00F8146D" w:rsidRPr="00C34CD4" w:rsidRDefault="00446DD5" w:rsidP="004A2911">
      <w:pPr>
        <w:pStyle w:val="ListParagraph"/>
        <w:numPr>
          <w:ilvl w:val="0"/>
          <w:numId w:val="17"/>
        </w:numPr>
        <w:jc w:val="both"/>
        <w:rPr>
          <w:bCs/>
          <w:szCs w:val="17"/>
          <w:lang w:val="sr-Cyrl-RS"/>
        </w:rPr>
      </w:pPr>
      <w:r w:rsidRPr="00C34CD4">
        <w:rPr>
          <w:bCs/>
          <w:szCs w:val="17"/>
          <w:lang w:val="sr-Cyrl-RS"/>
        </w:rPr>
        <w:t xml:space="preserve">система за аутоматску дојаву пожара, </w:t>
      </w:r>
    </w:p>
    <w:p w:rsidR="00F8146D" w:rsidRPr="00C34CD4" w:rsidRDefault="00446DD5" w:rsidP="004A2911">
      <w:pPr>
        <w:pStyle w:val="ListParagraph"/>
        <w:numPr>
          <w:ilvl w:val="0"/>
          <w:numId w:val="17"/>
        </w:numPr>
        <w:jc w:val="both"/>
        <w:rPr>
          <w:bCs/>
          <w:szCs w:val="17"/>
          <w:lang w:val="sr-Cyrl-RS"/>
        </w:rPr>
      </w:pPr>
      <w:r w:rsidRPr="00C34CD4">
        <w:rPr>
          <w:bCs/>
          <w:szCs w:val="17"/>
          <w:lang w:val="sr-Cyrl-RS"/>
        </w:rPr>
        <w:t xml:space="preserve">система за контролу приступа, </w:t>
      </w:r>
    </w:p>
    <w:p w:rsidR="004A2911" w:rsidRPr="00C34CD4" w:rsidRDefault="00446DD5" w:rsidP="004A2911">
      <w:pPr>
        <w:pStyle w:val="ListParagraph"/>
        <w:numPr>
          <w:ilvl w:val="0"/>
          <w:numId w:val="17"/>
        </w:numPr>
        <w:jc w:val="both"/>
        <w:rPr>
          <w:bCs/>
          <w:szCs w:val="17"/>
          <w:lang w:val="sr-Cyrl-RS"/>
        </w:rPr>
      </w:pPr>
      <w:r w:rsidRPr="00C34CD4">
        <w:rPr>
          <w:bCs/>
          <w:szCs w:val="17"/>
          <w:lang w:val="sr-Cyrl-RS"/>
        </w:rPr>
        <w:t xml:space="preserve">система </w:t>
      </w:r>
      <w:r w:rsidRPr="00C34CD4">
        <w:rPr>
          <w:bCs/>
          <w:szCs w:val="17"/>
          <w:lang w:val="sr-Latn-RS"/>
        </w:rPr>
        <w:t>IP</w:t>
      </w:r>
      <w:r w:rsidRPr="00C34CD4">
        <w:rPr>
          <w:bCs/>
          <w:szCs w:val="17"/>
          <w:lang w:val="sr-Cyrl-RS"/>
        </w:rPr>
        <w:t xml:space="preserve"> телефоније </w:t>
      </w:r>
    </w:p>
    <w:p w:rsidR="004A2911" w:rsidRPr="00C34CD4" w:rsidRDefault="00446DD5" w:rsidP="004A2911">
      <w:pPr>
        <w:pStyle w:val="ListParagraph"/>
        <w:numPr>
          <w:ilvl w:val="0"/>
          <w:numId w:val="17"/>
        </w:numPr>
        <w:jc w:val="both"/>
        <w:rPr>
          <w:bCs/>
          <w:szCs w:val="17"/>
          <w:lang w:val="sr-Cyrl-RS"/>
        </w:rPr>
      </w:pPr>
      <w:r w:rsidRPr="00C34CD4">
        <w:rPr>
          <w:bCs/>
          <w:szCs w:val="17"/>
          <w:lang w:val="sr-Cyrl-RS"/>
        </w:rPr>
        <w:t xml:space="preserve">интеркомског система, </w:t>
      </w:r>
    </w:p>
    <w:p w:rsidR="004A2911" w:rsidRPr="00C34CD4" w:rsidRDefault="00446DD5" w:rsidP="004A2911">
      <w:pPr>
        <w:pStyle w:val="ListParagraph"/>
        <w:numPr>
          <w:ilvl w:val="0"/>
          <w:numId w:val="17"/>
        </w:numPr>
        <w:jc w:val="both"/>
        <w:rPr>
          <w:bCs/>
          <w:szCs w:val="17"/>
          <w:lang w:val="sr-Cyrl-RS"/>
        </w:rPr>
      </w:pPr>
      <w:r w:rsidRPr="00C34CD4">
        <w:rPr>
          <w:bCs/>
          <w:szCs w:val="17"/>
          <w:lang w:val="sr-Cyrl-RS"/>
        </w:rPr>
        <w:t xml:space="preserve">система за озвучење, </w:t>
      </w:r>
    </w:p>
    <w:p w:rsidR="004A2911" w:rsidRPr="00C34CD4" w:rsidRDefault="00446DD5" w:rsidP="004A2911">
      <w:pPr>
        <w:pStyle w:val="ListParagraph"/>
        <w:numPr>
          <w:ilvl w:val="0"/>
          <w:numId w:val="17"/>
        </w:numPr>
        <w:jc w:val="both"/>
        <w:rPr>
          <w:bCs/>
          <w:szCs w:val="17"/>
          <w:lang w:val="sr-Cyrl-RS"/>
        </w:rPr>
      </w:pPr>
      <w:r w:rsidRPr="00C34CD4">
        <w:rPr>
          <w:bCs/>
          <w:szCs w:val="17"/>
          <w:lang w:val="sr-Cyrl-RS"/>
        </w:rPr>
        <w:t>система сигнализације стања медицинских гасова</w:t>
      </w:r>
    </w:p>
    <w:p w:rsidR="004A2911" w:rsidRPr="00C34CD4" w:rsidRDefault="00C34CD4" w:rsidP="004A2911">
      <w:pPr>
        <w:pStyle w:val="ListParagraph"/>
        <w:numPr>
          <w:ilvl w:val="0"/>
          <w:numId w:val="17"/>
        </w:numPr>
        <w:jc w:val="both"/>
        <w:rPr>
          <w:lang w:val="sr-Cyrl-RS"/>
        </w:rPr>
      </w:pPr>
      <w:r w:rsidRPr="00C34CD4">
        <w:t>BMS</w:t>
      </w:r>
      <w:r w:rsidRPr="00C34CD4">
        <w:rPr>
          <w:lang w:val="sr-Cyrl-CS"/>
        </w:rPr>
        <w:t xml:space="preserve"> (систем управљања и одржавања зграде</w:t>
      </w:r>
      <w:r w:rsidRPr="00C34CD4">
        <w:rPr>
          <w:bCs/>
          <w:szCs w:val="17"/>
          <w:lang w:val="sr-Cyrl-RS"/>
        </w:rPr>
        <w:t>)</w:t>
      </w:r>
      <w:r w:rsidR="00E35757" w:rsidRPr="00C34CD4">
        <w:t xml:space="preserve"> </w:t>
      </w:r>
    </w:p>
    <w:p w:rsidR="00E35757" w:rsidRPr="00C34CD4" w:rsidRDefault="00E35757" w:rsidP="00E35757">
      <w:pPr>
        <w:jc w:val="both"/>
      </w:pPr>
      <w:proofErr w:type="gramStart"/>
      <w:r w:rsidRPr="00C34CD4">
        <w:t>у</w:t>
      </w:r>
      <w:proofErr w:type="gramEnd"/>
      <w:r w:rsidRPr="00C34CD4">
        <w:t xml:space="preserve"> периоду од ______</w:t>
      </w:r>
      <w:r w:rsidR="004A2911" w:rsidRPr="00C34CD4">
        <w:rPr>
          <w:lang w:val="sr-Cyrl-RS"/>
        </w:rPr>
        <w:t>__</w:t>
      </w:r>
      <w:r w:rsidRPr="00C34CD4">
        <w:t xml:space="preserve">_ до ____________, по нашим захтевима. </w:t>
      </w:r>
    </w:p>
    <w:p w:rsidR="00E35757" w:rsidRPr="00C34CD4" w:rsidRDefault="00E35757" w:rsidP="00E35757">
      <w:pPr>
        <w:jc w:val="both"/>
      </w:pPr>
      <w:proofErr w:type="gramStart"/>
      <w:r w:rsidRPr="00C34CD4">
        <w:t xml:space="preserve">Потврда се издаје ради учешћа наведеног правног лица у поступку јавне набавке број </w:t>
      </w:r>
      <w:r w:rsidR="00446DD5" w:rsidRPr="00C34CD4">
        <w:rPr>
          <w:lang w:val="sr-Cyrl-RS"/>
        </w:rPr>
        <w:t>93</w:t>
      </w:r>
      <w:r w:rsidRPr="00C34CD4">
        <w:t>-14-О Клиничког центра Војводине и у друге сврхе се не може користити.</w:t>
      </w:r>
      <w:proofErr w:type="gramEnd"/>
    </w:p>
    <w:p w:rsidR="00E35757" w:rsidRPr="00C34CD4" w:rsidRDefault="00E35757" w:rsidP="00E35757">
      <w:pPr>
        <w:jc w:val="both"/>
      </w:pPr>
    </w:p>
    <w:p w:rsidR="00E35757" w:rsidRPr="00C34CD4" w:rsidRDefault="004A2911" w:rsidP="00E35757">
      <w:pPr>
        <w:jc w:val="both"/>
        <w:rPr>
          <w:lang w:val="sr-Cyrl-RS"/>
        </w:rPr>
      </w:pPr>
      <w:r w:rsidRPr="00C34CD4">
        <w:rPr>
          <w:lang w:val="sr-Cyrl-RS"/>
        </w:rPr>
        <w:t>Напомена: Заокружити редни број испред услуге коју је понуђач извршио код наведеног Наручиоца који издаје ову потврду.</w:t>
      </w:r>
    </w:p>
    <w:p w:rsidR="00E35757" w:rsidRPr="00C34CD4" w:rsidRDefault="00E35757" w:rsidP="00E35757">
      <w:pPr>
        <w:jc w:val="both"/>
      </w:pPr>
    </w:p>
    <w:p w:rsidR="00E35757" w:rsidRPr="00C34CD4" w:rsidRDefault="00E35757" w:rsidP="00E35757">
      <w:pPr>
        <w:jc w:val="both"/>
      </w:pPr>
      <w:proofErr w:type="gramStart"/>
      <w:r w:rsidRPr="00C34CD4">
        <w:t>у</w:t>
      </w:r>
      <w:proofErr w:type="gramEnd"/>
      <w:r w:rsidRPr="00C34CD4">
        <w:t xml:space="preserve"> _________________, </w:t>
      </w:r>
    </w:p>
    <w:p w:rsidR="00E35757" w:rsidRPr="00C34CD4" w:rsidRDefault="00E35757" w:rsidP="00E35757">
      <w:pPr>
        <w:jc w:val="both"/>
      </w:pPr>
    </w:p>
    <w:p w:rsidR="00E35757" w:rsidRPr="00C34CD4" w:rsidRDefault="00E35757" w:rsidP="00E35757">
      <w:pPr>
        <w:jc w:val="both"/>
      </w:pPr>
      <w:proofErr w:type="gramStart"/>
      <w:r w:rsidRPr="00C34CD4">
        <w:t>дана</w:t>
      </w:r>
      <w:proofErr w:type="gramEnd"/>
      <w:r w:rsidRPr="00C34CD4">
        <w:t xml:space="preserve"> ______________.</w:t>
      </w:r>
    </w:p>
    <w:p w:rsidR="00E35757" w:rsidRPr="00C34CD4" w:rsidRDefault="00E35757" w:rsidP="00E35757">
      <w:pPr>
        <w:jc w:val="both"/>
      </w:pPr>
      <w:r w:rsidRPr="00C34CD4">
        <w:t xml:space="preserve">                                                                                                        Потпис одговорног лица</w:t>
      </w:r>
    </w:p>
    <w:p w:rsidR="00E35757" w:rsidRPr="00C34CD4" w:rsidRDefault="00E35757" w:rsidP="00E35757">
      <w:pPr>
        <w:jc w:val="both"/>
      </w:pPr>
      <w:r w:rsidRPr="00C34CD4">
        <w:tab/>
      </w:r>
      <w:r w:rsidRPr="00C34CD4">
        <w:tab/>
      </w:r>
      <w:r w:rsidRPr="00C34CD4">
        <w:tab/>
      </w:r>
      <w:r w:rsidRPr="00C34CD4">
        <w:tab/>
      </w:r>
      <w:r w:rsidRPr="00C34CD4">
        <w:tab/>
      </w:r>
      <w:r w:rsidRPr="00C34CD4">
        <w:tab/>
      </w:r>
      <w:r w:rsidRPr="00C34CD4">
        <w:tab/>
      </w:r>
      <w:r w:rsidRPr="00C34CD4">
        <w:tab/>
        <w:t xml:space="preserve">                                                                                            </w:t>
      </w:r>
    </w:p>
    <w:p w:rsidR="00E35757" w:rsidRPr="00C34CD4" w:rsidRDefault="00E35757" w:rsidP="00E35757">
      <w:pPr>
        <w:ind w:left="4320"/>
        <w:jc w:val="both"/>
        <w:rPr>
          <w:lang w:val="fr-FR"/>
        </w:rPr>
      </w:pPr>
      <w:r w:rsidRPr="00C34CD4">
        <w:t xml:space="preserve">               </w:t>
      </w:r>
      <w:proofErr w:type="gramStart"/>
      <w:r w:rsidRPr="00C34CD4">
        <w:t>М.П</w:t>
      </w:r>
      <w:r w:rsidRPr="00C34CD4">
        <w:rPr>
          <w:lang w:val="fr-FR"/>
        </w:rPr>
        <w:t>.</w:t>
      </w:r>
      <w:proofErr w:type="gramEnd"/>
      <w:r w:rsidRPr="00C34CD4">
        <w:rPr>
          <w:lang w:val="fr-FR"/>
        </w:rPr>
        <w:t xml:space="preserve">   </w:t>
      </w:r>
      <w:r w:rsidRPr="00C34CD4">
        <w:t xml:space="preserve">      </w:t>
      </w:r>
      <w:r w:rsidRPr="00C34CD4">
        <w:rPr>
          <w:lang w:val="fr-FR"/>
        </w:rPr>
        <w:t>_______________________</w:t>
      </w:r>
    </w:p>
    <w:p w:rsidR="00E35757" w:rsidRPr="00A1607F" w:rsidRDefault="00E35757" w:rsidP="00E35757">
      <w:pPr>
        <w:ind w:left="5760" w:firstLine="720"/>
        <w:jc w:val="center"/>
        <w:sectPr w:rsidR="00E35757" w:rsidRPr="00A1607F"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roofErr w:type="gramStart"/>
      <w:r w:rsidRPr="00C34CD4">
        <w:t>име</w:t>
      </w:r>
      <w:proofErr w:type="gramEnd"/>
      <w:r w:rsidRPr="00C34CD4">
        <w:t xml:space="preserve"> и презиме</w:t>
      </w:r>
    </w:p>
    <w:p w:rsidR="00163044" w:rsidRDefault="00163044" w:rsidP="00806C68">
      <w:pPr>
        <w:autoSpaceDE w:val="0"/>
        <w:autoSpaceDN w:val="0"/>
        <w:adjustRightInd w:val="0"/>
        <w:rPr>
          <w:b/>
          <w:bCs/>
          <w:szCs w:val="17"/>
          <w:highlight w:val="yellow"/>
          <w:lang w:val="sr-Cyrl-CS"/>
        </w:rPr>
      </w:pPr>
    </w:p>
    <w:p w:rsidR="00B819C7" w:rsidRPr="00AE1407" w:rsidRDefault="00B819C7" w:rsidP="00724CFF">
      <w:pPr>
        <w:pStyle w:val="Heading2"/>
        <w:numPr>
          <w:ilvl w:val="0"/>
          <w:numId w:val="14"/>
        </w:numPr>
        <w:rPr>
          <w:noProof/>
        </w:rPr>
      </w:pPr>
      <w:bookmarkStart w:id="27" w:name="_Toc386193822"/>
      <w:r w:rsidRPr="00AE1407">
        <w:rPr>
          <w:noProof/>
        </w:rPr>
        <w:t>МОДЕЛ УГОВОРА</w:t>
      </w:r>
      <w:bookmarkEnd w:id="27"/>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B819C7" w:rsidRPr="00C24657" w:rsidRDefault="00B819C7" w:rsidP="00B819C7">
      <w:pPr>
        <w:jc w:val="center"/>
        <w:rPr>
          <w:b/>
          <w:noProof/>
        </w:rPr>
      </w:pPr>
      <w:r w:rsidRPr="00AE1407">
        <w:rPr>
          <w:b/>
          <w:noProof/>
        </w:rPr>
        <w:t xml:space="preserve"> О ЈАВНОЈ  </w:t>
      </w:r>
      <w:r w:rsidRPr="00C24657">
        <w:rPr>
          <w:b/>
          <w:noProof/>
        </w:rPr>
        <w:t>НАБАВЦИ БРОЈ 9</w:t>
      </w:r>
      <w:r w:rsidR="00C24657" w:rsidRPr="00C24657">
        <w:rPr>
          <w:b/>
          <w:noProof/>
          <w:lang w:val="sr-Cyrl-RS"/>
        </w:rPr>
        <w:t>3</w:t>
      </w:r>
      <w:r w:rsidR="00C24657" w:rsidRPr="00C24657">
        <w:rPr>
          <w:b/>
          <w:noProof/>
        </w:rPr>
        <w:t>-1</w:t>
      </w:r>
      <w:r w:rsidR="00C24657" w:rsidRPr="00C24657">
        <w:rPr>
          <w:b/>
          <w:noProof/>
          <w:lang w:val="sr-Cyrl-RS"/>
        </w:rPr>
        <w:t>4</w:t>
      </w:r>
      <w:r w:rsidRPr="00C24657">
        <w:rPr>
          <w:b/>
          <w:noProof/>
        </w:rPr>
        <w:t>-О</w:t>
      </w:r>
    </w:p>
    <w:p w:rsidR="00A140EF" w:rsidRDefault="00B819C7" w:rsidP="00A140EF">
      <w:pPr>
        <w:rPr>
          <w:noProof/>
        </w:rPr>
      </w:pPr>
      <w:r w:rsidRPr="00AE1407">
        <w:rPr>
          <w:noProof/>
        </w:rPr>
        <w:t>.</w:t>
      </w:r>
      <w:r w:rsidR="00A140EF" w:rsidRPr="00A140EF">
        <w:rPr>
          <w:noProof/>
        </w:rPr>
        <w:t xml:space="preserve"> </w:t>
      </w:r>
      <w:r w:rsidR="00A140EF">
        <w:rPr>
          <w:noProof/>
        </w:rPr>
        <w:t xml:space="preserve">Уговорне стране: </w:t>
      </w:r>
    </w:p>
    <w:p w:rsidR="00A140EF" w:rsidRDefault="00A140EF" w:rsidP="00A140EF">
      <w:pPr>
        <w:rPr>
          <w:noProof/>
        </w:rPr>
      </w:pPr>
    </w:p>
    <w:p w:rsidR="00A140EF" w:rsidRPr="0005524E" w:rsidRDefault="00A140EF" w:rsidP="00A140EF">
      <w:pPr>
        <w:numPr>
          <w:ilvl w:val="0"/>
          <w:numId w:val="4"/>
        </w:numPr>
        <w:jc w:val="both"/>
        <w:rPr>
          <w:noProof/>
        </w:rPr>
      </w:pPr>
      <w:r w:rsidRPr="00A140EF">
        <w:rPr>
          <w:b/>
          <w:noProof/>
        </w:rPr>
        <w:t>КЛИНИЧКИ ЦЕНТАР ВОЈВОДИНЕ,</w:t>
      </w:r>
      <w:r w:rsidRPr="00196394">
        <w:rPr>
          <w:noProof/>
        </w:rPr>
        <w:t xml:space="preserve">  ул. Хајдук Вељкова бр. 1, Нови Сад, </w:t>
      </w:r>
    </w:p>
    <w:p w:rsidR="00A140EF" w:rsidRPr="0005524E" w:rsidRDefault="00A140EF" w:rsidP="00A140EF">
      <w:pPr>
        <w:ind w:left="720"/>
        <w:jc w:val="both"/>
        <w:rPr>
          <w:noProof/>
        </w:rPr>
      </w:pPr>
      <w:r w:rsidRPr="00D32E82">
        <w:rPr>
          <w:noProof/>
        </w:rPr>
        <w:t>ПИБ: 1</w:t>
      </w:r>
      <w:r>
        <w:rPr>
          <w:noProof/>
        </w:rPr>
        <w:t>01696893 Матични број: 08664161,</w:t>
      </w:r>
    </w:p>
    <w:p w:rsidR="00A140EF" w:rsidRPr="0005524E" w:rsidRDefault="00A140EF" w:rsidP="00A140EF">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A140EF" w:rsidRPr="0083271F" w:rsidRDefault="00A140EF" w:rsidP="00A140EF">
      <w:pPr>
        <w:ind w:left="720"/>
        <w:jc w:val="both"/>
        <w:rPr>
          <w:noProof/>
        </w:rPr>
      </w:pPr>
      <w:r>
        <w:rPr>
          <w:noProof/>
        </w:rPr>
        <w:t>(у даљем тексту: Н</w:t>
      </w:r>
      <w:r w:rsidRPr="00196394">
        <w:rPr>
          <w:noProof/>
        </w:rPr>
        <w:t>а</w:t>
      </w:r>
      <w:r>
        <w:rPr>
          <w:noProof/>
        </w:rPr>
        <w:t>ручилац), кога заступа проф. др</w:t>
      </w:r>
      <w:r w:rsidRPr="00196394">
        <w:rPr>
          <w:noProof/>
        </w:rPr>
        <w:t xml:space="preserve"> Драган Драшковић.</w:t>
      </w:r>
    </w:p>
    <w:p w:rsidR="00A140EF" w:rsidRDefault="00A140EF" w:rsidP="00A140EF">
      <w:pPr>
        <w:jc w:val="both"/>
        <w:rPr>
          <w:noProof/>
        </w:rPr>
      </w:pPr>
    </w:p>
    <w:p w:rsidR="00A140EF" w:rsidRPr="00A55F46" w:rsidRDefault="00A140EF" w:rsidP="00A140EF">
      <w:pPr>
        <w:numPr>
          <w:ilvl w:val="0"/>
          <w:numId w:val="4"/>
        </w:numPr>
        <w:jc w:val="both"/>
        <w:rPr>
          <w:noProof/>
        </w:rPr>
      </w:pPr>
      <w:r w:rsidRPr="0083271F">
        <w:rPr>
          <w:noProof/>
        </w:rPr>
        <w:t>____________________</w:t>
      </w:r>
      <w:r>
        <w:rPr>
          <w:noProof/>
        </w:rPr>
        <w:t>________________________________________________,</w:t>
      </w:r>
    </w:p>
    <w:p w:rsidR="00A140EF" w:rsidRPr="00A55F46" w:rsidRDefault="00A140EF" w:rsidP="00A140EF">
      <w:pPr>
        <w:jc w:val="center"/>
      </w:pPr>
      <w:r w:rsidRPr="00A55F46">
        <w:rPr>
          <w:noProof/>
        </w:rPr>
        <w:t>(</w:t>
      </w:r>
      <w:r w:rsidRPr="00A55F46">
        <w:rPr>
          <w:i/>
          <w:noProof/>
        </w:rPr>
        <w:t>назив и адреса)</w:t>
      </w:r>
    </w:p>
    <w:p w:rsidR="00A140EF" w:rsidRPr="0005524E" w:rsidRDefault="00A140EF" w:rsidP="00A140EF">
      <w:pPr>
        <w:ind w:left="720"/>
        <w:jc w:val="both"/>
        <w:rPr>
          <w:noProof/>
        </w:rPr>
      </w:pPr>
      <w:r>
        <w:rPr>
          <w:noProof/>
        </w:rPr>
        <w:t>ПИБ:.......................... Матични број: ........................................,</w:t>
      </w:r>
    </w:p>
    <w:p w:rsidR="00A140EF" w:rsidRDefault="00A140EF" w:rsidP="00A140EF">
      <w:pPr>
        <w:ind w:left="720"/>
        <w:jc w:val="both"/>
        <w:rPr>
          <w:noProof/>
        </w:rPr>
      </w:pPr>
      <w:r>
        <w:rPr>
          <w:noProof/>
        </w:rPr>
        <w:t>Број рачуна: ............................................ Назив банке:......................................,</w:t>
      </w:r>
    </w:p>
    <w:p w:rsidR="00A140EF" w:rsidRPr="00A55F46" w:rsidRDefault="00A140EF" w:rsidP="00A140EF">
      <w:pPr>
        <w:ind w:left="720"/>
        <w:jc w:val="both"/>
        <w:rPr>
          <w:noProof/>
        </w:rPr>
      </w:pPr>
      <w:r>
        <w:rPr>
          <w:noProof/>
        </w:rPr>
        <w:t>Телефон:............................Телефакс:......................................</w:t>
      </w:r>
    </w:p>
    <w:p w:rsidR="00A140EF" w:rsidRPr="00351AE7" w:rsidRDefault="00A140EF" w:rsidP="00A140EF">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B819C7" w:rsidRPr="00AE1407" w:rsidRDefault="00B819C7" w:rsidP="00B819C7">
      <w:pPr>
        <w:ind w:left="720"/>
        <w:jc w:val="both"/>
        <w:rPr>
          <w:noProof/>
        </w:rPr>
      </w:pPr>
    </w:p>
    <w:p w:rsidR="00B819C7" w:rsidRPr="00E325F3" w:rsidRDefault="00B819C7" w:rsidP="00E325F3">
      <w:pPr>
        <w:jc w:val="both"/>
        <w:rPr>
          <w:noProof/>
          <w:sz w:val="16"/>
          <w:szCs w:val="16"/>
          <w:lang w:val="sr-Cyrl-RS"/>
        </w:rPr>
      </w:pPr>
    </w:p>
    <w:p w:rsidR="00B819C7" w:rsidRPr="00A140EF" w:rsidRDefault="00B819C7" w:rsidP="00A140EF">
      <w:pPr>
        <w:jc w:val="center"/>
        <w:rPr>
          <w:b/>
          <w:noProof/>
          <w:lang w:val="sr-Cyrl-RS"/>
        </w:rPr>
      </w:pPr>
      <w:r w:rsidRPr="00AE1407">
        <w:rPr>
          <w:b/>
          <w:noProof/>
        </w:rPr>
        <w:t>Члан 1.</w:t>
      </w:r>
    </w:p>
    <w:p w:rsidR="00A140EF" w:rsidRDefault="00B819C7" w:rsidP="00E325F3">
      <w:pPr>
        <w:jc w:val="both"/>
        <w:rPr>
          <w:lang w:val="sr-Cyrl-RS"/>
        </w:rPr>
      </w:pPr>
      <w:r w:rsidRPr="00AE1407">
        <w:rPr>
          <w:noProof/>
        </w:rPr>
        <w:tab/>
      </w:r>
      <w:proofErr w:type="gramStart"/>
      <w:r w:rsidRPr="00AE1407">
        <w:rPr>
          <w:noProof/>
        </w:rPr>
        <w:t xml:space="preserve">Предмет овог уговора је </w:t>
      </w:r>
      <w:r w:rsidRPr="00AE1407">
        <w:t xml:space="preserve">набавка </w:t>
      </w:r>
      <w:r w:rsidR="00C24657">
        <w:rPr>
          <w:lang w:val="sr-Cyrl-RS"/>
        </w:rPr>
        <w:t>услуга</w:t>
      </w:r>
      <w:r w:rsidRPr="00AE1407">
        <w:rPr>
          <w:lang w:val="sr-Cyrl-CS"/>
        </w:rPr>
        <w:t xml:space="preserve"> -</w:t>
      </w:r>
      <w:r w:rsidR="00724CFF" w:rsidRPr="00724CFF">
        <w:rPr>
          <w:noProof/>
          <w:lang w:val="sr-Cyrl-RS"/>
        </w:rPr>
        <w:t xml:space="preserve"> </w:t>
      </w:r>
      <w:r w:rsidR="00724CFF" w:rsidRPr="00724CFF">
        <w:rPr>
          <w:b/>
          <w:noProof/>
          <w:lang w:val="sr-Cyrl-RS"/>
        </w:rPr>
        <w:t>Пружање услуге 24 часовног надзора у командној соби Ургентног центра Клиничког центра Војводине</w:t>
      </w:r>
      <w:r w:rsidRPr="00AE1407">
        <w:rPr>
          <w:noProof/>
        </w:rPr>
        <w:t xml:space="preserve"> - </w:t>
      </w:r>
      <w:r w:rsidRPr="00AE1407">
        <w:rPr>
          <w:lang w:val="sr-Latn-CS"/>
        </w:rPr>
        <w:t>кој</w:t>
      </w:r>
      <w:r w:rsidRPr="00AE1407">
        <w:t>а</w:t>
      </w:r>
      <w:r w:rsidRPr="00AE1407">
        <w:rPr>
          <w:lang w:val="sr-Latn-CS"/>
        </w:rPr>
        <w:t xml:space="preserve"> је тражен</w:t>
      </w:r>
      <w:r w:rsidRPr="00AE1407">
        <w:t>а</w:t>
      </w:r>
      <w:r w:rsidRPr="00AE1407">
        <w:rPr>
          <w:lang w:val="sr-Latn-CS"/>
        </w:rPr>
        <w:t xml:space="preserve"> у позиву за</w:t>
      </w:r>
      <w:r w:rsidRPr="00AE1407">
        <w:t xml:space="preserve"> подношење понуда у</w:t>
      </w:r>
      <w:r w:rsidRPr="00AE1407">
        <w:rPr>
          <w:lang w:val="sr-Latn-CS"/>
        </w:rPr>
        <w:t xml:space="preserve"> </w:t>
      </w:r>
      <w:r w:rsidRPr="00AE1407">
        <w:t xml:space="preserve">отвореном </w:t>
      </w:r>
      <w:r w:rsidRPr="00AE1407">
        <w:rPr>
          <w:lang w:val="sr-Latn-CS"/>
        </w:rPr>
        <w:t>поступ</w:t>
      </w:r>
      <w:r w:rsidRPr="00AE1407">
        <w:t>ку</w:t>
      </w:r>
      <w:r w:rsidRPr="00AE1407">
        <w:rPr>
          <w:lang w:val="sr-Latn-CS"/>
        </w:rPr>
        <w:t xml:space="preserve"> јавне набавке број </w:t>
      </w:r>
      <w:r w:rsidR="00C24657">
        <w:rPr>
          <w:lang w:val="sr-Cyrl-RS"/>
        </w:rPr>
        <w:t>93</w:t>
      </w:r>
      <w:r w:rsidRPr="00AE1407">
        <w:rPr>
          <w:lang w:val="sr-Latn-CS"/>
        </w:rPr>
        <w:t>-1</w:t>
      </w:r>
      <w:r w:rsidR="00C24657">
        <w:rPr>
          <w:lang w:val="sr-Cyrl-RS"/>
        </w:rPr>
        <w:t>4</w:t>
      </w:r>
      <w:r w:rsidRPr="00AE1407">
        <w:rPr>
          <w:lang w:val="sr-Latn-CS"/>
        </w:rPr>
        <w:t>-</w:t>
      </w:r>
      <w:r w:rsidRPr="00AE1407">
        <w:t>О</w:t>
      </w:r>
      <w:r w:rsidRPr="00AE1407">
        <w:rPr>
          <w:lang w:val="sr-Latn-CS"/>
        </w:rPr>
        <w:t xml:space="preserve"> од </w:t>
      </w:r>
      <w:r w:rsidRPr="00AE1407">
        <w:rPr>
          <w:bCs/>
        </w:rPr>
        <w:t>__________</w:t>
      </w:r>
      <w:r w:rsidRPr="00AE1407">
        <w:rPr>
          <w:bCs/>
          <w:lang w:val="sr-Latn-CS"/>
        </w:rPr>
        <w:t xml:space="preserve"> </w:t>
      </w:r>
      <w:r w:rsidRPr="00AE1407">
        <w:rPr>
          <w:lang w:val="sr-Latn-CS"/>
        </w:rPr>
        <w:t>године.</w:t>
      </w:r>
      <w:proofErr w:type="gramEnd"/>
      <w:r w:rsidR="00A140EF">
        <w:tab/>
      </w:r>
    </w:p>
    <w:p w:rsidR="00E325F3" w:rsidRPr="00E325F3" w:rsidRDefault="00E325F3" w:rsidP="00E325F3">
      <w:pPr>
        <w:jc w:val="both"/>
        <w:rPr>
          <w:highlight w:val="yellow"/>
          <w:lang w:val="sr-Cyrl-RS"/>
        </w:rPr>
      </w:pPr>
    </w:p>
    <w:p w:rsidR="00A140EF" w:rsidRPr="0044354D" w:rsidRDefault="00A140EF" w:rsidP="00E325F3">
      <w:pPr>
        <w:tabs>
          <w:tab w:val="left" w:pos="3750"/>
        </w:tabs>
        <w:jc w:val="center"/>
        <w:rPr>
          <w:b/>
          <w:noProof/>
        </w:rPr>
      </w:pPr>
      <w:r w:rsidRPr="008E49CA">
        <w:rPr>
          <w:b/>
          <w:noProof/>
        </w:rPr>
        <w:t>Члан 2.</w:t>
      </w:r>
    </w:p>
    <w:p w:rsidR="00A140EF" w:rsidRPr="008E49CA" w:rsidRDefault="00A140EF" w:rsidP="00A140EF">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w:t>
      </w:r>
      <w:r>
        <w:rPr>
          <w:b w:val="0"/>
        </w:rPr>
        <w:t>____</w:t>
      </w:r>
      <w:r w:rsidRPr="008E49CA">
        <w:rPr>
          <w:b w:val="0"/>
        </w:rPr>
        <w:t xml:space="preserve"> од дана </w:t>
      </w:r>
      <w:r>
        <w:rPr>
          <w:b w:val="0"/>
        </w:rPr>
        <w:t>_</w:t>
      </w:r>
      <w:r w:rsidRPr="008E49CA">
        <w:rPr>
          <w:b w:val="0"/>
        </w:rPr>
        <w:t>____________ године</w:t>
      </w:r>
      <w:r w:rsidRPr="008E49CA">
        <w:rPr>
          <w:b w:val="0"/>
          <w:bCs w:val="0"/>
        </w:rPr>
        <w:t xml:space="preserve"> која је саставни део овог уговора.</w:t>
      </w:r>
    </w:p>
    <w:p w:rsidR="00A140EF" w:rsidRPr="008E49CA" w:rsidRDefault="00A140EF" w:rsidP="00A140EF">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Pr>
          <w:b w:val="0"/>
        </w:rPr>
        <w:t>______</w:t>
      </w:r>
      <w:r w:rsidRPr="008E49CA">
        <w:rPr>
          <w:b w:val="0"/>
          <w:bCs w:val="0"/>
        </w:rPr>
        <w:t xml:space="preserve"> (словима: __________________</w:t>
      </w:r>
      <w:r>
        <w:rPr>
          <w:b w:val="0"/>
          <w:bCs w:val="0"/>
        </w:rPr>
        <w:t>_______</w:t>
      </w:r>
      <w:r w:rsidRPr="008E49CA">
        <w:rPr>
          <w:b w:val="0"/>
          <w:bCs w:val="0"/>
        </w:rPr>
        <w:t xml:space="preserve">_), односно са порезом на додату вредност износи </w:t>
      </w:r>
      <w:r>
        <w:rPr>
          <w:b w:val="0"/>
          <w:bCs w:val="0"/>
        </w:rPr>
        <w:t>________________________</w:t>
      </w:r>
      <w:r w:rsidRPr="008E49CA">
        <w:rPr>
          <w:b w:val="0"/>
        </w:rPr>
        <w:t>______________________</w:t>
      </w:r>
      <w:r w:rsidRPr="008E49CA">
        <w:rPr>
          <w:b w:val="0"/>
          <w:bCs w:val="0"/>
        </w:rPr>
        <w:t xml:space="preserve"> (словима: __________________________).</w:t>
      </w:r>
    </w:p>
    <w:p w:rsidR="00A140EF" w:rsidRPr="00A140EF" w:rsidRDefault="00A140EF" w:rsidP="00A140EF">
      <w:pPr>
        <w:ind w:firstLine="720"/>
        <w:jc w:val="both"/>
        <w:rPr>
          <w:bCs/>
          <w:noProof/>
          <w:szCs w:val="20"/>
          <w:lang w:val="sr-Cyrl-RS"/>
        </w:rPr>
      </w:pPr>
      <w:proofErr w:type="gramStart"/>
      <w:r w:rsidRPr="008E49CA">
        <w:t xml:space="preserve">Овако уговорена цена се сматра фиксном </w:t>
      </w:r>
      <w:r w:rsidR="00E325F3">
        <w:rPr>
          <w:lang w:val="sr-Cyrl-RS"/>
        </w:rPr>
        <w:t xml:space="preserve">и неће се мењати </w:t>
      </w:r>
      <w:r w:rsidRPr="008E49CA">
        <w:t>за време трајања уговора.</w:t>
      </w:r>
      <w:proofErr w:type="gramEnd"/>
      <w:r w:rsidRPr="008E49CA">
        <w:rPr>
          <w:bCs/>
          <w:noProof/>
        </w:rPr>
        <w:t xml:space="preserve"> </w:t>
      </w:r>
    </w:p>
    <w:p w:rsidR="00A140EF" w:rsidRPr="008E49CA" w:rsidRDefault="00A140EF" w:rsidP="00A140EF">
      <w:pPr>
        <w:rPr>
          <w:noProof/>
        </w:rPr>
      </w:pPr>
    </w:p>
    <w:p w:rsidR="00A140EF" w:rsidRPr="0044354D" w:rsidRDefault="00A140EF" w:rsidP="00A140EF">
      <w:pPr>
        <w:jc w:val="center"/>
        <w:rPr>
          <w:b/>
          <w:noProof/>
        </w:rPr>
      </w:pPr>
      <w:r w:rsidRPr="008E49CA">
        <w:rPr>
          <w:b/>
          <w:noProof/>
        </w:rPr>
        <w:t>Члан 3.</w:t>
      </w:r>
    </w:p>
    <w:p w:rsidR="00A140EF" w:rsidRDefault="00A140EF" w:rsidP="00A140EF">
      <w:pPr>
        <w:ind w:firstLine="720"/>
        <w:jc w:val="both"/>
        <w:rPr>
          <w:lang w:val="sr-Cyrl-RS"/>
        </w:rPr>
      </w:pPr>
      <w:r w:rsidRPr="008F3721">
        <w:rPr>
          <w:noProof/>
        </w:rPr>
        <w:t>Добављач се обав</w:t>
      </w:r>
      <w:r>
        <w:rPr>
          <w:noProof/>
        </w:rPr>
        <w:t>езује да за време трајања У</w:t>
      </w:r>
      <w:r w:rsidRPr="008F3721">
        <w:rPr>
          <w:noProof/>
        </w:rPr>
        <w:t>говора врши</w:t>
      </w:r>
      <w:r>
        <w:rPr>
          <w:noProof/>
        </w:rPr>
        <w:t>ти</w:t>
      </w:r>
      <w:r w:rsidRPr="008F3721">
        <w:rPr>
          <w:noProof/>
        </w:rPr>
        <w:t xml:space="preserve"> </w:t>
      </w:r>
      <w:r w:rsidR="001157B3">
        <w:rPr>
          <w:noProof/>
          <w:lang w:val="sr-Cyrl-RS"/>
        </w:rPr>
        <w:t>р</w:t>
      </w:r>
      <w:r w:rsidR="001157B3">
        <w:rPr>
          <w:noProof/>
          <w:lang w:val="ru-RU"/>
        </w:rPr>
        <w:t>азне услуге поравке и одржавања</w:t>
      </w:r>
      <w:r w:rsidRPr="001B5EA3">
        <w:rPr>
          <w:b/>
          <w:noProof/>
        </w:rPr>
        <w:t xml:space="preserve"> </w:t>
      </w:r>
      <w:r>
        <w:t xml:space="preserve">(у даљем тексту: Услуга) за потребе Клиничког центра Војводине (у даљем тексту: КЦВ), </w:t>
      </w:r>
      <w:r w:rsidRPr="00DF1436">
        <w:rPr>
          <w:noProof/>
        </w:rPr>
        <w:t>у свему према захтевима наручиоца</w:t>
      </w:r>
      <w:r>
        <w:rPr>
          <w:noProof/>
        </w:rPr>
        <w:t xml:space="preserve"> и техничкој спецификацији У</w:t>
      </w:r>
      <w:r w:rsidRPr="00DF1436">
        <w:rPr>
          <w:noProof/>
        </w:rPr>
        <w:t>слуга из конкурсне документације</w:t>
      </w:r>
      <w:r>
        <w:t>.</w:t>
      </w:r>
    </w:p>
    <w:p w:rsidR="001157B3" w:rsidRDefault="00296034" w:rsidP="00A140EF">
      <w:pPr>
        <w:ind w:firstLine="720"/>
        <w:jc w:val="both"/>
        <w:rPr>
          <w:lang w:val="sr-Cyrl-RS"/>
        </w:rPr>
      </w:pPr>
      <w:r>
        <w:rPr>
          <w:lang w:val="sr-Cyrl-RS"/>
        </w:rPr>
        <w:t>Добављач се обавезује да</w:t>
      </w:r>
      <w:r w:rsidRPr="006507CF">
        <w:rPr>
          <w:lang w:val="sr-Cyrl-RS"/>
        </w:rPr>
        <w:t xml:space="preserve"> ће из командне соб</w:t>
      </w:r>
      <w:r>
        <w:rPr>
          <w:lang w:val="sr-Cyrl-RS"/>
        </w:rPr>
        <w:t>е Ургентног центра, за потребе н</w:t>
      </w:r>
      <w:r w:rsidRPr="006507CF">
        <w:rPr>
          <w:lang w:val="sr-Cyrl-RS"/>
        </w:rPr>
        <w:t xml:space="preserve">аручиоца, вршити управљање, подешавање појединих параметара и надзор, над </w:t>
      </w:r>
      <w:r w:rsidRPr="006507CF">
        <w:rPr>
          <w:lang w:val="sr-Cyrl-RS"/>
        </w:rPr>
        <w:lastRenderedPageBreak/>
        <w:t xml:space="preserve">виталним системима инсталисаним у објекту Ургентног центра </w:t>
      </w:r>
      <w:r w:rsidRPr="006507CF">
        <w:rPr>
          <w:lang w:val="sr-Latn-RS"/>
        </w:rPr>
        <w:t>K</w:t>
      </w:r>
      <w:r w:rsidRPr="006507CF">
        <w:rPr>
          <w:lang w:val="sr-Cyrl-RS"/>
        </w:rPr>
        <w:t>линичког Центра Војводине</w:t>
      </w:r>
      <w:r>
        <w:rPr>
          <w:lang w:val="sr-Cyrl-RS"/>
        </w:rPr>
        <w:t xml:space="preserve">, и то: </w:t>
      </w:r>
    </w:p>
    <w:p w:rsidR="00296034" w:rsidRPr="006507CF" w:rsidRDefault="00296034" w:rsidP="00296034">
      <w:pPr>
        <w:pStyle w:val="ListParagraph"/>
        <w:numPr>
          <w:ilvl w:val="0"/>
          <w:numId w:val="9"/>
        </w:numPr>
        <w:contextualSpacing w:val="0"/>
        <w:jc w:val="both"/>
        <w:rPr>
          <w:lang w:val="sr-Cyrl-RS"/>
        </w:rPr>
      </w:pPr>
      <w:r w:rsidRPr="006507CF">
        <w:rPr>
          <w:lang w:val="sr-Latn-RS"/>
        </w:rPr>
        <w:t>BMS(Building management sistem)</w:t>
      </w:r>
      <w:r w:rsidRPr="006507CF">
        <w:rPr>
          <w:lang w:val="sr-Cyrl-RS"/>
        </w:rPr>
        <w:t xml:space="preserve"> произвођача </w:t>
      </w:r>
      <w:r w:rsidRPr="006507CF">
        <w:rPr>
          <w:lang w:val="sr-Latn-RS"/>
        </w:rPr>
        <w:t>TAC</w:t>
      </w:r>
    </w:p>
    <w:p w:rsidR="00296034" w:rsidRPr="006507CF" w:rsidRDefault="00296034" w:rsidP="00296034">
      <w:pPr>
        <w:pStyle w:val="ListParagraph"/>
        <w:numPr>
          <w:ilvl w:val="0"/>
          <w:numId w:val="9"/>
        </w:numPr>
        <w:contextualSpacing w:val="0"/>
        <w:jc w:val="both"/>
        <w:rPr>
          <w:lang w:val="sr-Cyrl-RS"/>
        </w:rPr>
      </w:pPr>
      <w:r w:rsidRPr="006507CF">
        <w:rPr>
          <w:lang w:val="en-US"/>
        </w:rPr>
        <w:t>IP</w:t>
      </w:r>
      <w:r w:rsidRPr="006507CF">
        <w:rPr>
          <w:lang w:val="sr-Cyrl-RS"/>
        </w:rPr>
        <w:t xml:space="preserve"> Видео надзор произвођача </w:t>
      </w:r>
      <w:r w:rsidRPr="006507CF">
        <w:rPr>
          <w:lang w:val="en-US"/>
        </w:rPr>
        <w:t>ACTi</w:t>
      </w:r>
      <w:r w:rsidRPr="006507CF">
        <w:rPr>
          <w:lang w:val="sr-Cyrl-RS"/>
        </w:rPr>
        <w:t xml:space="preserve"> (праћење кључних комуникација и прилаза објекту)</w:t>
      </w:r>
    </w:p>
    <w:p w:rsidR="00296034" w:rsidRPr="006507CF" w:rsidRDefault="00296034" w:rsidP="00296034">
      <w:pPr>
        <w:pStyle w:val="ListParagraph"/>
        <w:numPr>
          <w:ilvl w:val="0"/>
          <w:numId w:val="9"/>
        </w:numPr>
        <w:contextualSpacing w:val="0"/>
        <w:jc w:val="both"/>
        <w:rPr>
          <w:lang w:val="sr-Cyrl-RS"/>
        </w:rPr>
      </w:pPr>
      <w:r w:rsidRPr="006507CF">
        <w:rPr>
          <w:lang w:val="sr-Cyrl-RS"/>
        </w:rPr>
        <w:t>Аутоматска сигнализација пожара</w:t>
      </w:r>
    </w:p>
    <w:p w:rsidR="00296034" w:rsidRPr="006507CF" w:rsidRDefault="00296034" w:rsidP="00296034">
      <w:pPr>
        <w:pStyle w:val="ListParagraph"/>
        <w:numPr>
          <w:ilvl w:val="0"/>
          <w:numId w:val="9"/>
        </w:numPr>
        <w:contextualSpacing w:val="0"/>
        <w:jc w:val="both"/>
        <w:rPr>
          <w:lang w:val="sr-Cyrl-RS"/>
        </w:rPr>
      </w:pPr>
      <w:r w:rsidRPr="006507CF">
        <w:rPr>
          <w:lang w:val="sr-Cyrl-RS"/>
        </w:rPr>
        <w:t xml:space="preserve">Систем за гашење пожара гасом </w:t>
      </w:r>
      <w:r w:rsidRPr="006507CF">
        <w:rPr>
          <w:noProof/>
        </w:rPr>
        <w:t>FM</w:t>
      </w:r>
      <w:r w:rsidRPr="006507CF">
        <w:rPr>
          <w:lang w:val="sr-Cyrl-RS"/>
        </w:rPr>
        <w:t xml:space="preserve"> 200</w:t>
      </w:r>
    </w:p>
    <w:p w:rsidR="00296034" w:rsidRPr="006507CF" w:rsidRDefault="00296034" w:rsidP="00296034">
      <w:pPr>
        <w:pStyle w:val="ListParagraph"/>
        <w:numPr>
          <w:ilvl w:val="0"/>
          <w:numId w:val="9"/>
        </w:numPr>
        <w:contextualSpacing w:val="0"/>
        <w:jc w:val="both"/>
        <w:rPr>
          <w:lang w:val="sr-Cyrl-RS"/>
        </w:rPr>
      </w:pPr>
      <w:r w:rsidRPr="006507CF">
        <w:rPr>
          <w:lang w:val="sr-Cyrl-RS"/>
        </w:rPr>
        <w:t>Противпровални систем</w:t>
      </w:r>
    </w:p>
    <w:p w:rsidR="00296034" w:rsidRPr="006507CF" w:rsidRDefault="00296034" w:rsidP="00296034">
      <w:pPr>
        <w:pStyle w:val="ListParagraph"/>
        <w:numPr>
          <w:ilvl w:val="0"/>
          <w:numId w:val="9"/>
        </w:numPr>
        <w:contextualSpacing w:val="0"/>
        <w:jc w:val="both"/>
        <w:rPr>
          <w:lang w:val="sr-Cyrl-RS"/>
        </w:rPr>
      </w:pPr>
      <w:r w:rsidRPr="006507CF">
        <w:rPr>
          <w:lang w:val="sr-Cyrl-RS"/>
        </w:rPr>
        <w:t xml:space="preserve">Систем контроле приступа објекту и просторијама унутар објекта Ургентног центра и помоћних објеката, произвођача </w:t>
      </w:r>
      <w:r w:rsidRPr="006507CF">
        <w:rPr>
          <w:lang w:val="sr-Latn-RS"/>
        </w:rPr>
        <w:t>KABA</w:t>
      </w:r>
      <w:r w:rsidRPr="006507CF">
        <w:rPr>
          <w:lang w:val="sr-Cyrl-RS"/>
        </w:rPr>
        <w:t>.</w:t>
      </w:r>
    </w:p>
    <w:p w:rsidR="00296034" w:rsidRPr="006507CF" w:rsidRDefault="00296034" w:rsidP="00296034">
      <w:pPr>
        <w:pStyle w:val="ListParagraph"/>
        <w:numPr>
          <w:ilvl w:val="0"/>
          <w:numId w:val="9"/>
        </w:numPr>
        <w:contextualSpacing w:val="0"/>
        <w:jc w:val="both"/>
        <w:rPr>
          <w:lang w:val="sr-Cyrl-RS"/>
        </w:rPr>
      </w:pPr>
      <w:r w:rsidRPr="006507CF">
        <w:rPr>
          <w:lang w:val="sr-Cyrl-RS"/>
        </w:rPr>
        <w:t>Систем за озвучење</w:t>
      </w:r>
    </w:p>
    <w:p w:rsidR="00296034" w:rsidRPr="006507CF" w:rsidRDefault="00296034" w:rsidP="00296034">
      <w:pPr>
        <w:pStyle w:val="ListParagraph"/>
        <w:numPr>
          <w:ilvl w:val="0"/>
          <w:numId w:val="9"/>
        </w:numPr>
        <w:contextualSpacing w:val="0"/>
        <w:jc w:val="both"/>
        <w:rPr>
          <w:lang w:val="sr-Cyrl-RS"/>
        </w:rPr>
      </w:pPr>
      <w:r w:rsidRPr="006507CF">
        <w:rPr>
          <w:lang w:val="sr-Cyrl-RS"/>
        </w:rPr>
        <w:t>Надзор и управљање радом лифтова</w:t>
      </w:r>
      <w:r w:rsidRPr="006507CF">
        <w:rPr>
          <w:lang w:val="sr-Latn-RS"/>
        </w:rPr>
        <w:t xml:space="preserve"> OTIS</w:t>
      </w:r>
    </w:p>
    <w:p w:rsidR="00296034" w:rsidRPr="006507CF" w:rsidRDefault="00296034" w:rsidP="00296034">
      <w:pPr>
        <w:pStyle w:val="ListParagraph"/>
        <w:numPr>
          <w:ilvl w:val="0"/>
          <w:numId w:val="9"/>
        </w:numPr>
        <w:contextualSpacing w:val="0"/>
        <w:jc w:val="both"/>
        <w:rPr>
          <w:lang w:val="sr-Cyrl-RS"/>
        </w:rPr>
      </w:pPr>
      <w:r w:rsidRPr="006507CF">
        <w:rPr>
          <w:lang w:val="sr-Cyrl-RS"/>
        </w:rPr>
        <w:t>Болнички интерфонски систем(интерком)</w:t>
      </w:r>
    </w:p>
    <w:p w:rsidR="00296034" w:rsidRPr="006507CF" w:rsidRDefault="00296034" w:rsidP="00296034">
      <w:pPr>
        <w:pStyle w:val="ListParagraph"/>
        <w:numPr>
          <w:ilvl w:val="0"/>
          <w:numId w:val="9"/>
        </w:numPr>
        <w:contextualSpacing w:val="0"/>
        <w:jc w:val="both"/>
        <w:rPr>
          <w:lang w:val="sr-Cyrl-RS"/>
        </w:rPr>
      </w:pPr>
      <w:r w:rsidRPr="006507CF">
        <w:rPr>
          <w:lang w:val="sr-Cyrl-RS"/>
        </w:rPr>
        <w:t>Телефонски систем</w:t>
      </w:r>
      <w:r w:rsidRPr="006507CF">
        <w:rPr>
          <w:lang w:val="sr-Latn-RS"/>
        </w:rPr>
        <w:t xml:space="preserve"> IP</w:t>
      </w:r>
    </w:p>
    <w:p w:rsidR="00296034" w:rsidRPr="006507CF" w:rsidRDefault="00296034" w:rsidP="00296034">
      <w:pPr>
        <w:pStyle w:val="ListParagraph"/>
        <w:numPr>
          <w:ilvl w:val="0"/>
          <w:numId w:val="9"/>
        </w:numPr>
        <w:contextualSpacing w:val="0"/>
        <w:jc w:val="both"/>
        <w:rPr>
          <w:lang w:val="sr-Cyrl-RS"/>
        </w:rPr>
      </w:pPr>
      <w:r w:rsidRPr="006507CF">
        <w:rPr>
          <w:lang w:val="sr-Cyrl-RS"/>
        </w:rPr>
        <w:t>Систем болничке сигнализације</w:t>
      </w:r>
    </w:p>
    <w:p w:rsidR="00296034" w:rsidRPr="006507CF" w:rsidRDefault="00296034" w:rsidP="00296034">
      <w:pPr>
        <w:pStyle w:val="ListParagraph"/>
        <w:numPr>
          <w:ilvl w:val="0"/>
          <w:numId w:val="9"/>
        </w:numPr>
        <w:contextualSpacing w:val="0"/>
        <w:jc w:val="both"/>
        <w:rPr>
          <w:lang w:val="sr-Cyrl-RS"/>
        </w:rPr>
      </w:pPr>
      <w:r w:rsidRPr="006507CF">
        <w:rPr>
          <w:lang w:val="sr-Cyrl-RS"/>
        </w:rPr>
        <w:t>Систем сигнализације стања медицинских гасова</w:t>
      </w:r>
      <w:r w:rsidRPr="006507CF">
        <w:rPr>
          <w:lang w:val="sr-Latn-RS"/>
        </w:rPr>
        <w:t xml:space="preserve"> DREGER</w:t>
      </w:r>
    </w:p>
    <w:p w:rsidR="00296034" w:rsidRPr="00296034" w:rsidRDefault="00296034" w:rsidP="00296034">
      <w:pPr>
        <w:pStyle w:val="ListParagraph"/>
        <w:numPr>
          <w:ilvl w:val="0"/>
          <w:numId w:val="9"/>
        </w:numPr>
        <w:contextualSpacing w:val="0"/>
        <w:jc w:val="both"/>
        <w:rPr>
          <w:lang w:val="sr-Cyrl-RS"/>
        </w:rPr>
      </w:pPr>
      <w:r w:rsidRPr="006507CF">
        <w:rPr>
          <w:lang w:val="sr-Cyrl-RS"/>
        </w:rPr>
        <w:t>Тотал обсервер - администрација пријаве кварова</w:t>
      </w:r>
    </w:p>
    <w:p w:rsidR="00296034" w:rsidRPr="006507CF" w:rsidRDefault="00296034" w:rsidP="00296034">
      <w:pPr>
        <w:ind w:firstLine="720"/>
        <w:jc w:val="both"/>
        <w:rPr>
          <w:lang w:val="sr-Cyrl-RS"/>
        </w:rPr>
      </w:pPr>
      <w:r w:rsidRPr="006507CF">
        <w:rPr>
          <w:lang w:val="sr-Cyrl-RS"/>
        </w:rPr>
        <w:t xml:space="preserve">Надзор се састоји у праћењу функционисања инсталисаних система и благовременом обавештавању о насталим кваровима, прекидима у раду појединих система и другим променама у редовном функционисању предметних система, управљању радом системима и подешавању параметара система по усменим и писменим процедурама и упутствима лица задужених за праћење реализације уговора и вршењу услуге </w:t>
      </w:r>
      <w:r w:rsidRPr="006507CF">
        <w:rPr>
          <w:lang w:val="sr-Latn-RS"/>
        </w:rPr>
        <w:t>Call</w:t>
      </w:r>
      <w:r w:rsidRPr="006507CF">
        <w:rPr>
          <w:lang w:val="sr-Cyrl-RS"/>
        </w:rPr>
        <w:t xml:space="preserve"> центра.</w:t>
      </w:r>
    </w:p>
    <w:p w:rsidR="00296034" w:rsidRPr="006507CF" w:rsidRDefault="00296034" w:rsidP="00296034">
      <w:pPr>
        <w:ind w:firstLine="720"/>
        <w:jc w:val="both"/>
        <w:rPr>
          <w:lang w:val="sr-Cyrl-RS"/>
        </w:rPr>
      </w:pPr>
      <w:r>
        <w:rPr>
          <w:lang w:val="sr-Cyrl-RS"/>
        </w:rPr>
        <w:t xml:space="preserve">Добављач </w:t>
      </w:r>
      <w:r w:rsidRPr="006507CF">
        <w:rPr>
          <w:lang w:val="sr-Cyrl-RS"/>
        </w:rPr>
        <w:t xml:space="preserve">се обавезује да ће да врши и услуге редовног одржавања и сервисирања система за </w:t>
      </w:r>
      <w:r w:rsidRPr="006507CF">
        <w:rPr>
          <w:noProof/>
        </w:rPr>
        <w:t>IP</w:t>
      </w:r>
      <w:r w:rsidRPr="006507CF">
        <w:rPr>
          <w:lang w:val="sr-Cyrl-RS"/>
        </w:rPr>
        <w:t xml:space="preserve"> видео надзор, противпровалну заштиту и интерфоне. Радње које су обухваћене редовним одржавањем и сервисирањем су :</w:t>
      </w:r>
    </w:p>
    <w:p w:rsidR="00296034" w:rsidRPr="006507CF" w:rsidRDefault="00296034" w:rsidP="00296034">
      <w:pPr>
        <w:pStyle w:val="ListParagraph"/>
        <w:numPr>
          <w:ilvl w:val="0"/>
          <w:numId w:val="10"/>
        </w:numPr>
        <w:contextualSpacing w:val="0"/>
        <w:jc w:val="both"/>
        <w:rPr>
          <w:lang w:val="sr-Cyrl-RS"/>
        </w:rPr>
      </w:pPr>
      <w:r w:rsidRPr="006507CF">
        <w:rPr>
          <w:lang w:val="sr-Cyrl-RS"/>
        </w:rPr>
        <w:t>Визуелни преглед елемената система</w:t>
      </w:r>
    </w:p>
    <w:p w:rsidR="00296034" w:rsidRPr="006507CF" w:rsidRDefault="00296034" w:rsidP="00296034">
      <w:pPr>
        <w:pStyle w:val="ListParagraph"/>
        <w:numPr>
          <w:ilvl w:val="0"/>
          <w:numId w:val="10"/>
        </w:numPr>
        <w:contextualSpacing w:val="0"/>
        <w:jc w:val="both"/>
        <w:rPr>
          <w:lang w:val="sr-Cyrl-RS"/>
        </w:rPr>
      </w:pPr>
      <w:r w:rsidRPr="006507CF">
        <w:rPr>
          <w:lang w:val="sr-Cyrl-RS"/>
        </w:rPr>
        <w:t>Функционално испитивање свих елемената система</w:t>
      </w:r>
    </w:p>
    <w:p w:rsidR="00296034" w:rsidRPr="006507CF" w:rsidRDefault="00296034" w:rsidP="00296034">
      <w:pPr>
        <w:pStyle w:val="ListParagraph"/>
        <w:numPr>
          <w:ilvl w:val="0"/>
          <w:numId w:val="10"/>
        </w:numPr>
        <w:contextualSpacing w:val="0"/>
        <w:jc w:val="both"/>
        <w:rPr>
          <w:lang w:val="sr-Cyrl-RS"/>
        </w:rPr>
      </w:pPr>
      <w:r w:rsidRPr="006507CF">
        <w:rPr>
          <w:lang w:val="sr-Cyrl-RS"/>
        </w:rPr>
        <w:t xml:space="preserve">Провера квалитета и квантитета снимљеног видео материјала (само за </w:t>
      </w:r>
      <w:r w:rsidRPr="006507CF">
        <w:rPr>
          <w:noProof/>
        </w:rPr>
        <w:t>IP</w:t>
      </w:r>
      <w:r w:rsidRPr="006507CF">
        <w:rPr>
          <w:lang w:val="sr-Cyrl-RS"/>
        </w:rPr>
        <w:t xml:space="preserve"> видео надзор) и</w:t>
      </w:r>
    </w:p>
    <w:p w:rsidR="00296034" w:rsidRPr="006507CF" w:rsidRDefault="00296034" w:rsidP="00296034">
      <w:pPr>
        <w:pStyle w:val="ListParagraph"/>
        <w:numPr>
          <w:ilvl w:val="0"/>
          <w:numId w:val="10"/>
        </w:numPr>
        <w:contextualSpacing w:val="0"/>
        <w:jc w:val="both"/>
        <w:rPr>
          <w:lang w:val="sr-Cyrl-RS"/>
        </w:rPr>
      </w:pPr>
      <w:r w:rsidRPr="006507CF">
        <w:rPr>
          <w:lang w:val="sr-Cyrl-RS"/>
        </w:rPr>
        <w:t>Провера вредности свих битних параметара система.</w:t>
      </w:r>
    </w:p>
    <w:p w:rsidR="00296034" w:rsidRPr="006507CF" w:rsidRDefault="00296034" w:rsidP="00296034">
      <w:pPr>
        <w:ind w:firstLine="720"/>
        <w:jc w:val="both"/>
        <w:rPr>
          <w:lang w:val="sr-Cyrl-RS"/>
        </w:rPr>
      </w:pPr>
      <w:r w:rsidRPr="006507CF">
        <w:rPr>
          <w:lang w:val="sr-Cyrl-RS"/>
        </w:rPr>
        <w:t>Уколико се у току редовног периодичног одржавања система или свакодневним надзором рада система примети квар или неправилно функционисање система</w:t>
      </w:r>
      <w:r>
        <w:rPr>
          <w:lang w:val="sr-Cyrl-RS"/>
        </w:rPr>
        <w:t xml:space="preserve"> или неког његовог дела, добављач</w:t>
      </w:r>
      <w:r w:rsidRPr="006507CF">
        <w:rPr>
          <w:lang w:val="sr-Cyrl-RS"/>
        </w:rPr>
        <w:t xml:space="preserve"> ће у најкраћем року извршити све потребне радње у циљу отклањања квара односно враћања система у исправно стање.</w:t>
      </w:r>
    </w:p>
    <w:p w:rsidR="00296034" w:rsidRPr="006507CF" w:rsidRDefault="00804741" w:rsidP="00804741">
      <w:pPr>
        <w:jc w:val="both"/>
        <w:rPr>
          <w:lang w:val="sr-Cyrl-RS"/>
        </w:rPr>
      </w:pPr>
      <w:r>
        <w:rPr>
          <w:lang w:val="sr-Cyrl-RS"/>
        </w:rPr>
        <w:t xml:space="preserve">            </w:t>
      </w:r>
      <w:r w:rsidR="00296034" w:rsidRPr="006507CF">
        <w:rPr>
          <w:lang w:val="sr-Cyrl-RS"/>
        </w:rPr>
        <w:t>Уколико се утврди да је потребно утрошити одређени материјал или заменити део система који је у квару и</w:t>
      </w:r>
      <w:r>
        <w:rPr>
          <w:lang w:val="sr-Cyrl-RS"/>
        </w:rPr>
        <w:t xml:space="preserve"> не може бити поправљен, добављач  се обавезује да сачини</w:t>
      </w:r>
      <w:r w:rsidR="00296034" w:rsidRPr="006507CF">
        <w:rPr>
          <w:lang w:val="sr-Cyrl-RS"/>
        </w:rPr>
        <w:t xml:space="preserve"> извештај о томе и предати га представнику Наручиоца уз понуду за део који је потребно заменити.</w:t>
      </w:r>
    </w:p>
    <w:p w:rsidR="00296034" w:rsidRDefault="00804741" w:rsidP="00804741">
      <w:pPr>
        <w:ind w:firstLine="720"/>
        <w:jc w:val="both"/>
        <w:rPr>
          <w:lang w:val="sr-Cyrl-RS"/>
        </w:rPr>
      </w:pPr>
      <w:r>
        <w:rPr>
          <w:lang w:val="sr-Cyrl-RS"/>
        </w:rPr>
        <w:t>Услуге које добавњљач</w:t>
      </w:r>
      <w:r w:rsidR="00296034" w:rsidRPr="006507CF">
        <w:rPr>
          <w:lang w:val="sr-Cyrl-RS"/>
        </w:rPr>
        <w:t xml:space="preserve"> изврши у оквиру одржавања и сервисирања система неће бити посебно наплаћене </w:t>
      </w:r>
      <w:r>
        <w:rPr>
          <w:lang w:val="sr-Cyrl-RS"/>
        </w:rPr>
        <w:t>н</w:t>
      </w:r>
      <w:r w:rsidR="00296034" w:rsidRPr="006507CF">
        <w:rPr>
          <w:lang w:val="sr-Cyrl-RS"/>
        </w:rPr>
        <w:t>аручиоцу, односно те услуге су дефинисане и обухваћене у оквиру надзора.</w:t>
      </w:r>
    </w:p>
    <w:p w:rsidR="00296034" w:rsidRPr="00804741" w:rsidRDefault="00804741" w:rsidP="00296034">
      <w:pPr>
        <w:tabs>
          <w:tab w:val="left" w:pos="3311"/>
          <w:tab w:val="left" w:pos="9115"/>
          <w:tab w:val="left" w:pos="14927"/>
        </w:tabs>
        <w:rPr>
          <w:b/>
          <w:bCs/>
          <w:noProof/>
        </w:rPr>
      </w:pPr>
      <w:r>
        <w:rPr>
          <w:bCs/>
          <w:noProof/>
          <w:lang w:val="sr-Cyrl-RS"/>
        </w:rPr>
        <w:t xml:space="preserve">            </w:t>
      </w:r>
      <w:r w:rsidR="00296034" w:rsidRPr="00804741">
        <w:rPr>
          <w:bCs/>
          <w:noProof/>
        </w:rPr>
        <w:t>Завршне радње</w:t>
      </w:r>
      <w:r w:rsidR="00296034" w:rsidRPr="00804741">
        <w:rPr>
          <w:b/>
          <w:bCs/>
          <w:noProof/>
        </w:rPr>
        <w:t xml:space="preserve"> :</w:t>
      </w:r>
    </w:p>
    <w:p w:rsidR="00296034" w:rsidRPr="006507CF" w:rsidRDefault="00296034" w:rsidP="00296034">
      <w:pPr>
        <w:numPr>
          <w:ilvl w:val="0"/>
          <w:numId w:val="13"/>
        </w:numPr>
        <w:rPr>
          <w:noProof/>
        </w:rPr>
      </w:pPr>
      <w:r w:rsidRPr="006507CF">
        <w:rPr>
          <w:noProof/>
        </w:rPr>
        <w:t>провера да ли су сви елементи система враћени у нормално оперативно стање,</w:t>
      </w:r>
    </w:p>
    <w:p w:rsidR="00296034" w:rsidRPr="006507CF" w:rsidRDefault="00296034" w:rsidP="00296034">
      <w:pPr>
        <w:numPr>
          <w:ilvl w:val="0"/>
          <w:numId w:val="13"/>
        </w:numPr>
        <w:rPr>
          <w:noProof/>
        </w:rPr>
      </w:pPr>
      <w:r w:rsidRPr="006507CF">
        <w:rPr>
          <w:noProof/>
        </w:rPr>
        <w:t xml:space="preserve">провера да ли су скинуте блокаде са свих извршних елемената и осталих елемената система, </w:t>
      </w:r>
    </w:p>
    <w:p w:rsidR="00296034" w:rsidRPr="006507CF" w:rsidRDefault="00296034" w:rsidP="00296034">
      <w:pPr>
        <w:numPr>
          <w:ilvl w:val="0"/>
          <w:numId w:val="13"/>
        </w:numPr>
        <w:rPr>
          <w:noProof/>
        </w:rPr>
      </w:pPr>
      <w:r w:rsidRPr="006507CF">
        <w:rPr>
          <w:noProof/>
        </w:rPr>
        <w:t>уписивање датума и имена особа на одржавању у књигу одржавања  система,</w:t>
      </w:r>
    </w:p>
    <w:p w:rsidR="00804741" w:rsidRPr="00804741" w:rsidRDefault="00296034" w:rsidP="00804741">
      <w:pPr>
        <w:numPr>
          <w:ilvl w:val="0"/>
          <w:numId w:val="13"/>
        </w:numPr>
        <w:rPr>
          <w:noProof/>
        </w:rPr>
      </w:pPr>
      <w:r w:rsidRPr="006507CF">
        <w:rPr>
          <w:noProof/>
        </w:rPr>
        <w:t>израда детаљаног извештаја о обављеном одржавању који укључује изведене радње и опрему,</w:t>
      </w:r>
    </w:p>
    <w:p w:rsidR="00804741" w:rsidRPr="00D9714F" w:rsidRDefault="00804741" w:rsidP="00804741">
      <w:pPr>
        <w:ind w:firstLine="720"/>
        <w:rPr>
          <w:noProof/>
        </w:rPr>
      </w:pPr>
      <w:r w:rsidRPr="00804741">
        <w:rPr>
          <w:noProof/>
          <w:lang w:val="sr-Cyrl-RS"/>
        </w:rPr>
        <w:lastRenderedPageBreak/>
        <w:t>Добављ</w:t>
      </w:r>
      <w:r w:rsidRPr="006507CF">
        <w:rPr>
          <w:noProof/>
        </w:rPr>
        <w:t xml:space="preserve">ач </w:t>
      </w:r>
      <w:r w:rsidRPr="00804741">
        <w:rPr>
          <w:noProof/>
          <w:lang w:val="sr-Cyrl-RS"/>
        </w:rPr>
        <w:t>се обавезује да услугу надзора</w:t>
      </w:r>
      <w:r>
        <w:rPr>
          <w:noProof/>
        </w:rPr>
        <w:t xml:space="preserve"> врши</w:t>
      </w:r>
      <w:r w:rsidRPr="006507CF">
        <w:rPr>
          <w:noProof/>
        </w:rPr>
        <w:t xml:space="preserve"> 24 часа без прекида, седам дана у недељи, са укупно 5 (пет) извршилаца запослених</w:t>
      </w:r>
      <w:r w:rsidR="00E325F3">
        <w:rPr>
          <w:noProof/>
        </w:rPr>
        <w:t xml:space="preserve"> код </w:t>
      </w:r>
      <w:r w:rsidR="00E325F3">
        <w:rPr>
          <w:noProof/>
          <w:lang w:val="sr-Cyrl-RS"/>
        </w:rPr>
        <w:t>добављача</w:t>
      </w:r>
      <w:r w:rsidRPr="006507CF">
        <w:rPr>
          <w:noProof/>
        </w:rPr>
        <w:t xml:space="preserve"> у </w:t>
      </w:r>
      <w:r w:rsidRPr="00804741">
        <w:rPr>
          <w:noProof/>
          <w:lang w:val="sr-Cyrl-RS"/>
        </w:rPr>
        <w:t>8</w:t>
      </w:r>
      <w:r w:rsidRPr="006507CF">
        <w:rPr>
          <w:noProof/>
        </w:rPr>
        <w:t>-часовној смени.</w:t>
      </w:r>
    </w:p>
    <w:p w:rsidR="00296034" w:rsidRDefault="00804741" w:rsidP="00E325F3">
      <w:pPr>
        <w:tabs>
          <w:tab w:val="left" w:pos="3311"/>
          <w:tab w:val="left" w:pos="9115"/>
          <w:tab w:val="left" w:pos="14927"/>
        </w:tabs>
        <w:jc w:val="both"/>
        <w:rPr>
          <w:noProof/>
          <w:lang w:val="sr-Cyrl-RS"/>
        </w:rPr>
      </w:pPr>
      <w:r>
        <w:rPr>
          <w:bCs/>
          <w:noProof/>
          <w:lang w:val="sr-Cyrl-RS"/>
        </w:rPr>
        <w:t xml:space="preserve">     </w:t>
      </w:r>
      <w:r w:rsidR="00E325F3">
        <w:rPr>
          <w:bCs/>
          <w:noProof/>
          <w:lang w:val="sr-Cyrl-RS"/>
        </w:rPr>
        <w:t xml:space="preserve">       </w:t>
      </w:r>
      <w:r w:rsidRPr="00804741">
        <w:rPr>
          <w:bCs/>
          <w:noProof/>
        </w:rPr>
        <w:t>Услуге изводе</w:t>
      </w:r>
      <w:r w:rsidRPr="00804741">
        <w:rPr>
          <w:noProof/>
        </w:rPr>
        <w:t xml:space="preserve"> </w:t>
      </w:r>
      <w:r w:rsidR="00296034" w:rsidRPr="006507CF">
        <w:rPr>
          <w:noProof/>
        </w:rPr>
        <w:t>2 техничара, са потребним искуством и обучена за рад са одговарајућом опремом.</w:t>
      </w:r>
    </w:p>
    <w:p w:rsidR="00BF4BC4" w:rsidRPr="00A9231A" w:rsidRDefault="00E325F3" w:rsidP="00BF4BC4">
      <w:pPr>
        <w:pStyle w:val="NoSpacing"/>
        <w:ind w:firstLine="720"/>
        <w:jc w:val="both"/>
        <w:rPr>
          <w:rFonts w:ascii="Times New Roman" w:hAnsi="Times New Roman" w:cs="Times New Roman"/>
          <w:noProof/>
          <w:sz w:val="24"/>
          <w:szCs w:val="24"/>
        </w:rPr>
      </w:pPr>
      <w:r>
        <w:rPr>
          <w:noProof/>
          <w:lang w:val="sr-Cyrl-RS"/>
        </w:rPr>
        <w:t xml:space="preserve"> </w:t>
      </w:r>
      <w:r w:rsidR="00BF4BC4" w:rsidRPr="00A9231A">
        <w:rPr>
          <w:rFonts w:ascii="Times New Roman" w:hAnsi="Times New Roman" w:cs="Times New Roman"/>
          <w:noProof/>
          <w:sz w:val="24"/>
          <w:szCs w:val="24"/>
        </w:rPr>
        <w:t>Добављач се обавезује да је</w:t>
      </w:r>
      <w:r w:rsidR="0043223B">
        <w:rPr>
          <w:rFonts w:ascii="Times New Roman" w:hAnsi="Times New Roman" w:cs="Times New Roman"/>
          <w:noProof/>
          <w:sz w:val="24"/>
          <w:szCs w:val="24"/>
        </w:rPr>
        <w:t xml:space="preserve"> гарантни рок на </w:t>
      </w:r>
      <w:r w:rsidR="00BF4BC4" w:rsidRPr="00A9231A">
        <w:rPr>
          <w:rFonts w:ascii="Times New Roman" w:hAnsi="Times New Roman" w:cs="Times New Roman"/>
          <w:noProof/>
          <w:sz w:val="24"/>
          <w:szCs w:val="24"/>
        </w:rPr>
        <w:t>одржавање опреме</w:t>
      </w:r>
      <w:r w:rsidR="0043223B">
        <w:rPr>
          <w:rFonts w:ascii="Times New Roman" w:hAnsi="Times New Roman" w:cs="Times New Roman"/>
          <w:noProof/>
          <w:sz w:val="24"/>
          <w:szCs w:val="24"/>
          <w:lang w:val="sr-Cyrl-RS"/>
        </w:rPr>
        <w:t xml:space="preserve"> ______</w:t>
      </w:r>
      <w:r w:rsidR="00BF4BC4" w:rsidRPr="00A9231A">
        <w:rPr>
          <w:rFonts w:ascii="Times New Roman" w:hAnsi="Times New Roman" w:cs="Times New Roman"/>
          <w:noProof/>
          <w:sz w:val="24"/>
          <w:szCs w:val="24"/>
        </w:rPr>
        <w:t xml:space="preserve"> </w:t>
      </w:r>
      <w:r w:rsidR="0043223B">
        <w:rPr>
          <w:rFonts w:ascii="Times New Roman" w:hAnsi="Times New Roman" w:cs="Times New Roman"/>
          <w:noProof/>
          <w:sz w:val="24"/>
          <w:szCs w:val="24"/>
          <w:lang w:val="sr-Cyrl-RS"/>
        </w:rPr>
        <w:t>(</w:t>
      </w:r>
      <w:r w:rsidR="0043223B" w:rsidRPr="0043223B">
        <w:rPr>
          <w:rFonts w:ascii="Times New Roman" w:hAnsi="Times New Roman" w:cs="Times New Roman"/>
          <w:i/>
          <w:noProof/>
          <w:sz w:val="24"/>
          <w:szCs w:val="24"/>
          <w:lang w:val="sr-Cyrl-RS"/>
        </w:rPr>
        <w:t>најмање</w:t>
      </w:r>
      <w:r w:rsidR="0043223B">
        <w:rPr>
          <w:rFonts w:ascii="Times New Roman" w:hAnsi="Times New Roman" w:cs="Times New Roman"/>
          <w:noProof/>
          <w:sz w:val="24"/>
          <w:szCs w:val="24"/>
          <w:lang w:val="sr-Cyrl-RS"/>
        </w:rPr>
        <w:t xml:space="preserve"> </w:t>
      </w:r>
      <w:r w:rsidR="0043223B" w:rsidRPr="0043223B">
        <w:rPr>
          <w:rFonts w:ascii="Times New Roman" w:hAnsi="Times New Roman" w:cs="Times New Roman"/>
          <w:i/>
          <w:noProof/>
          <w:sz w:val="24"/>
          <w:szCs w:val="24"/>
          <w:lang w:val="sr-Cyrl-RS"/>
        </w:rPr>
        <w:t>6 месеци</w:t>
      </w:r>
      <w:r w:rsidR="0043223B">
        <w:rPr>
          <w:rFonts w:ascii="Times New Roman" w:hAnsi="Times New Roman" w:cs="Times New Roman"/>
          <w:noProof/>
          <w:sz w:val="24"/>
          <w:szCs w:val="24"/>
          <w:lang w:val="sr-Cyrl-RS"/>
        </w:rPr>
        <w:t>)</w:t>
      </w:r>
      <w:r w:rsidR="00BF4BC4" w:rsidRPr="00A9231A">
        <w:rPr>
          <w:rFonts w:ascii="Times New Roman" w:hAnsi="Times New Roman" w:cs="Times New Roman"/>
          <w:noProof/>
          <w:sz w:val="24"/>
          <w:szCs w:val="24"/>
        </w:rPr>
        <w:t xml:space="preserve"> од дана извршеног сервиса и одржавања, а гарантни рок на сваки заме</w:t>
      </w:r>
      <w:r w:rsidR="00BF4BC4">
        <w:rPr>
          <w:rFonts w:ascii="Times New Roman" w:hAnsi="Times New Roman" w:cs="Times New Roman"/>
          <w:noProof/>
          <w:sz w:val="24"/>
          <w:szCs w:val="24"/>
        </w:rPr>
        <w:t>њени део опреме</w:t>
      </w:r>
      <w:r w:rsidR="00BF4BC4" w:rsidRPr="00FF6C2D">
        <w:rPr>
          <w:rFonts w:ascii="Times New Roman" w:hAnsi="Times New Roman" w:cs="Times New Roman"/>
          <w:i/>
          <w:noProof/>
          <w:sz w:val="24"/>
          <w:szCs w:val="24"/>
        </w:rPr>
        <w:t xml:space="preserve"> </w:t>
      </w:r>
      <w:r w:rsidR="00FE682B">
        <w:rPr>
          <w:rFonts w:ascii="Times New Roman" w:hAnsi="Times New Roman" w:cs="Times New Roman"/>
          <w:i/>
          <w:noProof/>
          <w:sz w:val="24"/>
          <w:szCs w:val="24"/>
          <w:lang w:val="sr-Cyrl-RS"/>
        </w:rPr>
        <w:t>______ (</w:t>
      </w:r>
      <w:r w:rsidR="00FE682B" w:rsidRPr="00FE682B">
        <w:rPr>
          <w:rFonts w:ascii="Times New Roman" w:hAnsi="Times New Roman" w:cs="Times New Roman"/>
          <w:i/>
          <w:noProof/>
          <w:sz w:val="24"/>
          <w:szCs w:val="24"/>
          <w:lang w:val="sr-Cyrl-RS"/>
        </w:rPr>
        <w:t xml:space="preserve">најмање </w:t>
      </w:r>
      <w:r w:rsidR="00BF4BC4" w:rsidRPr="00FE682B">
        <w:rPr>
          <w:rFonts w:ascii="Times New Roman" w:hAnsi="Times New Roman" w:cs="Times New Roman"/>
          <w:i/>
          <w:noProof/>
          <w:sz w:val="24"/>
          <w:szCs w:val="24"/>
        </w:rPr>
        <w:t>12 месеци</w:t>
      </w:r>
      <w:r w:rsidR="00FE682B" w:rsidRPr="00FE682B">
        <w:rPr>
          <w:rFonts w:ascii="Times New Roman" w:hAnsi="Times New Roman" w:cs="Times New Roman"/>
          <w:i/>
          <w:noProof/>
          <w:sz w:val="24"/>
          <w:szCs w:val="24"/>
          <w:lang w:val="sr-Cyrl-RS"/>
        </w:rPr>
        <w:t>)</w:t>
      </w:r>
      <w:r w:rsidR="00BF4BC4" w:rsidRPr="00A9231A">
        <w:rPr>
          <w:rFonts w:ascii="Times New Roman" w:hAnsi="Times New Roman" w:cs="Times New Roman"/>
          <w:noProof/>
          <w:sz w:val="24"/>
          <w:szCs w:val="24"/>
        </w:rPr>
        <w:t xml:space="preserve"> од дана његове замене.</w:t>
      </w:r>
    </w:p>
    <w:p w:rsidR="00A140EF" w:rsidRPr="00BF4BC4" w:rsidRDefault="00A140EF" w:rsidP="00BF4BC4">
      <w:pPr>
        <w:jc w:val="both"/>
        <w:rPr>
          <w:b/>
          <w:noProof/>
          <w:lang w:val="sr-Cyrl-RS"/>
        </w:rPr>
      </w:pPr>
    </w:p>
    <w:p w:rsidR="00A140EF" w:rsidRDefault="00A140EF" w:rsidP="00A140EF">
      <w:pPr>
        <w:jc w:val="center"/>
        <w:rPr>
          <w:b/>
          <w:noProof/>
        </w:rPr>
      </w:pPr>
      <w:r w:rsidRPr="00654724">
        <w:rPr>
          <w:b/>
          <w:noProof/>
        </w:rPr>
        <w:t>Члан 4.</w:t>
      </w:r>
    </w:p>
    <w:p w:rsidR="00A140EF" w:rsidRPr="00DE7188" w:rsidRDefault="00A140EF" w:rsidP="00A140EF">
      <w:pPr>
        <w:pStyle w:val="BodyTextIndent"/>
        <w:ind w:left="0" w:firstLine="720"/>
        <w:jc w:val="both"/>
        <w:rPr>
          <w:b w:val="0"/>
          <w:noProof/>
        </w:rPr>
      </w:pPr>
      <w:r w:rsidRPr="00DE7188">
        <w:rPr>
          <w:b w:val="0"/>
          <w:noProof/>
        </w:rPr>
        <w:t>Добављач се обавезује да квалитет услуга које су предмет овог уговора одговара стандардима и прописима републике Србије и Европске Уније.</w:t>
      </w:r>
    </w:p>
    <w:p w:rsidR="00A140EF" w:rsidRDefault="00A140EF" w:rsidP="00A140EF">
      <w:pPr>
        <w:ind w:firstLine="720"/>
        <w:jc w:val="both"/>
        <w:rPr>
          <w:noProof/>
        </w:rPr>
      </w:pPr>
      <w:r w:rsidRPr="00DE7188">
        <w:rPr>
          <w:noProof/>
        </w:rPr>
        <w:t>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изврши у најкраћем могућем року, а најкасније у року од 24 часа од дана пријема писане рекламације наручиоца.</w:t>
      </w:r>
    </w:p>
    <w:p w:rsidR="00A140EF" w:rsidRPr="006E623D" w:rsidRDefault="00A140EF" w:rsidP="00A140EF">
      <w:pPr>
        <w:ind w:firstLine="720"/>
        <w:jc w:val="both"/>
        <w:rPr>
          <w:b/>
          <w:noProof/>
        </w:rPr>
      </w:pPr>
    </w:p>
    <w:p w:rsidR="00A140EF" w:rsidRPr="0044354D" w:rsidRDefault="00A140EF" w:rsidP="00A140EF">
      <w:pPr>
        <w:jc w:val="center"/>
        <w:rPr>
          <w:b/>
          <w:noProof/>
        </w:rPr>
      </w:pPr>
      <w:r w:rsidRPr="008E49CA">
        <w:rPr>
          <w:b/>
          <w:noProof/>
        </w:rPr>
        <w:t>Члан 5.</w:t>
      </w:r>
    </w:p>
    <w:p w:rsidR="00A140EF" w:rsidRPr="00D23B0A" w:rsidRDefault="00A140EF" w:rsidP="00A140EF">
      <w:pPr>
        <w:ind w:firstLine="720"/>
        <w:jc w:val="both"/>
        <w:rPr>
          <w:bCs/>
          <w:noProof/>
        </w:rPr>
      </w:pPr>
      <w:r>
        <w:rPr>
          <w:noProof/>
        </w:rPr>
        <w:t xml:space="preserve">Наручилац се обавезује да ће уговорену накнаду за </w:t>
      </w:r>
      <w:r w:rsidRPr="008E49CA">
        <w:rPr>
          <w:noProof/>
        </w:rPr>
        <w:t>изврше</w:t>
      </w:r>
      <w:r>
        <w:rPr>
          <w:noProof/>
        </w:rPr>
        <w:t>ње</w:t>
      </w:r>
      <w:r w:rsidRPr="008E49CA">
        <w:rPr>
          <w:noProof/>
        </w:rPr>
        <w:t xml:space="preserve"> услуг</w:t>
      </w:r>
      <w:r>
        <w:rPr>
          <w:noProof/>
        </w:rPr>
        <w:t>е</w:t>
      </w:r>
      <w:r w:rsidRPr="008E49CA">
        <w:rPr>
          <w:noProof/>
        </w:rPr>
        <w:t xml:space="preserve"> кој</w:t>
      </w:r>
      <w:r>
        <w:rPr>
          <w:noProof/>
        </w:rPr>
        <w:t>а</w:t>
      </w:r>
      <w:r w:rsidRPr="008E49CA">
        <w:rPr>
          <w:noProof/>
        </w:rPr>
        <w:t xml:space="preserve"> </w:t>
      </w:r>
      <w:r>
        <w:rPr>
          <w:noProof/>
        </w:rPr>
        <w:t>је</w:t>
      </w:r>
      <w:r w:rsidRPr="008E49CA">
        <w:rPr>
          <w:noProof/>
        </w:rPr>
        <w:t xml:space="preserve"> </w:t>
      </w:r>
      <w:r w:rsidRPr="004B5B90">
        <w:rPr>
          <w:noProof/>
        </w:rPr>
        <w:t xml:space="preserve">предмет овог уговора добављачу исплаћивати сукцесивно, и то </w:t>
      </w:r>
      <w:r w:rsidRPr="004B5B90">
        <w:rPr>
          <w:bCs/>
          <w:noProof/>
        </w:rPr>
        <w:t xml:space="preserve">у року од </w:t>
      </w:r>
      <w:r w:rsidR="002B7696">
        <w:rPr>
          <w:bCs/>
          <w:noProof/>
          <w:lang w:val="sr-Latn-RS"/>
        </w:rPr>
        <w:t>90</w:t>
      </w:r>
      <w:r w:rsidR="00FE682B">
        <w:rPr>
          <w:bCs/>
          <w:noProof/>
          <w:lang w:val="sr-Cyrl-RS"/>
        </w:rPr>
        <w:t xml:space="preserve"> дана </w:t>
      </w:r>
      <w:r w:rsidR="00FE682B">
        <w:rPr>
          <w:bCs/>
          <w:noProof/>
        </w:rPr>
        <w:t xml:space="preserve">од дана када му </w:t>
      </w:r>
      <w:r w:rsidR="00FE682B">
        <w:rPr>
          <w:bCs/>
          <w:noProof/>
          <w:lang w:val="sr-Cyrl-RS"/>
        </w:rPr>
        <w:t>д</w:t>
      </w:r>
      <w:r w:rsidRPr="004B5B90">
        <w:rPr>
          <w:bCs/>
          <w:noProof/>
        </w:rPr>
        <w:t xml:space="preserve">обављач достави </w:t>
      </w:r>
      <w:r>
        <w:rPr>
          <w:bCs/>
          <w:noProof/>
        </w:rPr>
        <w:t xml:space="preserve">исправан </w:t>
      </w:r>
      <w:r w:rsidRPr="004B5B90">
        <w:rPr>
          <w:bCs/>
          <w:noProof/>
        </w:rPr>
        <w:t>рачун за услугe којe</w:t>
      </w:r>
      <w:r>
        <w:rPr>
          <w:bCs/>
          <w:noProof/>
        </w:rPr>
        <w:t xml:space="preserve"> је извршио, </w:t>
      </w:r>
      <w:r w:rsidRPr="00C63B0B">
        <w:rPr>
          <w:bCs/>
          <w:noProof/>
          <w:lang w:val="sr-Latn-CS"/>
        </w:rPr>
        <w:t xml:space="preserve">о чему потврду даје овлашћено лице из члана </w:t>
      </w:r>
      <w:r>
        <w:rPr>
          <w:bCs/>
          <w:noProof/>
        </w:rPr>
        <w:t>8</w:t>
      </w:r>
      <w:r>
        <w:rPr>
          <w:bCs/>
          <w:noProof/>
          <w:lang w:val="sr-Latn-CS"/>
        </w:rPr>
        <w:t xml:space="preserve">. </w:t>
      </w:r>
      <w:r>
        <w:rPr>
          <w:bCs/>
          <w:noProof/>
        </w:rPr>
        <w:t>Уговора.</w:t>
      </w:r>
    </w:p>
    <w:p w:rsidR="00543C45" w:rsidRDefault="00543C45" w:rsidP="00543C45">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proofErr w:type="gramEnd"/>
      <w:r w:rsidRPr="009D3B9D">
        <w:t xml:space="preserve"> </w:t>
      </w:r>
      <w:proofErr w:type="gramStart"/>
      <w:r w:rsidRPr="009D3B9D">
        <w:t>и</w:t>
      </w:r>
      <w:proofErr w:type="gramEnd"/>
      <w:r w:rsidRPr="009D3B9D">
        <w:t xml:space="preserve"> 2015. </w:t>
      </w:r>
      <w:proofErr w:type="gramStart"/>
      <w:r w:rsidRPr="009D3B9D">
        <w:t>годину</w:t>
      </w:r>
      <w:proofErr w:type="gramEnd"/>
      <w:r w:rsidRPr="009D3B9D">
        <w:t>, а за ове намене.</w:t>
      </w:r>
    </w:p>
    <w:p w:rsidR="00543C45" w:rsidRPr="00B84A2D" w:rsidRDefault="00543C45" w:rsidP="00543C45">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доспевају у 2015.</w:t>
      </w:r>
      <w:proofErr w:type="gramEnd"/>
      <w:r>
        <w:t xml:space="preserve"> </w:t>
      </w:r>
      <w:proofErr w:type="gramStart"/>
      <w:r w:rsidRPr="00B84A2D">
        <w:t>години</w:t>
      </w:r>
      <w:proofErr w:type="gramEnd"/>
      <w:r w:rsidRPr="00B84A2D">
        <w:t xml:space="preserve"> наручилац ће извршити 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A140EF" w:rsidRPr="00543C45" w:rsidRDefault="00543C45" w:rsidP="00543C45">
      <w:pPr>
        <w:ind w:firstLine="720"/>
        <w:jc w:val="both"/>
        <w:rPr>
          <w:lang w:val="sr-Cyrl-RS"/>
        </w:rPr>
      </w:pPr>
      <w:proofErr w:type="gramStart"/>
      <w:r w:rsidRPr="00B84A2D">
        <w:t>У супротном уговор престаје да важи без накнаде штете због немогућности преузимања обавеза од стране наручиоца</w:t>
      </w:r>
      <w:r>
        <w:t>.</w:t>
      </w:r>
      <w:proofErr w:type="gramEnd"/>
    </w:p>
    <w:p w:rsidR="00A140EF" w:rsidRPr="000D2EC4" w:rsidRDefault="00A140EF" w:rsidP="00A140EF">
      <w:pPr>
        <w:pStyle w:val="BodyTextIndent"/>
        <w:ind w:left="0" w:firstLine="0"/>
        <w:jc w:val="both"/>
        <w:rPr>
          <w:noProof/>
        </w:rPr>
      </w:pPr>
    </w:p>
    <w:p w:rsidR="00A140EF" w:rsidRPr="00BA60CC" w:rsidRDefault="00A140EF" w:rsidP="00A140EF">
      <w:pPr>
        <w:jc w:val="center"/>
        <w:rPr>
          <w:b/>
          <w:noProof/>
          <w:lang w:val="sr-Cyrl-CS"/>
        </w:rPr>
      </w:pPr>
      <w:r w:rsidRPr="00375058">
        <w:rPr>
          <w:b/>
          <w:noProof/>
          <w:lang w:val="en-US"/>
        </w:rPr>
        <w:t>Члан 6.</w:t>
      </w:r>
    </w:p>
    <w:p w:rsidR="00FE682B" w:rsidRPr="00714512" w:rsidRDefault="00FE682B" w:rsidP="00FE682B">
      <w:pPr>
        <w:ind w:firstLine="720"/>
        <w:jc w:val="both"/>
        <w:rPr>
          <w:noProof/>
        </w:rPr>
      </w:pPr>
      <w:r w:rsidRPr="00714512">
        <w:rPr>
          <w:noProof/>
        </w:rPr>
        <w:t>Уговорне стране констатују да је добављач доставио наручиоцу следећа средства обезбеђења са овлашћењима за наплату:</w:t>
      </w:r>
    </w:p>
    <w:p w:rsidR="00FE682B" w:rsidRPr="00EB6ED4" w:rsidRDefault="00FE682B" w:rsidP="00FE682B">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140EF" w:rsidRDefault="00FE682B" w:rsidP="00543C45">
      <w:pPr>
        <w:ind w:firstLine="708"/>
        <w:jc w:val="both"/>
        <w:rPr>
          <w:noProof/>
          <w:lang w:val="sr-Cyrl-RS"/>
        </w:rPr>
      </w:pPr>
      <w:r>
        <w:rPr>
          <w:b/>
        </w:rPr>
        <w:t>-</w:t>
      </w:r>
      <w:r w:rsidRPr="002B4333">
        <w:rPr>
          <w:b/>
        </w:rPr>
        <w:t>регистровану бланко меницу и менично овлашћење</w:t>
      </w:r>
      <w:r w:rsidRPr="002B4333">
        <w:rPr>
          <w:b/>
          <w:noProof/>
        </w:rPr>
        <w:t xml:space="preserve"> за отклањање недостатака у гарантном року</w:t>
      </w:r>
      <w:r w:rsidRPr="00EB6ED4">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rPr>
        <w:t>.</w:t>
      </w:r>
    </w:p>
    <w:p w:rsidR="00543C45" w:rsidRPr="00543C45" w:rsidRDefault="00543C45" w:rsidP="00543C45">
      <w:pPr>
        <w:ind w:firstLine="708"/>
        <w:jc w:val="both"/>
        <w:rPr>
          <w:noProof/>
          <w:lang w:val="sr-Cyrl-RS"/>
        </w:rPr>
      </w:pPr>
    </w:p>
    <w:p w:rsidR="00A140EF" w:rsidRPr="00A6418D" w:rsidRDefault="00A140EF" w:rsidP="00A140EF">
      <w:pPr>
        <w:jc w:val="center"/>
        <w:rPr>
          <w:b/>
          <w:noProof/>
        </w:rPr>
      </w:pPr>
      <w:r w:rsidRPr="008E49CA">
        <w:rPr>
          <w:b/>
          <w:noProof/>
        </w:rPr>
        <w:t xml:space="preserve">Члан </w:t>
      </w:r>
      <w:r>
        <w:rPr>
          <w:b/>
          <w:noProof/>
        </w:rPr>
        <w:t>7</w:t>
      </w:r>
      <w:r w:rsidRPr="008E49CA">
        <w:rPr>
          <w:b/>
          <w:noProof/>
        </w:rPr>
        <w:t>.</w:t>
      </w:r>
      <w:r>
        <w:rPr>
          <w:b/>
          <w:noProof/>
        </w:rPr>
        <w:t xml:space="preserve"> </w:t>
      </w:r>
    </w:p>
    <w:p w:rsidR="00543C45" w:rsidRPr="00543C45" w:rsidRDefault="00543C45" w:rsidP="00543C45">
      <w:pPr>
        <w:ind w:firstLine="720"/>
        <w:jc w:val="both"/>
        <w:rPr>
          <w:noProof/>
        </w:rPr>
      </w:pPr>
      <w:r w:rsidRPr="00543C45">
        <w:rPr>
          <w:noProof/>
        </w:rPr>
        <w:t xml:space="preserve">Уколико добављач </w:t>
      </w:r>
      <w:r w:rsidRPr="00543C45">
        <w:rPr>
          <w:noProof/>
          <w:lang w:val="en-US"/>
        </w:rPr>
        <w:t>не поступа у складу са обавезама које је преузео закључењем овог уговора наручилац има право:</w:t>
      </w:r>
    </w:p>
    <w:p w:rsidR="00543C45" w:rsidRPr="00543C45" w:rsidRDefault="00543C45" w:rsidP="00543C45">
      <w:pPr>
        <w:ind w:firstLine="720"/>
        <w:jc w:val="both"/>
        <w:rPr>
          <w:rFonts w:eastAsiaTheme="minorEastAsia"/>
          <w:noProof/>
          <w:lang w:val="en-US"/>
        </w:rPr>
      </w:pPr>
      <w:r w:rsidRPr="00543C45">
        <w:rPr>
          <w:rFonts w:asciiTheme="minorHAnsi" w:eastAsiaTheme="minorEastAsia" w:hAnsiTheme="minorHAnsi" w:cstheme="minorBidi"/>
          <w:noProof/>
          <w:sz w:val="22"/>
          <w:szCs w:val="22"/>
          <w:lang w:val="en-US"/>
        </w:rPr>
        <w:t xml:space="preserve">- </w:t>
      </w:r>
      <w:r w:rsidRPr="00543C45">
        <w:rPr>
          <w:rFonts w:eastAsiaTheme="minorEastAsia"/>
          <w:noProof/>
          <w:lang w:val="en-US"/>
        </w:rPr>
        <w:t xml:space="preserve"> да једнострано раскине овај уговор и да наплати средства обезбеђења из члана </w:t>
      </w:r>
    </w:p>
    <w:p w:rsidR="00543C45" w:rsidRPr="00543C45" w:rsidRDefault="00543C45" w:rsidP="00543C45">
      <w:pPr>
        <w:ind w:firstLine="720"/>
        <w:jc w:val="both"/>
        <w:rPr>
          <w:rFonts w:eastAsiaTheme="minorEastAsia"/>
          <w:noProof/>
          <w:lang w:val="en-US"/>
        </w:rPr>
      </w:pPr>
      <w:r w:rsidRPr="00543C45">
        <w:rPr>
          <w:rFonts w:eastAsiaTheme="minorEastAsia"/>
          <w:noProof/>
          <w:lang w:val="en-US"/>
        </w:rPr>
        <w:t xml:space="preserve">    6. овог уговора;</w:t>
      </w:r>
    </w:p>
    <w:p w:rsidR="00543C45" w:rsidRPr="00543C45" w:rsidRDefault="00543C45" w:rsidP="00543C45">
      <w:pPr>
        <w:ind w:firstLine="720"/>
        <w:jc w:val="both"/>
        <w:rPr>
          <w:noProof/>
        </w:rPr>
      </w:pPr>
      <w:r w:rsidRPr="00543C45">
        <w:rPr>
          <w:noProof/>
        </w:rPr>
        <w:t>-  да овај уговор остави на снази и да уговорену цену умањи за 10%</w:t>
      </w:r>
    </w:p>
    <w:p w:rsidR="00543C45" w:rsidRPr="00543C45" w:rsidRDefault="00543C45" w:rsidP="00543C45">
      <w:pPr>
        <w:ind w:firstLine="720"/>
        <w:jc w:val="both"/>
        <w:rPr>
          <w:b/>
          <w:noProof/>
          <w:lang w:val="sr-Cyrl-RS"/>
        </w:rPr>
      </w:pPr>
      <w:r w:rsidRPr="00543C45">
        <w:rPr>
          <w:b/>
          <w:noProof/>
        </w:rPr>
        <w:lastRenderedPageBreak/>
        <w:tab/>
        <w:t xml:space="preserve">           </w:t>
      </w:r>
      <w:r>
        <w:rPr>
          <w:b/>
          <w:noProof/>
        </w:rPr>
        <w:t xml:space="preserve">                         </w:t>
      </w:r>
    </w:p>
    <w:p w:rsidR="00A140EF" w:rsidRPr="008E49CA" w:rsidRDefault="00543C45" w:rsidP="00543C45">
      <w:pPr>
        <w:jc w:val="both"/>
        <w:rPr>
          <w:noProof/>
        </w:rPr>
      </w:pPr>
      <w:r w:rsidRPr="00543C45">
        <w:rPr>
          <w:b/>
          <w:noProof/>
        </w:rPr>
        <w:t xml:space="preserve">                                                        </w:t>
      </w:r>
    </w:p>
    <w:p w:rsidR="00A140EF" w:rsidRPr="0044354D" w:rsidRDefault="00A140EF" w:rsidP="00A140EF">
      <w:pPr>
        <w:jc w:val="center"/>
        <w:rPr>
          <w:b/>
          <w:noProof/>
        </w:rPr>
      </w:pPr>
      <w:r w:rsidRPr="008E49CA">
        <w:rPr>
          <w:b/>
          <w:noProof/>
        </w:rPr>
        <w:t xml:space="preserve">Члан </w:t>
      </w:r>
      <w:r>
        <w:rPr>
          <w:b/>
          <w:noProof/>
        </w:rPr>
        <w:t>8</w:t>
      </w:r>
      <w:r w:rsidRPr="008E49CA">
        <w:rPr>
          <w:b/>
          <w:noProof/>
        </w:rPr>
        <w:t>.</w:t>
      </w:r>
    </w:p>
    <w:p w:rsidR="00A140EF" w:rsidRPr="008046CA" w:rsidRDefault="00A140EF" w:rsidP="00A140EF">
      <w:pPr>
        <w:ind w:firstLine="720"/>
        <w:jc w:val="both"/>
        <w:rPr>
          <w:noProof/>
        </w:rPr>
      </w:pPr>
      <w:r w:rsidRPr="008E49CA">
        <w:rPr>
          <w:noProof/>
        </w:rPr>
        <w:t xml:space="preserve">За праћење реализације </w:t>
      </w:r>
      <w:r>
        <w:rPr>
          <w:noProof/>
        </w:rPr>
        <w:t>и извршења уговорних обавеза уговорних страна</w:t>
      </w:r>
      <w:r w:rsidRPr="008E49CA">
        <w:rPr>
          <w:noProof/>
        </w:rPr>
        <w:t xml:space="preserve"> </w:t>
      </w:r>
      <w:r>
        <w:rPr>
          <w:noProof/>
        </w:rPr>
        <w:t>овог уговора у име Н</w:t>
      </w:r>
      <w:r w:rsidRPr="008E49CA">
        <w:rPr>
          <w:noProof/>
        </w:rPr>
        <w:t xml:space="preserve">аручиоца овлашћује се </w:t>
      </w:r>
      <w:r>
        <w:rPr>
          <w:noProof/>
          <w:lang w:val="sr-Cyrl-CS"/>
        </w:rPr>
        <w:t>________</w:t>
      </w:r>
      <w:r>
        <w:rPr>
          <w:noProof/>
        </w:rPr>
        <w:t>________</w:t>
      </w:r>
      <w:r>
        <w:rPr>
          <w:noProof/>
          <w:lang w:val="sr-Cyrl-CS"/>
        </w:rPr>
        <w:t>______</w:t>
      </w:r>
      <w:r>
        <w:rPr>
          <w:noProof/>
        </w:rPr>
        <w:t>___________.</w:t>
      </w:r>
    </w:p>
    <w:p w:rsidR="00A140EF" w:rsidRDefault="00A140EF" w:rsidP="00A140EF">
      <w:pPr>
        <w:ind w:firstLine="720"/>
        <w:jc w:val="both"/>
        <w:rPr>
          <w:noProof/>
        </w:rPr>
      </w:pPr>
    </w:p>
    <w:p w:rsidR="00A140EF" w:rsidRPr="00BA60CC" w:rsidRDefault="00A140EF" w:rsidP="00A140EF">
      <w:pPr>
        <w:jc w:val="center"/>
        <w:rPr>
          <w:b/>
          <w:noProof/>
          <w:lang w:val="sr-Cyrl-CS"/>
        </w:rPr>
      </w:pPr>
      <w:r w:rsidRPr="00570686">
        <w:rPr>
          <w:b/>
          <w:noProof/>
        </w:rPr>
        <w:t xml:space="preserve">Члан </w:t>
      </w:r>
      <w:r>
        <w:rPr>
          <w:b/>
          <w:noProof/>
        </w:rPr>
        <w:t>9</w:t>
      </w:r>
      <w:r w:rsidRPr="00570686">
        <w:rPr>
          <w:b/>
          <w:noProof/>
        </w:rPr>
        <w:t>.</w:t>
      </w:r>
    </w:p>
    <w:p w:rsidR="00A140EF" w:rsidRPr="00570686" w:rsidRDefault="00A140EF" w:rsidP="00A140EF">
      <w:pPr>
        <w:ind w:firstLine="720"/>
        <w:jc w:val="both"/>
        <w:rPr>
          <w:noProof/>
        </w:rPr>
      </w:pPr>
      <w:r w:rsidRPr="00570686">
        <w:rPr>
          <w:noProof/>
        </w:rPr>
        <w:t>Уговорне стране су сагла</w:t>
      </w:r>
      <w:r>
        <w:rPr>
          <w:noProof/>
        </w:rPr>
        <w:t>сне да се измене и допуне У</w:t>
      </w:r>
      <w:r w:rsidRPr="00570686">
        <w:rPr>
          <w:noProof/>
        </w:rPr>
        <w:t>говора врше пут</w:t>
      </w:r>
      <w:r>
        <w:rPr>
          <w:noProof/>
        </w:rPr>
        <w:t>ем протокола о спровођењу У</w:t>
      </w:r>
      <w:r w:rsidRPr="00570686">
        <w:rPr>
          <w:noProof/>
        </w:rPr>
        <w:t xml:space="preserve">говора закљученим између уговорних страна. </w:t>
      </w:r>
    </w:p>
    <w:p w:rsidR="00A140EF" w:rsidRDefault="00A140EF" w:rsidP="00A140EF">
      <w:pPr>
        <w:ind w:firstLine="720"/>
        <w:jc w:val="both"/>
        <w:rPr>
          <w:b/>
          <w:noProof/>
        </w:rPr>
      </w:pPr>
    </w:p>
    <w:p w:rsidR="00A140EF" w:rsidRPr="00A979D8" w:rsidRDefault="00A140EF" w:rsidP="00A140EF">
      <w:pPr>
        <w:ind w:firstLine="720"/>
        <w:jc w:val="both"/>
        <w:rPr>
          <w:b/>
          <w:noProof/>
        </w:rPr>
      </w:pPr>
    </w:p>
    <w:p w:rsidR="00A140EF" w:rsidRPr="0044354D" w:rsidRDefault="00A140EF" w:rsidP="00A140EF">
      <w:pPr>
        <w:jc w:val="center"/>
        <w:rPr>
          <w:b/>
          <w:noProof/>
        </w:rPr>
      </w:pPr>
      <w:r w:rsidRPr="00F76B56">
        <w:rPr>
          <w:b/>
          <w:noProof/>
        </w:rPr>
        <w:t xml:space="preserve">Члан </w:t>
      </w:r>
      <w:r>
        <w:rPr>
          <w:b/>
          <w:noProof/>
        </w:rPr>
        <w:t>10</w:t>
      </w:r>
      <w:r w:rsidRPr="00F76B56">
        <w:rPr>
          <w:b/>
          <w:noProof/>
        </w:rPr>
        <w:t>.</w:t>
      </w:r>
    </w:p>
    <w:p w:rsidR="00A140EF" w:rsidRDefault="00A140EF" w:rsidP="00A140EF">
      <w:pPr>
        <w:ind w:firstLine="720"/>
        <w:jc w:val="both"/>
        <w:rPr>
          <w:noProof/>
        </w:rPr>
      </w:pPr>
      <w:r>
        <w:rPr>
          <w:noProof/>
        </w:rPr>
        <w:t>Уговорне стране У</w:t>
      </w:r>
      <w:r w:rsidRPr="00F76B56">
        <w:rPr>
          <w:noProof/>
        </w:rPr>
        <w:t>говор закључуј</w:t>
      </w:r>
      <w:r>
        <w:rPr>
          <w:noProof/>
        </w:rPr>
        <w:t>у</w:t>
      </w:r>
      <w:r w:rsidRPr="00F76B56">
        <w:rPr>
          <w:noProof/>
        </w:rPr>
        <w:t xml:space="preserve"> </w:t>
      </w:r>
      <w:r>
        <w:rPr>
          <w:noProof/>
        </w:rPr>
        <w:t>на период од годину дана рачунајући од</w:t>
      </w:r>
      <w:r w:rsidRPr="00F76B56">
        <w:rPr>
          <w:noProof/>
        </w:rPr>
        <w:t xml:space="preserve"> </w:t>
      </w:r>
      <w:r>
        <w:rPr>
          <w:noProof/>
        </w:rPr>
        <w:t>дана закључења Уговора.</w:t>
      </w:r>
    </w:p>
    <w:p w:rsidR="00A140EF" w:rsidRDefault="00A140EF" w:rsidP="00A140EF">
      <w:pPr>
        <w:jc w:val="center"/>
        <w:rPr>
          <w:b/>
          <w:noProof/>
        </w:rPr>
      </w:pPr>
    </w:p>
    <w:p w:rsidR="00A140EF" w:rsidRPr="0044354D" w:rsidRDefault="00A140EF" w:rsidP="00A140EF">
      <w:pPr>
        <w:jc w:val="center"/>
        <w:rPr>
          <w:b/>
          <w:noProof/>
        </w:rPr>
      </w:pPr>
      <w:r w:rsidRPr="008E49CA">
        <w:rPr>
          <w:b/>
          <w:noProof/>
        </w:rPr>
        <w:t xml:space="preserve">Члан </w:t>
      </w:r>
      <w:r>
        <w:rPr>
          <w:b/>
          <w:noProof/>
        </w:rPr>
        <w:t>11</w:t>
      </w:r>
      <w:r w:rsidRPr="008E49CA">
        <w:rPr>
          <w:b/>
          <w:noProof/>
        </w:rPr>
        <w:t>.</w:t>
      </w:r>
    </w:p>
    <w:p w:rsidR="00A140EF" w:rsidRPr="008E49CA" w:rsidRDefault="00A140EF" w:rsidP="00A140EF">
      <w:pPr>
        <w:ind w:firstLine="741"/>
        <w:jc w:val="both"/>
        <w:rPr>
          <w:noProof/>
        </w:rPr>
      </w:pPr>
      <w:r w:rsidRPr="008E49CA">
        <w:rPr>
          <w:noProof/>
        </w:rPr>
        <w:t>Уговорне стране ће споразумно решавати све спорове и раз</w:t>
      </w:r>
      <w:r>
        <w:rPr>
          <w:noProof/>
        </w:rPr>
        <w:t>лике у тумачењу и примени У</w:t>
      </w:r>
      <w:r w:rsidRPr="008E49CA">
        <w:rPr>
          <w:noProof/>
        </w:rPr>
        <w:t>говора, у противном се уговара надлежност суда у Новом Саду.</w:t>
      </w:r>
    </w:p>
    <w:p w:rsidR="00A140EF" w:rsidRPr="004603DC" w:rsidRDefault="00A140EF" w:rsidP="00A140EF">
      <w:pPr>
        <w:jc w:val="both"/>
        <w:rPr>
          <w:noProof/>
        </w:rPr>
      </w:pPr>
    </w:p>
    <w:p w:rsidR="00A140EF" w:rsidRPr="0044354D" w:rsidRDefault="00A140EF" w:rsidP="00A140EF">
      <w:pPr>
        <w:jc w:val="center"/>
        <w:rPr>
          <w:b/>
          <w:noProof/>
        </w:rPr>
      </w:pPr>
      <w:r w:rsidRPr="008E49CA">
        <w:rPr>
          <w:b/>
          <w:noProof/>
        </w:rPr>
        <w:t xml:space="preserve">Члан </w:t>
      </w:r>
      <w:r>
        <w:rPr>
          <w:b/>
          <w:noProof/>
        </w:rPr>
        <w:t>12</w:t>
      </w:r>
      <w:r w:rsidRPr="008E49CA">
        <w:rPr>
          <w:b/>
          <w:noProof/>
        </w:rPr>
        <w:t>.</w:t>
      </w:r>
    </w:p>
    <w:p w:rsidR="00A140EF" w:rsidRPr="004603DC" w:rsidRDefault="00A140EF" w:rsidP="00A140EF">
      <w:pPr>
        <w:ind w:firstLine="741"/>
        <w:jc w:val="both"/>
        <w:rPr>
          <w:noProof/>
        </w:rPr>
      </w:pPr>
      <w:r>
        <w:rPr>
          <w:noProof/>
        </w:rPr>
        <w:t xml:space="preserve">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tbl>
      <w:tblPr>
        <w:tblW w:w="8677" w:type="dxa"/>
        <w:jc w:val="center"/>
        <w:tblLook w:val="0000" w:firstRow="0" w:lastRow="0" w:firstColumn="0" w:lastColumn="0" w:noHBand="0" w:noVBand="0"/>
      </w:tblPr>
      <w:tblGrid>
        <w:gridCol w:w="3532"/>
        <w:gridCol w:w="949"/>
        <w:gridCol w:w="4196"/>
      </w:tblGrid>
      <w:tr w:rsidR="00A140EF" w:rsidRPr="008E49CA" w:rsidTr="00A140EF">
        <w:trPr>
          <w:trHeight w:val="404"/>
          <w:jc w:val="center"/>
        </w:trPr>
        <w:tc>
          <w:tcPr>
            <w:tcW w:w="3532" w:type="dxa"/>
            <w:vAlign w:val="center"/>
          </w:tcPr>
          <w:p w:rsidR="00A140EF" w:rsidRPr="004603DC" w:rsidRDefault="00A140EF" w:rsidP="00A140EF">
            <w:pPr>
              <w:rPr>
                <w:noProof/>
              </w:rPr>
            </w:pPr>
          </w:p>
        </w:tc>
        <w:tc>
          <w:tcPr>
            <w:tcW w:w="949" w:type="dxa"/>
          </w:tcPr>
          <w:p w:rsidR="00A140EF" w:rsidRPr="008E49CA" w:rsidRDefault="00A140EF" w:rsidP="00A140EF">
            <w:pPr>
              <w:rPr>
                <w:noProof/>
              </w:rPr>
            </w:pPr>
          </w:p>
        </w:tc>
        <w:tc>
          <w:tcPr>
            <w:tcW w:w="4196" w:type="dxa"/>
            <w:vAlign w:val="center"/>
          </w:tcPr>
          <w:p w:rsidR="00A140EF" w:rsidRDefault="00A140EF" w:rsidP="00A140EF">
            <w:pPr>
              <w:jc w:val="center"/>
              <w:rPr>
                <w:noProof/>
              </w:rPr>
            </w:pPr>
          </w:p>
          <w:p w:rsidR="00A140EF" w:rsidRPr="00477D9F" w:rsidRDefault="00A140EF" w:rsidP="00A140EF">
            <w:pPr>
              <w:jc w:val="center"/>
              <w:rPr>
                <w:noProof/>
              </w:rPr>
            </w:pPr>
          </w:p>
        </w:tc>
      </w:tr>
      <w:tr w:rsidR="00A140EF" w:rsidRPr="008E49CA" w:rsidTr="00A140EF">
        <w:trPr>
          <w:trHeight w:val="417"/>
          <w:jc w:val="center"/>
        </w:trPr>
        <w:tc>
          <w:tcPr>
            <w:tcW w:w="3532" w:type="dxa"/>
            <w:vAlign w:val="center"/>
          </w:tcPr>
          <w:p w:rsidR="00A140EF" w:rsidRDefault="00A140EF" w:rsidP="00A140EF">
            <w:pPr>
              <w:jc w:val="center"/>
              <w:rPr>
                <w:noProof/>
              </w:rPr>
            </w:pPr>
            <w:r w:rsidRPr="008E49CA">
              <w:rPr>
                <w:noProof/>
              </w:rPr>
              <w:t>ЗА ДОБАВЉАЧА:</w:t>
            </w:r>
          </w:p>
          <w:p w:rsidR="00A140EF" w:rsidRPr="00063C49" w:rsidRDefault="00A140EF" w:rsidP="00A140EF">
            <w:pPr>
              <w:jc w:val="center"/>
              <w:rPr>
                <w:noProof/>
              </w:rPr>
            </w:pPr>
            <w:r>
              <w:rPr>
                <w:noProof/>
              </w:rPr>
              <w:t>ДИРЕКТОР</w:t>
            </w:r>
          </w:p>
        </w:tc>
        <w:tc>
          <w:tcPr>
            <w:tcW w:w="949" w:type="dxa"/>
          </w:tcPr>
          <w:p w:rsidR="00A140EF" w:rsidRPr="008E49CA" w:rsidRDefault="00A140EF" w:rsidP="00A140EF">
            <w:pPr>
              <w:rPr>
                <w:noProof/>
              </w:rPr>
            </w:pPr>
            <w:r w:rsidRPr="008E49CA">
              <w:rPr>
                <w:noProof/>
              </w:rPr>
              <w:t xml:space="preserve">    </w:t>
            </w:r>
          </w:p>
        </w:tc>
        <w:tc>
          <w:tcPr>
            <w:tcW w:w="4196" w:type="dxa"/>
            <w:vAlign w:val="center"/>
          </w:tcPr>
          <w:p w:rsidR="00A140EF" w:rsidRDefault="00A140EF" w:rsidP="00A140EF">
            <w:pPr>
              <w:jc w:val="center"/>
              <w:rPr>
                <w:noProof/>
              </w:rPr>
            </w:pPr>
            <w:r w:rsidRPr="008E49CA">
              <w:rPr>
                <w:noProof/>
              </w:rPr>
              <w:t>ЗА НАРУЧИОЦА:</w:t>
            </w:r>
          </w:p>
          <w:p w:rsidR="00A140EF" w:rsidRPr="00063C49" w:rsidRDefault="00A140EF" w:rsidP="00A140EF">
            <w:pPr>
              <w:jc w:val="center"/>
              <w:rPr>
                <w:noProof/>
              </w:rPr>
            </w:pPr>
            <w:r>
              <w:rPr>
                <w:noProof/>
              </w:rPr>
              <w:t>ДИРЕКТОР</w:t>
            </w:r>
          </w:p>
        </w:tc>
      </w:tr>
      <w:tr w:rsidR="00A140EF" w:rsidRPr="008E49CA" w:rsidTr="00A140EF">
        <w:trPr>
          <w:trHeight w:val="404"/>
          <w:jc w:val="center"/>
        </w:trPr>
        <w:tc>
          <w:tcPr>
            <w:tcW w:w="3532" w:type="dxa"/>
            <w:vAlign w:val="bottom"/>
          </w:tcPr>
          <w:p w:rsidR="00A140EF" w:rsidRPr="00C04814" w:rsidRDefault="00A140EF" w:rsidP="00A140EF">
            <w:pPr>
              <w:jc w:val="center"/>
              <w:rPr>
                <w:noProof/>
              </w:rPr>
            </w:pPr>
            <w:r w:rsidRPr="008E49CA">
              <w:rPr>
                <w:noProof/>
              </w:rPr>
              <w:t>_____________________</w:t>
            </w:r>
            <w:r>
              <w:rPr>
                <w:noProof/>
              </w:rPr>
              <w:t>__</w:t>
            </w:r>
          </w:p>
        </w:tc>
        <w:tc>
          <w:tcPr>
            <w:tcW w:w="949" w:type="dxa"/>
            <w:vAlign w:val="bottom"/>
          </w:tcPr>
          <w:p w:rsidR="00A140EF" w:rsidRPr="008E49CA" w:rsidRDefault="00A140EF" w:rsidP="00A140EF">
            <w:pPr>
              <w:jc w:val="center"/>
              <w:rPr>
                <w:noProof/>
              </w:rPr>
            </w:pPr>
          </w:p>
        </w:tc>
        <w:tc>
          <w:tcPr>
            <w:tcW w:w="4196" w:type="dxa"/>
            <w:vAlign w:val="bottom"/>
          </w:tcPr>
          <w:p w:rsidR="00A140EF" w:rsidRPr="006842EE" w:rsidRDefault="00A140EF" w:rsidP="00A140EF">
            <w:pPr>
              <w:jc w:val="center"/>
              <w:rPr>
                <w:noProof/>
              </w:rPr>
            </w:pPr>
            <w:r>
              <w:rPr>
                <w:noProof/>
              </w:rPr>
              <w:t>___________________________</w:t>
            </w:r>
          </w:p>
        </w:tc>
      </w:tr>
    </w:tbl>
    <w:p w:rsidR="00B819C7" w:rsidRDefault="00B819C7" w:rsidP="00B819C7">
      <w:pPr>
        <w:rPr>
          <w:noProof/>
          <w:lang w:val="sr-Cyrl-RS"/>
        </w:rPr>
      </w:pPr>
    </w:p>
    <w:p w:rsidR="00A140EF" w:rsidRDefault="00A140EF" w:rsidP="00B819C7">
      <w:pPr>
        <w:rPr>
          <w:noProof/>
          <w:lang w:val="sr-Cyrl-RS"/>
        </w:rPr>
      </w:pPr>
    </w:p>
    <w:p w:rsidR="00A140EF" w:rsidRDefault="00A140EF" w:rsidP="00B819C7">
      <w:pPr>
        <w:rPr>
          <w:noProof/>
          <w:lang w:val="sr-Cyrl-RS"/>
        </w:rPr>
      </w:pPr>
    </w:p>
    <w:p w:rsidR="00A140EF" w:rsidRDefault="00A140EF" w:rsidP="00B819C7">
      <w:pPr>
        <w:rPr>
          <w:noProof/>
          <w:lang w:val="sr-Cyrl-RS"/>
        </w:rPr>
      </w:pPr>
    </w:p>
    <w:p w:rsidR="00A140EF" w:rsidRDefault="00A140EF" w:rsidP="00B819C7">
      <w:pPr>
        <w:rPr>
          <w:noProof/>
          <w:lang w:val="sr-Cyrl-RS"/>
        </w:rPr>
      </w:pPr>
    </w:p>
    <w:p w:rsidR="00A140EF" w:rsidRDefault="00A140EF" w:rsidP="00B819C7">
      <w:pPr>
        <w:rPr>
          <w:noProof/>
          <w:lang w:val="sr-Cyrl-RS"/>
        </w:rPr>
      </w:pPr>
    </w:p>
    <w:p w:rsidR="00A140EF" w:rsidRDefault="00A140EF" w:rsidP="00B819C7">
      <w:pPr>
        <w:rPr>
          <w:noProof/>
          <w:lang w:val="sr-Cyrl-RS"/>
        </w:rPr>
      </w:pPr>
    </w:p>
    <w:p w:rsidR="00A140EF" w:rsidRDefault="00A140EF" w:rsidP="00B819C7">
      <w:pPr>
        <w:rPr>
          <w:noProof/>
          <w:lang w:val="sr-Cyrl-RS"/>
        </w:rPr>
      </w:pPr>
    </w:p>
    <w:p w:rsidR="00A140EF" w:rsidRDefault="00A140EF" w:rsidP="00B819C7">
      <w:pPr>
        <w:rPr>
          <w:noProof/>
          <w:lang w:val="sr-Cyrl-RS"/>
        </w:rPr>
      </w:pPr>
    </w:p>
    <w:p w:rsidR="00A140EF" w:rsidRDefault="00A140EF" w:rsidP="00B819C7">
      <w:pPr>
        <w:rPr>
          <w:noProof/>
          <w:lang w:val="sr-Cyrl-RS"/>
        </w:rPr>
      </w:pPr>
    </w:p>
    <w:p w:rsidR="00A140EF" w:rsidRDefault="00A140EF" w:rsidP="00B819C7">
      <w:pPr>
        <w:rPr>
          <w:noProof/>
          <w:lang w:val="sr-Cyrl-RS"/>
        </w:rPr>
      </w:pPr>
    </w:p>
    <w:p w:rsidR="00543C45" w:rsidRDefault="00543C45" w:rsidP="00B819C7">
      <w:pPr>
        <w:rPr>
          <w:noProof/>
          <w:lang w:val="sr-Cyrl-RS"/>
        </w:rPr>
      </w:pPr>
    </w:p>
    <w:p w:rsidR="00543C45" w:rsidRDefault="00543C45" w:rsidP="00B819C7">
      <w:pPr>
        <w:rPr>
          <w:noProof/>
          <w:lang w:val="sr-Cyrl-RS"/>
        </w:rPr>
      </w:pPr>
    </w:p>
    <w:p w:rsidR="00543C45" w:rsidRDefault="00543C45" w:rsidP="00B819C7">
      <w:pPr>
        <w:rPr>
          <w:noProof/>
          <w:lang w:val="sr-Cyrl-RS"/>
        </w:rPr>
      </w:pPr>
    </w:p>
    <w:p w:rsidR="00543C45" w:rsidRDefault="00543C45" w:rsidP="00B819C7">
      <w:pPr>
        <w:rPr>
          <w:noProof/>
          <w:lang w:val="sr-Cyrl-RS"/>
        </w:rPr>
      </w:pPr>
    </w:p>
    <w:p w:rsidR="00543C45" w:rsidRDefault="00543C45" w:rsidP="00B819C7">
      <w:pPr>
        <w:rPr>
          <w:noProof/>
          <w:lang w:val="sr-Cyrl-RS"/>
        </w:rPr>
      </w:pPr>
    </w:p>
    <w:p w:rsidR="00543C45" w:rsidRDefault="00543C45" w:rsidP="00B819C7">
      <w:pPr>
        <w:rPr>
          <w:noProof/>
          <w:lang w:val="sr-Cyrl-RS"/>
        </w:rPr>
      </w:pPr>
    </w:p>
    <w:p w:rsidR="00543C45" w:rsidRDefault="00543C45" w:rsidP="00B819C7">
      <w:pPr>
        <w:rPr>
          <w:noProof/>
          <w:lang w:val="sr-Cyrl-RS"/>
        </w:rPr>
      </w:pPr>
    </w:p>
    <w:p w:rsidR="00543C45" w:rsidRDefault="00543C45" w:rsidP="00B819C7">
      <w:pPr>
        <w:rPr>
          <w:noProof/>
          <w:lang w:val="sr-Cyrl-RS"/>
        </w:rPr>
      </w:pPr>
    </w:p>
    <w:p w:rsidR="00543C45" w:rsidRDefault="00543C45" w:rsidP="00B819C7">
      <w:pPr>
        <w:rPr>
          <w:noProof/>
          <w:lang w:val="sr-Cyrl-RS"/>
        </w:rPr>
      </w:pPr>
    </w:p>
    <w:p w:rsidR="00543C45" w:rsidRDefault="00543C45" w:rsidP="00B819C7">
      <w:pPr>
        <w:rPr>
          <w:noProof/>
          <w:lang w:val="sr-Cyrl-RS"/>
        </w:rPr>
      </w:pPr>
    </w:p>
    <w:p w:rsidR="00543C45" w:rsidRDefault="00543C45" w:rsidP="00B819C7">
      <w:pPr>
        <w:rPr>
          <w:noProof/>
          <w:lang w:val="sr-Cyrl-RS"/>
        </w:rPr>
      </w:pPr>
    </w:p>
    <w:p w:rsidR="00543C45" w:rsidRDefault="00543C45" w:rsidP="00B819C7">
      <w:pPr>
        <w:rPr>
          <w:noProof/>
          <w:lang w:val="sr-Cyrl-RS"/>
        </w:rPr>
      </w:pPr>
    </w:p>
    <w:p w:rsidR="00A140EF" w:rsidRDefault="00A140EF" w:rsidP="00B819C7">
      <w:pPr>
        <w:rPr>
          <w:noProof/>
          <w:lang w:val="sr-Cyrl-RS"/>
        </w:rPr>
      </w:pPr>
    </w:p>
    <w:p w:rsidR="00A140EF" w:rsidRPr="00A140EF" w:rsidRDefault="00A140EF" w:rsidP="00B819C7">
      <w:pPr>
        <w:rPr>
          <w:noProof/>
          <w:lang w:val="sr-Cyrl-RS"/>
        </w:rPr>
      </w:pPr>
    </w:p>
    <w:p w:rsidR="002D5B2C" w:rsidRPr="00AE1407" w:rsidRDefault="002D5B2C" w:rsidP="00724CFF">
      <w:pPr>
        <w:pStyle w:val="Heading2"/>
        <w:numPr>
          <w:ilvl w:val="0"/>
          <w:numId w:val="14"/>
        </w:numPr>
        <w:rPr>
          <w:noProof/>
        </w:rPr>
      </w:pPr>
      <w:bookmarkStart w:id="28" w:name="_Toc386193823"/>
      <w:r w:rsidRPr="00AE1407">
        <w:rPr>
          <w:noProof/>
        </w:rPr>
        <w:t>ИЗЈАВА О НЕЗАВИСНОЈ ПОНУДИ</w:t>
      </w:r>
      <w:bookmarkEnd w:id="28"/>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274E66" w:rsidRPr="00C24657">
        <w:rPr>
          <w:b/>
          <w:noProof/>
        </w:rPr>
        <w:t xml:space="preserve">- </w:t>
      </w:r>
      <w:r w:rsidR="00274E66" w:rsidRPr="00C24657">
        <w:rPr>
          <w:noProof/>
          <w:lang w:val="sr-Cyrl-RS"/>
        </w:rPr>
        <w:t>Пружање</w:t>
      </w:r>
      <w:r w:rsidR="00274E66">
        <w:rPr>
          <w:noProof/>
          <w:lang w:val="sr-Cyrl-RS"/>
        </w:rPr>
        <w:t xml:space="preserve"> услуге 24 часовног надзора у командној соби Ургентног центра Клиничког центра Војводине </w:t>
      </w:r>
      <w:r w:rsidR="00A23F31" w:rsidRPr="00AE1407">
        <w:rPr>
          <w:lang w:val="sr-Cyrl-CS"/>
        </w:rPr>
        <w:t>б</w:t>
      </w:r>
      <w:r w:rsidR="00A23F31" w:rsidRPr="00AE1407">
        <w:t>р.</w:t>
      </w:r>
      <w:r w:rsidR="00B70D63">
        <w:rPr>
          <w:lang w:val="sr-Cyrl-RS"/>
        </w:rPr>
        <w:t xml:space="preserve"> 93-14-О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A2FCD"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14:anchorId="08E0DEE8" wp14:editId="35D42999">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14:anchorId="274C98B7" wp14:editId="408B7EEB">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724CFF">
      <w:pPr>
        <w:pStyle w:val="Heading2"/>
        <w:numPr>
          <w:ilvl w:val="0"/>
          <w:numId w:val="14"/>
        </w:numPr>
      </w:pPr>
      <w:bookmarkStart w:id="29" w:name="_Toc386193824"/>
      <w:r w:rsidRPr="00AE1407">
        <w:lastRenderedPageBreak/>
        <w:t>ОБРАЗАЦ ИЗЈАВЕ О ПОШТОВАЊУ ОБАВЕЗА</w:t>
      </w:r>
      <w:bookmarkEnd w:id="29"/>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274E66" w:rsidRPr="00C24657">
        <w:rPr>
          <w:b/>
          <w:noProof/>
        </w:rPr>
        <w:t xml:space="preserve">- </w:t>
      </w:r>
      <w:r w:rsidR="00274E66" w:rsidRPr="00C24657">
        <w:rPr>
          <w:noProof/>
          <w:lang w:val="sr-Cyrl-RS"/>
        </w:rPr>
        <w:t>Пружање</w:t>
      </w:r>
      <w:r w:rsidR="00274E66">
        <w:rPr>
          <w:noProof/>
          <w:lang w:val="sr-Cyrl-RS"/>
        </w:rPr>
        <w:t xml:space="preserve"> услуге 24 часовног надзора у командној соби Ургентног центра Клиничког центра Војводине </w:t>
      </w:r>
      <w:r w:rsidRPr="00AE1407">
        <w:rPr>
          <w:lang w:val="sr-Cyrl-CS"/>
        </w:rPr>
        <w:t>б</w:t>
      </w:r>
      <w:r w:rsidRPr="00AE1407">
        <w:t xml:space="preserve">р. </w:t>
      </w:r>
      <w:r w:rsidR="00B70D63">
        <w:rPr>
          <w:lang w:val="sr-Cyrl-RS"/>
        </w:rPr>
        <w:t>93-14-О</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A2FCD"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14:anchorId="4290E06D" wp14:editId="4AFE9462">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14:anchorId="238F44D3" wp14:editId="4A502898">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724CFF">
      <w:pPr>
        <w:pStyle w:val="Heading2"/>
        <w:numPr>
          <w:ilvl w:val="0"/>
          <w:numId w:val="14"/>
        </w:numPr>
        <w:rPr>
          <w:noProof/>
        </w:rPr>
      </w:pPr>
      <w:bookmarkStart w:id="30" w:name="_Toc386193825"/>
      <w:r w:rsidRPr="00AE1407">
        <w:rPr>
          <w:noProof/>
        </w:rPr>
        <w:lastRenderedPageBreak/>
        <w:t>ОБРАЗАЦ СТРУКТУРЕ ПОНУЂЕНЕ ЦЕНЕ</w:t>
      </w:r>
      <w:bookmarkEnd w:id="30"/>
    </w:p>
    <w:p w:rsidR="00274E66" w:rsidRPr="00AE1407" w:rsidRDefault="00274E66" w:rsidP="00274E66">
      <w:pPr>
        <w:jc w:val="center"/>
        <w:rPr>
          <w:b/>
          <w:noProof/>
        </w:rPr>
      </w:pPr>
      <w:r w:rsidRPr="00AE1407">
        <w:rPr>
          <w:b/>
          <w:noProof/>
        </w:rPr>
        <w:t>(са упутством о попуњавању)</w:t>
      </w:r>
    </w:p>
    <w:p w:rsidR="00274E66" w:rsidRDefault="00274E66" w:rsidP="00274E66">
      <w:pPr>
        <w:ind w:left="2160"/>
        <w:rPr>
          <w:noProof/>
          <w:lang w:val="sr-Latn-CS"/>
        </w:rPr>
      </w:pPr>
      <w:r>
        <w:rPr>
          <w:noProof/>
          <w:lang w:val="sr-Cyrl-RS"/>
        </w:rPr>
        <w:t xml:space="preserve">    </w:t>
      </w:r>
      <w:r>
        <w:rPr>
          <w:noProof/>
        </w:rPr>
        <w:t>( за сваку ставку  појединачно исказати)</w:t>
      </w:r>
    </w:p>
    <w:p w:rsidR="00274E66" w:rsidRPr="00A31A84" w:rsidRDefault="00274E66" w:rsidP="00274E66">
      <w:pPr>
        <w:ind w:firstLine="720"/>
        <w:jc w:val="center"/>
        <w:rPr>
          <w:noProof/>
          <w:lang w:val="sr-Latn-CS"/>
        </w:rPr>
      </w:pPr>
    </w:p>
    <w:tbl>
      <w:tblPr>
        <w:tblStyle w:val="TableGrid"/>
        <w:tblW w:w="9360" w:type="dxa"/>
        <w:tblInd w:w="-72" w:type="dxa"/>
        <w:tblLayout w:type="fixed"/>
        <w:tblLook w:val="04A0" w:firstRow="1" w:lastRow="0" w:firstColumn="1" w:lastColumn="0" w:noHBand="0" w:noVBand="1"/>
      </w:tblPr>
      <w:tblGrid>
        <w:gridCol w:w="1173"/>
        <w:gridCol w:w="1275"/>
        <w:gridCol w:w="1276"/>
        <w:gridCol w:w="1134"/>
        <w:gridCol w:w="1134"/>
        <w:gridCol w:w="668"/>
        <w:gridCol w:w="360"/>
        <w:gridCol w:w="900"/>
        <w:gridCol w:w="360"/>
        <w:gridCol w:w="720"/>
        <w:gridCol w:w="360"/>
      </w:tblGrid>
      <w:tr w:rsidR="00274E66" w:rsidTr="00274E66">
        <w:trPr>
          <w:trHeight w:val="822"/>
        </w:trPr>
        <w:tc>
          <w:tcPr>
            <w:tcW w:w="1173" w:type="dxa"/>
            <w:vMerge w:val="restart"/>
          </w:tcPr>
          <w:p w:rsidR="00274E66" w:rsidRPr="000E5D0E" w:rsidRDefault="00274E66" w:rsidP="00274E66">
            <w:pPr>
              <w:jc w:val="center"/>
              <w:rPr>
                <w:noProof/>
                <w:sz w:val="22"/>
                <w:szCs w:val="22"/>
              </w:rPr>
            </w:pPr>
            <w:r>
              <w:rPr>
                <w:noProof/>
                <w:sz w:val="22"/>
                <w:szCs w:val="22"/>
              </w:rPr>
              <w:t>Редни б</w:t>
            </w:r>
            <w:r w:rsidRPr="000E5D0E">
              <w:rPr>
                <w:noProof/>
                <w:sz w:val="22"/>
                <w:szCs w:val="22"/>
              </w:rPr>
              <w:t>р ставке</w:t>
            </w:r>
          </w:p>
          <w:p w:rsidR="00274E66" w:rsidRDefault="00274E66" w:rsidP="00274E66">
            <w:pPr>
              <w:pStyle w:val="ListParagraph"/>
              <w:spacing w:before="100" w:beforeAutospacing="1" w:line="210" w:lineRule="atLeast"/>
              <w:ind w:left="0"/>
              <w:jc w:val="center"/>
              <w:rPr>
                <w:b/>
                <w:noProof/>
              </w:rPr>
            </w:pPr>
            <w:r w:rsidRPr="000E5D0E">
              <w:rPr>
                <w:noProof/>
                <w:sz w:val="22"/>
                <w:szCs w:val="22"/>
              </w:rPr>
              <w:t>из Обрасца понуде</w:t>
            </w:r>
            <w:r>
              <w:rPr>
                <w:b/>
                <w:noProof/>
              </w:rPr>
              <w:t xml:space="preserve"> </w:t>
            </w:r>
          </w:p>
        </w:tc>
        <w:tc>
          <w:tcPr>
            <w:tcW w:w="1275" w:type="dxa"/>
            <w:vMerge w:val="restart"/>
          </w:tcPr>
          <w:p w:rsidR="00274E66" w:rsidRDefault="00274E66" w:rsidP="00274E66">
            <w:pPr>
              <w:pStyle w:val="ListParagraph"/>
              <w:spacing w:before="100" w:beforeAutospacing="1" w:line="210" w:lineRule="atLeast"/>
              <w:ind w:left="0"/>
              <w:jc w:val="center"/>
              <w:rPr>
                <w:b/>
                <w:noProof/>
              </w:rPr>
            </w:pPr>
            <w:r>
              <w:rPr>
                <w:b/>
                <w:noProof/>
              </w:rPr>
              <w:t>Јединична цена без ПДВ-а</w:t>
            </w:r>
          </w:p>
        </w:tc>
        <w:tc>
          <w:tcPr>
            <w:tcW w:w="1276" w:type="dxa"/>
            <w:vMerge w:val="restart"/>
          </w:tcPr>
          <w:p w:rsidR="00274E66" w:rsidRDefault="00274E66" w:rsidP="00274E66">
            <w:pPr>
              <w:pStyle w:val="ListParagraph"/>
              <w:spacing w:before="100" w:beforeAutospacing="1" w:line="210" w:lineRule="atLeast"/>
              <w:ind w:left="0"/>
              <w:jc w:val="center"/>
              <w:rPr>
                <w:b/>
                <w:noProof/>
              </w:rPr>
            </w:pPr>
            <w:r>
              <w:rPr>
                <w:b/>
                <w:noProof/>
              </w:rPr>
              <w:t>Јединична цена са ПДВ-ом</w:t>
            </w:r>
          </w:p>
        </w:tc>
        <w:tc>
          <w:tcPr>
            <w:tcW w:w="1134" w:type="dxa"/>
            <w:vMerge w:val="restart"/>
          </w:tcPr>
          <w:p w:rsidR="00274E66" w:rsidRDefault="00274E66" w:rsidP="00274E66">
            <w:pPr>
              <w:pStyle w:val="ListParagraph"/>
              <w:spacing w:before="100" w:beforeAutospacing="1" w:line="210" w:lineRule="atLeast"/>
              <w:ind w:left="0"/>
              <w:jc w:val="center"/>
              <w:rPr>
                <w:b/>
                <w:noProof/>
              </w:rPr>
            </w:pPr>
            <w:r>
              <w:rPr>
                <w:b/>
                <w:noProof/>
              </w:rPr>
              <w:t>Укупна цена без ПДВ-а</w:t>
            </w:r>
          </w:p>
        </w:tc>
        <w:tc>
          <w:tcPr>
            <w:tcW w:w="1134" w:type="dxa"/>
            <w:vMerge w:val="restart"/>
          </w:tcPr>
          <w:p w:rsidR="00274E66" w:rsidRDefault="00274E66" w:rsidP="00274E66">
            <w:pPr>
              <w:pStyle w:val="ListParagraph"/>
              <w:spacing w:before="100" w:beforeAutospacing="1" w:line="210" w:lineRule="atLeast"/>
              <w:ind w:left="0"/>
              <w:jc w:val="center"/>
              <w:rPr>
                <w:b/>
                <w:noProof/>
              </w:rPr>
            </w:pPr>
            <w:r>
              <w:rPr>
                <w:b/>
                <w:noProof/>
              </w:rPr>
              <w:t>Укупна цена са ПДВ-ом</w:t>
            </w:r>
          </w:p>
        </w:tc>
        <w:tc>
          <w:tcPr>
            <w:tcW w:w="3368" w:type="dxa"/>
            <w:gridSpan w:val="6"/>
          </w:tcPr>
          <w:p w:rsidR="00274E66" w:rsidRDefault="00274E66" w:rsidP="00274E66">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274E66" w:rsidTr="00274E66">
        <w:trPr>
          <w:trHeight w:val="444"/>
        </w:trPr>
        <w:tc>
          <w:tcPr>
            <w:tcW w:w="1173" w:type="dxa"/>
            <w:vMerge/>
          </w:tcPr>
          <w:p w:rsidR="00274E66" w:rsidRDefault="00274E66" w:rsidP="00274E66">
            <w:pPr>
              <w:pStyle w:val="ListParagraph"/>
              <w:spacing w:before="100" w:beforeAutospacing="1" w:line="210" w:lineRule="atLeast"/>
              <w:ind w:left="0"/>
              <w:jc w:val="center"/>
              <w:rPr>
                <w:b/>
                <w:noProof/>
              </w:rPr>
            </w:pPr>
          </w:p>
        </w:tc>
        <w:tc>
          <w:tcPr>
            <w:tcW w:w="1275" w:type="dxa"/>
            <w:vMerge/>
          </w:tcPr>
          <w:p w:rsidR="00274E66" w:rsidRDefault="00274E66" w:rsidP="00274E66">
            <w:pPr>
              <w:pStyle w:val="ListParagraph"/>
              <w:spacing w:before="100" w:beforeAutospacing="1" w:line="210" w:lineRule="atLeast"/>
              <w:ind w:left="0"/>
              <w:jc w:val="center"/>
              <w:rPr>
                <w:b/>
                <w:noProof/>
              </w:rPr>
            </w:pPr>
          </w:p>
        </w:tc>
        <w:tc>
          <w:tcPr>
            <w:tcW w:w="1276" w:type="dxa"/>
            <w:vMerge/>
          </w:tcPr>
          <w:p w:rsidR="00274E66" w:rsidRDefault="00274E66" w:rsidP="00274E66">
            <w:pPr>
              <w:pStyle w:val="ListParagraph"/>
              <w:spacing w:before="100" w:beforeAutospacing="1" w:line="210" w:lineRule="atLeast"/>
              <w:ind w:left="0"/>
              <w:jc w:val="center"/>
              <w:rPr>
                <w:b/>
                <w:noProof/>
              </w:rPr>
            </w:pPr>
          </w:p>
        </w:tc>
        <w:tc>
          <w:tcPr>
            <w:tcW w:w="1134" w:type="dxa"/>
            <w:vMerge/>
          </w:tcPr>
          <w:p w:rsidR="00274E66" w:rsidRDefault="00274E66" w:rsidP="00274E66">
            <w:pPr>
              <w:pStyle w:val="ListParagraph"/>
              <w:spacing w:before="100" w:beforeAutospacing="1" w:line="210" w:lineRule="atLeast"/>
              <w:ind w:left="0"/>
              <w:jc w:val="center"/>
              <w:rPr>
                <w:b/>
                <w:noProof/>
              </w:rPr>
            </w:pPr>
          </w:p>
        </w:tc>
        <w:tc>
          <w:tcPr>
            <w:tcW w:w="1134" w:type="dxa"/>
            <w:vMerge/>
          </w:tcPr>
          <w:p w:rsidR="00274E66" w:rsidRDefault="00274E66" w:rsidP="00274E66">
            <w:pPr>
              <w:pStyle w:val="ListParagraph"/>
              <w:spacing w:before="100" w:beforeAutospacing="1" w:line="210" w:lineRule="atLeast"/>
              <w:ind w:left="0"/>
              <w:jc w:val="center"/>
              <w:rPr>
                <w:b/>
                <w:noProof/>
              </w:rPr>
            </w:pPr>
          </w:p>
        </w:tc>
        <w:tc>
          <w:tcPr>
            <w:tcW w:w="1028" w:type="dxa"/>
            <w:gridSpan w:val="2"/>
          </w:tcPr>
          <w:p w:rsidR="00274E66" w:rsidRDefault="00274E66" w:rsidP="00274E66">
            <w:pPr>
              <w:pStyle w:val="ListParagraph"/>
              <w:spacing w:before="100" w:beforeAutospacing="1" w:line="210" w:lineRule="atLeast"/>
              <w:ind w:left="0"/>
              <w:jc w:val="center"/>
              <w:rPr>
                <w:b/>
                <w:noProof/>
              </w:rPr>
            </w:pPr>
          </w:p>
        </w:tc>
        <w:tc>
          <w:tcPr>
            <w:tcW w:w="1260" w:type="dxa"/>
            <w:gridSpan w:val="2"/>
          </w:tcPr>
          <w:p w:rsidR="00274E66" w:rsidRDefault="00274E66" w:rsidP="00274E66">
            <w:pPr>
              <w:pStyle w:val="ListParagraph"/>
              <w:spacing w:before="100" w:beforeAutospacing="1" w:line="210" w:lineRule="atLeast"/>
              <w:ind w:left="0"/>
              <w:jc w:val="center"/>
              <w:rPr>
                <w:b/>
                <w:noProof/>
              </w:rPr>
            </w:pPr>
          </w:p>
        </w:tc>
        <w:tc>
          <w:tcPr>
            <w:tcW w:w="1080" w:type="dxa"/>
            <w:gridSpan w:val="2"/>
          </w:tcPr>
          <w:p w:rsidR="00274E66" w:rsidRDefault="00274E66" w:rsidP="00274E66">
            <w:pPr>
              <w:pStyle w:val="ListParagraph"/>
              <w:spacing w:before="100" w:beforeAutospacing="1" w:line="210" w:lineRule="atLeast"/>
              <w:ind w:left="0"/>
              <w:jc w:val="center"/>
              <w:rPr>
                <w:b/>
                <w:noProof/>
              </w:rPr>
            </w:pPr>
          </w:p>
        </w:tc>
      </w:tr>
      <w:tr w:rsidR="00274E66" w:rsidRPr="00B0520B" w:rsidTr="00274E66">
        <w:tc>
          <w:tcPr>
            <w:tcW w:w="1173" w:type="dxa"/>
          </w:tcPr>
          <w:p w:rsidR="00274E66" w:rsidRPr="00B0520B" w:rsidRDefault="00274E66" w:rsidP="00274E66">
            <w:pPr>
              <w:pStyle w:val="ListParagraph"/>
              <w:spacing w:before="100" w:beforeAutospacing="1" w:line="210" w:lineRule="atLeast"/>
              <w:ind w:left="0"/>
              <w:jc w:val="center"/>
              <w:rPr>
                <w:b/>
                <w:noProof/>
                <w:sz w:val="20"/>
                <w:szCs w:val="20"/>
                <w:lang w:val="sr-Latn-CS"/>
              </w:rPr>
            </w:pPr>
            <w:r w:rsidRPr="00B0520B">
              <w:rPr>
                <w:b/>
                <w:noProof/>
                <w:sz w:val="20"/>
                <w:szCs w:val="20"/>
                <w:lang w:val="sr-Latn-CS"/>
              </w:rPr>
              <w:t>1</w:t>
            </w:r>
          </w:p>
        </w:tc>
        <w:tc>
          <w:tcPr>
            <w:tcW w:w="1275" w:type="dxa"/>
          </w:tcPr>
          <w:p w:rsidR="00274E66" w:rsidRPr="00B0520B" w:rsidRDefault="00274E66" w:rsidP="00274E66">
            <w:pPr>
              <w:pStyle w:val="ListParagraph"/>
              <w:spacing w:before="100" w:beforeAutospacing="1" w:line="210" w:lineRule="atLeast"/>
              <w:ind w:left="0"/>
              <w:jc w:val="center"/>
              <w:rPr>
                <w:b/>
                <w:noProof/>
                <w:sz w:val="20"/>
                <w:szCs w:val="20"/>
              </w:rPr>
            </w:pPr>
            <w:r w:rsidRPr="00B0520B">
              <w:rPr>
                <w:b/>
                <w:noProof/>
                <w:sz w:val="20"/>
                <w:szCs w:val="20"/>
              </w:rPr>
              <w:t>2</w:t>
            </w:r>
          </w:p>
        </w:tc>
        <w:tc>
          <w:tcPr>
            <w:tcW w:w="1276" w:type="dxa"/>
          </w:tcPr>
          <w:p w:rsidR="00274E66" w:rsidRPr="00B0520B" w:rsidRDefault="00274E66" w:rsidP="00274E66">
            <w:pPr>
              <w:pStyle w:val="ListParagraph"/>
              <w:spacing w:before="100" w:beforeAutospacing="1" w:line="210" w:lineRule="atLeast"/>
              <w:ind w:left="0"/>
              <w:jc w:val="center"/>
              <w:rPr>
                <w:b/>
                <w:noProof/>
                <w:sz w:val="20"/>
                <w:szCs w:val="20"/>
              </w:rPr>
            </w:pPr>
            <w:r w:rsidRPr="00B0520B">
              <w:rPr>
                <w:b/>
                <w:noProof/>
                <w:sz w:val="20"/>
                <w:szCs w:val="20"/>
              </w:rPr>
              <w:t>3</w:t>
            </w:r>
          </w:p>
        </w:tc>
        <w:tc>
          <w:tcPr>
            <w:tcW w:w="1134" w:type="dxa"/>
          </w:tcPr>
          <w:p w:rsidR="00274E66" w:rsidRPr="00B0520B" w:rsidRDefault="00274E66" w:rsidP="00274E66">
            <w:pPr>
              <w:pStyle w:val="ListParagraph"/>
              <w:spacing w:before="100" w:beforeAutospacing="1" w:line="210" w:lineRule="atLeast"/>
              <w:ind w:left="0"/>
              <w:jc w:val="center"/>
              <w:rPr>
                <w:b/>
                <w:noProof/>
                <w:sz w:val="20"/>
                <w:szCs w:val="20"/>
              </w:rPr>
            </w:pPr>
            <w:r w:rsidRPr="00B0520B">
              <w:rPr>
                <w:b/>
                <w:noProof/>
                <w:sz w:val="20"/>
                <w:szCs w:val="20"/>
              </w:rPr>
              <w:t>4</w:t>
            </w:r>
          </w:p>
        </w:tc>
        <w:tc>
          <w:tcPr>
            <w:tcW w:w="1134" w:type="dxa"/>
          </w:tcPr>
          <w:p w:rsidR="00274E66" w:rsidRPr="00B0520B" w:rsidRDefault="00274E66" w:rsidP="00274E66">
            <w:pPr>
              <w:pStyle w:val="ListParagraph"/>
              <w:spacing w:before="100" w:beforeAutospacing="1" w:line="210" w:lineRule="atLeast"/>
              <w:ind w:left="0"/>
              <w:jc w:val="center"/>
              <w:rPr>
                <w:b/>
                <w:noProof/>
                <w:sz w:val="20"/>
                <w:szCs w:val="20"/>
              </w:rPr>
            </w:pPr>
            <w:r w:rsidRPr="00B0520B">
              <w:rPr>
                <w:b/>
                <w:noProof/>
                <w:sz w:val="20"/>
                <w:szCs w:val="20"/>
              </w:rPr>
              <w:t>5</w:t>
            </w:r>
          </w:p>
        </w:tc>
        <w:tc>
          <w:tcPr>
            <w:tcW w:w="668" w:type="dxa"/>
          </w:tcPr>
          <w:p w:rsidR="00274E66" w:rsidRPr="00B0520B" w:rsidRDefault="00274E66" w:rsidP="00274E66">
            <w:pPr>
              <w:pStyle w:val="ListParagraph"/>
              <w:spacing w:before="100" w:beforeAutospacing="1" w:line="210" w:lineRule="atLeast"/>
              <w:ind w:left="0"/>
              <w:jc w:val="center"/>
              <w:rPr>
                <w:b/>
                <w:noProof/>
                <w:sz w:val="20"/>
                <w:szCs w:val="20"/>
              </w:rPr>
            </w:pPr>
            <w:r w:rsidRPr="00B0520B">
              <w:rPr>
                <w:b/>
                <w:noProof/>
                <w:sz w:val="20"/>
                <w:szCs w:val="20"/>
              </w:rPr>
              <w:t>6</w:t>
            </w:r>
          </w:p>
        </w:tc>
        <w:tc>
          <w:tcPr>
            <w:tcW w:w="360" w:type="dxa"/>
          </w:tcPr>
          <w:p w:rsidR="00274E66" w:rsidRPr="00B0520B" w:rsidRDefault="00274E66" w:rsidP="00274E66">
            <w:pPr>
              <w:pStyle w:val="ListParagraph"/>
              <w:spacing w:before="100" w:beforeAutospacing="1" w:line="210" w:lineRule="atLeast"/>
              <w:ind w:left="0"/>
              <w:jc w:val="center"/>
              <w:rPr>
                <w:b/>
                <w:noProof/>
                <w:sz w:val="20"/>
                <w:szCs w:val="20"/>
              </w:rPr>
            </w:pPr>
            <w:r>
              <w:rPr>
                <w:b/>
                <w:noProof/>
                <w:sz w:val="20"/>
                <w:szCs w:val="20"/>
              </w:rPr>
              <w:t>%</w:t>
            </w:r>
          </w:p>
        </w:tc>
        <w:tc>
          <w:tcPr>
            <w:tcW w:w="900" w:type="dxa"/>
          </w:tcPr>
          <w:p w:rsidR="00274E66" w:rsidRPr="00B0520B" w:rsidRDefault="00274E66" w:rsidP="00274E66">
            <w:pPr>
              <w:pStyle w:val="ListParagraph"/>
              <w:spacing w:before="100" w:beforeAutospacing="1" w:line="210" w:lineRule="atLeast"/>
              <w:ind w:left="0"/>
              <w:jc w:val="center"/>
              <w:rPr>
                <w:b/>
                <w:noProof/>
                <w:sz w:val="20"/>
                <w:szCs w:val="20"/>
              </w:rPr>
            </w:pPr>
            <w:r w:rsidRPr="00B0520B">
              <w:rPr>
                <w:b/>
                <w:noProof/>
                <w:sz w:val="20"/>
                <w:szCs w:val="20"/>
              </w:rPr>
              <w:t>7</w:t>
            </w:r>
          </w:p>
        </w:tc>
        <w:tc>
          <w:tcPr>
            <w:tcW w:w="360" w:type="dxa"/>
          </w:tcPr>
          <w:p w:rsidR="00274E66" w:rsidRPr="00B0520B" w:rsidRDefault="00274E66" w:rsidP="00274E66">
            <w:pPr>
              <w:pStyle w:val="ListParagraph"/>
              <w:spacing w:before="100" w:beforeAutospacing="1" w:line="210" w:lineRule="atLeast"/>
              <w:ind w:left="0"/>
              <w:jc w:val="center"/>
              <w:rPr>
                <w:b/>
                <w:noProof/>
                <w:sz w:val="20"/>
                <w:szCs w:val="20"/>
              </w:rPr>
            </w:pPr>
            <w:r>
              <w:rPr>
                <w:b/>
                <w:noProof/>
                <w:sz w:val="20"/>
                <w:szCs w:val="20"/>
              </w:rPr>
              <w:t>%</w:t>
            </w:r>
          </w:p>
        </w:tc>
        <w:tc>
          <w:tcPr>
            <w:tcW w:w="720" w:type="dxa"/>
          </w:tcPr>
          <w:p w:rsidR="00274E66" w:rsidRPr="00B0520B" w:rsidRDefault="00274E66" w:rsidP="00274E66">
            <w:pPr>
              <w:pStyle w:val="ListParagraph"/>
              <w:spacing w:before="100" w:beforeAutospacing="1" w:line="210" w:lineRule="atLeast"/>
              <w:ind w:left="0"/>
              <w:jc w:val="center"/>
              <w:rPr>
                <w:b/>
                <w:noProof/>
                <w:sz w:val="20"/>
                <w:szCs w:val="20"/>
              </w:rPr>
            </w:pPr>
            <w:r w:rsidRPr="00B0520B">
              <w:rPr>
                <w:b/>
                <w:noProof/>
                <w:sz w:val="20"/>
                <w:szCs w:val="20"/>
              </w:rPr>
              <w:t>8</w:t>
            </w:r>
          </w:p>
        </w:tc>
        <w:tc>
          <w:tcPr>
            <w:tcW w:w="360" w:type="dxa"/>
          </w:tcPr>
          <w:p w:rsidR="00274E66" w:rsidRPr="00B0520B" w:rsidRDefault="00274E66" w:rsidP="00274E66">
            <w:pPr>
              <w:pStyle w:val="ListParagraph"/>
              <w:spacing w:before="100" w:beforeAutospacing="1" w:line="210" w:lineRule="atLeast"/>
              <w:ind w:left="0"/>
              <w:jc w:val="center"/>
              <w:rPr>
                <w:b/>
                <w:noProof/>
                <w:sz w:val="20"/>
                <w:szCs w:val="20"/>
              </w:rPr>
            </w:pPr>
            <w:r>
              <w:rPr>
                <w:b/>
                <w:noProof/>
                <w:sz w:val="20"/>
                <w:szCs w:val="20"/>
              </w:rPr>
              <w:t>%</w:t>
            </w:r>
          </w:p>
        </w:tc>
      </w:tr>
      <w:tr w:rsidR="00274E66" w:rsidTr="00274E66">
        <w:tc>
          <w:tcPr>
            <w:tcW w:w="1173" w:type="dxa"/>
          </w:tcPr>
          <w:p w:rsidR="00274E66" w:rsidRDefault="00274E66" w:rsidP="00274E66">
            <w:pPr>
              <w:pStyle w:val="ListParagraph"/>
              <w:spacing w:before="100" w:beforeAutospacing="1" w:line="210" w:lineRule="atLeast"/>
              <w:ind w:left="0"/>
              <w:jc w:val="center"/>
              <w:rPr>
                <w:b/>
                <w:noProof/>
              </w:rPr>
            </w:pPr>
            <w:r>
              <w:rPr>
                <w:b/>
                <w:noProof/>
              </w:rPr>
              <w:t>1</w:t>
            </w:r>
          </w:p>
        </w:tc>
        <w:tc>
          <w:tcPr>
            <w:tcW w:w="1275" w:type="dxa"/>
          </w:tcPr>
          <w:p w:rsidR="00274E66" w:rsidRDefault="00274E66" w:rsidP="00274E66">
            <w:pPr>
              <w:pStyle w:val="ListParagraph"/>
              <w:spacing w:before="100" w:beforeAutospacing="1" w:line="210" w:lineRule="atLeast"/>
              <w:ind w:left="0"/>
              <w:jc w:val="center"/>
              <w:rPr>
                <w:b/>
                <w:noProof/>
              </w:rPr>
            </w:pPr>
          </w:p>
        </w:tc>
        <w:tc>
          <w:tcPr>
            <w:tcW w:w="1276" w:type="dxa"/>
          </w:tcPr>
          <w:p w:rsidR="00274E66" w:rsidRDefault="00274E66" w:rsidP="00274E66">
            <w:pPr>
              <w:pStyle w:val="ListParagraph"/>
              <w:spacing w:before="100" w:beforeAutospacing="1" w:line="210" w:lineRule="atLeast"/>
              <w:ind w:left="0"/>
              <w:jc w:val="center"/>
              <w:rPr>
                <w:b/>
                <w:noProof/>
              </w:rPr>
            </w:pPr>
          </w:p>
        </w:tc>
        <w:tc>
          <w:tcPr>
            <w:tcW w:w="1134" w:type="dxa"/>
          </w:tcPr>
          <w:p w:rsidR="00274E66" w:rsidRDefault="00274E66" w:rsidP="00274E66">
            <w:pPr>
              <w:pStyle w:val="ListParagraph"/>
              <w:spacing w:before="100" w:beforeAutospacing="1" w:line="210" w:lineRule="atLeast"/>
              <w:ind w:left="0"/>
              <w:jc w:val="center"/>
              <w:rPr>
                <w:b/>
                <w:noProof/>
              </w:rPr>
            </w:pPr>
          </w:p>
        </w:tc>
        <w:tc>
          <w:tcPr>
            <w:tcW w:w="1134" w:type="dxa"/>
          </w:tcPr>
          <w:p w:rsidR="00274E66" w:rsidRDefault="00274E66" w:rsidP="00274E66">
            <w:pPr>
              <w:pStyle w:val="ListParagraph"/>
              <w:spacing w:before="100" w:beforeAutospacing="1" w:line="210" w:lineRule="atLeast"/>
              <w:ind w:left="0"/>
              <w:jc w:val="center"/>
              <w:rPr>
                <w:b/>
                <w:noProof/>
              </w:rPr>
            </w:pPr>
          </w:p>
        </w:tc>
        <w:tc>
          <w:tcPr>
            <w:tcW w:w="668"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c>
          <w:tcPr>
            <w:tcW w:w="900"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c>
          <w:tcPr>
            <w:tcW w:w="720"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r>
      <w:tr w:rsidR="00274E66" w:rsidTr="00274E66">
        <w:tc>
          <w:tcPr>
            <w:tcW w:w="1173" w:type="dxa"/>
          </w:tcPr>
          <w:p w:rsidR="00274E66" w:rsidRDefault="00274E66" w:rsidP="00274E66">
            <w:pPr>
              <w:pStyle w:val="ListParagraph"/>
              <w:spacing w:before="100" w:beforeAutospacing="1" w:line="210" w:lineRule="atLeast"/>
              <w:ind w:left="0"/>
              <w:jc w:val="center"/>
              <w:rPr>
                <w:b/>
                <w:noProof/>
              </w:rPr>
            </w:pPr>
            <w:r>
              <w:rPr>
                <w:b/>
                <w:noProof/>
              </w:rPr>
              <w:t>2</w:t>
            </w:r>
          </w:p>
        </w:tc>
        <w:tc>
          <w:tcPr>
            <w:tcW w:w="1275" w:type="dxa"/>
          </w:tcPr>
          <w:p w:rsidR="00274E66" w:rsidRDefault="00274E66" w:rsidP="00274E66">
            <w:pPr>
              <w:pStyle w:val="ListParagraph"/>
              <w:spacing w:before="100" w:beforeAutospacing="1" w:line="210" w:lineRule="atLeast"/>
              <w:ind w:left="0"/>
              <w:jc w:val="center"/>
              <w:rPr>
                <w:b/>
                <w:noProof/>
              </w:rPr>
            </w:pPr>
          </w:p>
        </w:tc>
        <w:tc>
          <w:tcPr>
            <w:tcW w:w="1276" w:type="dxa"/>
          </w:tcPr>
          <w:p w:rsidR="00274E66" w:rsidRDefault="00274E66" w:rsidP="00274E66">
            <w:pPr>
              <w:pStyle w:val="ListParagraph"/>
              <w:spacing w:before="100" w:beforeAutospacing="1" w:line="210" w:lineRule="atLeast"/>
              <w:ind w:left="0"/>
              <w:jc w:val="center"/>
              <w:rPr>
                <w:b/>
                <w:noProof/>
              </w:rPr>
            </w:pPr>
          </w:p>
        </w:tc>
        <w:tc>
          <w:tcPr>
            <w:tcW w:w="1134" w:type="dxa"/>
          </w:tcPr>
          <w:p w:rsidR="00274E66" w:rsidRDefault="00274E66" w:rsidP="00274E66">
            <w:pPr>
              <w:pStyle w:val="ListParagraph"/>
              <w:spacing w:before="100" w:beforeAutospacing="1" w:line="210" w:lineRule="atLeast"/>
              <w:ind w:left="0"/>
              <w:jc w:val="center"/>
              <w:rPr>
                <w:b/>
                <w:noProof/>
              </w:rPr>
            </w:pPr>
          </w:p>
        </w:tc>
        <w:tc>
          <w:tcPr>
            <w:tcW w:w="1134" w:type="dxa"/>
          </w:tcPr>
          <w:p w:rsidR="00274E66" w:rsidRDefault="00274E66" w:rsidP="00274E66">
            <w:pPr>
              <w:pStyle w:val="ListParagraph"/>
              <w:spacing w:before="100" w:beforeAutospacing="1" w:line="210" w:lineRule="atLeast"/>
              <w:ind w:left="0"/>
              <w:jc w:val="center"/>
              <w:rPr>
                <w:b/>
                <w:noProof/>
              </w:rPr>
            </w:pPr>
          </w:p>
        </w:tc>
        <w:tc>
          <w:tcPr>
            <w:tcW w:w="668"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c>
          <w:tcPr>
            <w:tcW w:w="900"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c>
          <w:tcPr>
            <w:tcW w:w="720"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r>
      <w:tr w:rsidR="00274E66" w:rsidTr="00274E66">
        <w:tc>
          <w:tcPr>
            <w:tcW w:w="1173" w:type="dxa"/>
          </w:tcPr>
          <w:p w:rsidR="00274E66" w:rsidRDefault="00274E66" w:rsidP="00274E66">
            <w:pPr>
              <w:pStyle w:val="ListParagraph"/>
              <w:spacing w:before="100" w:beforeAutospacing="1" w:line="210" w:lineRule="atLeast"/>
              <w:ind w:left="0"/>
              <w:jc w:val="center"/>
              <w:rPr>
                <w:b/>
                <w:noProof/>
              </w:rPr>
            </w:pPr>
            <w:r>
              <w:rPr>
                <w:b/>
                <w:noProof/>
              </w:rPr>
              <w:t>3</w:t>
            </w:r>
          </w:p>
        </w:tc>
        <w:tc>
          <w:tcPr>
            <w:tcW w:w="1275" w:type="dxa"/>
          </w:tcPr>
          <w:p w:rsidR="00274E66" w:rsidRDefault="00274E66" w:rsidP="00274E66">
            <w:pPr>
              <w:pStyle w:val="ListParagraph"/>
              <w:spacing w:before="100" w:beforeAutospacing="1" w:line="210" w:lineRule="atLeast"/>
              <w:ind w:left="0"/>
              <w:jc w:val="center"/>
              <w:rPr>
                <w:b/>
                <w:noProof/>
              </w:rPr>
            </w:pPr>
          </w:p>
        </w:tc>
        <w:tc>
          <w:tcPr>
            <w:tcW w:w="1276" w:type="dxa"/>
          </w:tcPr>
          <w:p w:rsidR="00274E66" w:rsidRDefault="00274E66" w:rsidP="00274E66">
            <w:pPr>
              <w:pStyle w:val="ListParagraph"/>
              <w:spacing w:before="100" w:beforeAutospacing="1" w:line="210" w:lineRule="atLeast"/>
              <w:ind w:left="0"/>
              <w:jc w:val="center"/>
              <w:rPr>
                <w:b/>
                <w:noProof/>
              </w:rPr>
            </w:pPr>
          </w:p>
        </w:tc>
        <w:tc>
          <w:tcPr>
            <w:tcW w:w="1134" w:type="dxa"/>
          </w:tcPr>
          <w:p w:rsidR="00274E66" w:rsidRDefault="00274E66" w:rsidP="00274E66">
            <w:pPr>
              <w:pStyle w:val="ListParagraph"/>
              <w:spacing w:before="100" w:beforeAutospacing="1" w:line="210" w:lineRule="atLeast"/>
              <w:ind w:left="0"/>
              <w:jc w:val="center"/>
              <w:rPr>
                <w:b/>
                <w:noProof/>
              </w:rPr>
            </w:pPr>
          </w:p>
        </w:tc>
        <w:tc>
          <w:tcPr>
            <w:tcW w:w="1134" w:type="dxa"/>
          </w:tcPr>
          <w:p w:rsidR="00274E66" w:rsidRDefault="00274E66" w:rsidP="00274E66">
            <w:pPr>
              <w:pStyle w:val="ListParagraph"/>
              <w:spacing w:before="100" w:beforeAutospacing="1" w:line="210" w:lineRule="atLeast"/>
              <w:ind w:left="0"/>
              <w:jc w:val="center"/>
              <w:rPr>
                <w:b/>
                <w:noProof/>
              </w:rPr>
            </w:pPr>
          </w:p>
        </w:tc>
        <w:tc>
          <w:tcPr>
            <w:tcW w:w="668"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c>
          <w:tcPr>
            <w:tcW w:w="900"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c>
          <w:tcPr>
            <w:tcW w:w="720"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r>
      <w:tr w:rsidR="00274E66" w:rsidTr="00274E66">
        <w:tc>
          <w:tcPr>
            <w:tcW w:w="1173" w:type="dxa"/>
          </w:tcPr>
          <w:p w:rsidR="00274E66" w:rsidRDefault="00274E66" w:rsidP="00274E66">
            <w:pPr>
              <w:pStyle w:val="ListParagraph"/>
              <w:spacing w:before="100" w:beforeAutospacing="1" w:line="210" w:lineRule="atLeast"/>
              <w:ind w:left="0"/>
              <w:jc w:val="center"/>
              <w:rPr>
                <w:b/>
                <w:noProof/>
              </w:rPr>
            </w:pPr>
            <w:r>
              <w:rPr>
                <w:b/>
                <w:noProof/>
              </w:rPr>
              <w:t>4</w:t>
            </w:r>
          </w:p>
        </w:tc>
        <w:tc>
          <w:tcPr>
            <w:tcW w:w="1275" w:type="dxa"/>
          </w:tcPr>
          <w:p w:rsidR="00274E66" w:rsidRDefault="00274E66" w:rsidP="00274E66">
            <w:pPr>
              <w:pStyle w:val="ListParagraph"/>
              <w:spacing w:before="100" w:beforeAutospacing="1" w:line="210" w:lineRule="atLeast"/>
              <w:ind w:left="0"/>
              <w:jc w:val="center"/>
              <w:rPr>
                <w:b/>
                <w:noProof/>
              </w:rPr>
            </w:pPr>
          </w:p>
        </w:tc>
        <w:tc>
          <w:tcPr>
            <w:tcW w:w="1276" w:type="dxa"/>
          </w:tcPr>
          <w:p w:rsidR="00274E66" w:rsidRDefault="00274E66" w:rsidP="00274E66">
            <w:pPr>
              <w:pStyle w:val="ListParagraph"/>
              <w:spacing w:before="100" w:beforeAutospacing="1" w:line="210" w:lineRule="atLeast"/>
              <w:ind w:left="0"/>
              <w:jc w:val="center"/>
              <w:rPr>
                <w:b/>
                <w:noProof/>
              </w:rPr>
            </w:pPr>
          </w:p>
        </w:tc>
        <w:tc>
          <w:tcPr>
            <w:tcW w:w="1134" w:type="dxa"/>
          </w:tcPr>
          <w:p w:rsidR="00274E66" w:rsidRDefault="00274E66" w:rsidP="00274E66">
            <w:pPr>
              <w:pStyle w:val="ListParagraph"/>
              <w:spacing w:before="100" w:beforeAutospacing="1" w:line="210" w:lineRule="atLeast"/>
              <w:ind w:left="0"/>
              <w:jc w:val="center"/>
              <w:rPr>
                <w:b/>
                <w:noProof/>
              </w:rPr>
            </w:pPr>
          </w:p>
        </w:tc>
        <w:tc>
          <w:tcPr>
            <w:tcW w:w="1134" w:type="dxa"/>
          </w:tcPr>
          <w:p w:rsidR="00274E66" w:rsidRDefault="00274E66" w:rsidP="00274E66">
            <w:pPr>
              <w:pStyle w:val="ListParagraph"/>
              <w:spacing w:before="100" w:beforeAutospacing="1" w:line="210" w:lineRule="atLeast"/>
              <w:ind w:left="0"/>
              <w:jc w:val="center"/>
              <w:rPr>
                <w:b/>
                <w:noProof/>
              </w:rPr>
            </w:pPr>
          </w:p>
        </w:tc>
        <w:tc>
          <w:tcPr>
            <w:tcW w:w="668"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c>
          <w:tcPr>
            <w:tcW w:w="900"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c>
          <w:tcPr>
            <w:tcW w:w="720"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r>
      <w:tr w:rsidR="00274E66" w:rsidTr="00274E66">
        <w:tc>
          <w:tcPr>
            <w:tcW w:w="1173" w:type="dxa"/>
          </w:tcPr>
          <w:p w:rsidR="00274E66" w:rsidRDefault="00274E66" w:rsidP="00274E66">
            <w:pPr>
              <w:pStyle w:val="ListParagraph"/>
              <w:spacing w:before="100" w:beforeAutospacing="1" w:line="210" w:lineRule="atLeast"/>
              <w:ind w:left="0"/>
              <w:jc w:val="center"/>
              <w:rPr>
                <w:b/>
                <w:noProof/>
              </w:rPr>
            </w:pPr>
            <w:r>
              <w:rPr>
                <w:b/>
                <w:noProof/>
              </w:rPr>
              <w:t>5</w:t>
            </w:r>
          </w:p>
        </w:tc>
        <w:tc>
          <w:tcPr>
            <w:tcW w:w="1275" w:type="dxa"/>
          </w:tcPr>
          <w:p w:rsidR="00274E66" w:rsidRDefault="00274E66" w:rsidP="00274E66">
            <w:pPr>
              <w:pStyle w:val="ListParagraph"/>
              <w:spacing w:before="100" w:beforeAutospacing="1" w:line="210" w:lineRule="atLeast"/>
              <w:ind w:left="0"/>
              <w:jc w:val="center"/>
              <w:rPr>
                <w:b/>
                <w:noProof/>
              </w:rPr>
            </w:pPr>
          </w:p>
        </w:tc>
        <w:tc>
          <w:tcPr>
            <w:tcW w:w="1276" w:type="dxa"/>
          </w:tcPr>
          <w:p w:rsidR="00274E66" w:rsidRDefault="00274E66" w:rsidP="00274E66">
            <w:pPr>
              <w:pStyle w:val="ListParagraph"/>
              <w:spacing w:before="100" w:beforeAutospacing="1" w:line="210" w:lineRule="atLeast"/>
              <w:ind w:left="0"/>
              <w:jc w:val="center"/>
              <w:rPr>
                <w:b/>
                <w:noProof/>
              </w:rPr>
            </w:pPr>
          </w:p>
        </w:tc>
        <w:tc>
          <w:tcPr>
            <w:tcW w:w="1134" w:type="dxa"/>
          </w:tcPr>
          <w:p w:rsidR="00274E66" w:rsidRDefault="00274E66" w:rsidP="00274E66">
            <w:pPr>
              <w:pStyle w:val="ListParagraph"/>
              <w:spacing w:before="100" w:beforeAutospacing="1" w:line="210" w:lineRule="atLeast"/>
              <w:ind w:left="0"/>
              <w:jc w:val="center"/>
              <w:rPr>
                <w:b/>
                <w:noProof/>
              </w:rPr>
            </w:pPr>
          </w:p>
        </w:tc>
        <w:tc>
          <w:tcPr>
            <w:tcW w:w="1134" w:type="dxa"/>
          </w:tcPr>
          <w:p w:rsidR="00274E66" w:rsidRDefault="00274E66" w:rsidP="00274E66">
            <w:pPr>
              <w:pStyle w:val="ListParagraph"/>
              <w:spacing w:before="100" w:beforeAutospacing="1" w:line="210" w:lineRule="atLeast"/>
              <w:ind w:left="0"/>
              <w:jc w:val="center"/>
              <w:rPr>
                <w:b/>
                <w:noProof/>
              </w:rPr>
            </w:pPr>
          </w:p>
        </w:tc>
        <w:tc>
          <w:tcPr>
            <w:tcW w:w="668"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c>
          <w:tcPr>
            <w:tcW w:w="900"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c>
          <w:tcPr>
            <w:tcW w:w="720"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r>
      <w:tr w:rsidR="00274E66" w:rsidTr="00274E66">
        <w:tc>
          <w:tcPr>
            <w:tcW w:w="1173" w:type="dxa"/>
          </w:tcPr>
          <w:p w:rsidR="00274E66" w:rsidRDefault="00274E66" w:rsidP="00274E66">
            <w:pPr>
              <w:pStyle w:val="ListParagraph"/>
              <w:spacing w:before="100" w:beforeAutospacing="1" w:line="210" w:lineRule="atLeast"/>
              <w:ind w:left="0"/>
              <w:jc w:val="center"/>
              <w:rPr>
                <w:b/>
                <w:noProof/>
              </w:rPr>
            </w:pPr>
            <w:r>
              <w:rPr>
                <w:b/>
                <w:noProof/>
              </w:rPr>
              <w:t>6</w:t>
            </w:r>
          </w:p>
        </w:tc>
        <w:tc>
          <w:tcPr>
            <w:tcW w:w="1275" w:type="dxa"/>
          </w:tcPr>
          <w:p w:rsidR="00274E66" w:rsidRDefault="00274E66" w:rsidP="00274E66">
            <w:pPr>
              <w:pStyle w:val="ListParagraph"/>
              <w:spacing w:before="100" w:beforeAutospacing="1" w:line="210" w:lineRule="atLeast"/>
              <w:ind w:left="0"/>
              <w:jc w:val="center"/>
              <w:rPr>
                <w:b/>
                <w:noProof/>
              </w:rPr>
            </w:pPr>
          </w:p>
        </w:tc>
        <w:tc>
          <w:tcPr>
            <w:tcW w:w="1276" w:type="dxa"/>
          </w:tcPr>
          <w:p w:rsidR="00274E66" w:rsidRDefault="00274E66" w:rsidP="00274E66">
            <w:pPr>
              <w:pStyle w:val="ListParagraph"/>
              <w:spacing w:before="100" w:beforeAutospacing="1" w:line="210" w:lineRule="atLeast"/>
              <w:ind w:left="0"/>
              <w:jc w:val="center"/>
              <w:rPr>
                <w:b/>
                <w:noProof/>
              </w:rPr>
            </w:pPr>
          </w:p>
        </w:tc>
        <w:tc>
          <w:tcPr>
            <w:tcW w:w="1134" w:type="dxa"/>
          </w:tcPr>
          <w:p w:rsidR="00274E66" w:rsidRDefault="00274E66" w:rsidP="00274E66">
            <w:pPr>
              <w:pStyle w:val="ListParagraph"/>
              <w:spacing w:before="100" w:beforeAutospacing="1" w:line="210" w:lineRule="atLeast"/>
              <w:ind w:left="0"/>
              <w:jc w:val="center"/>
              <w:rPr>
                <w:b/>
                <w:noProof/>
              </w:rPr>
            </w:pPr>
          </w:p>
        </w:tc>
        <w:tc>
          <w:tcPr>
            <w:tcW w:w="1134" w:type="dxa"/>
          </w:tcPr>
          <w:p w:rsidR="00274E66" w:rsidRDefault="00274E66" w:rsidP="00274E66">
            <w:pPr>
              <w:pStyle w:val="ListParagraph"/>
              <w:spacing w:before="100" w:beforeAutospacing="1" w:line="210" w:lineRule="atLeast"/>
              <w:ind w:left="0"/>
              <w:jc w:val="center"/>
              <w:rPr>
                <w:b/>
                <w:noProof/>
              </w:rPr>
            </w:pPr>
          </w:p>
        </w:tc>
        <w:tc>
          <w:tcPr>
            <w:tcW w:w="668"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c>
          <w:tcPr>
            <w:tcW w:w="900"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c>
          <w:tcPr>
            <w:tcW w:w="720"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r>
      <w:tr w:rsidR="00274E66" w:rsidTr="00274E66">
        <w:tc>
          <w:tcPr>
            <w:tcW w:w="1173" w:type="dxa"/>
          </w:tcPr>
          <w:p w:rsidR="00274E66" w:rsidRDefault="00274E66" w:rsidP="00274E66">
            <w:pPr>
              <w:pStyle w:val="ListParagraph"/>
              <w:spacing w:before="100" w:beforeAutospacing="1" w:line="210" w:lineRule="atLeast"/>
              <w:ind w:left="0"/>
              <w:jc w:val="center"/>
              <w:rPr>
                <w:b/>
                <w:noProof/>
              </w:rPr>
            </w:pPr>
            <w:r>
              <w:rPr>
                <w:b/>
                <w:noProof/>
              </w:rPr>
              <w:t>7</w:t>
            </w:r>
          </w:p>
        </w:tc>
        <w:tc>
          <w:tcPr>
            <w:tcW w:w="1275" w:type="dxa"/>
          </w:tcPr>
          <w:p w:rsidR="00274E66" w:rsidRDefault="00274E66" w:rsidP="00274E66">
            <w:pPr>
              <w:pStyle w:val="ListParagraph"/>
              <w:spacing w:before="100" w:beforeAutospacing="1" w:line="210" w:lineRule="atLeast"/>
              <w:ind w:left="0"/>
              <w:jc w:val="center"/>
              <w:rPr>
                <w:b/>
                <w:noProof/>
              </w:rPr>
            </w:pPr>
          </w:p>
        </w:tc>
        <w:tc>
          <w:tcPr>
            <w:tcW w:w="1276" w:type="dxa"/>
          </w:tcPr>
          <w:p w:rsidR="00274E66" w:rsidRDefault="00274E66" w:rsidP="00274E66">
            <w:pPr>
              <w:pStyle w:val="ListParagraph"/>
              <w:spacing w:before="100" w:beforeAutospacing="1" w:line="210" w:lineRule="atLeast"/>
              <w:ind w:left="0"/>
              <w:jc w:val="center"/>
              <w:rPr>
                <w:b/>
                <w:noProof/>
              </w:rPr>
            </w:pPr>
          </w:p>
        </w:tc>
        <w:tc>
          <w:tcPr>
            <w:tcW w:w="1134" w:type="dxa"/>
          </w:tcPr>
          <w:p w:rsidR="00274E66" w:rsidRDefault="00274E66" w:rsidP="00274E66">
            <w:pPr>
              <w:pStyle w:val="ListParagraph"/>
              <w:spacing w:before="100" w:beforeAutospacing="1" w:line="210" w:lineRule="atLeast"/>
              <w:ind w:left="0"/>
              <w:jc w:val="center"/>
              <w:rPr>
                <w:b/>
                <w:noProof/>
              </w:rPr>
            </w:pPr>
          </w:p>
        </w:tc>
        <w:tc>
          <w:tcPr>
            <w:tcW w:w="1134" w:type="dxa"/>
          </w:tcPr>
          <w:p w:rsidR="00274E66" w:rsidRDefault="00274E66" w:rsidP="00274E66">
            <w:pPr>
              <w:pStyle w:val="ListParagraph"/>
              <w:spacing w:before="100" w:beforeAutospacing="1" w:line="210" w:lineRule="atLeast"/>
              <w:ind w:left="0"/>
              <w:jc w:val="center"/>
              <w:rPr>
                <w:b/>
                <w:noProof/>
              </w:rPr>
            </w:pPr>
          </w:p>
        </w:tc>
        <w:tc>
          <w:tcPr>
            <w:tcW w:w="668"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c>
          <w:tcPr>
            <w:tcW w:w="900"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c>
          <w:tcPr>
            <w:tcW w:w="720"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r>
      <w:tr w:rsidR="00274E66" w:rsidTr="00274E66">
        <w:tc>
          <w:tcPr>
            <w:tcW w:w="1173" w:type="dxa"/>
          </w:tcPr>
          <w:p w:rsidR="00274E66" w:rsidRDefault="00274E66" w:rsidP="00274E66">
            <w:pPr>
              <w:pStyle w:val="ListParagraph"/>
              <w:spacing w:before="100" w:beforeAutospacing="1" w:line="210" w:lineRule="atLeast"/>
              <w:ind w:left="0"/>
              <w:jc w:val="center"/>
              <w:rPr>
                <w:b/>
                <w:noProof/>
              </w:rPr>
            </w:pPr>
            <w:r>
              <w:rPr>
                <w:b/>
                <w:noProof/>
              </w:rPr>
              <w:t>8</w:t>
            </w:r>
          </w:p>
        </w:tc>
        <w:tc>
          <w:tcPr>
            <w:tcW w:w="1275" w:type="dxa"/>
          </w:tcPr>
          <w:p w:rsidR="00274E66" w:rsidRDefault="00274E66" w:rsidP="00274E66">
            <w:pPr>
              <w:pStyle w:val="ListParagraph"/>
              <w:spacing w:before="100" w:beforeAutospacing="1" w:line="210" w:lineRule="atLeast"/>
              <w:ind w:left="0"/>
              <w:jc w:val="center"/>
              <w:rPr>
                <w:b/>
                <w:noProof/>
              </w:rPr>
            </w:pPr>
          </w:p>
        </w:tc>
        <w:tc>
          <w:tcPr>
            <w:tcW w:w="1276" w:type="dxa"/>
          </w:tcPr>
          <w:p w:rsidR="00274E66" w:rsidRDefault="00274E66" w:rsidP="00274E66">
            <w:pPr>
              <w:pStyle w:val="ListParagraph"/>
              <w:spacing w:before="100" w:beforeAutospacing="1" w:line="210" w:lineRule="atLeast"/>
              <w:ind w:left="0"/>
              <w:jc w:val="center"/>
              <w:rPr>
                <w:b/>
                <w:noProof/>
              </w:rPr>
            </w:pPr>
          </w:p>
        </w:tc>
        <w:tc>
          <w:tcPr>
            <w:tcW w:w="1134" w:type="dxa"/>
          </w:tcPr>
          <w:p w:rsidR="00274E66" w:rsidRDefault="00274E66" w:rsidP="00274E66">
            <w:pPr>
              <w:pStyle w:val="ListParagraph"/>
              <w:spacing w:before="100" w:beforeAutospacing="1" w:line="210" w:lineRule="atLeast"/>
              <w:ind w:left="0"/>
              <w:jc w:val="center"/>
              <w:rPr>
                <w:b/>
                <w:noProof/>
              </w:rPr>
            </w:pPr>
          </w:p>
        </w:tc>
        <w:tc>
          <w:tcPr>
            <w:tcW w:w="1134" w:type="dxa"/>
          </w:tcPr>
          <w:p w:rsidR="00274E66" w:rsidRDefault="00274E66" w:rsidP="00274E66">
            <w:pPr>
              <w:pStyle w:val="ListParagraph"/>
              <w:spacing w:before="100" w:beforeAutospacing="1" w:line="210" w:lineRule="atLeast"/>
              <w:ind w:left="0"/>
              <w:jc w:val="center"/>
              <w:rPr>
                <w:b/>
                <w:noProof/>
              </w:rPr>
            </w:pPr>
          </w:p>
        </w:tc>
        <w:tc>
          <w:tcPr>
            <w:tcW w:w="668"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c>
          <w:tcPr>
            <w:tcW w:w="900"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c>
          <w:tcPr>
            <w:tcW w:w="720"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r>
      <w:tr w:rsidR="00274E66" w:rsidTr="00274E66">
        <w:tc>
          <w:tcPr>
            <w:tcW w:w="1173" w:type="dxa"/>
          </w:tcPr>
          <w:p w:rsidR="00274E66" w:rsidRDefault="00274E66" w:rsidP="00274E66">
            <w:pPr>
              <w:pStyle w:val="ListParagraph"/>
              <w:spacing w:before="100" w:beforeAutospacing="1" w:line="210" w:lineRule="atLeast"/>
              <w:ind w:left="0"/>
              <w:jc w:val="center"/>
              <w:rPr>
                <w:b/>
                <w:noProof/>
              </w:rPr>
            </w:pPr>
            <w:r>
              <w:rPr>
                <w:b/>
                <w:noProof/>
              </w:rPr>
              <w:t>9</w:t>
            </w:r>
          </w:p>
        </w:tc>
        <w:tc>
          <w:tcPr>
            <w:tcW w:w="1275" w:type="dxa"/>
          </w:tcPr>
          <w:p w:rsidR="00274E66" w:rsidRDefault="00274E66" w:rsidP="00274E66">
            <w:pPr>
              <w:pStyle w:val="ListParagraph"/>
              <w:spacing w:before="100" w:beforeAutospacing="1" w:line="210" w:lineRule="atLeast"/>
              <w:ind w:left="0"/>
              <w:jc w:val="center"/>
              <w:rPr>
                <w:b/>
                <w:noProof/>
              </w:rPr>
            </w:pPr>
          </w:p>
        </w:tc>
        <w:tc>
          <w:tcPr>
            <w:tcW w:w="1276" w:type="dxa"/>
          </w:tcPr>
          <w:p w:rsidR="00274E66" w:rsidRDefault="00274E66" w:rsidP="00274E66">
            <w:pPr>
              <w:pStyle w:val="ListParagraph"/>
              <w:spacing w:before="100" w:beforeAutospacing="1" w:line="210" w:lineRule="atLeast"/>
              <w:ind w:left="0"/>
              <w:jc w:val="center"/>
              <w:rPr>
                <w:b/>
                <w:noProof/>
              </w:rPr>
            </w:pPr>
          </w:p>
        </w:tc>
        <w:tc>
          <w:tcPr>
            <w:tcW w:w="1134" w:type="dxa"/>
          </w:tcPr>
          <w:p w:rsidR="00274E66" w:rsidRDefault="00274E66" w:rsidP="00274E66">
            <w:pPr>
              <w:pStyle w:val="ListParagraph"/>
              <w:spacing w:before="100" w:beforeAutospacing="1" w:line="210" w:lineRule="atLeast"/>
              <w:ind w:left="0"/>
              <w:jc w:val="center"/>
              <w:rPr>
                <w:b/>
                <w:noProof/>
              </w:rPr>
            </w:pPr>
          </w:p>
        </w:tc>
        <w:tc>
          <w:tcPr>
            <w:tcW w:w="1134" w:type="dxa"/>
          </w:tcPr>
          <w:p w:rsidR="00274E66" w:rsidRDefault="00274E66" w:rsidP="00274E66">
            <w:pPr>
              <w:pStyle w:val="ListParagraph"/>
              <w:spacing w:before="100" w:beforeAutospacing="1" w:line="210" w:lineRule="atLeast"/>
              <w:ind w:left="0"/>
              <w:jc w:val="center"/>
              <w:rPr>
                <w:b/>
                <w:noProof/>
              </w:rPr>
            </w:pPr>
          </w:p>
        </w:tc>
        <w:tc>
          <w:tcPr>
            <w:tcW w:w="668"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c>
          <w:tcPr>
            <w:tcW w:w="900"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c>
          <w:tcPr>
            <w:tcW w:w="720"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r>
      <w:tr w:rsidR="00274E66" w:rsidTr="00274E66">
        <w:tc>
          <w:tcPr>
            <w:tcW w:w="1173" w:type="dxa"/>
          </w:tcPr>
          <w:p w:rsidR="00274E66" w:rsidRDefault="00274E66" w:rsidP="00274E66">
            <w:pPr>
              <w:pStyle w:val="ListParagraph"/>
              <w:spacing w:before="100" w:beforeAutospacing="1" w:line="210" w:lineRule="atLeast"/>
              <w:ind w:left="0"/>
              <w:jc w:val="center"/>
              <w:rPr>
                <w:b/>
                <w:noProof/>
              </w:rPr>
            </w:pPr>
            <w:r>
              <w:rPr>
                <w:b/>
                <w:noProof/>
              </w:rPr>
              <w:t>10</w:t>
            </w:r>
          </w:p>
        </w:tc>
        <w:tc>
          <w:tcPr>
            <w:tcW w:w="1275" w:type="dxa"/>
          </w:tcPr>
          <w:p w:rsidR="00274E66" w:rsidRDefault="00274E66" w:rsidP="00274E66">
            <w:pPr>
              <w:pStyle w:val="ListParagraph"/>
              <w:spacing w:before="100" w:beforeAutospacing="1" w:line="210" w:lineRule="atLeast"/>
              <w:ind w:left="0"/>
              <w:jc w:val="center"/>
              <w:rPr>
                <w:b/>
                <w:noProof/>
              </w:rPr>
            </w:pPr>
          </w:p>
        </w:tc>
        <w:tc>
          <w:tcPr>
            <w:tcW w:w="1276" w:type="dxa"/>
          </w:tcPr>
          <w:p w:rsidR="00274E66" w:rsidRDefault="00274E66" w:rsidP="00274E66">
            <w:pPr>
              <w:pStyle w:val="ListParagraph"/>
              <w:spacing w:before="100" w:beforeAutospacing="1" w:line="210" w:lineRule="atLeast"/>
              <w:ind w:left="0"/>
              <w:jc w:val="center"/>
              <w:rPr>
                <w:b/>
                <w:noProof/>
              </w:rPr>
            </w:pPr>
          </w:p>
        </w:tc>
        <w:tc>
          <w:tcPr>
            <w:tcW w:w="1134" w:type="dxa"/>
          </w:tcPr>
          <w:p w:rsidR="00274E66" w:rsidRDefault="00274E66" w:rsidP="00274E66">
            <w:pPr>
              <w:pStyle w:val="ListParagraph"/>
              <w:spacing w:before="100" w:beforeAutospacing="1" w:line="210" w:lineRule="atLeast"/>
              <w:ind w:left="0"/>
              <w:jc w:val="center"/>
              <w:rPr>
                <w:b/>
                <w:noProof/>
              </w:rPr>
            </w:pPr>
          </w:p>
        </w:tc>
        <w:tc>
          <w:tcPr>
            <w:tcW w:w="1134" w:type="dxa"/>
          </w:tcPr>
          <w:p w:rsidR="00274E66" w:rsidRDefault="00274E66" w:rsidP="00274E66">
            <w:pPr>
              <w:pStyle w:val="ListParagraph"/>
              <w:spacing w:before="100" w:beforeAutospacing="1" w:line="210" w:lineRule="atLeast"/>
              <w:ind w:left="0"/>
              <w:jc w:val="center"/>
              <w:rPr>
                <w:b/>
                <w:noProof/>
              </w:rPr>
            </w:pPr>
          </w:p>
        </w:tc>
        <w:tc>
          <w:tcPr>
            <w:tcW w:w="668"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c>
          <w:tcPr>
            <w:tcW w:w="900"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c>
          <w:tcPr>
            <w:tcW w:w="720" w:type="dxa"/>
          </w:tcPr>
          <w:p w:rsidR="00274E66" w:rsidRDefault="00274E66" w:rsidP="00274E66">
            <w:pPr>
              <w:pStyle w:val="ListParagraph"/>
              <w:spacing w:before="100" w:beforeAutospacing="1" w:line="210" w:lineRule="atLeast"/>
              <w:ind w:left="0"/>
              <w:jc w:val="center"/>
              <w:rPr>
                <w:b/>
                <w:noProof/>
              </w:rPr>
            </w:pPr>
          </w:p>
        </w:tc>
        <w:tc>
          <w:tcPr>
            <w:tcW w:w="360" w:type="dxa"/>
          </w:tcPr>
          <w:p w:rsidR="00274E66" w:rsidRDefault="00274E66" w:rsidP="00274E66">
            <w:pPr>
              <w:pStyle w:val="ListParagraph"/>
              <w:spacing w:before="100" w:beforeAutospacing="1" w:line="210" w:lineRule="atLeast"/>
              <w:ind w:left="0"/>
              <w:jc w:val="center"/>
              <w:rPr>
                <w:b/>
                <w:noProof/>
              </w:rPr>
            </w:pPr>
          </w:p>
        </w:tc>
      </w:tr>
    </w:tbl>
    <w:p w:rsidR="00274E66" w:rsidRDefault="00274E66" w:rsidP="00274E66">
      <w:pPr>
        <w:rPr>
          <w:b/>
        </w:rPr>
      </w:pPr>
    </w:p>
    <w:p w:rsidR="00274E66" w:rsidRPr="007A50B5" w:rsidRDefault="00274E66" w:rsidP="00274E66">
      <w:pPr>
        <w:rPr>
          <w:b/>
        </w:rPr>
      </w:pPr>
      <w:r w:rsidRPr="007A50B5">
        <w:rPr>
          <w:b/>
        </w:rPr>
        <w:t>Упутство о попуњавању:</w:t>
      </w:r>
    </w:p>
    <w:p w:rsidR="00274E66" w:rsidRPr="005A1D23" w:rsidRDefault="00274E66" w:rsidP="0010657E">
      <w:pPr>
        <w:pStyle w:val="ListParagraph"/>
        <w:numPr>
          <w:ilvl w:val="0"/>
          <w:numId w:val="11"/>
        </w:numPr>
      </w:pPr>
      <w:r w:rsidRPr="005A1D23">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274E66" w:rsidRPr="005A1D23" w:rsidRDefault="00274E66" w:rsidP="0010657E">
      <w:pPr>
        <w:pStyle w:val="ListParagraph"/>
        <w:numPr>
          <w:ilvl w:val="0"/>
          <w:numId w:val="11"/>
        </w:numPr>
      </w:pPr>
      <w:r w:rsidRPr="005A1D23">
        <w:t>У колони 3 уписти јединичну цену са ПДВ-ом – добија се сабирањем јединичне цене без ПДВ-а ( колона 2) И обрачунатим ПДВ на јединичну цену</w:t>
      </w:r>
    </w:p>
    <w:p w:rsidR="00274E66" w:rsidRPr="005A1D23" w:rsidRDefault="00274E66" w:rsidP="0010657E">
      <w:pPr>
        <w:pStyle w:val="ListParagraph"/>
        <w:numPr>
          <w:ilvl w:val="0"/>
          <w:numId w:val="11"/>
        </w:numPr>
      </w:pPr>
      <w:r w:rsidRPr="005A1D23">
        <w:t xml:space="preserve">У колони 4 – уписати укупну цену без ПДВ-а добија се множењем јединичине цене без ПДВ-а и количине (колона 4) из обрасца понуде. </w:t>
      </w:r>
    </w:p>
    <w:p w:rsidR="00274E66" w:rsidRDefault="00274E66" w:rsidP="00274E66">
      <w:pPr>
        <w:rPr>
          <w:noProof/>
          <w:lang w:val="sr-Latn-CS"/>
        </w:rPr>
      </w:pPr>
    </w:p>
    <w:p w:rsidR="00274E66" w:rsidRPr="007A50B5" w:rsidRDefault="00274E66" w:rsidP="00274E66">
      <w:pPr>
        <w:rPr>
          <w:b/>
          <w:noProof/>
          <w:lang w:val="sr-Latn-CS"/>
        </w:rPr>
      </w:pPr>
      <w:r w:rsidRPr="007A50B5">
        <w:rPr>
          <w:b/>
          <w:noProof/>
        </w:rPr>
        <w:t>Напомена:</w:t>
      </w:r>
    </w:p>
    <w:p w:rsidR="00274E66" w:rsidRPr="00E3384C" w:rsidRDefault="00724CFF" w:rsidP="00724CFF">
      <w:pPr>
        <w:rPr>
          <w:noProof/>
        </w:rPr>
      </w:pPr>
      <w:r w:rsidRPr="00724CFF">
        <w:rPr>
          <w:noProof/>
          <w:lang w:val="sr-Cyrl-RS"/>
        </w:rPr>
        <w:t>-</w:t>
      </w:r>
      <w:r w:rsidR="00274E66" w:rsidRPr="00724CFF">
        <w:rPr>
          <w:noProof/>
        </w:rPr>
        <w:t>Процентуално учешће (одређене врсте) трошкова се уписује када је наведени</w:t>
      </w:r>
      <w:r w:rsidR="00274E66" w:rsidRPr="00E3384C">
        <w:rPr>
          <w:noProof/>
        </w:rPr>
        <w:t xml:space="preserve">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274E66">
        <w:rPr>
          <w:noProof/>
        </w:rPr>
        <w:t xml:space="preserve"> који исказују трошкове укупне јединичне цене без ПДВ –а  из колоне 2 коју чини проценат 100%</w:t>
      </w:r>
      <w:r w:rsidR="00274E66" w:rsidRPr="00E3384C">
        <w:rPr>
          <w:noProof/>
        </w:rPr>
        <w:t>)</w:t>
      </w:r>
    </w:p>
    <w:p w:rsidR="00274E66" w:rsidRPr="007A50B5" w:rsidRDefault="006271FD" w:rsidP="006271FD">
      <w:pPr>
        <w:rPr>
          <w:noProof/>
        </w:rPr>
      </w:pPr>
      <w:r>
        <w:rPr>
          <w:noProof/>
          <w:lang w:val="sr-Cyrl-RS"/>
        </w:rPr>
        <w:t>-</w:t>
      </w:r>
      <w:r w:rsidR="00274E66" w:rsidRPr="00313B7C">
        <w:rPr>
          <w:noProof/>
        </w:rPr>
        <w:t>Сматраће се да је сачињен образац структуре цене, уколико су основни елементи понуђене цене садржани у обрасцу пону</w:t>
      </w:r>
      <w:r w:rsidR="00274E66">
        <w:rPr>
          <w:noProof/>
        </w:rPr>
        <w:t>де.</w:t>
      </w:r>
    </w:p>
    <w:p w:rsidR="00274E66" w:rsidRDefault="006271FD" w:rsidP="006271FD">
      <w:pPr>
        <w:rPr>
          <w:noProof/>
        </w:rPr>
      </w:pPr>
      <w:r>
        <w:rPr>
          <w:noProof/>
          <w:lang w:val="sr-Cyrl-RS"/>
        </w:rPr>
        <w:t>-</w:t>
      </w:r>
      <w:r w:rsidR="00274E66" w:rsidRPr="005B16D8">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69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274E66" w:rsidRPr="008B7475" w:rsidTr="00274E66">
        <w:trPr>
          <w:trHeight w:val="312"/>
        </w:trPr>
        <w:tc>
          <w:tcPr>
            <w:tcW w:w="4057" w:type="dxa"/>
            <w:tcBorders>
              <w:bottom w:val="single" w:sz="4" w:space="0" w:color="auto"/>
            </w:tcBorders>
          </w:tcPr>
          <w:p w:rsidR="00274E66" w:rsidRPr="008B7475" w:rsidRDefault="00274E66" w:rsidP="00274E66">
            <w:pPr>
              <w:rPr>
                <w:noProof/>
                <w:highlight w:val="yellow"/>
              </w:rPr>
            </w:pPr>
          </w:p>
        </w:tc>
        <w:tc>
          <w:tcPr>
            <w:tcW w:w="3338" w:type="dxa"/>
          </w:tcPr>
          <w:p w:rsidR="00274E66" w:rsidRPr="008B7475" w:rsidRDefault="00274E66" w:rsidP="00274E66">
            <w:pPr>
              <w:rPr>
                <w:noProof/>
                <w:highlight w:val="yellow"/>
              </w:rPr>
            </w:pPr>
          </w:p>
        </w:tc>
        <w:tc>
          <w:tcPr>
            <w:tcW w:w="3061" w:type="dxa"/>
            <w:tcBorders>
              <w:bottom w:val="single" w:sz="4" w:space="0" w:color="auto"/>
            </w:tcBorders>
          </w:tcPr>
          <w:p w:rsidR="00274E66" w:rsidRPr="008B7475" w:rsidRDefault="00274E66" w:rsidP="00274E66">
            <w:pPr>
              <w:rPr>
                <w:noProof/>
                <w:highlight w:val="yellow"/>
              </w:rPr>
            </w:pPr>
          </w:p>
        </w:tc>
      </w:tr>
      <w:tr w:rsidR="00274E66" w:rsidRPr="008B7475" w:rsidTr="00274E66">
        <w:trPr>
          <w:trHeight w:val="293"/>
        </w:trPr>
        <w:tc>
          <w:tcPr>
            <w:tcW w:w="4057" w:type="dxa"/>
            <w:tcBorders>
              <w:top w:val="single" w:sz="4" w:space="0" w:color="auto"/>
            </w:tcBorders>
          </w:tcPr>
          <w:p w:rsidR="00274E66" w:rsidRPr="008B7475" w:rsidRDefault="00274E66" w:rsidP="00274E66">
            <w:pPr>
              <w:jc w:val="center"/>
              <w:rPr>
                <w:noProof/>
                <w:highlight w:val="yellow"/>
              </w:rPr>
            </w:pPr>
            <w:r w:rsidRPr="008B7475">
              <w:rPr>
                <w:noProof/>
              </w:rPr>
              <w:t>НАЗИВ ПОНУЂАЧА</w:t>
            </w:r>
          </w:p>
        </w:tc>
        <w:tc>
          <w:tcPr>
            <w:tcW w:w="3338" w:type="dxa"/>
          </w:tcPr>
          <w:p w:rsidR="00274E66" w:rsidRPr="008B7475" w:rsidRDefault="00274E66" w:rsidP="00274E66">
            <w:pPr>
              <w:jc w:val="center"/>
              <w:rPr>
                <w:noProof/>
              </w:rPr>
            </w:pPr>
            <w:r w:rsidRPr="008B7475">
              <w:rPr>
                <w:noProof/>
              </w:rPr>
              <w:t>М.П.</w:t>
            </w:r>
          </w:p>
        </w:tc>
        <w:tc>
          <w:tcPr>
            <w:tcW w:w="3061" w:type="dxa"/>
            <w:tcBorders>
              <w:top w:val="single" w:sz="4" w:space="0" w:color="auto"/>
            </w:tcBorders>
          </w:tcPr>
          <w:p w:rsidR="00274E66" w:rsidRPr="008B7475" w:rsidRDefault="00274E66" w:rsidP="00274E66">
            <w:pPr>
              <w:jc w:val="center"/>
              <w:rPr>
                <w:noProof/>
                <w:highlight w:val="yellow"/>
              </w:rPr>
            </w:pPr>
            <w:r w:rsidRPr="008B7475">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0C5D97">
      <w:pPr>
        <w:pStyle w:val="Heading2"/>
        <w:numPr>
          <w:ilvl w:val="0"/>
          <w:numId w:val="14"/>
        </w:numPr>
        <w:jc w:val="left"/>
        <w:rPr>
          <w:noProof/>
        </w:rPr>
      </w:pPr>
      <w:bookmarkStart w:id="31" w:name="_Toc386193826"/>
      <w:r w:rsidRPr="00AE1407">
        <w:rPr>
          <w:noProof/>
        </w:rPr>
        <w:lastRenderedPageBreak/>
        <w:t>ОБРАЗАЦ ТРОШКОВА ПРИПРЕМЕ ПОНУДЕ</w:t>
      </w:r>
      <w:bookmarkEnd w:id="31"/>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0C5D97">
      <w:pPr>
        <w:pStyle w:val="Heading2"/>
        <w:numPr>
          <w:ilvl w:val="0"/>
          <w:numId w:val="14"/>
        </w:numPr>
        <w:rPr>
          <w:noProof/>
        </w:rPr>
        <w:sectPr w:rsidR="0006401C" w:rsidRPr="00AE1407" w:rsidSect="0006401C">
          <w:headerReference w:type="default" r:id="rId17"/>
          <w:footerReference w:type="even" r:id="rId18"/>
          <w:footerReference w:type="default" r:id="rId19"/>
          <w:pgSz w:w="11906" w:h="16838"/>
          <w:pgMar w:top="1418" w:right="1418" w:bottom="1418" w:left="1418" w:header="709" w:footer="709" w:gutter="0"/>
          <w:cols w:space="708"/>
          <w:docGrid w:linePitch="360"/>
        </w:sectPr>
      </w:pPr>
    </w:p>
    <w:p w:rsidR="002D5B2C" w:rsidRPr="00AE1407" w:rsidRDefault="002D5B2C" w:rsidP="000C5D97">
      <w:pPr>
        <w:pStyle w:val="Heading2"/>
        <w:numPr>
          <w:ilvl w:val="0"/>
          <w:numId w:val="14"/>
        </w:numPr>
        <w:rPr>
          <w:noProof/>
        </w:rPr>
      </w:pPr>
      <w:bookmarkStart w:id="32" w:name="_Toc386193827"/>
      <w:r w:rsidRPr="00AE1407">
        <w:rPr>
          <w:noProof/>
        </w:rPr>
        <w:lastRenderedPageBreak/>
        <w:t>ОБРАЗАЦ ПОНУДЕ</w:t>
      </w:r>
      <w:bookmarkEnd w:id="32"/>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B70D63" w:rsidRDefault="005E2923" w:rsidP="005E2923">
            <w:pPr>
              <w:jc w:val="right"/>
              <w:rPr>
                <w:noProof/>
              </w:rPr>
            </w:pPr>
            <w:r w:rsidRPr="00B70D63">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B70D63" w:rsidRDefault="00274E66" w:rsidP="00274E66">
            <w:pPr>
              <w:rPr>
                <w:b/>
                <w:noProof/>
              </w:rPr>
            </w:pPr>
            <w:r w:rsidRPr="00C24657">
              <w:rPr>
                <w:noProof/>
                <w:lang w:val="sr-Cyrl-RS"/>
              </w:rPr>
              <w:t>Пружање услуге 24 часовног надзора у командној соби Ургентног центра Клиничког центра Војводине</w:t>
            </w:r>
            <w:r>
              <w:rPr>
                <w:b/>
                <w:lang w:val="sr-Cyrl-BA"/>
              </w:rPr>
              <w:t>- ЈН бр. 93-14-О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B70D63">
              <w:rPr>
                <w:noProof/>
              </w:rPr>
              <w:t xml:space="preserve">који </w:t>
            </w:r>
            <w:r w:rsidR="00B70D63" w:rsidRPr="00B70D63">
              <w:rPr>
                <w:noProof/>
              </w:rPr>
              <w:t xml:space="preserve">не може бити краћи од </w:t>
            </w:r>
            <w:r w:rsidR="00B70D63" w:rsidRPr="00B70D63">
              <w:rPr>
                <w:noProof/>
                <w:lang w:val="sr-Cyrl-RS"/>
              </w:rPr>
              <w:t>6</w:t>
            </w:r>
            <w:r w:rsidRPr="00B70D63">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6271FD" w:rsidTr="005E2923">
        <w:trPr>
          <w:trHeight w:val="293"/>
        </w:trPr>
        <w:tc>
          <w:tcPr>
            <w:tcW w:w="5245" w:type="dxa"/>
          </w:tcPr>
          <w:p w:rsidR="005E2923" w:rsidRPr="006271FD" w:rsidRDefault="005E2923" w:rsidP="005E2923">
            <w:pPr>
              <w:rPr>
                <w:noProof/>
              </w:rPr>
            </w:pPr>
            <w:r w:rsidRPr="006271FD">
              <w:rPr>
                <w:noProof/>
              </w:rPr>
              <w:t>Начин и услови плаћања</w:t>
            </w:r>
          </w:p>
        </w:tc>
        <w:tc>
          <w:tcPr>
            <w:tcW w:w="10065" w:type="dxa"/>
            <w:gridSpan w:val="5"/>
          </w:tcPr>
          <w:p w:rsidR="005E2923" w:rsidRPr="006271FD" w:rsidRDefault="005E2923" w:rsidP="005E2923">
            <w:pPr>
              <w:rPr>
                <w:b/>
                <w:noProof/>
              </w:rPr>
            </w:pPr>
          </w:p>
        </w:tc>
      </w:tr>
      <w:tr w:rsidR="005E2923" w:rsidRPr="006271FD" w:rsidTr="005E2923">
        <w:trPr>
          <w:trHeight w:val="283"/>
        </w:trPr>
        <w:tc>
          <w:tcPr>
            <w:tcW w:w="5245" w:type="dxa"/>
          </w:tcPr>
          <w:p w:rsidR="005E2923" w:rsidRPr="006271FD" w:rsidRDefault="005E2923" w:rsidP="00274E66">
            <w:pPr>
              <w:rPr>
                <w:noProof/>
              </w:rPr>
            </w:pPr>
            <w:r w:rsidRPr="006271FD">
              <w:rPr>
                <w:noProof/>
              </w:rPr>
              <w:t>Гаранциј</w:t>
            </w:r>
            <w:r w:rsidR="00DA7692" w:rsidRPr="006271FD">
              <w:rPr>
                <w:noProof/>
              </w:rPr>
              <w:t>а</w:t>
            </w:r>
            <w:r w:rsidR="00F82B85" w:rsidRPr="006271FD">
              <w:rPr>
                <w:noProof/>
              </w:rPr>
              <w:t xml:space="preserve"> </w:t>
            </w:r>
            <w:r w:rsidR="00274E66" w:rsidRPr="006271FD">
              <w:rPr>
                <w:noProof/>
                <w:lang w:val="sr-Cyrl-RS"/>
              </w:rPr>
              <w:t>за резервне делове</w:t>
            </w:r>
            <w:r w:rsidR="006271FD" w:rsidRPr="006271FD">
              <w:rPr>
                <w:noProof/>
                <w:lang w:val="sr-Cyrl-RS"/>
              </w:rPr>
              <w:t xml:space="preserve"> и услугу</w:t>
            </w:r>
          </w:p>
        </w:tc>
        <w:tc>
          <w:tcPr>
            <w:tcW w:w="10065" w:type="dxa"/>
            <w:gridSpan w:val="5"/>
          </w:tcPr>
          <w:p w:rsidR="005E2923" w:rsidRPr="006271FD" w:rsidRDefault="005E2923" w:rsidP="005E2923">
            <w:pPr>
              <w:rPr>
                <w:b/>
                <w:noProof/>
              </w:rPr>
            </w:pPr>
          </w:p>
        </w:tc>
      </w:tr>
      <w:tr w:rsidR="005E2923" w:rsidRPr="00AE1407" w:rsidTr="005E2923">
        <w:trPr>
          <w:trHeight w:val="283"/>
        </w:trPr>
        <w:tc>
          <w:tcPr>
            <w:tcW w:w="5245" w:type="dxa"/>
          </w:tcPr>
          <w:p w:rsidR="005E2923" w:rsidRPr="006D2E11" w:rsidRDefault="006271FD" w:rsidP="006D2E11">
            <w:pPr>
              <w:rPr>
                <w:noProof/>
                <w:lang w:val="sr-Cyrl-RS"/>
              </w:rPr>
            </w:pPr>
            <w:r>
              <w:rPr>
                <w:noProof/>
                <w:lang w:val="sr-Cyrl-RS"/>
              </w:rPr>
              <w:t>Број потврда</w:t>
            </w:r>
            <w:r w:rsidR="00DA6C36" w:rsidRPr="006271FD">
              <w:rPr>
                <w:noProof/>
              </w:rPr>
              <w:t xml:space="preserve"> </w:t>
            </w:r>
            <w:r w:rsidR="00F82B85" w:rsidRPr="006271FD">
              <w:rPr>
                <w:noProof/>
              </w:rPr>
              <w:t xml:space="preserve">  </w:t>
            </w:r>
            <w:r w:rsidR="006D2E11">
              <w:rPr>
                <w:noProof/>
                <w:lang w:val="sr-Cyrl-RS"/>
              </w:rPr>
              <w:t>-2.1)</w:t>
            </w:r>
            <w:r w:rsidR="007F1A11">
              <w:rPr>
                <w:noProof/>
                <w:lang w:val="sr-Cyrl-RS"/>
              </w:rPr>
              <w:t>/</w:t>
            </w:r>
            <w:r w:rsidR="006D2E11">
              <w:rPr>
                <w:noProof/>
                <w:lang w:val="sr-Cyrl-RS"/>
              </w:rPr>
              <w:t>,2.2)</w:t>
            </w:r>
          </w:p>
        </w:tc>
        <w:tc>
          <w:tcPr>
            <w:tcW w:w="10065" w:type="dxa"/>
            <w:gridSpan w:val="5"/>
          </w:tcPr>
          <w:p w:rsidR="005E2923" w:rsidRPr="00AE1407" w:rsidRDefault="005E2923" w:rsidP="005E2923">
            <w:pPr>
              <w:rPr>
                <w:b/>
                <w:noProof/>
              </w:rPr>
            </w:pPr>
          </w:p>
        </w:tc>
      </w:tr>
      <w:tr w:rsidR="006D2E11" w:rsidRPr="00AE1407" w:rsidTr="005E2923">
        <w:trPr>
          <w:trHeight w:val="283"/>
        </w:trPr>
        <w:tc>
          <w:tcPr>
            <w:tcW w:w="5245" w:type="dxa"/>
          </w:tcPr>
          <w:p w:rsidR="006D2E11" w:rsidRDefault="006D2E11" w:rsidP="007F1A11">
            <w:pPr>
              <w:rPr>
                <w:noProof/>
                <w:lang w:val="sr-Cyrl-RS"/>
              </w:rPr>
            </w:pPr>
            <w:r>
              <w:rPr>
                <w:noProof/>
                <w:lang w:val="sr-Cyrl-RS"/>
              </w:rPr>
              <w:t>Број потврда</w:t>
            </w:r>
            <w:r w:rsidRPr="006271FD">
              <w:rPr>
                <w:noProof/>
              </w:rPr>
              <w:t xml:space="preserve">   </w:t>
            </w:r>
            <w:r>
              <w:rPr>
                <w:noProof/>
                <w:lang w:val="sr-Cyrl-RS"/>
              </w:rPr>
              <w:t>-2.</w:t>
            </w:r>
            <w:r w:rsidR="007F1A11">
              <w:rPr>
                <w:noProof/>
                <w:lang w:val="sr-Cyrl-RS"/>
              </w:rPr>
              <w:t>3</w:t>
            </w:r>
            <w:r>
              <w:rPr>
                <w:noProof/>
                <w:lang w:val="sr-Cyrl-RS"/>
              </w:rPr>
              <w:t>)</w:t>
            </w:r>
            <w:r w:rsidR="007F1A11">
              <w:rPr>
                <w:noProof/>
                <w:lang w:val="sr-Cyrl-RS"/>
              </w:rPr>
              <w:t>/</w:t>
            </w:r>
            <w:r>
              <w:rPr>
                <w:noProof/>
                <w:lang w:val="sr-Cyrl-RS"/>
              </w:rPr>
              <w:t>,2.</w:t>
            </w:r>
            <w:r w:rsidR="007F1A11">
              <w:rPr>
                <w:noProof/>
                <w:lang w:val="sr-Cyrl-RS"/>
              </w:rPr>
              <w:t>4</w:t>
            </w:r>
            <w:r>
              <w:rPr>
                <w:noProof/>
                <w:lang w:val="sr-Cyrl-RS"/>
              </w:rPr>
              <w:t>)</w:t>
            </w:r>
          </w:p>
        </w:tc>
        <w:tc>
          <w:tcPr>
            <w:tcW w:w="10065" w:type="dxa"/>
            <w:gridSpan w:val="5"/>
          </w:tcPr>
          <w:p w:rsidR="006D2E11" w:rsidRPr="00AE1407" w:rsidRDefault="006D2E11" w:rsidP="005E2923">
            <w:pPr>
              <w:rPr>
                <w:b/>
                <w:noProof/>
              </w:rPr>
            </w:pPr>
          </w:p>
        </w:tc>
      </w:tr>
      <w:tr w:rsidR="006D2E11" w:rsidRPr="00AE1407" w:rsidTr="005E2923">
        <w:trPr>
          <w:trHeight w:val="283"/>
        </w:trPr>
        <w:tc>
          <w:tcPr>
            <w:tcW w:w="5245" w:type="dxa"/>
          </w:tcPr>
          <w:p w:rsidR="006D2E11" w:rsidRDefault="006D2E11" w:rsidP="007F1A11">
            <w:pPr>
              <w:rPr>
                <w:noProof/>
                <w:lang w:val="sr-Cyrl-RS"/>
              </w:rPr>
            </w:pPr>
            <w:r>
              <w:rPr>
                <w:noProof/>
                <w:lang w:val="sr-Cyrl-RS"/>
              </w:rPr>
              <w:t>Број потврда</w:t>
            </w:r>
            <w:r w:rsidRPr="006271FD">
              <w:rPr>
                <w:noProof/>
              </w:rPr>
              <w:t xml:space="preserve">   </w:t>
            </w:r>
            <w:r>
              <w:rPr>
                <w:noProof/>
                <w:lang w:val="sr-Cyrl-RS"/>
              </w:rPr>
              <w:t>-2.</w:t>
            </w:r>
            <w:r w:rsidR="007F1A11">
              <w:rPr>
                <w:noProof/>
                <w:lang w:val="sr-Cyrl-RS"/>
              </w:rPr>
              <w:t>5</w:t>
            </w:r>
            <w:r>
              <w:rPr>
                <w:noProof/>
                <w:lang w:val="sr-Cyrl-RS"/>
              </w:rPr>
              <w:t>)</w:t>
            </w:r>
            <w:r w:rsidR="007F1A11">
              <w:rPr>
                <w:noProof/>
                <w:lang w:val="sr-Cyrl-RS"/>
              </w:rPr>
              <w:t>/</w:t>
            </w:r>
            <w:r>
              <w:rPr>
                <w:noProof/>
                <w:lang w:val="sr-Cyrl-RS"/>
              </w:rPr>
              <w:t>,2.</w:t>
            </w:r>
            <w:r w:rsidR="007F1A11">
              <w:rPr>
                <w:noProof/>
                <w:lang w:val="sr-Cyrl-RS"/>
              </w:rPr>
              <w:t>6</w:t>
            </w:r>
            <w:r>
              <w:rPr>
                <w:noProof/>
                <w:lang w:val="sr-Cyrl-RS"/>
              </w:rPr>
              <w:t>)</w:t>
            </w:r>
          </w:p>
        </w:tc>
        <w:tc>
          <w:tcPr>
            <w:tcW w:w="10065" w:type="dxa"/>
            <w:gridSpan w:val="5"/>
          </w:tcPr>
          <w:p w:rsidR="006D2E11" w:rsidRPr="00AE1407" w:rsidRDefault="006D2E11" w:rsidP="005E2923">
            <w:pPr>
              <w:rPr>
                <w:b/>
                <w:noProof/>
              </w:rPr>
            </w:pPr>
          </w:p>
        </w:tc>
      </w:tr>
      <w:tr w:rsidR="006D2E11" w:rsidRPr="00AE1407" w:rsidTr="005E2923">
        <w:trPr>
          <w:trHeight w:val="283"/>
        </w:trPr>
        <w:tc>
          <w:tcPr>
            <w:tcW w:w="5245" w:type="dxa"/>
          </w:tcPr>
          <w:p w:rsidR="006D2E11" w:rsidRDefault="006D2E11" w:rsidP="007F1A11">
            <w:pPr>
              <w:rPr>
                <w:noProof/>
                <w:lang w:val="sr-Cyrl-RS"/>
              </w:rPr>
            </w:pPr>
            <w:r>
              <w:rPr>
                <w:noProof/>
                <w:lang w:val="sr-Cyrl-RS"/>
              </w:rPr>
              <w:t>Број потврда</w:t>
            </w:r>
            <w:r w:rsidRPr="006271FD">
              <w:rPr>
                <w:noProof/>
              </w:rPr>
              <w:t xml:space="preserve">   </w:t>
            </w:r>
            <w:r>
              <w:rPr>
                <w:noProof/>
                <w:lang w:val="sr-Cyrl-RS"/>
              </w:rPr>
              <w:t>-2.</w:t>
            </w:r>
            <w:r w:rsidR="007F1A11">
              <w:rPr>
                <w:noProof/>
                <w:lang w:val="sr-Cyrl-RS"/>
              </w:rPr>
              <w:t>7</w:t>
            </w:r>
            <w:r>
              <w:rPr>
                <w:noProof/>
                <w:lang w:val="sr-Cyrl-RS"/>
              </w:rPr>
              <w:t>)</w:t>
            </w:r>
            <w:r w:rsidR="007F1A11">
              <w:rPr>
                <w:noProof/>
                <w:lang w:val="sr-Cyrl-RS"/>
              </w:rPr>
              <w:t>/</w:t>
            </w:r>
            <w:r>
              <w:rPr>
                <w:noProof/>
                <w:lang w:val="sr-Cyrl-RS"/>
              </w:rPr>
              <w:t>,2.</w:t>
            </w:r>
            <w:r w:rsidR="007F1A11">
              <w:rPr>
                <w:noProof/>
                <w:lang w:val="sr-Cyrl-RS"/>
              </w:rPr>
              <w:t>8</w:t>
            </w:r>
            <w:r>
              <w:rPr>
                <w:noProof/>
                <w:lang w:val="sr-Cyrl-RS"/>
              </w:rPr>
              <w:t>)</w:t>
            </w:r>
            <w:r w:rsidR="007F1A11">
              <w:rPr>
                <w:noProof/>
                <w:lang w:val="sr-Cyrl-RS"/>
              </w:rPr>
              <w:t>/,2.9)</w:t>
            </w:r>
          </w:p>
        </w:tc>
        <w:tc>
          <w:tcPr>
            <w:tcW w:w="10065" w:type="dxa"/>
            <w:gridSpan w:val="5"/>
          </w:tcPr>
          <w:p w:rsidR="006D2E11" w:rsidRPr="00AE1407" w:rsidRDefault="006D2E11"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B70D63" w:rsidRDefault="0049524C">
            <w:pPr>
              <w:autoSpaceDE w:val="0"/>
              <w:autoSpaceDN w:val="0"/>
              <w:adjustRightInd w:val="0"/>
              <w:jc w:val="center"/>
              <w:rPr>
                <w:noProof/>
              </w:rPr>
            </w:pPr>
            <w:r w:rsidRPr="00B70D63">
              <w:rPr>
                <w:noProof/>
              </w:rPr>
              <w:t>Произвођач</w:t>
            </w:r>
          </w:p>
          <w:p w:rsidR="0049524C" w:rsidRPr="00B70D63" w:rsidRDefault="0049524C">
            <w:pPr>
              <w:autoSpaceDE w:val="0"/>
              <w:autoSpaceDN w:val="0"/>
              <w:adjustRightInd w:val="0"/>
              <w:jc w:val="center"/>
              <w:rPr>
                <w:noProof/>
              </w:rPr>
            </w:pPr>
            <w:r w:rsidRPr="00B70D63">
              <w:rPr>
                <w:noProof/>
              </w:rPr>
              <w:t>(за ставке за које је то могуће попунити)</w:t>
            </w:r>
          </w:p>
        </w:tc>
        <w:tc>
          <w:tcPr>
            <w:tcW w:w="1984" w:type="dxa"/>
            <w:vAlign w:val="center"/>
          </w:tcPr>
          <w:p w:rsidR="0049524C" w:rsidRPr="00B70D63" w:rsidRDefault="0049524C">
            <w:pPr>
              <w:autoSpaceDE w:val="0"/>
              <w:autoSpaceDN w:val="0"/>
              <w:adjustRightInd w:val="0"/>
              <w:jc w:val="center"/>
              <w:rPr>
                <w:noProof/>
              </w:rPr>
            </w:pPr>
            <w:r w:rsidRPr="00B70D63">
              <w:rPr>
                <w:noProof/>
              </w:rPr>
              <w:t>Напомена</w:t>
            </w:r>
          </w:p>
          <w:p w:rsidR="0049524C" w:rsidRPr="00B70D63" w:rsidRDefault="0049524C">
            <w:pPr>
              <w:autoSpaceDE w:val="0"/>
              <w:autoSpaceDN w:val="0"/>
              <w:adjustRightInd w:val="0"/>
              <w:jc w:val="center"/>
              <w:rPr>
                <w:noProof/>
              </w:rPr>
            </w:pPr>
            <w:r w:rsidRPr="00B70D63">
              <w:rPr>
                <w:noProof/>
              </w:rPr>
              <w:t>(уколико их понуђач има за одређене ставке)</w:t>
            </w:r>
          </w:p>
        </w:tc>
      </w:tr>
      <w:tr w:rsidR="005E2923" w:rsidRPr="00F85647" w:rsidTr="005F53E4">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B70D63" w:rsidRPr="00AE1407" w:rsidTr="000C5D97">
        <w:trPr>
          <w:trHeight w:val="1383"/>
        </w:trPr>
        <w:tc>
          <w:tcPr>
            <w:tcW w:w="569" w:type="dxa"/>
          </w:tcPr>
          <w:p w:rsidR="00B70D63" w:rsidRPr="00AE1407" w:rsidRDefault="00B70D63" w:rsidP="005E2923">
            <w:pPr>
              <w:autoSpaceDE w:val="0"/>
              <w:autoSpaceDN w:val="0"/>
              <w:adjustRightInd w:val="0"/>
              <w:jc w:val="center"/>
              <w:rPr>
                <w:noProof/>
                <w:lang w:val="en-US"/>
              </w:rPr>
            </w:pPr>
            <w:r w:rsidRPr="00AE1407">
              <w:rPr>
                <w:noProof/>
                <w:lang w:val="en-US"/>
              </w:rPr>
              <w:t>1</w:t>
            </w:r>
          </w:p>
        </w:tc>
        <w:tc>
          <w:tcPr>
            <w:tcW w:w="3005" w:type="dxa"/>
            <w:vAlign w:val="center"/>
          </w:tcPr>
          <w:p w:rsidR="000C5D97" w:rsidRPr="00494B65" w:rsidRDefault="00B70D63" w:rsidP="000C5D97">
            <w:pPr>
              <w:rPr>
                <w:color w:val="FF0000"/>
                <w:sz w:val="20"/>
                <w:szCs w:val="20"/>
                <w:lang w:val="sr-Cyrl-RS"/>
              </w:rPr>
            </w:pPr>
            <w:r w:rsidRPr="006D2E11">
              <w:rPr>
                <w:sz w:val="20"/>
                <w:szCs w:val="20"/>
              </w:rPr>
              <w:t xml:space="preserve">Послови 24 – часовног надзора у командној соби Ургентног центра Клиничког центра Војводине и периодичне контроле система надзора и </w:t>
            </w:r>
            <w:proofErr w:type="gramStart"/>
            <w:r w:rsidRPr="006D2E11">
              <w:rPr>
                <w:sz w:val="20"/>
                <w:szCs w:val="20"/>
              </w:rPr>
              <w:t xml:space="preserve">управљања  </w:t>
            </w:r>
            <w:r w:rsidR="000C5D97" w:rsidRPr="006D2E11">
              <w:rPr>
                <w:sz w:val="20"/>
                <w:szCs w:val="20"/>
                <w:lang w:val="sr-Cyrl-RS"/>
              </w:rPr>
              <w:t>у</w:t>
            </w:r>
            <w:proofErr w:type="gramEnd"/>
            <w:r w:rsidR="000C5D97" w:rsidRPr="006D2E11">
              <w:rPr>
                <w:sz w:val="20"/>
                <w:szCs w:val="20"/>
                <w:lang w:val="sr-Cyrl-RS"/>
              </w:rPr>
              <w:t xml:space="preserve"> периоду од  годину дана(365 дана).</w:t>
            </w:r>
            <w:r w:rsidRPr="006D2E11">
              <w:rPr>
                <w:sz w:val="20"/>
                <w:szCs w:val="20"/>
              </w:rPr>
              <w:t xml:space="preserve">                                                                       </w:t>
            </w:r>
          </w:p>
          <w:p w:rsidR="00494B65" w:rsidRPr="00494B65" w:rsidRDefault="00494B65" w:rsidP="00B70D63">
            <w:pPr>
              <w:rPr>
                <w:color w:val="FF0000"/>
                <w:sz w:val="20"/>
                <w:szCs w:val="20"/>
                <w:highlight w:val="yellow"/>
                <w:lang w:val="sr-Cyrl-RS"/>
              </w:rPr>
            </w:pPr>
          </w:p>
        </w:tc>
        <w:tc>
          <w:tcPr>
            <w:tcW w:w="1134" w:type="dxa"/>
            <w:vAlign w:val="center"/>
          </w:tcPr>
          <w:p w:rsidR="00B70D63" w:rsidRPr="008E2DA7" w:rsidRDefault="00B70D63" w:rsidP="00B70D63">
            <w:pPr>
              <w:jc w:val="center"/>
              <w:rPr>
                <w:sz w:val="20"/>
                <w:szCs w:val="20"/>
                <w:lang w:val="sr-Cyrl-RS"/>
              </w:rPr>
            </w:pPr>
            <w:r w:rsidRPr="008E2DA7">
              <w:rPr>
                <w:sz w:val="20"/>
                <w:szCs w:val="20"/>
                <w:lang w:val="sr-Cyrl-RS"/>
              </w:rPr>
              <w:t>час</w:t>
            </w:r>
          </w:p>
        </w:tc>
        <w:tc>
          <w:tcPr>
            <w:tcW w:w="1227" w:type="dxa"/>
            <w:vAlign w:val="center"/>
          </w:tcPr>
          <w:p w:rsidR="004E251A" w:rsidRPr="008E2DA7" w:rsidRDefault="004E251A">
            <w:pPr>
              <w:jc w:val="center"/>
              <w:rPr>
                <w:sz w:val="20"/>
                <w:szCs w:val="20"/>
                <w:lang w:val="sr-Latn-RS"/>
              </w:rPr>
            </w:pPr>
            <w:r w:rsidRPr="008E2DA7">
              <w:rPr>
                <w:sz w:val="20"/>
                <w:szCs w:val="20"/>
                <w:lang w:val="sr-Latn-RS"/>
              </w:rPr>
              <w:t>8760</w:t>
            </w:r>
          </w:p>
        </w:tc>
        <w:tc>
          <w:tcPr>
            <w:tcW w:w="2410" w:type="dxa"/>
            <w:vAlign w:val="center"/>
          </w:tcPr>
          <w:p w:rsidR="00B70D63" w:rsidRDefault="00B70D63">
            <w:pPr>
              <w:jc w:val="center"/>
              <w:rPr>
                <w:sz w:val="20"/>
                <w:szCs w:val="20"/>
              </w:rPr>
            </w:pPr>
          </w:p>
        </w:tc>
        <w:tc>
          <w:tcPr>
            <w:tcW w:w="1417" w:type="dxa"/>
          </w:tcPr>
          <w:p w:rsidR="00B70D63" w:rsidRPr="00AE1407" w:rsidRDefault="00B70D63" w:rsidP="005E2923">
            <w:pPr>
              <w:autoSpaceDE w:val="0"/>
              <w:autoSpaceDN w:val="0"/>
              <w:adjustRightInd w:val="0"/>
              <w:jc w:val="right"/>
              <w:rPr>
                <w:noProof/>
                <w:lang w:val="en-US"/>
              </w:rPr>
            </w:pPr>
          </w:p>
        </w:tc>
        <w:tc>
          <w:tcPr>
            <w:tcW w:w="1608" w:type="dxa"/>
          </w:tcPr>
          <w:p w:rsidR="00B70D63" w:rsidRPr="00AE1407" w:rsidRDefault="00B70D63" w:rsidP="005E2923">
            <w:pPr>
              <w:autoSpaceDE w:val="0"/>
              <w:autoSpaceDN w:val="0"/>
              <w:adjustRightInd w:val="0"/>
              <w:jc w:val="right"/>
              <w:rPr>
                <w:noProof/>
                <w:lang w:val="en-US"/>
              </w:rPr>
            </w:pPr>
          </w:p>
        </w:tc>
        <w:tc>
          <w:tcPr>
            <w:tcW w:w="1984" w:type="dxa"/>
          </w:tcPr>
          <w:p w:rsidR="00B70D63" w:rsidRPr="00AE1407" w:rsidRDefault="00B70D63" w:rsidP="005E2923">
            <w:pPr>
              <w:autoSpaceDE w:val="0"/>
              <w:autoSpaceDN w:val="0"/>
              <w:adjustRightInd w:val="0"/>
              <w:jc w:val="right"/>
              <w:rPr>
                <w:noProof/>
                <w:lang w:val="en-US"/>
              </w:rPr>
            </w:pPr>
          </w:p>
        </w:tc>
        <w:tc>
          <w:tcPr>
            <w:tcW w:w="1984" w:type="dxa"/>
          </w:tcPr>
          <w:p w:rsidR="00B70D63" w:rsidRPr="00AE1407" w:rsidRDefault="00B70D63" w:rsidP="005E2923">
            <w:pPr>
              <w:autoSpaceDE w:val="0"/>
              <w:autoSpaceDN w:val="0"/>
              <w:adjustRightInd w:val="0"/>
              <w:jc w:val="right"/>
              <w:rPr>
                <w:noProof/>
                <w:lang w:val="en-US"/>
              </w:rPr>
            </w:pPr>
          </w:p>
        </w:tc>
      </w:tr>
      <w:tr w:rsidR="00163044" w:rsidRPr="00AE1407" w:rsidTr="00163044">
        <w:trPr>
          <w:trHeight w:val="1128"/>
        </w:trPr>
        <w:tc>
          <w:tcPr>
            <w:tcW w:w="569" w:type="dxa"/>
          </w:tcPr>
          <w:p w:rsidR="00163044" w:rsidRPr="00163044" w:rsidRDefault="00163044" w:rsidP="005E2923">
            <w:pPr>
              <w:autoSpaceDE w:val="0"/>
              <w:autoSpaceDN w:val="0"/>
              <w:adjustRightInd w:val="0"/>
              <w:jc w:val="center"/>
              <w:rPr>
                <w:noProof/>
                <w:lang w:val="sr-Cyrl-RS"/>
              </w:rPr>
            </w:pPr>
            <w:r>
              <w:rPr>
                <w:noProof/>
                <w:lang w:val="sr-Cyrl-RS"/>
              </w:rPr>
              <w:t>2.</w:t>
            </w:r>
          </w:p>
        </w:tc>
        <w:tc>
          <w:tcPr>
            <w:tcW w:w="3005" w:type="dxa"/>
          </w:tcPr>
          <w:p w:rsidR="00163044" w:rsidRPr="008E2DA7" w:rsidRDefault="00163044">
            <w:r w:rsidRPr="008E2DA7">
              <w:rPr>
                <w:noProof/>
                <w:color w:val="000000"/>
              </w:rPr>
              <w:t>Ванредно севисирање (</w:t>
            </w:r>
            <w:r w:rsidR="008C5B76">
              <w:rPr>
                <w:noProof/>
                <w:color w:val="000000"/>
                <w:lang w:val="sr-Latn-RS"/>
              </w:rPr>
              <w:t>3</w:t>
            </w:r>
            <w:r w:rsidRPr="008E2DA7">
              <w:rPr>
                <w:noProof/>
                <w:color w:val="000000"/>
              </w:rPr>
              <w:t xml:space="preserve">0 % укупне вредности </w:t>
            </w:r>
            <w:r w:rsidRPr="008E2DA7">
              <w:rPr>
                <w:i/>
                <w:noProof/>
                <w:color w:val="000000"/>
              </w:rPr>
              <w:t>ценовника</w:t>
            </w:r>
            <w:r w:rsidRPr="008E2DA7">
              <w:rPr>
                <w:noProof/>
                <w:color w:val="000000"/>
              </w:rPr>
              <w:t xml:space="preserve"> </w:t>
            </w:r>
            <w:r w:rsidR="008E2DA7" w:rsidRPr="008E2DA7">
              <w:t xml:space="preserve">из поглавља </w:t>
            </w:r>
            <w:r w:rsidR="008E2DA7" w:rsidRPr="008E2DA7">
              <w:rPr>
                <w:lang w:val="sr-Cyrl-RS"/>
              </w:rPr>
              <w:t>4</w:t>
            </w:r>
            <w:r w:rsidRPr="008E2DA7">
              <w:t>.</w:t>
            </w:r>
            <w:r w:rsidRPr="008E2DA7">
              <w:rPr>
                <w:noProof/>
                <w:color w:val="000000"/>
              </w:rPr>
              <w:t>)</w:t>
            </w:r>
          </w:p>
        </w:tc>
        <w:tc>
          <w:tcPr>
            <w:tcW w:w="1134" w:type="dxa"/>
          </w:tcPr>
          <w:p w:rsidR="00163044" w:rsidRPr="008E2DA7" w:rsidRDefault="00163044">
            <w:pPr>
              <w:rPr>
                <w:lang w:val="sr-Cyrl-RS"/>
              </w:rPr>
            </w:pPr>
            <w:r w:rsidRPr="008E2DA7">
              <w:rPr>
                <w:lang w:val="sr-Cyrl-RS"/>
              </w:rPr>
              <w:t>паушал</w:t>
            </w:r>
          </w:p>
        </w:tc>
        <w:tc>
          <w:tcPr>
            <w:tcW w:w="1227" w:type="dxa"/>
            <w:vAlign w:val="center"/>
          </w:tcPr>
          <w:p w:rsidR="00163044" w:rsidRPr="008E2DA7" w:rsidRDefault="00163044">
            <w:pPr>
              <w:jc w:val="center"/>
              <w:rPr>
                <w:sz w:val="20"/>
                <w:szCs w:val="20"/>
                <w:lang w:val="sr-Cyrl-RS"/>
              </w:rPr>
            </w:pPr>
            <w:r w:rsidRPr="008E2DA7">
              <w:rPr>
                <w:sz w:val="20"/>
                <w:szCs w:val="20"/>
                <w:lang w:val="sr-Cyrl-RS"/>
              </w:rPr>
              <w:t>-</w:t>
            </w:r>
          </w:p>
        </w:tc>
        <w:tc>
          <w:tcPr>
            <w:tcW w:w="2410" w:type="dxa"/>
            <w:vAlign w:val="center"/>
          </w:tcPr>
          <w:p w:rsidR="00163044" w:rsidRPr="008E2DA7" w:rsidRDefault="00163044">
            <w:pPr>
              <w:jc w:val="center"/>
              <w:rPr>
                <w:sz w:val="20"/>
                <w:szCs w:val="20"/>
              </w:rPr>
            </w:pPr>
          </w:p>
        </w:tc>
        <w:tc>
          <w:tcPr>
            <w:tcW w:w="1417" w:type="dxa"/>
          </w:tcPr>
          <w:p w:rsidR="00163044" w:rsidRPr="00AE1407" w:rsidRDefault="00163044" w:rsidP="005E2923">
            <w:pPr>
              <w:autoSpaceDE w:val="0"/>
              <w:autoSpaceDN w:val="0"/>
              <w:adjustRightInd w:val="0"/>
              <w:jc w:val="right"/>
              <w:rPr>
                <w:noProof/>
                <w:lang w:val="en-US"/>
              </w:rPr>
            </w:pPr>
          </w:p>
        </w:tc>
        <w:tc>
          <w:tcPr>
            <w:tcW w:w="1608" w:type="dxa"/>
          </w:tcPr>
          <w:p w:rsidR="00163044" w:rsidRPr="00AE1407" w:rsidRDefault="00163044" w:rsidP="005E2923">
            <w:pPr>
              <w:autoSpaceDE w:val="0"/>
              <w:autoSpaceDN w:val="0"/>
              <w:adjustRightInd w:val="0"/>
              <w:jc w:val="right"/>
              <w:rPr>
                <w:noProof/>
                <w:lang w:val="en-US"/>
              </w:rPr>
            </w:pPr>
          </w:p>
        </w:tc>
        <w:tc>
          <w:tcPr>
            <w:tcW w:w="1984" w:type="dxa"/>
          </w:tcPr>
          <w:p w:rsidR="00163044" w:rsidRPr="00AE1407" w:rsidRDefault="00163044" w:rsidP="005E2923">
            <w:pPr>
              <w:autoSpaceDE w:val="0"/>
              <w:autoSpaceDN w:val="0"/>
              <w:adjustRightInd w:val="0"/>
              <w:jc w:val="right"/>
              <w:rPr>
                <w:noProof/>
                <w:lang w:val="en-US"/>
              </w:rPr>
            </w:pPr>
          </w:p>
        </w:tc>
        <w:tc>
          <w:tcPr>
            <w:tcW w:w="1984" w:type="dxa"/>
          </w:tcPr>
          <w:p w:rsidR="00163044" w:rsidRPr="00AE1407" w:rsidRDefault="00163044" w:rsidP="005E2923">
            <w:pPr>
              <w:autoSpaceDE w:val="0"/>
              <w:autoSpaceDN w:val="0"/>
              <w:adjustRightInd w:val="0"/>
              <w:jc w:val="right"/>
              <w:rPr>
                <w:noProof/>
                <w:lang w:val="en-US"/>
              </w:rPr>
            </w:pPr>
          </w:p>
        </w:tc>
      </w:tr>
      <w:tr w:rsidR="005E2923" w:rsidRPr="00AE1407" w:rsidTr="005F53E4">
        <w:trPr>
          <w:trHeight w:val="274"/>
        </w:trPr>
        <w:tc>
          <w:tcPr>
            <w:tcW w:w="569" w:type="dxa"/>
          </w:tcPr>
          <w:p w:rsidR="005E2923" w:rsidRPr="00AE1407" w:rsidRDefault="00F85647" w:rsidP="005E2923">
            <w:pPr>
              <w:autoSpaceDE w:val="0"/>
              <w:autoSpaceDN w:val="0"/>
              <w:adjustRightInd w:val="0"/>
              <w:jc w:val="center"/>
              <w:rPr>
                <w:b/>
                <w:bCs/>
                <w:noProof/>
              </w:rPr>
            </w:pPr>
            <w:r>
              <w:rPr>
                <w:b/>
                <w:bCs/>
                <w:noProof/>
              </w:rPr>
              <w:t>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F85647" w:rsidP="005E2923">
            <w:pPr>
              <w:autoSpaceDE w:val="0"/>
              <w:autoSpaceDN w:val="0"/>
              <w:adjustRightInd w:val="0"/>
              <w:jc w:val="center"/>
              <w:rPr>
                <w:b/>
                <w:bCs/>
                <w:noProof/>
                <w:lang w:val="en-US"/>
              </w:rPr>
            </w:pPr>
            <w:r>
              <w:rPr>
                <w:b/>
                <w:bCs/>
                <w:noProof/>
                <w:lang w:val="en-US"/>
              </w:rPr>
              <w:t>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F85647" w:rsidP="005E2923">
            <w:pPr>
              <w:autoSpaceDE w:val="0"/>
              <w:autoSpaceDN w:val="0"/>
              <w:adjustRightInd w:val="0"/>
              <w:jc w:val="center"/>
              <w:rPr>
                <w:b/>
                <w:bCs/>
                <w:noProof/>
                <w:lang w:val="en-US"/>
              </w:rPr>
            </w:pPr>
            <w:r>
              <w:rPr>
                <w:b/>
                <w:bCs/>
                <w:noProof/>
                <w:lang w:val="en-US"/>
              </w:rPr>
              <w:t>III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EC5232" w:rsidRDefault="00EC5232" w:rsidP="000C5D97">
      <w:pPr>
        <w:pStyle w:val="Heading1"/>
        <w:numPr>
          <w:ilvl w:val="0"/>
          <w:numId w:val="14"/>
        </w:numPr>
        <w:jc w:val="center"/>
        <w:rPr>
          <w:noProof/>
          <w:sz w:val="28"/>
          <w:szCs w:val="28"/>
        </w:rPr>
      </w:pPr>
      <w:bookmarkStart w:id="33" w:name="_Toc386193828"/>
      <w:r w:rsidRPr="00EC5232">
        <w:rPr>
          <w:noProof/>
          <w:sz w:val="28"/>
          <w:szCs w:val="28"/>
        </w:rPr>
        <w:lastRenderedPageBreak/>
        <w:t>ОПШТИ ПОДАЦИ О ПОНУЂАЧУ ИЗ ГРУПЕ ПОНУЂАЧА</w:t>
      </w:r>
      <w:bookmarkEnd w:id="33"/>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EC5232" w:rsidRDefault="00EC5232" w:rsidP="000C5D97">
      <w:pPr>
        <w:pStyle w:val="Heading1"/>
        <w:numPr>
          <w:ilvl w:val="0"/>
          <w:numId w:val="14"/>
        </w:numPr>
        <w:jc w:val="center"/>
        <w:rPr>
          <w:noProof/>
          <w:sz w:val="28"/>
          <w:szCs w:val="28"/>
        </w:rPr>
      </w:pPr>
      <w:bookmarkStart w:id="34" w:name="_Toc386193829"/>
      <w:r w:rsidRPr="00EC5232">
        <w:rPr>
          <w:noProof/>
          <w:sz w:val="28"/>
          <w:szCs w:val="28"/>
        </w:rPr>
        <w:lastRenderedPageBreak/>
        <w:t>ОПШТИ ПОДАЦИ О ПОДИЗВОЂАЧИМА</w:t>
      </w:r>
      <w:bookmarkEnd w:id="34"/>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23B" w:rsidRDefault="0043223B">
      <w:r>
        <w:separator/>
      </w:r>
    </w:p>
  </w:endnote>
  <w:endnote w:type="continuationSeparator" w:id="0">
    <w:p w:rsidR="0043223B" w:rsidRDefault="0043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23B" w:rsidRDefault="0043223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23B" w:rsidRDefault="0043223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23B" w:rsidRDefault="0043223B">
    <w:pPr>
      <w:pStyle w:val="Footer"/>
      <w:jc w:val="center"/>
    </w:pPr>
    <w:r>
      <w:t xml:space="preserve">Страна </w:t>
    </w:r>
    <w:r>
      <w:rPr>
        <w:b/>
      </w:rPr>
      <w:fldChar w:fldCharType="begin"/>
    </w:r>
    <w:r>
      <w:rPr>
        <w:b/>
      </w:rPr>
      <w:instrText xml:space="preserve"> PAGE </w:instrText>
    </w:r>
    <w:r>
      <w:rPr>
        <w:b/>
      </w:rPr>
      <w:fldChar w:fldCharType="separate"/>
    </w:r>
    <w:r w:rsidR="00871481">
      <w:rPr>
        <w:b/>
        <w:noProof/>
      </w:rPr>
      <w:t>22</w:t>
    </w:r>
    <w:r>
      <w:rPr>
        <w:b/>
      </w:rPr>
      <w:fldChar w:fldCharType="end"/>
    </w:r>
    <w:r>
      <w:t xml:space="preserve"> од </w:t>
    </w:r>
    <w:r>
      <w:rPr>
        <w:b/>
      </w:rPr>
      <w:fldChar w:fldCharType="begin"/>
    </w:r>
    <w:r>
      <w:rPr>
        <w:b/>
      </w:rPr>
      <w:instrText xml:space="preserve"> NUMPAGES  </w:instrText>
    </w:r>
    <w:r>
      <w:rPr>
        <w:b/>
      </w:rPr>
      <w:fldChar w:fldCharType="separate"/>
    </w:r>
    <w:r w:rsidR="00871481">
      <w:rPr>
        <w:b/>
        <w:noProof/>
      </w:rPr>
      <w:t>34</w:t>
    </w:r>
    <w:r>
      <w:rPr>
        <w:b/>
      </w:rPr>
      <w:fldChar w:fldCharType="end"/>
    </w:r>
  </w:p>
  <w:p w:rsidR="0043223B" w:rsidRPr="00CF2211" w:rsidRDefault="0043223B"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23B" w:rsidRDefault="0043223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23B" w:rsidRDefault="0043223B"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43223B" w:rsidRDefault="0043223B">
            <w:pPr>
              <w:pStyle w:val="Footer"/>
              <w:jc w:val="center"/>
            </w:pPr>
            <w:r>
              <w:t xml:space="preserve">Страна </w:t>
            </w:r>
            <w:r>
              <w:rPr>
                <w:b/>
              </w:rPr>
              <w:fldChar w:fldCharType="begin"/>
            </w:r>
            <w:r>
              <w:rPr>
                <w:b/>
              </w:rPr>
              <w:instrText xml:space="preserve"> PAGE </w:instrText>
            </w:r>
            <w:r>
              <w:rPr>
                <w:b/>
              </w:rPr>
              <w:fldChar w:fldCharType="separate"/>
            </w:r>
            <w:r w:rsidR="00871481">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871481">
              <w:rPr>
                <w:b/>
                <w:noProof/>
              </w:rPr>
              <w:t>34</w:t>
            </w:r>
            <w:r>
              <w:rPr>
                <w:b/>
              </w:rPr>
              <w:fldChar w:fldCharType="end"/>
            </w:r>
          </w:p>
        </w:sdtContent>
      </w:sdt>
    </w:sdtContent>
  </w:sdt>
  <w:p w:rsidR="0043223B" w:rsidRPr="00CF2211" w:rsidRDefault="0043223B"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23B" w:rsidRDefault="0043223B">
      <w:r>
        <w:separator/>
      </w:r>
    </w:p>
  </w:footnote>
  <w:footnote w:type="continuationSeparator" w:id="0">
    <w:p w:rsidR="0043223B" w:rsidRDefault="00432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23B" w:rsidRPr="00884492" w:rsidRDefault="0043223B" w:rsidP="002D5B2C">
    <w:pPr>
      <w:jc w:val="both"/>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23B" w:rsidRPr="00884492" w:rsidRDefault="0043223B"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30A47"/>
    <w:multiLevelType w:val="hybridMultilevel"/>
    <w:tmpl w:val="F404F3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7B425BB"/>
    <w:multiLevelType w:val="hybridMultilevel"/>
    <w:tmpl w:val="A0C8A5CE"/>
    <w:lvl w:ilvl="0" w:tplc="5C84AD3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B54BF5"/>
    <w:multiLevelType w:val="hybridMultilevel"/>
    <w:tmpl w:val="67408FC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nsid w:val="303D4466"/>
    <w:multiLevelType w:val="hybridMultilevel"/>
    <w:tmpl w:val="B45A8A3C"/>
    <w:lvl w:ilvl="0" w:tplc="C47E9594">
      <w:start w:val="9"/>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38FD7C1C"/>
    <w:multiLevelType w:val="hybridMultilevel"/>
    <w:tmpl w:val="22826208"/>
    <w:lvl w:ilvl="0" w:tplc="0409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E656D02"/>
    <w:multiLevelType w:val="hybridMultilevel"/>
    <w:tmpl w:val="D60AE1FA"/>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A945884"/>
    <w:multiLevelType w:val="hybridMultilevel"/>
    <w:tmpl w:val="2284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9A2D2D"/>
    <w:multiLevelType w:val="hybridMultilevel"/>
    <w:tmpl w:val="A606E606"/>
    <w:lvl w:ilvl="0" w:tplc="A69C2DD4">
      <w:start w:val="1"/>
      <w:numFmt w:val="decimal"/>
      <w:lvlText w:val="%1."/>
      <w:lvlJc w:val="left"/>
      <w:pPr>
        <w:ind w:left="360"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26B3D"/>
    <w:multiLevelType w:val="multilevel"/>
    <w:tmpl w:val="746CB71C"/>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94A6FAF"/>
    <w:multiLevelType w:val="hybridMultilevel"/>
    <w:tmpl w:val="C4767B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2"/>
  </w:num>
  <w:num w:numId="8">
    <w:abstractNumId w:val="17"/>
  </w:num>
  <w:num w:numId="9">
    <w:abstractNumId w:val="5"/>
  </w:num>
  <w:num w:numId="10">
    <w:abstractNumId w:val="10"/>
  </w:num>
  <w:num w:numId="11">
    <w:abstractNumId w:val="9"/>
  </w:num>
  <w:num w:numId="12">
    <w:abstractNumId w:val="0"/>
  </w:num>
  <w:num w:numId="13">
    <w:abstractNumId w:val="16"/>
  </w:num>
  <w:num w:numId="14">
    <w:abstractNumId w:val="12"/>
  </w:num>
  <w:num w:numId="15">
    <w:abstractNumId w:val="20"/>
  </w:num>
  <w:num w:numId="16">
    <w:abstractNumId w:val="13"/>
  </w:num>
  <w:num w:numId="17">
    <w:abstractNumId w:val="14"/>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0704A"/>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053A"/>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C5D97"/>
    <w:rsid w:val="000D1A2B"/>
    <w:rsid w:val="000D205E"/>
    <w:rsid w:val="000D27A5"/>
    <w:rsid w:val="000D7B22"/>
    <w:rsid w:val="000E0BC4"/>
    <w:rsid w:val="000E2592"/>
    <w:rsid w:val="000E264B"/>
    <w:rsid w:val="000E3627"/>
    <w:rsid w:val="000F0736"/>
    <w:rsid w:val="000F0E13"/>
    <w:rsid w:val="000F10D6"/>
    <w:rsid w:val="000F1172"/>
    <w:rsid w:val="000F68C7"/>
    <w:rsid w:val="000F6E6E"/>
    <w:rsid w:val="000F6F0C"/>
    <w:rsid w:val="00100553"/>
    <w:rsid w:val="001007FF"/>
    <w:rsid w:val="00102920"/>
    <w:rsid w:val="00102D49"/>
    <w:rsid w:val="00103B3A"/>
    <w:rsid w:val="0010657E"/>
    <w:rsid w:val="001110B0"/>
    <w:rsid w:val="001114FD"/>
    <w:rsid w:val="00111650"/>
    <w:rsid w:val="0011312E"/>
    <w:rsid w:val="001157B3"/>
    <w:rsid w:val="00120CB5"/>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044"/>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616"/>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36AF"/>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4E66"/>
    <w:rsid w:val="00277B34"/>
    <w:rsid w:val="002856DC"/>
    <w:rsid w:val="00286FDC"/>
    <w:rsid w:val="00287498"/>
    <w:rsid w:val="002912F5"/>
    <w:rsid w:val="00292288"/>
    <w:rsid w:val="00293D26"/>
    <w:rsid w:val="00296034"/>
    <w:rsid w:val="00296C22"/>
    <w:rsid w:val="002A0143"/>
    <w:rsid w:val="002A3632"/>
    <w:rsid w:val="002A53A4"/>
    <w:rsid w:val="002A734D"/>
    <w:rsid w:val="002A7C42"/>
    <w:rsid w:val="002B0A8F"/>
    <w:rsid w:val="002B38AB"/>
    <w:rsid w:val="002B3F1C"/>
    <w:rsid w:val="002B5E0F"/>
    <w:rsid w:val="002B604D"/>
    <w:rsid w:val="002B7696"/>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132"/>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0D0F"/>
    <w:rsid w:val="00343F79"/>
    <w:rsid w:val="00344FFC"/>
    <w:rsid w:val="00345F39"/>
    <w:rsid w:val="00346AD8"/>
    <w:rsid w:val="00361A55"/>
    <w:rsid w:val="00361F4C"/>
    <w:rsid w:val="0036575E"/>
    <w:rsid w:val="003707FD"/>
    <w:rsid w:val="00371CF2"/>
    <w:rsid w:val="003743CE"/>
    <w:rsid w:val="00375C8C"/>
    <w:rsid w:val="0038171D"/>
    <w:rsid w:val="00383726"/>
    <w:rsid w:val="00384989"/>
    <w:rsid w:val="00385D2E"/>
    <w:rsid w:val="003870B9"/>
    <w:rsid w:val="003874E7"/>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2790C"/>
    <w:rsid w:val="00430EA8"/>
    <w:rsid w:val="0043223B"/>
    <w:rsid w:val="00434E1C"/>
    <w:rsid w:val="004355E0"/>
    <w:rsid w:val="00436BF7"/>
    <w:rsid w:val="00440B08"/>
    <w:rsid w:val="00444D7B"/>
    <w:rsid w:val="00446DD5"/>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4B65"/>
    <w:rsid w:val="0049524C"/>
    <w:rsid w:val="004956F9"/>
    <w:rsid w:val="00496129"/>
    <w:rsid w:val="00497B2B"/>
    <w:rsid w:val="00497D80"/>
    <w:rsid w:val="004A2911"/>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D15BB"/>
    <w:rsid w:val="004D2E66"/>
    <w:rsid w:val="004E251A"/>
    <w:rsid w:val="004E6C40"/>
    <w:rsid w:val="004E7352"/>
    <w:rsid w:val="004F1942"/>
    <w:rsid w:val="004F2BAB"/>
    <w:rsid w:val="005036B2"/>
    <w:rsid w:val="00507218"/>
    <w:rsid w:val="00510329"/>
    <w:rsid w:val="00513460"/>
    <w:rsid w:val="005145FA"/>
    <w:rsid w:val="00516496"/>
    <w:rsid w:val="0051665F"/>
    <w:rsid w:val="00524AFA"/>
    <w:rsid w:val="00526771"/>
    <w:rsid w:val="00531A8A"/>
    <w:rsid w:val="0053310E"/>
    <w:rsid w:val="0053521B"/>
    <w:rsid w:val="00536884"/>
    <w:rsid w:val="00540424"/>
    <w:rsid w:val="0054043F"/>
    <w:rsid w:val="00541692"/>
    <w:rsid w:val="00543C45"/>
    <w:rsid w:val="00551960"/>
    <w:rsid w:val="00552692"/>
    <w:rsid w:val="00553184"/>
    <w:rsid w:val="0055462C"/>
    <w:rsid w:val="005559C2"/>
    <w:rsid w:val="00556887"/>
    <w:rsid w:val="005622BE"/>
    <w:rsid w:val="00562F2D"/>
    <w:rsid w:val="00563D66"/>
    <w:rsid w:val="0056435C"/>
    <w:rsid w:val="0056576A"/>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2FCD"/>
    <w:rsid w:val="005A4943"/>
    <w:rsid w:val="005A539F"/>
    <w:rsid w:val="005A557A"/>
    <w:rsid w:val="005A62B5"/>
    <w:rsid w:val="005A6969"/>
    <w:rsid w:val="005B14F9"/>
    <w:rsid w:val="005B369B"/>
    <w:rsid w:val="005B40B1"/>
    <w:rsid w:val="005B4B4C"/>
    <w:rsid w:val="005B4BDC"/>
    <w:rsid w:val="005B62D0"/>
    <w:rsid w:val="005B70E5"/>
    <w:rsid w:val="005B7277"/>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3CF8"/>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271FD"/>
    <w:rsid w:val="00631512"/>
    <w:rsid w:val="00633103"/>
    <w:rsid w:val="00635601"/>
    <w:rsid w:val="0063608E"/>
    <w:rsid w:val="00636BFF"/>
    <w:rsid w:val="0063713D"/>
    <w:rsid w:val="0063783E"/>
    <w:rsid w:val="00640FF2"/>
    <w:rsid w:val="00641993"/>
    <w:rsid w:val="00643747"/>
    <w:rsid w:val="00646779"/>
    <w:rsid w:val="006507CF"/>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12E2"/>
    <w:rsid w:val="0068219F"/>
    <w:rsid w:val="00684C6E"/>
    <w:rsid w:val="00691960"/>
    <w:rsid w:val="00693F0A"/>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2E11"/>
    <w:rsid w:val="006D646F"/>
    <w:rsid w:val="006D68E2"/>
    <w:rsid w:val="006D7665"/>
    <w:rsid w:val="006E1D3A"/>
    <w:rsid w:val="006E2CCA"/>
    <w:rsid w:val="006E550A"/>
    <w:rsid w:val="006E621F"/>
    <w:rsid w:val="006F3A7E"/>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4CFF"/>
    <w:rsid w:val="007251F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F01FF"/>
    <w:rsid w:val="007F1A11"/>
    <w:rsid w:val="007F5CFC"/>
    <w:rsid w:val="007F6199"/>
    <w:rsid w:val="007F73D6"/>
    <w:rsid w:val="0080058B"/>
    <w:rsid w:val="0080075F"/>
    <w:rsid w:val="008012AB"/>
    <w:rsid w:val="00801C84"/>
    <w:rsid w:val="008023DD"/>
    <w:rsid w:val="00803F70"/>
    <w:rsid w:val="00804741"/>
    <w:rsid w:val="00806C68"/>
    <w:rsid w:val="00810F3C"/>
    <w:rsid w:val="00811B5D"/>
    <w:rsid w:val="008123EC"/>
    <w:rsid w:val="00812915"/>
    <w:rsid w:val="00813EB7"/>
    <w:rsid w:val="0081571D"/>
    <w:rsid w:val="00817C42"/>
    <w:rsid w:val="008239A0"/>
    <w:rsid w:val="0083132F"/>
    <w:rsid w:val="00831672"/>
    <w:rsid w:val="008328A8"/>
    <w:rsid w:val="008340F3"/>
    <w:rsid w:val="00836933"/>
    <w:rsid w:val="0083724D"/>
    <w:rsid w:val="00837683"/>
    <w:rsid w:val="008406D1"/>
    <w:rsid w:val="00841EC0"/>
    <w:rsid w:val="008432A6"/>
    <w:rsid w:val="00844647"/>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481"/>
    <w:rsid w:val="008718B8"/>
    <w:rsid w:val="00871D6F"/>
    <w:rsid w:val="00876E68"/>
    <w:rsid w:val="0087724B"/>
    <w:rsid w:val="00882F61"/>
    <w:rsid w:val="00883093"/>
    <w:rsid w:val="00887301"/>
    <w:rsid w:val="00892C95"/>
    <w:rsid w:val="00893336"/>
    <w:rsid w:val="00893822"/>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B76"/>
    <w:rsid w:val="008C5EDA"/>
    <w:rsid w:val="008C6BE8"/>
    <w:rsid w:val="008C6FF3"/>
    <w:rsid w:val="008D0134"/>
    <w:rsid w:val="008D2168"/>
    <w:rsid w:val="008D37B3"/>
    <w:rsid w:val="008D3B3A"/>
    <w:rsid w:val="008D3E64"/>
    <w:rsid w:val="008D49A9"/>
    <w:rsid w:val="008D5829"/>
    <w:rsid w:val="008D5A7C"/>
    <w:rsid w:val="008D5E4A"/>
    <w:rsid w:val="008D76DC"/>
    <w:rsid w:val="008D78EC"/>
    <w:rsid w:val="008E2DA7"/>
    <w:rsid w:val="008E47BA"/>
    <w:rsid w:val="008E4BC4"/>
    <w:rsid w:val="008E5B36"/>
    <w:rsid w:val="008F246D"/>
    <w:rsid w:val="008F5D92"/>
    <w:rsid w:val="008F7C75"/>
    <w:rsid w:val="009003A8"/>
    <w:rsid w:val="009003B1"/>
    <w:rsid w:val="0090173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4E55"/>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5167"/>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40EF"/>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36"/>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36C1"/>
    <w:rsid w:val="00A83ACC"/>
    <w:rsid w:val="00A86651"/>
    <w:rsid w:val="00A878F3"/>
    <w:rsid w:val="00A91757"/>
    <w:rsid w:val="00A91AD5"/>
    <w:rsid w:val="00A946B0"/>
    <w:rsid w:val="00A95511"/>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0D63"/>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4BC4"/>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657"/>
    <w:rsid w:val="00C24A98"/>
    <w:rsid w:val="00C25410"/>
    <w:rsid w:val="00C26EAC"/>
    <w:rsid w:val="00C31E0B"/>
    <w:rsid w:val="00C33671"/>
    <w:rsid w:val="00C33D64"/>
    <w:rsid w:val="00C34CD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65A5B"/>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43AF"/>
    <w:rsid w:val="00CB7DC6"/>
    <w:rsid w:val="00CC1EFA"/>
    <w:rsid w:val="00CC2A0B"/>
    <w:rsid w:val="00CC38B7"/>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05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856"/>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52D"/>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02A"/>
    <w:rsid w:val="00DF79E3"/>
    <w:rsid w:val="00DF7A83"/>
    <w:rsid w:val="00E030C1"/>
    <w:rsid w:val="00E05078"/>
    <w:rsid w:val="00E06584"/>
    <w:rsid w:val="00E06BB2"/>
    <w:rsid w:val="00E1066D"/>
    <w:rsid w:val="00E1229F"/>
    <w:rsid w:val="00E127E8"/>
    <w:rsid w:val="00E12D79"/>
    <w:rsid w:val="00E14877"/>
    <w:rsid w:val="00E161CE"/>
    <w:rsid w:val="00E167C3"/>
    <w:rsid w:val="00E20CCB"/>
    <w:rsid w:val="00E21778"/>
    <w:rsid w:val="00E22841"/>
    <w:rsid w:val="00E23933"/>
    <w:rsid w:val="00E23EAC"/>
    <w:rsid w:val="00E2620F"/>
    <w:rsid w:val="00E31C1C"/>
    <w:rsid w:val="00E325F3"/>
    <w:rsid w:val="00E32646"/>
    <w:rsid w:val="00E33AD1"/>
    <w:rsid w:val="00E35757"/>
    <w:rsid w:val="00E35BBC"/>
    <w:rsid w:val="00E42500"/>
    <w:rsid w:val="00E43EED"/>
    <w:rsid w:val="00E43FAE"/>
    <w:rsid w:val="00E448A4"/>
    <w:rsid w:val="00E44FC8"/>
    <w:rsid w:val="00E45640"/>
    <w:rsid w:val="00E47631"/>
    <w:rsid w:val="00E50569"/>
    <w:rsid w:val="00E51425"/>
    <w:rsid w:val="00E51B03"/>
    <w:rsid w:val="00E52D7A"/>
    <w:rsid w:val="00E5579E"/>
    <w:rsid w:val="00E56495"/>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00E"/>
    <w:rsid w:val="00F6167C"/>
    <w:rsid w:val="00F63ECB"/>
    <w:rsid w:val="00F650D4"/>
    <w:rsid w:val="00F67BDA"/>
    <w:rsid w:val="00F733FB"/>
    <w:rsid w:val="00F80EF4"/>
    <w:rsid w:val="00F8146D"/>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682B"/>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NoSpacing">
    <w:name w:val="No Spacing"/>
    <w:uiPriority w:val="1"/>
    <w:qFormat/>
    <w:rsid w:val="00BF4BC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NoSpacing">
    <w:name w:val="No Spacing"/>
    <w:uiPriority w:val="1"/>
    <w:qFormat/>
    <w:rsid w:val="00BF4BC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42221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B92"/>
    <w:rsid w:val="00142E26"/>
    <w:rsid w:val="001645BE"/>
    <w:rsid w:val="001945BC"/>
    <w:rsid w:val="001C6B21"/>
    <w:rsid w:val="0020106B"/>
    <w:rsid w:val="002C02DE"/>
    <w:rsid w:val="003015A5"/>
    <w:rsid w:val="0032232B"/>
    <w:rsid w:val="00342777"/>
    <w:rsid w:val="003B29A3"/>
    <w:rsid w:val="0040556F"/>
    <w:rsid w:val="004878A7"/>
    <w:rsid w:val="004B2731"/>
    <w:rsid w:val="00536B77"/>
    <w:rsid w:val="005564EA"/>
    <w:rsid w:val="0058462F"/>
    <w:rsid w:val="005E3D3E"/>
    <w:rsid w:val="005E7551"/>
    <w:rsid w:val="00613D6B"/>
    <w:rsid w:val="00670498"/>
    <w:rsid w:val="006D3C7F"/>
    <w:rsid w:val="007A7591"/>
    <w:rsid w:val="007B6EA5"/>
    <w:rsid w:val="007C365D"/>
    <w:rsid w:val="007E4B9D"/>
    <w:rsid w:val="008C355C"/>
    <w:rsid w:val="008F5780"/>
    <w:rsid w:val="00971C71"/>
    <w:rsid w:val="009F0AFF"/>
    <w:rsid w:val="00A71514"/>
    <w:rsid w:val="00A77D1F"/>
    <w:rsid w:val="00A93C93"/>
    <w:rsid w:val="00AC2F13"/>
    <w:rsid w:val="00AE4D0C"/>
    <w:rsid w:val="00B61906"/>
    <w:rsid w:val="00BA6B00"/>
    <w:rsid w:val="00BA70DB"/>
    <w:rsid w:val="00C45E0B"/>
    <w:rsid w:val="00C4766B"/>
    <w:rsid w:val="00C65B98"/>
    <w:rsid w:val="00C722B6"/>
    <w:rsid w:val="00C91F80"/>
    <w:rsid w:val="00CE64DE"/>
    <w:rsid w:val="00DB3BAA"/>
    <w:rsid w:val="00E7225A"/>
    <w:rsid w:val="00E868D7"/>
    <w:rsid w:val="00ED0CD4"/>
    <w:rsid w:val="00ED4E8A"/>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4FA39-E69E-48F7-A78C-3C559E1E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34</Pages>
  <Words>8217</Words>
  <Characters>50542</Characters>
  <Application>Microsoft Office Word</Application>
  <DocSecurity>0</DocSecurity>
  <Lines>421</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58642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19</cp:revision>
  <cp:lastPrinted>2014-04-24T11:47:00Z</cp:lastPrinted>
  <dcterms:created xsi:type="dcterms:W3CDTF">2014-04-23T12:44:00Z</dcterms:created>
  <dcterms:modified xsi:type="dcterms:W3CDTF">2014-04-29T06:09:00Z</dcterms:modified>
</cp:coreProperties>
</file>