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59069883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AE32A8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r>
        <w:rPr>
          <w:lang w:val="sr-Cyrl-CS"/>
        </w:rPr>
        <w:t xml:space="preserve">Дана: </w:t>
      </w:r>
      <w:r w:rsidR="000178D8">
        <w:rPr>
          <w:lang w:val="sr-Latn-RS"/>
        </w:rPr>
        <w:t>1</w:t>
      </w:r>
      <w:r w:rsidR="00C8114F">
        <w:rPr>
          <w:lang w:val="sr-Latn-RS"/>
        </w:rPr>
        <w:t>5</w:t>
      </w:r>
      <w:r w:rsidR="00BA2B14">
        <w:rPr>
          <w:lang w:val="sr-Latn-RS"/>
        </w:rPr>
        <w:t>.04.</w:t>
      </w:r>
      <w:r w:rsidR="00DA05AE">
        <w:t>201</w:t>
      </w:r>
      <w:r w:rsidR="00DA05AE">
        <w:rPr>
          <w:lang w:val="sr-Cyrl-RS"/>
        </w:rPr>
        <w:t>4</w:t>
      </w:r>
      <w:r w:rsidR="00D56ECE">
        <w:t>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95741D" w:rsidRDefault="000178D8" w:rsidP="002A70D7">
      <w:pPr>
        <w:rPr>
          <w:b/>
          <w:lang w:val="sr-Latn-RS"/>
        </w:rPr>
      </w:pPr>
      <w:r w:rsidRPr="00487AC9">
        <w:rPr>
          <w:b/>
          <w:lang w:val="sr-Cyrl-CS"/>
        </w:rPr>
        <w:t xml:space="preserve">Набавка </w:t>
      </w:r>
      <w:r>
        <w:rPr>
          <w:b/>
          <w:lang w:val="sr-Cyrl-RS"/>
        </w:rPr>
        <w:t>осталог медицинског материјала за потребе хируршких клиника</w:t>
      </w:r>
      <w:r w:rsidRPr="00487AC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 оквиру </w:t>
      </w:r>
      <w:r w:rsidRPr="00487AC9">
        <w:rPr>
          <w:b/>
          <w:lang w:val="sr-Cyrl-CS"/>
        </w:rPr>
        <w:t>Клиничког центра Војводине</w:t>
      </w:r>
    </w:p>
    <w:p w:rsidR="000178D8" w:rsidRPr="000178D8" w:rsidRDefault="000178D8" w:rsidP="002A70D7">
      <w:pPr>
        <w:rPr>
          <w:rFonts w:eastAsiaTheme="minorHAnsi"/>
          <w:bCs/>
          <w:lang w:val="sr-Latn-RS"/>
        </w:rPr>
      </w:pPr>
    </w:p>
    <w:p w:rsidR="00986789" w:rsidRDefault="00F97956" w:rsidP="002A70D7">
      <w:pPr>
        <w:rPr>
          <w:lang w:val="sr-Cyrl-BA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 xml:space="preserve">знака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0178D8" w:rsidRPr="000A11B5">
        <w:rPr>
          <w:lang w:val="sr-Cyrl-BA"/>
        </w:rPr>
        <w:t>33141000</w:t>
      </w:r>
      <w:r w:rsidR="0095741D">
        <w:rPr>
          <w:noProof/>
          <w:lang w:val="ru-RU"/>
        </w:rPr>
        <w:t xml:space="preserve"> </w:t>
      </w:r>
      <w:r w:rsidR="0095741D" w:rsidRPr="00975E07">
        <w:rPr>
          <w:noProof/>
          <w:lang w:val="ru-RU"/>
        </w:rPr>
        <w:t xml:space="preserve">– </w:t>
      </w:r>
      <w:r w:rsidR="000178D8" w:rsidRPr="000A11B5">
        <w:rPr>
          <w:lang w:val="sr-Cyrl-BA"/>
        </w:rPr>
        <w:t>медицински нехемијски потрошни материјали и хематолошки потрошни материјал</w:t>
      </w:r>
    </w:p>
    <w:p w:rsidR="00AE32A8" w:rsidRDefault="00AE32A8" w:rsidP="002A70D7">
      <w:pPr>
        <w:rPr>
          <w:lang w:val="sr-Cyrl-BA"/>
        </w:rPr>
      </w:pPr>
    </w:p>
    <w:p w:rsidR="00AE32A8" w:rsidRDefault="00AE32A8" w:rsidP="00AE32A8">
      <w:pPr>
        <w:jc w:val="both"/>
        <w:rPr>
          <w:lang w:val="sr-Cyrl-RS"/>
        </w:rPr>
      </w:pPr>
      <w:r>
        <w:rPr>
          <w:lang w:val="sr-Cyrl-RS"/>
        </w:rPr>
        <w:t>Јавна набавка је подељена по партијама:</w:t>
      </w:r>
    </w:p>
    <w:p w:rsidR="00035736" w:rsidRDefault="00035736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521"/>
        <w:gridCol w:w="7605"/>
      </w:tblGrid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Број партије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Опис партије</w:t>
            </w:r>
          </w:p>
        </w:tc>
      </w:tr>
      <w:tr w:rsidR="00AE32A8" w:rsidRPr="00BE1E1D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Pr="00BE1E1D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торакалну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дренажу</w:t>
            </w:r>
            <w:proofErr w:type="spellEnd"/>
          </w:p>
        </w:tc>
      </w:tr>
      <w:tr w:rsidR="00AE32A8" w:rsidRPr="00BE1E1D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Pr="00BE1E1D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Сензор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BIS </w:t>
            </w:r>
            <w:proofErr w:type="spellStart"/>
            <w:r>
              <w:rPr>
                <w:i/>
              </w:rPr>
              <w:t>монитор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8" w:rsidRDefault="00AE32A8" w:rsidP="00EB7B2D">
            <w:pPr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8" w:rsidRPr="00DD265B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Материјал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ABL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77</w:t>
            </w:r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8" w:rsidRDefault="00AE32A8" w:rsidP="00EB7B2D">
            <w:pPr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8" w:rsidRPr="00DD265B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t xml:space="preserve"> </w:t>
            </w:r>
            <w:proofErr w:type="spellStart"/>
            <w:r w:rsidRPr="003335E8">
              <w:rPr>
                <w:i/>
              </w:rPr>
              <w:t>фибрински</w:t>
            </w:r>
            <w:proofErr w:type="spellEnd"/>
            <w:r w:rsidRPr="003335E8">
              <w:rPr>
                <w:i/>
              </w:rPr>
              <w:t xml:space="preserve"> </w:t>
            </w:r>
            <w:proofErr w:type="spellStart"/>
            <w:r w:rsidRPr="003335E8">
              <w:rPr>
                <w:i/>
              </w:rPr>
              <w:t>лепак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8" w:rsidRDefault="00AE32A8" w:rsidP="00EB7B2D">
            <w:pPr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8" w:rsidRPr="00DD265B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Материјал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CUSA</w:t>
            </w:r>
            <w:r>
              <w:t xml:space="preserve"> </w:t>
            </w:r>
            <w:proofErr w:type="spellStart"/>
            <w:r w:rsidRPr="00132307">
              <w:rPr>
                <w:i/>
              </w:rPr>
              <w:t>апарат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A8" w:rsidRDefault="00AE32A8" w:rsidP="00EB7B2D">
            <w:pPr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8" w:rsidRPr="00DD265B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Феморални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катетер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8" w:rsidRPr="00DD265B" w:rsidRDefault="00AE32A8" w:rsidP="00EB7B2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Васкуларне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траке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i/>
                <w:noProof/>
              </w:rPr>
            </w:pPr>
            <w:r>
              <w:rPr>
                <w:i/>
              </w:rPr>
              <w:t>Т</w:t>
            </w:r>
            <w:proofErr w:type="spellStart"/>
            <w:r>
              <w:rPr>
                <w:i/>
                <w:lang w:val="en-US"/>
              </w:rPr>
              <w:t>ubus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Carlens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дволуменски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Омчице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простату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К</w:t>
            </w:r>
            <w:r w:rsidRPr="003335E8">
              <w:rPr>
                <w:i/>
              </w:rPr>
              <w:t>еса</w:t>
            </w:r>
            <w:proofErr w:type="spellEnd"/>
            <w:r w:rsidRPr="003335E8">
              <w:rPr>
                <w:i/>
              </w:rPr>
              <w:t xml:space="preserve"> </w:t>
            </w:r>
            <w:proofErr w:type="spellStart"/>
            <w:r w:rsidRPr="003335E8">
              <w:rPr>
                <w:i/>
              </w:rPr>
              <w:t>за</w:t>
            </w:r>
            <w:proofErr w:type="spellEnd"/>
            <w:r w:rsidRPr="003335E8">
              <w:rPr>
                <w:i/>
              </w:rPr>
              <w:t xml:space="preserve"> </w:t>
            </w:r>
            <w:proofErr w:type="spellStart"/>
            <w:r w:rsidRPr="003335E8">
              <w:rPr>
                <w:i/>
              </w:rPr>
              <w:t>брзу</w:t>
            </w:r>
            <w:proofErr w:type="spellEnd"/>
            <w:r w:rsidRPr="003335E8">
              <w:rPr>
                <w:i/>
              </w:rPr>
              <w:t xml:space="preserve"> </w:t>
            </w:r>
            <w:proofErr w:type="spellStart"/>
            <w:r w:rsidRPr="003335E8">
              <w:rPr>
                <w:i/>
              </w:rPr>
              <w:t>надокнаду</w:t>
            </w:r>
            <w:proofErr w:type="spellEnd"/>
            <w:r w:rsidRPr="003335E8">
              <w:rPr>
                <w:i/>
              </w:rPr>
              <w:t xml:space="preserve"> </w:t>
            </w:r>
            <w:proofErr w:type="spellStart"/>
            <w:r w:rsidRPr="003335E8">
              <w:rPr>
                <w:i/>
              </w:rPr>
              <w:t>течности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Папирне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кесице</w:t>
            </w:r>
            <w:proofErr w:type="spellEnd"/>
          </w:p>
        </w:tc>
      </w:tr>
      <w:tr w:rsidR="00AE32A8" w:rsidRPr="00DD265B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DD265B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Мепител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или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еквивалент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Поклопац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кесом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гелирање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Сет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стерилизацију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B44134">
              <w:rPr>
                <w:i/>
              </w:rPr>
              <w:t>етилен</w:t>
            </w:r>
            <w:proofErr w:type="spellEnd"/>
            <w:r w:rsidRPr="00B44134">
              <w:rPr>
                <w:i/>
              </w:rPr>
              <w:t xml:space="preserve"> </w:t>
            </w:r>
            <w:proofErr w:type="spellStart"/>
            <w:r w:rsidRPr="00B44134">
              <w:rPr>
                <w:i/>
              </w:rPr>
              <w:t>оксидом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r>
              <w:rPr>
                <w:i/>
                <w:lang w:val="sr-Cyrl-CS"/>
              </w:rPr>
              <w:t>С</w:t>
            </w:r>
            <w:proofErr w:type="spellStart"/>
            <w:r>
              <w:rPr>
                <w:i/>
              </w:rPr>
              <w:t>терилне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прекривке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r>
              <w:rPr>
                <w:i/>
                <w:lang w:val="sr-Cyrl-CS"/>
              </w:rPr>
              <w:t>И</w:t>
            </w:r>
            <w:proofErr w:type="spellStart"/>
            <w:r>
              <w:rPr>
                <w:i/>
              </w:rPr>
              <w:t>нцизиони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дрејпови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  <w:lang w:val="en-US"/>
              </w:rPr>
              <w:t>Interceed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r>
              <w:rPr>
                <w:i/>
                <w:lang w:val="sr-Cyrl-CS"/>
              </w:rPr>
              <w:t>М</w:t>
            </w:r>
            <w:proofErr w:type="spellStart"/>
            <w:r>
              <w:rPr>
                <w:i/>
              </w:rPr>
              <w:t>атеријал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апарат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Mistral</w:t>
            </w:r>
          </w:p>
        </w:tc>
      </w:tr>
      <w:tr w:rsidR="00AE32A8" w:rsidRPr="00FE78CF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Pr="00FE78CF" w:rsidRDefault="00AE32A8" w:rsidP="00EB7B2D">
            <w:pPr>
              <w:jc w:val="center"/>
              <w:rPr>
                <w:i/>
                <w:noProof/>
                <w:lang w:val="sr-Cyrl-CS"/>
              </w:rPr>
            </w:pPr>
            <w:r>
              <w:rPr>
                <w:i/>
                <w:lang w:val="sr-Cyrl-CS"/>
              </w:rPr>
              <w:t>К</w:t>
            </w:r>
            <w:proofErr w:type="spellStart"/>
            <w:r>
              <w:rPr>
                <w:i/>
              </w:rPr>
              <w:t>онектори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r>
              <w:rPr>
                <w:i/>
                <w:lang w:val="sr-Cyrl-CS"/>
              </w:rPr>
              <w:t>Е</w:t>
            </w:r>
            <w:proofErr w:type="spellStart"/>
            <w:r>
              <w:rPr>
                <w:i/>
              </w:rPr>
              <w:t>зофагеална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сонда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Систем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континуирано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мерење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CO, CI, SV, SVI, SVV, SVR, SVRI</w:t>
            </w:r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Силиконски</w:t>
            </w:r>
            <w:proofErr w:type="spellEnd"/>
            <w:r>
              <w:t xml:space="preserve"> </w:t>
            </w:r>
            <w:proofErr w:type="spellStart"/>
            <w:r w:rsidRPr="004408B6">
              <w:rPr>
                <w:i/>
                <w:lang w:val="en-US"/>
              </w:rPr>
              <w:t>foley</w:t>
            </w:r>
            <w:proofErr w:type="spellEnd"/>
            <w:r w:rsidRPr="004408B6">
              <w:rPr>
                <w:i/>
                <w:lang w:val="en-US"/>
              </w:rPr>
              <w:t xml:space="preserve"> </w:t>
            </w:r>
            <w:proofErr w:type="spellStart"/>
            <w:r w:rsidRPr="004408B6">
              <w:rPr>
                <w:i/>
              </w:rPr>
              <w:t>катетери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Силиконски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lang w:val="en-US"/>
              </w:rPr>
              <w:t>difour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4408B6">
              <w:rPr>
                <w:i/>
              </w:rPr>
              <w:t>катетери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Материјал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апарат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Fluido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Ларингеалне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маске</w:t>
            </w:r>
            <w:proofErr w:type="spellEnd"/>
          </w:p>
        </w:tc>
      </w:tr>
      <w:tr w:rsidR="00AE32A8" w:rsidTr="00EB7B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noProof/>
              </w:rPr>
            </w:pPr>
            <w:r>
              <w:rPr>
                <w:noProof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A8" w:rsidRDefault="00AE32A8" w:rsidP="00EB7B2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IV </w:t>
            </w:r>
            <w:proofErr w:type="spellStart"/>
            <w:r>
              <w:rPr>
                <w:i/>
              </w:rPr>
              <w:t>конектор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Luer</w:t>
            </w:r>
            <w:proofErr w:type="spellEnd"/>
            <w:r>
              <w:rPr>
                <w:i/>
                <w:lang w:val="en-US"/>
              </w:rPr>
              <w:t>-lock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без-иглени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приступ</w:t>
            </w:r>
            <w:proofErr w:type="spellEnd"/>
            <w:r>
              <w:rPr>
                <w:i/>
              </w:rPr>
              <w:t>,</w:t>
            </w:r>
          </w:p>
          <w:p w:rsidR="00AE32A8" w:rsidRDefault="00AE32A8" w:rsidP="00EB7B2D">
            <w:pPr>
              <w:jc w:val="center"/>
              <w:rPr>
                <w:i/>
                <w:noProof/>
              </w:rPr>
            </w:pPr>
            <w:proofErr w:type="spellStart"/>
            <w:r>
              <w:rPr>
                <w:i/>
              </w:rPr>
              <w:t>самозаптивајући</w:t>
            </w:r>
            <w:proofErr w:type="spellEnd"/>
          </w:p>
        </w:tc>
      </w:tr>
    </w:tbl>
    <w:p w:rsidR="00AE32A8" w:rsidRPr="00AE32A8" w:rsidRDefault="00AE32A8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0178D8" w:rsidRDefault="000178D8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Квалитет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2A70D7" w:rsidRPr="0095741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A34F88" w:rsidRDefault="000765F0" w:rsidP="00A34F88">
      <w:pPr>
        <w:rPr>
          <w:b/>
          <w:lang w:val="sr-Latn-RS"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B75C27">
        <w:rPr>
          <w:b/>
          <w:lang w:val="sr-Cyrl-RS"/>
        </w:rPr>
        <w:t>83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A34F88">
        <w:rPr>
          <w:b/>
          <w:lang w:val="sr-Cyrl-RS"/>
        </w:rPr>
        <w:t xml:space="preserve"> - </w:t>
      </w:r>
      <w:r w:rsidR="00A34F88" w:rsidRPr="00487AC9">
        <w:rPr>
          <w:b/>
          <w:lang w:val="sr-Cyrl-CS"/>
        </w:rPr>
        <w:t xml:space="preserve">Набавка </w:t>
      </w:r>
      <w:r w:rsidR="00A34F88">
        <w:rPr>
          <w:b/>
          <w:lang w:val="sr-Cyrl-RS"/>
        </w:rPr>
        <w:t>осталог медицинског материјала за потребе хируршких клиника</w:t>
      </w:r>
      <w:r w:rsidR="00A34F88" w:rsidRPr="00487AC9">
        <w:rPr>
          <w:b/>
          <w:lang w:val="sr-Cyrl-CS"/>
        </w:rPr>
        <w:t xml:space="preserve"> </w:t>
      </w:r>
      <w:r w:rsidR="00A34F88">
        <w:rPr>
          <w:b/>
          <w:lang w:val="sr-Cyrl-CS"/>
        </w:rPr>
        <w:t xml:space="preserve">у оквиру </w:t>
      </w:r>
      <w:r w:rsidR="00A34F88" w:rsidRPr="00487AC9">
        <w:rPr>
          <w:b/>
          <w:lang w:val="sr-Cyrl-CS"/>
        </w:rPr>
        <w:t>Клиничког центра Војводине</w:t>
      </w:r>
      <w:r w:rsidR="00A34F88">
        <w:rPr>
          <w:b/>
          <w:lang w:val="sr-Cyrl-CS"/>
        </w:rPr>
        <w:t xml:space="preserve">, </w:t>
      </w:r>
      <w:r w:rsidR="00B75C27">
        <w:t xml:space="preserve">партија бр. _____ </w:t>
      </w:r>
      <w:r w:rsidR="00AC1A19">
        <w:t xml:space="preserve"> </w:t>
      </w:r>
      <w:r w:rsidRPr="00562040">
        <w:rPr>
          <w:b/>
        </w:rPr>
        <w:t>- 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r w:rsidRPr="000765F0">
        <w:lastRenderedPageBreak/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en-US"/>
        </w:rPr>
        <w:t xml:space="preserve">Рок за подношење понуда је дан </w:t>
      </w:r>
      <w:r w:rsidR="00C8114F" w:rsidRPr="00C8114F">
        <w:rPr>
          <w:b/>
          <w:lang w:val="en-US"/>
        </w:rPr>
        <w:t>16</w:t>
      </w:r>
      <w:r w:rsidR="00BA2B14" w:rsidRPr="00C8114F">
        <w:rPr>
          <w:b/>
          <w:lang w:val="en-US"/>
        </w:rPr>
        <w:t>.05.</w:t>
      </w:r>
      <w:r w:rsidR="003B1D33" w:rsidRPr="00C8114F">
        <w:rPr>
          <w:b/>
          <w:color w:val="000000" w:themeColor="text1"/>
        </w:rPr>
        <w:t>2014</w:t>
      </w:r>
      <w:r w:rsidR="00D56ECE" w:rsidRPr="00BA2B14">
        <w:rPr>
          <w:b/>
        </w:rPr>
        <w:t>.</w:t>
      </w:r>
      <w:r w:rsidRPr="003B1ED9">
        <w:rPr>
          <w:b/>
          <w:lang w:val="en-US"/>
        </w:rPr>
        <w:t xml:space="preserve"> године</w:t>
      </w:r>
      <w:r w:rsidRPr="000765F0">
        <w:rPr>
          <w:lang w:val="en-US"/>
        </w:rPr>
        <w:t xml:space="preserve"> </w:t>
      </w:r>
      <w:r w:rsidRPr="000765F0">
        <w:t xml:space="preserve">у </w:t>
      </w:r>
      <w:r w:rsidR="002623AA">
        <w:rPr>
          <w:b/>
          <w:lang w:val="sr-Cyrl-RS"/>
        </w:rPr>
        <w:t>08</w:t>
      </w:r>
      <w:r w:rsidRPr="00562040">
        <w:rPr>
          <w:b/>
        </w:rPr>
        <w:t>,00 часова</w:t>
      </w:r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BA2B14">
        <w:rPr>
          <w:lang w:val="sr-Latn-CS"/>
        </w:rPr>
        <w:t xml:space="preserve"> </w:t>
      </w:r>
      <w:r w:rsidR="00C8114F" w:rsidRPr="00C8114F">
        <w:rPr>
          <w:b/>
          <w:lang w:val="sr-Latn-CS"/>
        </w:rPr>
        <w:t>16</w:t>
      </w:r>
      <w:r w:rsidR="00BA2B14" w:rsidRPr="00C8114F">
        <w:rPr>
          <w:b/>
          <w:lang w:val="sr-Latn-CS"/>
        </w:rPr>
        <w:t>.05.</w:t>
      </w:r>
      <w:r w:rsidR="003B1D33" w:rsidRPr="00C8114F">
        <w:rPr>
          <w:b/>
          <w:color w:val="000000" w:themeColor="text1"/>
        </w:rPr>
        <w:t>2014</w:t>
      </w:r>
      <w:r w:rsidRPr="00C8114F">
        <w:rPr>
          <w:b/>
          <w:color w:val="000000" w:themeColor="text1"/>
        </w:rPr>
        <w:t>. године</w:t>
      </w:r>
      <w:r w:rsidRPr="00C8114F">
        <w:rPr>
          <w:color w:val="000000" w:themeColor="text1"/>
        </w:rPr>
        <w:t xml:space="preserve"> у </w:t>
      </w:r>
      <w:r w:rsidR="00BA2B14" w:rsidRPr="00C8114F">
        <w:rPr>
          <w:b/>
          <w:color w:val="000000" w:themeColor="text1"/>
          <w:lang w:val="sr-Latn-RS"/>
        </w:rPr>
        <w:t>10</w:t>
      </w:r>
      <w:r w:rsidR="00BA2B14" w:rsidRPr="00C8114F">
        <w:rPr>
          <w:b/>
          <w:color w:val="000000" w:themeColor="text1"/>
          <w:lang w:val="sr-Cyrl-RS"/>
        </w:rPr>
        <w:t xml:space="preserve"> </w:t>
      </w:r>
      <w:r w:rsidRPr="00C8114F">
        <w:rPr>
          <w:b/>
          <w:color w:val="000000" w:themeColor="text1"/>
        </w:rPr>
        <w:t>часова</w:t>
      </w:r>
      <w:r w:rsidR="00A16E81" w:rsidRPr="00C8114F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623AA">
        <w:rPr>
          <w:lang w:val="sr-Cyrl-CS"/>
        </w:rPr>
        <w:t>Маријана Ерак</w:t>
      </w:r>
      <w:r w:rsidR="002A70D7">
        <w:rPr>
          <w:lang w:val="sr-Cyrl-CS"/>
        </w:rPr>
        <w:t xml:space="preserve">, </w:t>
      </w:r>
      <w:r w:rsidR="002623AA">
        <w:rPr>
          <w:lang w:val="sr-Cyrl-CS"/>
        </w:rPr>
        <w:t>мастер инж.менаџмента</w:t>
      </w:r>
      <w:r w:rsidR="002A70D7" w:rsidRPr="000765F0">
        <w:t>, тел.: 021/487-22-</w:t>
      </w:r>
      <w:r w:rsidR="002A70D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>, мастер правник, тел.: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4F" w:rsidRDefault="00C8114F" w:rsidP="0067161E">
      <w:r>
        <w:separator/>
      </w:r>
    </w:p>
  </w:endnote>
  <w:endnote w:type="continuationSeparator" w:id="0">
    <w:p w:rsidR="00C8114F" w:rsidRDefault="00C8114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A8" w:rsidRDefault="00AE3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14F" w:rsidRDefault="00C811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2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AE32A8">
          <w:rPr>
            <w:noProof/>
            <w:lang w:val="sr-Cyrl-CS"/>
          </w:rPr>
          <w:t>3</w:t>
        </w:r>
      </w:p>
      <w:bookmarkStart w:id="0" w:name="_GoBack" w:displacedByCustomXml="next"/>
      <w:bookmarkEnd w:id="0" w:displacedByCustomXml="next"/>
    </w:sdtContent>
  </w:sdt>
  <w:p w:rsidR="00C8114F" w:rsidRDefault="00C811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A8" w:rsidRDefault="00AE3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4F" w:rsidRDefault="00C8114F" w:rsidP="0067161E">
      <w:r>
        <w:separator/>
      </w:r>
    </w:p>
  </w:footnote>
  <w:footnote w:type="continuationSeparator" w:id="0">
    <w:p w:rsidR="00C8114F" w:rsidRDefault="00C8114F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A8" w:rsidRDefault="00AE3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A8" w:rsidRDefault="00AE3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A8" w:rsidRDefault="00AE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65F0"/>
    <w:rsid w:val="000A1E12"/>
    <w:rsid w:val="0010366B"/>
    <w:rsid w:val="00103BB9"/>
    <w:rsid w:val="001117FA"/>
    <w:rsid w:val="001413B5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C74A4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34F88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AE32A8"/>
    <w:rsid w:val="00B006D6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EA6"/>
    <w:rsid w:val="00C46E22"/>
    <w:rsid w:val="00C80D18"/>
    <w:rsid w:val="00C8114F"/>
    <w:rsid w:val="00C85D6F"/>
    <w:rsid w:val="00C90426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zso.gov.rs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kcv.r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277F01"/>
    <w:rsid w:val="002C11E4"/>
    <w:rsid w:val="00303FF0"/>
    <w:rsid w:val="003D1213"/>
    <w:rsid w:val="003D6F57"/>
    <w:rsid w:val="004A41E8"/>
    <w:rsid w:val="00514901"/>
    <w:rsid w:val="005F0031"/>
    <w:rsid w:val="005F3DB0"/>
    <w:rsid w:val="00617690"/>
    <w:rsid w:val="0062684B"/>
    <w:rsid w:val="00700919"/>
    <w:rsid w:val="0080576A"/>
    <w:rsid w:val="00A2554D"/>
    <w:rsid w:val="00B017EA"/>
    <w:rsid w:val="00B12F6A"/>
    <w:rsid w:val="00B872B7"/>
    <w:rsid w:val="00BF61EB"/>
    <w:rsid w:val="00C16268"/>
    <w:rsid w:val="00C63893"/>
    <w:rsid w:val="00CB7D8B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4</cp:revision>
  <dcterms:created xsi:type="dcterms:W3CDTF">2014-04-14T11:18:00Z</dcterms:created>
  <dcterms:modified xsi:type="dcterms:W3CDTF">2014-04-15T10:23:00Z</dcterms:modified>
</cp:coreProperties>
</file>