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aint.Picture" ShapeID="_x0000_i1025" DrawAspect="Content" ObjectID="_1462613387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3C1657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Default="005A6452" w:rsidP="005A6452">
      <w:pPr>
        <w:rPr>
          <w:bCs/>
          <w:lang w:val="sr-Latn-RS"/>
        </w:rPr>
      </w:pPr>
      <w:r>
        <w:rPr>
          <w:bCs/>
          <w:lang w:val="sr-Latn-RS"/>
        </w:rPr>
        <w:t>Број: 111-14-О/4</w:t>
      </w:r>
    </w:p>
    <w:p w:rsidR="00C85D6F" w:rsidRPr="00D56ECE" w:rsidRDefault="00C85D6F" w:rsidP="00C85D6F">
      <w:r>
        <w:rPr>
          <w:lang w:val="sr-Cyrl-CS"/>
        </w:rPr>
        <w:t xml:space="preserve">Дана: </w:t>
      </w:r>
      <w:r w:rsidR="00372D15">
        <w:rPr>
          <w:lang w:val="sr-Cyrl-CS"/>
        </w:rPr>
        <w:t>26</w:t>
      </w:r>
      <w:r w:rsidR="00BA2B14">
        <w:rPr>
          <w:lang w:val="sr-Latn-RS"/>
        </w:rPr>
        <w:t>.0</w:t>
      </w:r>
      <w:r w:rsidR="00372D15">
        <w:rPr>
          <w:lang w:val="sr-Cyrl-CS"/>
        </w:rPr>
        <w:t>5</w:t>
      </w:r>
      <w:r w:rsidR="00BA2B14">
        <w:rPr>
          <w:lang w:val="sr-Latn-RS"/>
        </w:rPr>
        <w:t>.</w:t>
      </w:r>
      <w:r w:rsidR="00DA05AE">
        <w:t>201</w:t>
      </w:r>
      <w:r w:rsidR="00DA05AE">
        <w:rPr>
          <w:lang w:val="sr-Cyrl-RS"/>
        </w:rPr>
        <w:t>4</w:t>
      </w:r>
      <w:r w:rsidR="00D56ECE">
        <w:t xml:space="preserve">. </w:t>
      </w:r>
      <w:proofErr w:type="gramStart"/>
      <w:r w:rsidR="00D56ECE">
        <w:t>године</w:t>
      </w:r>
      <w:proofErr w:type="gramEnd"/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372D15" w:rsidRDefault="00372D15" w:rsidP="00C923FD">
      <w:pPr>
        <w:rPr>
          <w:b/>
          <w:lang w:val="sr-Cyrl-RS"/>
        </w:rPr>
      </w:pPr>
      <w:r w:rsidRPr="00B31865">
        <w:rPr>
          <w:b/>
          <w:lang w:val="sr-Cyrl-CS"/>
        </w:rPr>
        <w:t>Набавка</w:t>
      </w:r>
      <w:r w:rsidRPr="00B31865">
        <w:rPr>
          <w:b/>
          <w:lang w:val="sr-Cyrl-RS"/>
        </w:rPr>
        <w:t xml:space="preserve"> реагенаса и потрошног материјала за</w:t>
      </w:r>
      <w:r w:rsidRPr="00B31865">
        <w:rPr>
          <w:b/>
          <w:lang w:val="sr-Latn-RS"/>
        </w:rPr>
        <w:t xml:space="preserve"> </w:t>
      </w:r>
      <w:r w:rsidRPr="00B31865">
        <w:rPr>
          <w:b/>
          <w:lang w:val="sr-Cyrl-RS"/>
        </w:rPr>
        <w:t>испитивањ</w:t>
      </w:r>
      <w:r w:rsidRPr="00B31865">
        <w:rPr>
          <w:b/>
          <w:lang w:val="sr-Latn-RS"/>
        </w:rPr>
        <w:t>e</w:t>
      </w:r>
      <w:r w:rsidRPr="00B31865">
        <w:rPr>
          <w:b/>
          <w:lang w:val="sr-Cyrl-RS"/>
        </w:rPr>
        <w:t xml:space="preserve"> поремећаја хемостазе и инфламаторних процеса на апаратима </w:t>
      </w:r>
      <w:r w:rsidRPr="00B31865">
        <w:rPr>
          <w:b/>
          <w:lang w:val="en-US"/>
        </w:rPr>
        <w:t xml:space="preserve">PATFAST </w:t>
      </w:r>
      <w:r w:rsidRPr="00B31865">
        <w:rPr>
          <w:b/>
          <w:lang w:val="sr-Cyrl-RS"/>
        </w:rPr>
        <w:t xml:space="preserve">и </w:t>
      </w:r>
      <w:r>
        <w:rPr>
          <w:b/>
          <w:lang w:val="en-US"/>
        </w:rPr>
        <w:t>HEMOCHRON</w:t>
      </w:r>
      <w:r w:rsidRPr="00B31865">
        <w:rPr>
          <w:b/>
          <w:lang w:val="en-US"/>
        </w:rPr>
        <w:t xml:space="preserve"> SIGNATURE</w:t>
      </w:r>
      <w:r w:rsidRPr="00B31865">
        <w:rPr>
          <w:b/>
          <w:lang w:val="sr-Cyrl-RS"/>
        </w:rPr>
        <w:t>, за потребе Ургентног центра Клиничког центра Војводине.</w:t>
      </w:r>
    </w:p>
    <w:p w:rsidR="00035736" w:rsidRDefault="00F97956" w:rsidP="00C923FD">
      <w:pPr>
        <w:rPr>
          <w:noProof/>
          <w:lang w:val="ru-RU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372D15" w:rsidRPr="00975E07">
        <w:rPr>
          <w:noProof/>
          <w:lang w:val="ru-RU"/>
        </w:rPr>
        <w:t>33696500</w:t>
      </w:r>
      <w:r w:rsidR="00372D15">
        <w:rPr>
          <w:noProof/>
          <w:lang w:val="sr-Latn-RS"/>
        </w:rPr>
        <w:t xml:space="preserve"> </w:t>
      </w:r>
      <w:r w:rsidR="00372D15" w:rsidRPr="00975E07">
        <w:rPr>
          <w:noProof/>
          <w:lang w:val="ru-RU"/>
        </w:rPr>
        <w:t>– лабораторијски реагенси</w:t>
      </w:r>
    </w:p>
    <w:p w:rsidR="00C923FD" w:rsidRPr="0006504E" w:rsidRDefault="00C923FD" w:rsidP="00C923FD">
      <w:pPr>
        <w:rPr>
          <w:rFonts w:eastAsiaTheme="minorHAnsi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C923FD">
        <w:rPr>
          <w:rFonts w:eastAsiaTheme="minorHAnsi"/>
          <w:lang w:val="sr-Cyrl-CS"/>
        </w:rPr>
        <w:t>економски најповољнија понуда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89337F" w:rsidRDefault="00965355" w:rsidP="00360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B006D6" w:rsidRDefault="00965355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="00B006D6">
              <w:rPr>
                <w:rFonts w:eastAsiaTheme="minorHAnsi"/>
                <w:lang w:val="sr-Cyrl-CS"/>
              </w:rPr>
              <w:t>ена</w:t>
            </w:r>
          </w:p>
        </w:tc>
      </w:tr>
      <w:tr w:rsidR="00965355" w:rsidRPr="0089337F" w:rsidTr="00360B9E">
        <w:trPr>
          <w:trHeight w:val="260"/>
        </w:trPr>
        <w:tc>
          <w:tcPr>
            <w:tcW w:w="4590" w:type="dxa"/>
          </w:tcPr>
          <w:p w:rsidR="00965355" w:rsidRPr="00C923FD" w:rsidRDefault="00C923FD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Рок испоруке</w:t>
            </w:r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93FB4" w:rsidRDefault="000765F0" w:rsidP="000765F0">
      <w:pPr>
        <w:autoSpaceDE w:val="0"/>
        <w:autoSpaceDN w:val="0"/>
        <w:adjustRightInd w:val="0"/>
        <w:jc w:val="both"/>
        <w:rPr>
          <w:lang w:val="sr-Latn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lastRenderedPageBreak/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372D15" w:rsidRDefault="000765F0" w:rsidP="00372D15">
      <w:pPr>
        <w:rPr>
          <w:rFonts w:eastAsiaTheme="minorHAnsi"/>
          <w:b/>
          <w:bCs/>
          <w:lang w:val="sr-Cyrl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372D15">
        <w:rPr>
          <w:b/>
          <w:lang w:val="sr-Cyrl-RS"/>
        </w:rPr>
        <w:t>111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C923FD">
        <w:rPr>
          <w:b/>
          <w:lang w:val="sr-Cyrl-RS"/>
        </w:rPr>
        <w:t xml:space="preserve"> </w:t>
      </w:r>
      <w:r w:rsidR="00372D15" w:rsidRPr="00B31865">
        <w:rPr>
          <w:b/>
          <w:lang w:val="sr-Cyrl-CS"/>
        </w:rPr>
        <w:t>Набавка</w:t>
      </w:r>
      <w:r w:rsidR="00372D15" w:rsidRPr="00B31865">
        <w:rPr>
          <w:b/>
          <w:lang w:val="sr-Cyrl-RS"/>
        </w:rPr>
        <w:t xml:space="preserve"> реагенаса и потрошног материјала за</w:t>
      </w:r>
      <w:r w:rsidR="00372D15" w:rsidRPr="00B31865">
        <w:rPr>
          <w:b/>
          <w:lang w:val="sr-Latn-RS"/>
        </w:rPr>
        <w:t xml:space="preserve"> </w:t>
      </w:r>
      <w:r w:rsidR="00372D15" w:rsidRPr="00B31865">
        <w:rPr>
          <w:b/>
          <w:lang w:val="sr-Cyrl-RS"/>
        </w:rPr>
        <w:t>испитивањ</w:t>
      </w:r>
      <w:r w:rsidR="00372D15" w:rsidRPr="00B31865">
        <w:rPr>
          <w:b/>
          <w:lang w:val="sr-Latn-RS"/>
        </w:rPr>
        <w:t>e</w:t>
      </w:r>
      <w:r w:rsidR="00372D15" w:rsidRPr="00B31865">
        <w:rPr>
          <w:b/>
          <w:lang w:val="sr-Cyrl-RS"/>
        </w:rPr>
        <w:t xml:space="preserve"> поремећаја хемостазе и инфламаторних процеса на апаратима </w:t>
      </w:r>
      <w:r w:rsidR="00372D15" w:rsidRPr="00B31865">
        <w:rPr>
          <w:b/>
          <w:lang w:val="en-US"/>
        </w:rPr>
        <w:t xml:space="preserve">PATFAST </w:t>
      </w:r>
      <w:r w:rsidR="00372D15" w:rsidRPr="00B31865">
        <w:rPr>
          <w:b/>
          <w:lang w:val="sr-Cyrl-RS"/>
        </w:rPr>
        <w:t xml:space="preserve">и </w:t>
      </w:r>
      <w:r w:rsidR="00372D15">
        <w:rPr>
          <w:b/>
          <w:lang w:val="en-US"/>
        </w:rPr>
        <w:t>HEMOCHRON</w:t>
      </w:r>
      <w:r w:rsidR="00372D15" w:rsidRPr="00B31865">
        <w:rPr>
          <w:b/>
          <w:lang w:val="en-US"/>
        </w:rPr>
        <w:t xml:space="preserve"> SIGNATURE</w:t>
      </w:r>
      <w:r w:rsidR="00372D15" w:rsidRPr="00B31865">
        <w:rPr>
          <w:b/>
          <w:lang w:val="sr-Cyrl-RS"/>
        </w:rPr>
        <w:t>, за потребе Ургентног центра Клиничког центра Војводине</w:t>
      </w:r>
      <w:r w:rsidR="00372D15">
        <w:rPr>
          <w:rFonts w:eastAsiaTheme="minorHAnsi"/>
          <w:b/>
          <w:bCs/>
          <w:lang w:val="sr-Cyrl-R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A97A83">
        <w:rPr>
          <w:b/>
          <w:lang w:val="sr-Cyrl-CS"/>
        </w:rPr>
        <w:t>2</w:t>
      </w:r>
      <w:r w:rsidR="00372D15">
        <w:rPr>
          <w:b/>
          <w:lang w:val="sr-Cyrl-CS"/>
        </w:rPr>
        <w:t>6</w:t>
      </w:r>
      <w:r w:rsidR="00BA2B14" w:rsidRPr="00D746B0">
        <w:rPr>
          <w:b/>
          <w:lang w:val="en-US"/>
        </w:rPr>
        <w:t>.</w:t>
      </w:r>
      <w:r w:rsidR="00AF35D0">
        <w:rPr>
          <w:b/>
          <w:lang w:val="en-US"/>
        </w:rPr>
        <w:t>06</w:t>
      </w:r>
      <w:r w:rsidR="00BA2B14" w:rsidRPr="00D746B0">
        <w:rPr>
          <w:b/>
          <w:lang w:val="en-US"/>
        </w:rPr>
        <w:t>.</w:t>
      </w:r>
      <w:r w:rsidR="003B1D33" w:rsidRPr="00D746B0">
        <w:rPr>
          <w:b/>
          <w:color w:val="000000" w:themeColor="text1"/>
        </w:rPr>
        <w:t>2014</w:t>
      </w:r>
      <w:r w:rsidR="00D56ECE" w:rsidRPr="00BA2B14">
        <w:rPr>
          <w:b/>
        </w:rPr>
        <w:t>.</w:t>
      </w:r>
      <w:proofErr w:type="gramEnd"/>
      <w:r w:rsidRPr="003B1ED9">
        <w:rPr>
          <w:b/>
          <w:lang w:val="en-US"/>
        </w:rPr>
        <w:t xml:space="preserve"> </w:t>
      </w:r>
      <w:proofErr w:type="spellStart"/>
      <w:proofErr w:type="gramStart"/>
      <w:r w:rsidRPr="003B1ED9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="002623AA">
        <w:rPr>
          <w:b/>
          <w:lang w:val="sr-Cyrl-RS"/>
        </w:rPr>
        <w:t>08</w:t>
      </w:r>
      <w:r w:rsidRPr="00562040">
        <w:rPr>
          <w:b/>
        </w:rPr>
        <w:t xml:space="preserve">,00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="00BA2B14">
        <w:rPr>
          <w:lang w:val="sr-Latn-CS"/>
        </w:rPr>
        <w:t xml:space="preserve"> </w:t>
      </w:r>
      <w:r w:rsidR="00372D15">
        <w:rPr>
          <w:b/>
          <w:lang w:val="sr-Cyrl-CS"/>
        </w:rPr>
        <w:t>26.</w:t>
      </w:r>
      <w:r w:rsidR="003C1657">
        <w:rPr>
          <w:b/>
          <w:lang w:val="sr-Latn-CS"/>
        </w:rPr>
        <w:t>06.</w:t>
      </w:r>
      <w:bookmarkStart w:id="0" w:name="_GoBack"/>
      <w:bookmarkEnd w:id="0"/>
      <w:r w:rsidR="003B1D33" w:rsidRPr="00D746B0">
        <w:rPr>
          <w:b/>
          <w:color w:val="000000" w:themeColor="text1"/>
        </w:rPr>
        <w:t>2014</w:t>
      </w:r>
      <w:r w:rsidRPr="00D746B0">
        <w:rPr>
          <w:b/>
          <w:color w:val="000000" w:themeColor="text1"/>
        </w:rPr>
        <w:t>.</w:t>
      </w:r>
      <w:proofErr w:type="gramEnd"/>
      <w:r w:rsidRPr="00D746B0">
        <w:rPr>
          <w:b/>
          <w:color w:val="000000" w:themeColor="text1"/>
        </w:rPr>
        <w:t xml:space="preserve"> </w:t>
      </w:r>
      <w:proofErr w:type="spellStart"/>
      <w:r w:rsidRPr="00D746B0">
        <w:rPr>
          <w:b/>
          <w:color w:val="000000" w:themeColor="text1"/>
        </w:rPr>
        <w:t>године</w:t>
      </w:r>
      <w:proofErr w:type="spellEnd"/>
      <w:r w:rsidRPr="00D746B0">
        <w:rPr>
          <w:color w:val="000000" w:themeColor="text1"/>
        </w:rPr>
        <w:t xml:space="preserve"> у </w:t>
      </w:r>
      <w:r w:rsidR="00D746B0" w:rsidRPr="00D746B0">
        <w:rPr>
          <w:b/>
          <w:color w:val="000000" w:themeColor="text1"/>
          <w:lang w:val="sr-Cyrl-CS"/>
        </w:rPr>
        <w:t>10</w:t>
      </w:r>
      <w:r w:rsidR="00372D15">
        <w:rPr>
          <w:b/>
          <w:color w:val="000000" w:themeColor="text1"/>
          <w:lang w:val="sr-Cyrl-CS"/>
        </w:rPr>
        <w:t>,30</w:t>
      </w:r>
      <w:r w:rsidR="00BA2B14" w:rsidRPr="00D746B0">
        <w:rPr>
          <w:b/>
          <w:color w:val="000000" w:themeColor="text1"/>
          <w:lang w:val="sr-Cyrl-RS"/>
        </w:rPr>
        <w:t xml:space="preserve"> </w:t>
      </w:r>
      <w:proofErr w:type="spellStart"/>
      <w:r w:rsidRPr="00D746B0">
        <w:rPr>
          <w:b/>
          <w:color w:val="000000" w:themeColor="text1"/>
        </w:rPr>
        <w:t>часова</w:t>
      </w:r>
      <w:proofErr w:type="spellEnd"/>
      <w:r w:rsidR="00A16E81" w:rsidRPr="00D746B0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2623AA">
        <w:rPr>
          <w:lang w:val="sr-Cyrl-CS"/>
        </w:rPr>
        <w:t>Маријана Ерак</w:t>
      </w:r>
      <w:r w:rsidR="002A70D7">
        <w:rPr>
          <w:lang w:val="sr-Cyrl-CS"/>
        </w:rPr>
        <w:t xml:space="preserve">, </w:t>
      </w:r>
      <w:r w:rsidR="002623AA">
        <w:rPr>
          <w:lang w:val="sr-Cyrl-CS"/>
        </w:rPr>
        <w:t>мастер инж.менаџмента</w:t>
      </w:r>
      <w:r w:rsidR="002A70D7" w:rsidRPr="000765F0">
        <w:t xml:space="preserve">, </w:t>
      </w:r>
      <w:proofErr w:type="spellStart"/>
      <w:r w:rsidR="002A70D7" w:rsidRPr="000765F0">
        <w:t>тел</w:t>
      </w:r>
      <w:proofErr w:type="spellEnd"/>
      <w:r w:rsidR="002A70D7" w:rsidRPr="000765F0">
        <w:t>.: 021/487-22-</w:t>
      </w:r>
      <w:r w:rsidR="002A70D7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 w:rsidR="002623AA">
        <w:rPr>
          <w:lang w:val="sr-Cyrl-RS"/>
        </w:rPr>
        <w:t xml:space="preserve"> Мазалица</w:t>
      </w:r>
      <w:r w:rsidRPr="000765F0">
        <w:rPr>
          <w:lang w:val="hr-HR"/>
        </w:rPr>
        <w:t xml:space="preserve">, мастер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C46E22">
        <w:rPr>
          <w:lang w:val="sr-Latn-RS"/>
        </w:rPr>
        <w:t>28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F0" w:rsidRDefault="004C42F0" w:rsidP="0067161E">
      <w:r>
        <w:separator/>
      </w:r>
    </w:p>
  </w:endnote>
  <w:endnote w:type="continuationSeparator" w:id="0">
    <w:p w:rsidR="004C42F0" w:rsidRDefault="004C42F0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2B14" w:rsidRDefault="00BA2B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65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BA2B14" w:rsidRDefault="00BA2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F0" w:rsidRDefault="004C42F0" w:rsidP="0067161E">
      <w:r>
        <w:separator/>
      </w:r>
    </w:p>
  </w:footnote>
  <w:footnote w:type="continuationSeparator" w:id="0">
    <w:p w:rsidR="004C42F0" w:rsidRDefault="004C42F0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117FA"/>
    <w:rsid w:val="001413B5"/>
    <w:rsid w:val="00177DC2"/>
    <w:rsid w:val="001F542A"/>
    <w:rsid w:val="00210035"/>
    <w:rsid w:val="00220BA6"/>
    <w:rsid w:val="00222BD1"/>
    <w:rsid w:val="00236E94"/>
    <w:rsid w:val="00242907"/>
    <w:rsid w:val="00253DD0"/>
    <w:rsid w:val="002623AA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1657"/>
    <w:rsid w:val="003F0E30"/>
    <w:rsid w:val="00410449"/>
    <w:rsid w:val="0042443D"/>
    <w:rsid w:val="00430A42"/>
    <w:rsid w:val="0045531B"/>
    <w:rsid w:val="00473BE7"/>
    <w:rsid w:val="00480794"/>
    <w:rsid w:val="00486DF2"/>
    <w:rsid w:val="004963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75629"/>
    <w:rsid w:val="00684081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C1A19"/>
    <w:rsid w:val="00AD0B64"/>
    <w:rsid w:val="00AD4FEC"/>
    <w:rsid w:val="00AD71E6"/>
    <w:rsid w:val="00AE2BD1"/>
    <w:rsid w:val="00AF35D0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671D"/>
    <w:rsid w:val="00C135DD"/>
    <w:rsid w:val="00C30EA6"/>
    <w:rsid w:val="00C46E22"/>
    <w:rsid w:val="00C61C48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149E-7DB4-41ED-9BC9-694FCF71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11</cp:revision>
  <dcterms:created xsi:type="dcterms:W3CDTF">2014-04-14T11:42:00Z</dcterms:created>
  <dcterms:modified xsi:type="dcterms:W3CDTF">2014-05-26T10:43:00Z</dcterms:modified>
</cp:coreProperties>
</file>