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94EEB" w:rsidTr="00E94EEB">
        <w:trPr>
          <w:trHeight w:val="1110"/>
          <w:jc w:val="center"/>
        </w:trPr>
        <w:tc>
          <w:tcPr>
            <w:tcW w:w="1475" w:type="dxa"/>
          </w:tcPr>
          <w:p w:rsidR="00E94EEB" w:rsidRDefault="00E94EEB" w:rsidP="00D52722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6" o:title=""/>
                </v:shape>
                <o:OLEObject Type="Embed" ProgID="PBrush" ShapeID="_x0000_i1025" DrawAspect="Content" ObjectID="_1464594670" r:id="rId7"/>
              </w:object>
            </w:r>
          </w:p>
        </w:tc>
        <w:tc>
          <w:tcPr>
            <w:tcW w:w="8063" w:type="dxa"/>
          </w:tcPr>
          <w:p w:rsidR="00E94EEB" w:rsidRPr="003131F6" w:rsidRDefault="00E94EEB" w:rsidP="006279AF">
            <w:pPr>
              <w:pStyle w:val="Heading1"/>
              <w:rPr>
                <w:sz w:val="32"/>
                <w:lang w:val="hr-HR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E94EEB" w:rsidRPr="003131F6" w:rsidRDefault="00E94EEB" w:rsidP="006279AF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E94EEB" w:rsidRPr="00BA3695" w:rsidRDefault="00E94EEB" w:rsidP="006279AF">
            <w:pPr>
              <w:jc w:val="center"/>
              <w:rPr>
                <w:sz w:val="8"/>
                <w:lang w:val="hr-HR"/>
              </w:rPr>
            </w:pPr>
          </w:p>
          <w:p w:rsidR="00586A4C" w:rsidRDefault="00586A4C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  <w:r w:rsidR="008512FB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, Војводина, Србија</w:t>
            </w:r>
          </w:p>
          <w:p w:rsidR="008512FB" w:rsidRPr="008512FB" w:rsidRDefault="008512FB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18"/>
              </w:rPr>
            </w:pPr>
            <w:r w:rsidRPr="008512FB">
              <w:rPr>
                <w:rFonts w:ascii="Lucida Sans Unicode" w:hAnsi="Lucida Sans Unicode" w:cs="Lucida Sans Unicode"/>
                <w:sz w:val="18"/>
                <w:szCs w:val="18"/>
              </w:rPr>
              <w:t>21000 Novi Sad, Hajduk Veljkova 1, Vojvodina, Srbija</w:t>
            </w:r>
          </w:p>
          <w:p w:rsidR="00586A4C" w:rsidRPr="00BA3695" w:rsidRDefault="008512FB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</w:rPr>
              <w:t>l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586A4C" w:rsidRPr="00A81468" w:rsidRDefault="00343AD7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8" w:history="1">
              <w:r w:rsidR="00586A4C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94EEB" w:rsidRPr="00BA3695" w:rsidRDefault="00E94EEB" w:rsidP="00D52722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930E81" w:rsidRPr="003A2173" w:rsidRDefault="00930E81" w:rsidP="00930E81">
      <w:pPr>
        <w:ind w:right="-142"/>
        <w:outlineLvl w:val="0"/>
        <w:rPr>
          <w:noProof/>
        </w:rPr>
      </w:pPr>
      <w:r w:rsidRPr="00930E81">
        <w:rPr>
          <w:noProof/>
          <w:lang w:val="en-US"/>
        </w:rPr>
        <w:t>Број</w:t>
      </w:r>
      <w:r w:rsidRPr="003A2173">
        <w:rPr>
          <w:noProof/>
        </w:rPr>
        <w:t>: 136-14-O/4</w:t>
      </w:r>
    </w:p>
    <w:p w:rsidR="00930E81" w:rsidRPr="004739E6" w:rsidRDefault="00930E81" w:rsidP="00930E81">
      <w:pPr>
        <w:rPr>
          <w:noProof/>
        </w:rPr>
      </w:pPr>
      <w:r w:rsidRPr="00930E81">
        <w:rPr>
          <w:noProof/>
          <w:lang w:val="en-US"/>
        </w:rPr>
        <w:t>Дана</w:t>
      </w:r>
      <w:r w:rsidRPr="003A2173">
        <w:rPr>
          <w:noProof/>
        </w:rPr>
        <w:t xml:space="preserve">: </w:t>
      </w:r>
      <w:r w:rsidR="004739E6" w:rsidRPr="003A2173">
        <w:rPr>
          <w:noProof/>
        </w:rPr>
        <w:t>18.06.2014.</w:t>
      </w:r>
    </w:p>
    <w:p w:rsidR="00930E81" w:rsidRPr="003A2173" w:rsidRDefault="00930E81" w:rsidP="00930E81">
      <w:pPr>
        <w:ind w:left="284"/>
        <w:contextualSpacing/>
        <w:jc w:val="both"/>
        <w:rPr>
          <w:rFonts w:eastAsia="Calibri"/>
        </w:rPr>
      </w:pPr>
    </w:p>
    <w:p w:rsidR="00930E81" w:rsidRPr="003A2173" w:rsidRDefault="00930E81" w:rsidP="00930E81">
      <w:pPr>
        <w:jc w:val="center"/>
        <w:rPr>
          <w:b/>
          <w:noProof/>
        </w:rPr>
      </w:pPr>
      <w:r w:rsidRPr="00930E81">
        <w:rPr>
          <w:b/>
          <w:noProof/>
          <w:u w:val="single"/>
          <w:lang w:val="en-US"/>
        </w:rPr>
        <w:t>ПРЕДМЕТ</w:t>
      </w:r>
      <w:r w:rsidRPr="003A2173">
        <w:rPr>
          <w:b/>
          <w:noProof/>
          <w:u w:val="single"/>
        </w:rPr>
        <w:t xml:space="preserve">: </w:t>
      </w:r>
      <w:r w:rsidRPr="00930E81">
        <w:rPr>
          <w:b/>
          <w:noProof/>
          <w:u w:val="single"/>
          <w:lang w:val="en-US"/>
        </w:rPr>
        <w:t>ДОДАТНО</w:t>
      </w:r>
      <w:r w:rsidRPr="003A2173">
        <w:rPr>
          <w:b/>
          <w:noProof/>
          <w:u w:val="single"/>
        </w:rPr>
        <w:t xml:space="preserve"> </w:t>
      </w:r>
      <w:r w:rsidRPr="00930E81">
        <w:rPr>
          <w:b/>
          <w:noProof/>
          <w:u w:val="single"/>
          <w:lang w:val="en-US"/>
        </w:rPr>
        <w:t>ПОЈАШЊЕЊЕ</w:t>
      </w:r>
      <w:r w:rsidRPr="003A2173">
        <w:rPr>
          <w:b/>
          <w:noProof/>
          <w:u w:val="single"/>
        </w:rPr>
        <w:t xml:space="preserve"> </w:t>
      </w:r>
      <w:r w:rsidRPr="00930E81">
        <w:rPr>
          <w:b/>
          <w:noProof/>
          <w:u w:val="single"/>
          <w:lang w:val="en-US"/>
        </w:rPr>
        <w:t>КОНКУРСНЕ</w:t>
      </w:r>
      <w:r w:rsidRPr="003A2173">
        <w:rPr>
          <w:b/>
          <w:noProof/>
          <w:u w:val="single"/>
        </w:rPr>
        <w:t xml:space="preserve"> </w:t>
      </w:r>
      <w:r w:rsidRPr="00930E81">
        <w:rPr>
          <w:b/>
          <w:noProof/>
          <w:u w:val="single"/>
          <w:lang w:val="en-US"/>
        </w:rPr>
        <w:t>ДОКУМЕНТАЦИЈЕ</w:t>
      </w:r>
    </w:p>
    <w:p w:rsidR="00930E81" w:rsidRPr="00930E81" w:rsidRDefault="00930E81" w:rsidP="00930E81">
      <w:pPr>
        <w:tabs>
          <w:tab w:val="center" w:pos="4320"/>
          <w:tab w:val="right" w:pos="8640"/>
        </w:tabs>
        <w:jc w:val="center"/>
        <w:rPr>
          <w:b/>
          <w:lang w:val="sr-Cyrl-CS"/>
        </w:rPr>
      </w:pPr>
      <w:r w:rsidRPr="003A2173">
        <w:rPr>
          <w:b/>
          <w:noProof/>
        </w:rPr>
        <w:t>136-14-</w:t>
      </w:r>
      <w:r w:rsidRPr="00930E81">
        <w:rPr>
          <w:b/>
          <w:noProof/>
          <w:lang w:val="en-US"/>
        </w:rPr>
        <w:t>О</w:t>
      </w:r>
      <w:r w:rsidRPr="003A2173">
        <w:rPr>
          <w:b/>
          <w:bCs/>
          <w:noProof/>
        </w:rPr>
        <w:t xml:space="preserve"> - </w:t>
      </w:r>
      <w:r w:rsidRPr="00930E81">
        <w:rPr>
          <w:b/>
          <w:lang w:val="sr-Cyrl-CS"/>
        </w:rPr>
        <w:t>Набавка фластера, пелена, трансоптураторних трака, материјала за стерилизацију и ПЦР лабораторију за потребе Клиничког центра Војводине.</w:t>
      </w:r>
    </w:p>
    <w:p w:rsidR="00930E81" w:rsidRPr="003A2173" w:rsidRDefault="00930E81" w:rsidP="00930E81">
      <w:pPr>
        <w:tabs>
          <w:tab w:val="center" w:pos="4680"/>
          <w:tab w:val="right" w:pos="9360"/>
        </w:tabs>
        <w:jc w:val="center"/>
        <w:rPr>
          <w:rFonts w:eastAsia="Calibri"/>
          <w:b/>
        </w:rPr>
      </w:pPr>
    </w:p>
    <w:p w:rsidR="00930E81" w:rsidRPr="00930E81" w:rsidRDefault="00930E81" w:rsidP="00930E81">
      <w:pPr>
        <w:jc w:val="center"/>
        <w:rPr>
          <w:rFonts w:eastAsia="Calibri"/>
          <w:b/>
          <w:noProof/>
          <w:lang w:val="sr-Cyrl-BA"/>
        </w:rPr>
      </w:pPr>
    </w:p>
    <w:p w:rsidR="00930E81" w:rsidRPr="003A2173" w:rsidRDefault="00930E81" w:rsidP="00930E81">
      <w:pPr>
        <w:tabs>
          <w:tab w:val="left" w:pos="284"/>
        </w:tabs>
        <w:contextualSpacing/>
        <w:rPr>
          <w:b/>
          <w:noProof/>
          <w:u w:val="single"/>
          <w:lang w:val="sr-Cyrl-BA"/>
        </w:rPr>
      </w:pPr>
      <w:r w:rsidRPr="003A2173">
        <w:rPr>
          <w:b/>
          <w:noProof/>
          <w:u w:val="single"/>
          <w:lang w:val="sr-Cyrl-BA"/>
        </w:rPr>
        <w:t>ПИТАЊЕ ПОТЕНЦИЈАЛНОГ ПОНУЂАЧА:</w:t>
      </w:r>
    </w:p>
    <w:p w:rsidR="00930E81" w:rsidRPr="003A2173" w:rsidRDefault="00930E81" w:rsidP="00930E81">
      <w:pPr>
        <w:contextualSpacing/>
        <w:jc w:val="both"/>
        <w:rPr>
          <w:rFonts w:eastAsia="Calibri"/>
          <w:lang w:val="sr-Cyrl-BA"/>
        </w:rPr>
      </w:pPr>
    </w:p>
    <w:p w:rsidR="00930E81" w:rsidRPr="003A2173" w:rsidRDefault="003A2173" w:rsidP="00930E81">
      <w:pPr>
        <w:spacing w:after="200" w:line="276" w:lineRule="auto"/>
        <w:rPr>
          <w:rFonts w:eastAsia="Calibri"/>
          <w:noProof/>
          <w:lang w:val="sr-Cyrl-BA"/>
        </w:rPr>
      </w:pPr>
      <w:r w:rsidRPr="003A2173">
        <w:rPr>
          <w:rFonts w:eastAsia="Calibri"/>
          <w:noProof/>
          <w:lang w:val="sr-Latn-RS" w:eastAsia="sr-Latn-RS"/>
        </w:rPr>
        <w:drawing>
          <wp:inline distT="0" distB="0" distL="0" distR="0">
            <wp:extent cx="5760720" cy="381135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81" w:rsidRPr="003A2173" w:rsidRDefault="00930E81" w:rsidP="00930E81">
      <w:pPr>
        <w:contextualSpacing/>
        <w:jc w:val="both"/>
        <w:rPr>
          <w:rFonts w:eastAsia="Calibri"/>
        </w:rPr>
      </w:pPr>
    </w:p>
    <w:p w:rsidR="00930E81" w:rsidRPr="003A2173" w:rsidRDefault="00930E81" w:rsidP="00930E81">
      <w:pPr>
        <w:contextualSpacing/>
        <w:jc w:val="both"/>
        <w:rPr>
          <w:b/>
          <w:noProof/>
          <w:u w:val="single"/>
          <w:lang w:val="sr-Cyrl-BA"/>
        </w:rPr>
      </w:pPr>
      <w:r w:rsidRPr="003A2173">
        <w:rPr>
          <w:b/>
          <w:noProof/>
          <w:u w:val="single"/>
          <w:lang w:val="sr-Cyrl-BA"/>
        </w:rPr>
        <w:t>ОДГОВОР КЦВ-А:</w:t>
      </w:r>
    </w:p>
    <w:p w:rsidR="00930E81" w:rsidRPr="003A2173" w:rsidRDefault="00930E81" w:rsidP="00930E81">
      <w:pPr>
        <w:contextualSpacing/>
        <w:jc w:val="both"/>
        <w:rPr>
          <w:rFonts w:eastAsia="Calibri"/>
          <w:lang w:val="sr-Cyrl-BA"/>
        </w:rPr>
      </w:pPr>
    </w:p>
    <w:p w:rsidR="00FB7BF0" w:rsidRDefault="00FB7BF0" w:rsidP="00FB7BF0">
      <w:pPr>
        <w:contextualSpacing/>
        <w:jc w:val="both"/>
        <w:rPr>
          <w:noProof/>
          <w:color w:val="222222"/>
          <w:lang w:val="sr-Cyrl-BA"/>
        </w:rPr>
      </w:pPr>
      <w:r>
        <w:rPr>
          <w:noProof/>
          <w:color w:val="222222"/>
          <w:lang w:val="sr-Cyrl-BA"/>
        </w:rPr>
        <w:t xml:space="preserve">Поштовани, </w:t>
      </w:r>
    </w:p>
    <w:p w:rsidR="00FB7BF0" w:rsidRDefault="00FB7BF0" w:rsidP="00FB7BF0">
      <w:pPr>
        <w:contextualSpacing/>
        <w:jc w:val="both"/>
        <w:rPr>
          <w:noProof/>
          <w:color w:val="222222"/>
          <w:lang w:val="sr-Cyrl-BA"/>
        </w:rPr>
      </w:pPr>
    </w:p>
    <w:p w:rsidR="00930E81" w:rsidRDefault="00FB7BF0" w:rsidP="00930E81">
      <w:pPr>
        <w:contextualSpacing/>
        <w:jc w:val="both"/>
        <w:rPr>
          <w:noProof/>
          <w:color w:val="222222"/>
          <w:lang w:val="sr-Cyrl-BA"/>
        </w:rPr>
      </w:pPr>
      <w:r>
        <w:rPr>
          <w:noProof/>
          <w:color w:val="222222"/>
          <w:lang w:val="sr-Cyrl-BA"/>
        </w:rPr>
        <w:t>Прихватили смо Вашу сугестију</w:t>
      </w:r>
      <w:r w:rsidR="00343AD7">
        <w:rPr>
          <w:noProof/>
          <w:color w:val="222222"/>
          <w:lang w:val="sr-Cyrl-BA"/>
        </w:rPr>
        <w:t>,</w:t>
      </w:r>
      <w:r>
        <w:rPr>
          <w:noProof/>
          <w:color w:val="222222"/>
          <w:lang w:val="sr-Cyrl-BA"/>
        </w:rPr>
        <w:t xml:space="preserve"> те изменили Конкурсну документацију</w:t>
      </w:r>
      <w:r w:rsidR="00343AD7">
        <w:rPr>
          <w:noProof/>
          <w:color w:val="222222"/>
          <w:lang w:val="sr-Cyrl-BA"/>
        </w:rPr>
        <w:t>,</w:t>
      </w:r>
      <w:r>
        <w:rPr>
          <w:noProof/>
          <w:color w:val="222222"/>
          <w:lang w:val="sr-Cyrl-BA"/>
        </w:rPr>
        <w:t xml:space="preserve"> тако да чла</w:t>
      </w:r>
      <w:r w:rsidR="000637D3">
        <w:rPr>
          <w:noProof/>
          <w:color w:val="222222"/>
          <w:lang w:val="sr-Cyrl-BA"/>
        </w:rPr>
        <w:t>н 5. Модела уговора о јавној наб</w:t>
      </w:r>
      <w:r>
        <w:rPr>
          <w:noProof/>
          <w:color w:val="222222"/>
          <w:lang w:val="sr-Cyrl-BA"/>
        </w:rPr>
        <w:t xml:space="preserve">авци број 136-14-О </w:t>
      </w:r>
      <w:r w:rsidR="00343AD7">
        <w:rPr>
          <w:noProof/>
          <w:color w:val="222222"/>
          <w:lang w:val="sr-Cyrl-BA"/>
        </w:rPr>
        <w:t xml:space="preserve">сада </w:t>
      </w:r>
      <w:bookmarkStart w:id="0" w:name="_GoBack"/>
      <w:bookmarkEnd w:id="0"/>
      <w:r>
        <w:rPr>
          <w:noProof/>
          <w:color w:val="222222"/>
          <w:lang w:val="sr-Cyrl-BA"/>
        </w:rPr>
        <w:t>гласи:</w:t>
      </w:r>
    </w:p>
    <w:p w:rsidR="00FB7BF0" w:rsidRDefault="00FB7BF0" w:rsidP="00930E81">
      <w:pPr>
        <w:contextualSpacing/>
        <w:jc w:val="both"/>
        <w:rPr>
          <w:noProof/>
          <w:color w:val="222222"/>
          <w:lang w:val="sr-Cyrl-BA"/>
        </w:rPr>
      </w:pPr>
    </w:p>
    <w:p w:rsidR="00FB7BF0" w:rsidRPr="00A40C84" w:rsidRDefault="00FB7BF0" w:rsidP="00FB7BF0">
      <w:pPr>
        <w:pStyle w:val="BodyTextIndent"/>
        <w:ind w:firstLine="0"/>
        <w:jc w:val="center"/>
        <w:rPr>
          <w:noProof/>
        </w:rPr>
      </w:pPr>
      <w:r>
        <w:rPr>
          <w:noProof/>
          <w:color w:val="222222"/>
          <w:lang w:val="sr-Cyrl-BA"/>
        </w:rPr>
        <w:t>„</w:t>
      </w:r>
      <w:r w:rsidRPr="002856DC">
        <w:rPr>
          <w:noProof/>
        </w:rPr>
        <w:t xml:space="preserve">Члан </w:t>
      </w:r>
      <w:r>
        <w:rPr>
          <w:noProof/>
        </w:rPr>
        <w:t>5</w:t>
      </w:r>
      <w:r w:rsidRPr="002856DC">
        <w:rPr>
          <w:noProof/>
        </w:rPr>
        <w:t>.</w:t>
      </w:r>
    </w:p>
    <w:p w:rsidR="00FB7BF0" w:rsidRDefault="00FB7BF0" w:rsidP="00FB7BF0">
      <w:pPr>
        <w:pStyle w:val="BodyTextIndent"/>
        <w:ind w:firstLine="720"/>
        <w:rPr>
          <w:b/>
          <w:noProof/>
        </w:rPr>
      </w:pPr>
      <w:r>
        <w:rPr>
          <w:noProof/>
        </w:rPr>
        <w:t>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добара.</w:t>
      </w:r>
    </w:p>
    <w:p w:rsidR="00FB7BF0" w:rsidRDefault="00FB7BF0" w:rsidP="00FB7BF0">
      <w:pPr>
        <w:pStyle w:val="BodyTextIndent"/>
        <w:ind w:firstLine="720"/>
        <w:rPr>
          <w:b/>
          <w:noProof/>
          <w:lang w:val="en-GB"/>
        </w:rPr>
      </w:pPr>
      <w:r>
        <w:rPr>
          <w:noProof/>
        </w:rPr>
        <w:t>Добављач се обавезује да назив добара из рачуна и отпремнице буде идентичан називима из обрасца понуде.</w:t>
      </w:r>
    </w:p>
    <w:p w:rsidR="00FB7BF0" w:rsidRPr="006A3C5B" w:rsidRDefault="00FB7BF0" w:rsidP="00FB7BF0">
      <w:pPr>
        <w:pStyle w:val="BodyTextIndent"/>
        <w:ind w:firstLine="720"/>
        <w:rPr>
          <w:b/>
          <w:noProof/>
        </w:rPr>
      </w:pPr>
      <w:r w:rsidRPr="0006367B">
        <w:rPr>
          <w:noProof/>
          <w:lang w:val="sr-Cyrl-CS"/>
        </w:rPr>
        <w:t>Добављач се обавезује да рачун достави путем поште или преко п</w:t>
      </w:r>
      <w:r>
        <w:rPr>
          <w:noProof/>
          <w:lang w:val="sr-Cyrl-CS"/>
        </w:rPr>
        <w:t>исарнице наручиоца, адресирано на седиште наручиоца</w:t>
      </w:r>
      <w:r w:rsidRPr="006A3C5B">
        <w:rPr>
          <w:noProof/>
          <w:lang w:val="sr-Cyrl-CS"/>
        </w:rPr>
        <w:t>,</w:t>
      </w:r>
      <w:r w:rsidRPr="006A3C5B">
        <w:rPr>
          <w:noProof/>
        </w:rPr>
        <w:t xml:space="preserve"> </w:t>
      </w:r>
      <w:r w:rsidRPr="00345019">
        <w:rPr>
          <w:noProof/>
        </w:rPr>
        <w:t>Централна апотека наручиоца</w:t>
      </w:r>
      <w:r w:rsidRPr="00345019">
        <w:rPr>
          <w:noProof/>
          <w:lang w:val="sr-Cyrl-CS"/>
        </w:rPr>
        <w:t>.</w:t>
      </w:r>
    </w:p>
    <w:p w:rsidR="00FB7BF0" w:rsidRDefault="00FB7BF0" w:rsidP="00FB7BF0">
      <w:pPr>
        <w:ind w:firstLine="720"/>
        <w:jc w:val="both"/>
      </w:pPr>
      <w:r w:rsidRPr="009D3B9D">
        <w:lastRenderedPageBreak/>
        <w:t xml:space="preserve">Плаћање по </w:t>
      </w:r>
      <w:r>
        <w:t>овом у</w:t>
      </w:r>
      <w:r w:rsidRPr="009D3B9D">
        <w:t>говору</w:t>
      </w:r>
      <w:r>
        <w:t xml:space="preserve"> </w:t>
      </w:r>
      <w:r w:rsidRPr="009D3B9D">
        <w:t>вршиће се до нивоа средстава обезбеђених Финансијским планом за 2014</w:t>
      </w:r>
      <w:r>
        <w:t xml:space="preserve">. годину, </w:t>
      </w:r>
      <w:r w:rsidRPr="009D3B9D">
        <w:t>за ове намене.</w:t>
      </w:r>
    </w:p>
    <w:p w:rsidR="00FB7BF0" w:rsidRPr="00B84A2D" w:rsidRDefault="00FB7BF0" w:rsidP="00FB7BF0">
      <w:pPr>
        <w:ind w:firstLine="720"/>
        <w:jc w:val="both"/>
      </w:pPr>
      <w:r w:rsidRPr="00B84A2D">
        <w:t>За обавезе које доспевају у 2014. години, наручилац ће извршити плаћање на основу усвојеног Финансијског плана КЦВ за 2014.</w:t>
      </w:r>
      <w:r>
        <w:t xml:space="preserve"> </w:t>
      </w:r>
      <w:r w:rsidRPr="00B84A2D">
        <w:t>годину. З</w:t>
      </w:r>
      <w:r>
        <w:t xml:space="preserve">а обавезе које пo oвом Уговору доспевају у 2015. </w:t>
      </w:r>
      <w:r w:rsidRPr="00B84A2D">
        <w:t xml:space="preserve">години наручилац ће извршити </w:t>
      </w:r>
      <w:r>
        <w:t xml:space="preserve">требовање и </w:t>
      </w:r>
      <w:r w:rsidRPr="00B84A2D">
        <w:t>плаћање по обезбеђивању финансијских средстава усваја</w:t>
      </w:r>
      <w:r>
        <w:t xml:space="preserve">њем Финансијског плана за 2015. </w:t>
      </w:r>
      <w:r w:rsidRPr="00B84A2D">
        <w:t>годину или доношењем Одлуке о привременом финансирању.</w:t>
      </w:r>
    </w:p>
    <w:p w:rsidR="00FB7BF0" w:rsidRPr="00FB7BF0" w:rsidRDefault="00FB7BF0" w:rsidP="00FB7BF0">
      <w:pPr>
        <w:ind w:firstLine="720"/>
        <w:jc w:val="both"/>
      </w:pPr>
      <w:r>
        <w:t>У супротном У</w:t>
      </w:r>
      <w:r w:rsidRPr="00B84A2D">
        <w:t>говор престаје да важи без накнаде штете због немогућности преузимања обавеза од стране наручиоца</w:t>
      </w:r>
      <w:r>
        <w:t xml:space="preserve"> КЦ Војводине.“</w:t>
      </w:r>
    </w:p>
    <w:p w:rsidR="00FB7BF0" w:rsidRPr="00930E81" w:rsidRDefault="00FB7BF0" w:rsidP="00930E81">
      <w:pPr>
        <w:contextualSpacing/>
        <w:jc w:val="both"/>
        <w:rPr>
          <w:noProof/>
          <w:color w:val="222222"/>
          <w:lang w:val="sr-Cyrl-BA"/>
        </w:rPr>
      </w:pPr>
    </w:p>
    <w:p w:rsidR="00930E81" w:rsidRPr="00930E81" w:rsidRDefault="00930E81" w:rsidP="00930E81">
      <w:pPr>
        <w:contextualSpacing/>
        <w:jc w:val="both"/>
        <w:rPr>
          <w:noProof/>
          <w:lang w:val="sl-SI"/>
        </w:rPr>
      </w:pPr>
      <w:r w:rsidRPr="00930E81">
        <w:rPr>
          <w:noProof/>
          <w:lang w:val="sl-SI"/>
        </w:rPr>
        <w:t xml:space="preserve">С поштовањем, </w:t>
      </w:r>
    </w:p>
    <w:p w:rsidR="00930E81" w:rsidRPr="00930E81" w:rsidRDefault="00930E81" w:rsidP="00930E81">
      <w:pPr>
        <w:jc w:val="both"/>
        <w:rPr>
          <w:noProof/>
          <w:lang w:val="sl-SI"/>
        </w:rPr>
      </w:pPr>
    </w:p>
    <w:p w:rsidR="00930E81" w:rsidRPr="003A2173" w:rsidRDefault="00930E81" w:rsidP="00930E81">
      <w:pPr>
        <w:jc w:val="right"/>
        <w:outlineLvl w:val="0"/>
        <w:rPr>
          <w:i/>
          <w:noProof/>
          <w:lang w:val="sr-Cyrl-BA"/>
        </w:rPr>
      </w:pPr>
      <w:r w:rsidRPr="00930E81">
        <w:rPr>
          <w:i/>
          <w:noProof/>
          <w:lang w:val="sl-SI"/>
        </w:rPr>
        <w:t xml:space="preserve">Комисија за јавну набавку </w:t>
      </w:r>
      <w:r w:rsidRPr="003A2173">
        <w:rPr>
          <w:i/>
          <w:noProof/>
          <w:lang w:val="sr-Cyrl-BA"/>
        </w:rPr>
        <w:t>136-14-О</w:t>
      </w:r>
    </w:p>
    <w:p w:rsidR="001B2685" w:rsidRPr="006417DC" w:rsidRDefault="001B2685" w:rsidP="00930E81">
      <w:pPr>
        <w:ind w:left="4678" w:hanging="1276"/>
      </w:pPr>
    </w:p>
    <w:sectPr w:rsidR="001B2685" w:rsidRPr="006417DC" w:rsidSect="00167051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71744A"/>
    <w:multiLevelType w:val="hybridMultilevel"/>
    <w:tmpl w:val="B8D6A224"/>
    <w:lvl w:ilvl="0" w:tplc="BF28E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1198F"/>
    <w:rsid w:val="00010056"/>
    <w:rsid w:val="00012BA0"/>
    <w:rsid w:val="00030EA7"/>
    <w:rsid w:val="000637D3"/>
    <w:rsid w:val="000742E2"/>
    <w:rsid w:val="00093AF9"/>
    <w:rsid w:val="000A2794"/>
    <w:rsid w:val="000B5FE4"/>
    <w:rsid w:val="000C6154"/>
    <w:rsid w:val="00152975"/>
    <w:rsid w:val="00167051"/>
    <w:rsid w:val="001A6E29"/>
    <w:rsid w:val="001B166D"/>
    <w:rsid w:val="001B2685"/>
    <w:rsid w:val="0021172C"/>
    <w:rsid w:val="00212916"/>
    <w:rsid w:val="00235C55"/>
    <w:rsid w:val="002577A7"/>
    <w:rsid w:val="00266421"/>
    <w:rsid w:val="00276ED6"/>
    <w:rsid w:val="002D2B1B"/>
    <w:rsid w:val="002E3D07"/>
    <w:rsid w:val="00310A19"/>
    <w:rsid w:val="0031163D"/>
    <w:rsid w:val="0031717A"/>
    <w:rsid w:val="003245C1"/>
    <w:rsid w:val="00343AD7"/>
    <w:rsid w:val="003A2173"/>
    <w:rsid w:val="0041198F"/>
    <w:rsid w:val="0047159C"/>
    <w:rsid w:val="004739E6"/>
    <w:rsid w:val="004834BF"/>
    <w:rsid w:val="004D020F"/>
    <w:rsid w:val="00546911"/>
    <w:rsid w:val="00554B2A"/>
    <w:rsid w:val="00586A4C"/>
    <w:rsid w:val="005A6D62"/>
    <w:rsid w:val="005D205B"/>
    <w:rsid w:val="00616ABC"/>
    <w:rsid w:val="006228EE"/>
    <w:rsid w:val="006279AF"/>
    <w:rsid w:val="00631771"/>
    <w:rsid w:val="00636DDC"/>
    <w:rsid w:val="006417DC"/>
    <w:rsid w:val="0068021E"/>
    <w:rsid w:val="0068366E"/>
    <w:rsid w:val="00683720"/>
    <w:rsid w:val="006A23E0"/>
    <w:rsid w:val="006C7CDE"/>
    <w:rsid w:val="006E703A"/>
    <w:rsid w:val="00757C6E"/>
    <w:rsid w:val="0078237F"/>
    <w:rsid w:val="007A1A5E"/>
    <w:rsid w:val="007A52B0"/>
    <w:rsid w:val="007F05E6"/>
    <w:rsid w:val="00811BF8"/>
    <w:rsid w:val="0081654B"/>
    <w:rsid w:val="008512FB"/>
    <w:rsid w:val="0089344C"/>
    <w:rsid w:val="008C1447"/>
    <w:rsid w:val="008D15AA"/>
    <w:rsid w:val="008D1C26"/>
    <w:rsid w:val="008E5F9C"/>
    <w:rsid w:val="00920CDE"/>
    <w:rsid w:val="00930E81"/>
    <w:rsid w:val="0095644E"/>
    <w:rsid w:val="00975F5A"/>
    <w:rsid w:val="00977CA5"/>
    <w:rsid w:val="00986227"/>
    <w:rsid w:val="009E3ABE"/>
    <w:rsid w:val="009F77CB"/>
    <w:rsid w:val="00A165B9"/>
    <w:rsid w:val="00A17E22"/>
    <w:rsid w:val="00A26629"/>
    <w:rsid w:val="00A27767"/>
    <w:rsid w:val="00A60C9F"/>
    <w:rsid w:val="00AB7502"/>
    <w:rsid w:val="00AD52B1"/>
    <w:rsid w:val="00B4285D"/>
    <w:rsid w:val="00BA5B79"/>
    <w:rsid w:val="00BB7C56"/>
    <w:rsid w:val="00BD109A"/>
    <w:rsid w:val="00BD1A8D"/>
    <w:rsid w:val="00C20CE0"/>
    <w:rsid w:val="00C65448"/>
    <w:rsid w:val="00C71CC0"/>
    <w:rsid w:val="00C7471E"/>
    <w:rsid w:val="00C8530E"/>
    <w:rsid w:val="00C921DC"/>
    <w:rsid w:val="00CC06CF"/>
    <w:rsid w:val="00CC73B2"/>
    <w:rsid w:val="00CF4065"/>
    <w:rsid w:val="00D03FE4"/>
    <w:rsid w:val="00D151BF"/>
    <w:rsid w:val="00D16EC9"/>
    <w:rsid w:val="00D41818"/>
    <w:rsid w:val="00D52722"/>
    <w:rsid w:val="00D61F46"/>
    <w:rsid w:val="00DA3432"/>
    <w:rsid w:val="00DE35AA"/>
    <w:rsid w:val="00E04815"/>
    <w:rsid w:val="00E47E2C"/>
    <w:rsid w:val="00E94EEB"/>
    <w:rsid w:val="00EB3B58"/>
    <w:rsid w:val="00ED66F6"/>
    <w:rsid w:val="00F02B92"/>
    <w:rsid w:val="00F81979"/>
    <w:rsid w:val="00FA4406"/>
    <w:rsid w:val="00FB7BF0"/>
    <w:rsid w:val="00FE6B33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2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173"/>
    <w:rPr>
      <w:rFonts w:ascii="Tahoma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1784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Uprjaroslava</cp:lastModifiedBy>
  <cp:revision>11</cp:revision>
  <cp:lastPrinted>2013-07-23T09:16:00Z</cp:lastPrinted>
  <dcterms:created xsi:type="dcterms:W3CDTF">2014-01-16T11:03:00Z</dcterms:created>
  <dcterms:modified xsi:type="dcterms:W3CDTF">2014-06-18T09:05:00Z</dcterms:modified>
</cp:coreProperties>
</file>