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40C2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5D6113">
        <w:rPr>
          <w:rFonts w:eastAsiaTheme="minorHAnsi"/>
        </w:rPr>
        <w:t>4</w:t>
      </w:r>
      <w:r w:rsidR="009A0361">
        <w:rPr>
          <w:rFonts w:eastAsiaTheme="minorHAnsi"/>
        </w:rPr>
        <w:t>7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 xml:space="preserve">, партија </w:t>
      </w:r>
      <w:r w:rsidR="00780FF1">
        <w:rPr>
          <w:rFonts w:eastAsiaTheme="minorHAnsi"/>
        </w:rPr>
        <w:t>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9A0361" w:rsidRPr="009A0361">
        <w:t>набавка радиоактивних изотопа</w:t>
      </w:r>
      <w:r w:rsidR="009A0361">
        <w:t xml:space="preserve"> - </w:t>
      </w:r>
      <w:r w:rsidR="00780FF1" w:rsidRPr="00780FF1">
        <w:t>TC-99 M Generator (YVTC 99M/G)</w:t>
      </w:r>
      <w:r w:rsidR="009A0361">
        <w:t>,</w:t>
      </w:r>
      <w:r w:rsidR="009A0361" w:rsidRPr="009A0361">
        <w:t xml:space="preserve"> за потребе Центра за лабораторијску медицину у оквиру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780FF1" w:rsidRPr="00780FF1">
        <w:rPr>
          <w:lang w:val="sr-Cyrl-CS"/>
        </w:rPr>
        <w:t xml:space="preserve">1.739.976,00 </w:t>
      </w:r>
      <w:r w:rsidR="00780FF1" w:rsidRPr="00780FF1">
        <w:rPr>
          <w:bCs/>
          <w:lang/>
        </w:rPr>
        <w:t>динара</w:t>
      </w:r>
      <w:r w:rsidR="00780FF1" w:rsidRPr="00F5136F">
        <w:rPr>
          <w:bCs/>
          <w:lang/>
        </w:rPr>
        <w:t xml:space="preserve">, односно </w:t>
      </w:r>
      <w:r w:rsidR="00780FF1" w:rsidRPr="00780FF1">
        <w:rPr>
          <w:lang w:val="sr-Cyrl-CS"/>
        </w:rPr>
        <w:t>1.913.973,60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C6F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80FF1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80FF1" w:rsidRPr="00C246EA">
        <w:rPr>
          <w:lang/>
        </w:rPr>
        <w:t>3.528.000,00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780FF1" w:rsidRPr="00780FF1">
        <w:rPr>
          <w:lang w:val="sr-Cyrl-CS"/>
        </w:rPr>
        <w:t>1.739.976,00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80FF1" w:rsidRPr="00C246EA">
        <w:rPr>
          <w:lang/>
        </w:rPr>
        <w:t>3.528.000,00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780FF1" w:rsidRPr="00780FF1">
        <w:rPr>
          <w:lang w:val="sr-Cyrl-CS"/>
        </w:rPr>
        <w:t>1.739.976,00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5D6113">
        <w:rPr>
          <w:rFonts w:eastAsiaTheme="minorHAnsi"/>
          <w:lang w:val="sr-Cyrl-CS"/>
        </w:rPr>
        <w:t>0</w:t>
      </w:r>
      <w:r w:rsidR="009A0361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.0</w:t>
      </w:r>
      <w:r w:rsidR="009A0361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9A0361">
        <w:rPr>
          <w:rFonts w:eastAsiaTheme="minorHAnsi"/>
        </w:rPr>
        <w:t>02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9A0361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9A0361">
        <w:rPr>
          <w:rFonts w:eastAsia="Calibri"/>
          <w:bCs/>
        </w:rPr>
        <w:t>Институт за нуклеарне науке „Винча“,</w:t>
      </w:r>
      <w:r w:rsidRPr="00CA0A3B">
        <w:rPr>
          <w:rFonts w:eastAsia="Calibri"/>
          <w:bCs/>
        </w:rPr>
        <w:t xml:space="preserve">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1FA8"/>
    <w:rsid w:val="0010366B"/>
    <w:rsid w:val="001413B5"/>
    <w:rsid w:val="00171B4D"/>
    <w:rsid w:val="001F72A2"/>
    <w:rsid w:val="00205DB8"/>
    <w:rsid w:val="00210035"/>
    <w:rsid w:val="00211F37"/>
    <w:rsid w:val="00216B9B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6113"/>
    <w:rsid w:val="005E16DB"/>
    <w:rsid w:val="005F1963"/>
    <w:rsid w:val="005F5EF9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80FF1"/>
    <w:rsid w:val="00790999"/>
    <w:rsid w:val="00793051"/>
    <w:rsid w:val="007A2B04"/>
    <w:rsid w:val="007B23D8"/>
    <w:rsid w:val="007B59AA"/>
    <w:rsid w:val="007B7540"/>
    <w:rsid w:val="007C01AD"/>
    <w:rsid w:val="007C6F81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0361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0C28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22ED9"/>
    <w:rsid w:val="00852C44"/>
    <w:rsid w:val="00873A1A"/>
    <w:rsid w:val="008B6B15"/>
    <w:rsid w:val="008D6ACC"/>
    <w:rsid w:val="00A2554D"/>
    <w:rsid w:val="00AD28E4"/>
    <w:rsid w:val="00B12F6A"/>
    <w:rsid w:val="00BD58A4"/>
    <w:rsid w:val="00BF61EB"/>
    <w:rsid w:val="00CC0AAB"/>
    <w:rsid w:val="00D87051"/>
    <w:rsid w:val="00DE2ACE"/>
    <w:rsid w:val="00E36697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2014-10-06T12:12:00Z</dcterms:modified>
</cp:coreProperties>
</file>