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65898955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C7402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C74020">
        <w:rPr>
          <w:lang w:val="sr-Latn-RS"/>
        </w:rPr>
        <w:t>03.07</w:t>
      </w:r>
      <w:r w:rsidR="00D56ECE">
        <w:rPr>
          <w:lang w:val="sr-Latn-RS"/>
        </w:rPr>
        <w:t>.201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r w:rsidR="00E77253">
        <w:rPr>
          <w:b/>
          <w:lang w:val="sr-Cyrl-RS"/>
        </w:rPr>
        <w:t>не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r w:rsidR="00E77253">
        <w:rPr>
          <w:b/>
          <w:szCs w:val="28"/>
          <w:lang w:val="sr-Cyrl-RS"/>
        </w:rPr>
        <w:t xml:space="preserve">Д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7D730C" w:rsidRDefault="007D730C" w:rsidP="007D730C">
      <w:pPr>
        <w:jc w:val="both"/>
        <w:rPr>
          <w:lang w:val="sr-Cyrl-BA"/>
        </w:rPr>
      </w:pPr>
      <w:r w:rsidRPr="007D730C">
        <w:rPr>
          <w:lang w:val="sr-Cyrl-RS"/>
        </w:rPr>
        <w:t>Јавна набавка је подељена по партијама, како следи:</w:t>
      </w:r>
    </w:p>
    <w:p w:rsidR="00E77253" w:rsidRPr="00E77253" w:rsidRDefault="00E77253" w:rsidP="00E77253">
      <w:pPr>
        <w:rPr>
          <w:lang w:val="sr-Cyrl-RS"/>
        </w:rPr>
      </w:pPr>
    </w:p>
    <w:p w:rsidR="00C74020" w:rsidRPr="009E4DEE" w:rsidRDefault="00C74020" w:rsidP="00C74020">
      <w:pPr>
        <w:jc w:val="both"/>
        <w:rPr>
          <w:i/>
          <w:noProof/>
          <w:lang w:val="sr-Cyrl-RS"/>
        </w:rPr>
      </w:pPr>
      <w:r w:rsidRPr="009E4DEE">
        <w:rPr>
          <w:b/>
          <w:lang w:val="sr-Cyrl-RS"/>
        </w:rPr>
        <w:t>Партија 1</w:t>
      </w:r>
      <w:r w:rsidRPr="009E4DEE">
        <w:rPr>
          <w:lang w:val="sr-Cyrl-RS"/>
        </w:rPr>
        <w:t xml:space="preserve"> – </w:t>
      </w:r>
      <w:r w:rsidRPr="009E4DEE">
        <w:rPr>
          <w:i/>
          <w:noProof/>
          <w:lang w:val="sr-Cyrl-RS"/>
        </w:rPr>
        <w:t>benzilpenicilin prašak za injekciju 1MIU</w:t>
      </w: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  <w:r w:rsidRPr="009E4DEE">
        <w:rPr>
          <w:b/>
          <w:noProof/>
          <w:lang w:val="sr-Cyrl-RS"/>
        </w:rPr>
        <w:t>Партија 2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thalidomide 100mg</w:t>
      </w: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</w:p>
    <w:p w:rsidR="00C74020" w:rsidRPr="009E4DEE" w:rsidRDefault="00C74020" w:rsidP="00C74020">
      <w:pPr>
        <w:jc w:val="both"/>
        <w:rPr>
          <w:i/>
          <w:noProof/>
          <w:lang w:val="sr-Cyrl-RS"/>
        </w:rPr>
      </w:pPr>
      <w:r w:rsidRPr="009E4DEE">
        <w:rPr>
          <w:b/>
          <w:noProof/>
          <w:lang w:val="sr-Cyrl-RS"/>
        </w:rPr>
        <w:t>Партија 3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acetazolamide 250mg</w:t>
      </w: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  <w:r w:rsidRPr="009E4DEE">
        <w:rPr>
          <w:b/>
          <w:noProof/>
          <w:lang w:val="sr-Cyrl-RS"/>
        </w:rPr>
        <w:t>Партија 4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furosemid 40mg</w:t>
      </w: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</w:p>
    <w:p w:rsidR="00C74020" w:rsidRPr="009E4DEE" w:rsidRDefault="00C74020" w:rsidP="00C74020">
      <w:pPr>
        <w:jc w:val="both"/>
        <w:rPr>
          <w:b/>
          <w:noProof/>
          <w:lang w:val="sr-Latn-RS"/>
        </w:rPr>
      </w:pPr>
      <w:r w:rsidRPr="009E4DEE">
        <w:rPr>
          <w:b/>
          <w:noProof/>
          <w:lang w:val="sr-Cyrl-RS"/>
        </w:rPr>
        <w:t>Партија 5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thiopenthal injekcija 0,5g</w:t>
      </w:r>
    </w:p>
    <w:p w:rsidR="00C74020" w:rsidRPr="009E4DEE" w:rsidRDefault="00C74020" w:rsidP="00C74020">
      <w:pPr>
        <w:jc w:val="both"/>
        <w:rPr>
          <w:b/>
          <w:noProof/>
          <w:lang w:val="sr-Latn-RS"/>
        </w:rPr>
      </w:pPr>
    </w:p>
    <w:p w:rsidR="00C74020" w:rsidRPr="009E4DEE" w:rsidRDefault="00C74020" w:rsidP="00C74020">
      <w:pPr>
        <w:jc w:val="both"/>
        <w:rPr>
          <w:i/>
          <w:noProof/>
          <w:lang w:val="sr-Cyrl-RS"/>
        </w:rPr>
      </w:pPr>
      <w:r w:rsidRPr="009E4DEE">
        <w:rPr>
          <w:b/>
          <w:noProof/>
          <w:lang w:val="sr-Cyrl-RS"/>
        </w:rPr>
        <w:t xml:space="preserve">Партија </w:t>
      </w:r>
      <w:r w:rsidRPr="009E4DEE">
        <w:rPr>
          <w:b/>
          <w:noProof/>
          <w:lang w:val="sr-Latn-RS"/>
        </w:rPr>
        <w:t>6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dakarbazin 200mg</w:t>
      </w: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  <w:r w:rsidRPr="009E4DEE">
        <w:rPr>
          <w:b/>
          <w:noProof/>
          <w:lang w:val="sr-Cyrl-RS"/>
        </w:rPr>
        <w:t xml:space="preserve">Партија </w:t>
      </w:r>
      <w:r w:rsidRPr="009E4DEE">
        <w:rPr>
          <w:b/>
          <w:noProof/>
          <w:lang w:val="sr-Latn-RS"/>
        </w:rPr>
        <w:t>7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protamin 50mg/5ml</w:t>
      </w:r>
    </w:p>
    <w:p w:rsidR="00C74020" w:rsidRPr="009E4DEE" w:rsidRDefault="00C74020" w:rsidP="00C74020">
      <w:pPr>
        <w:jc w:val="both"/>
        <w:rPr>
          <w:b/>
          <w:noProof/>
          <w:lang w:val="sr-Cyrl-RS"/>
        </w:rPr>
      </w:pPr>
    </w:p>
    <w:p w:rsidR="00C74020" w:rsidRPr="009E4DEE" w:rsidRDefault="00C74020" w:rsidP="00C74020">
      <w:pPr>
        <w:rPr>
          <w:b/>
          <w:noProof/>
          <w:lang w:val="sr-Latn-RS"/>
        </w:rPr>
      </w:pPr>
      <w:r w:rsidRPr="009E4DEE">
        <w:rPr>
          <w:b/>
          <w:noProof/>
          <w:lang w:val="sr-Cyrl-RS"/>
        </w:rPr>
        <w:t xml:space="preserve">Партија </w:t>
      </w:r>
      <w:r w:rsidRPr="009E4DEE">
        <w:rPr>
          <w:b/>
          <w:noProof/>
          <w:lang w:val="sr-Latn-RS"/>
        </w:rPr>
        <w:t>8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>heparin 5000 I.J./0,25mg</w:t>
      </w:r>
    </w:p>
    <w:p w:rsidR="00C74020" w:rsidRPr="009E4DEE" w:rsidRDefault="00C74020" w:rsidP="00C74020">
      <w:pPr>
        <w:rPr>
          <w:b/>
          <w:noProof/>
          <w:lang w:val="sr-Latn-RS"/>
        </w:rPr>
      </w:pPr>
    </w:p>
    <w:p w:rsidR="00C74020" w:rsidRDefault="00C74020" w:rsidP="00C74020">
      <w:pPr>
        <w:jc w:val="both"/>
        <w:rPr>
          <w:b/>
          <w:noProof/>
          <w:lang w:val="sr-Latn-RS"/>
        </w:rPr>
      </w:pPr>
      <w:r w:rsidRPr="009E4DEE">
        <w:rPr>
          <w:b/>
          <w:noProof/>
          <w:lang w:val="sr-Cyrl-RS"/>
        </w:rPr>
        <w:t xml:space="preserve">Партија </w:t>
      </w:r>
      <w:r w:rsidRPr="009E4DEE">
        <w:rPr>
          <w:b/>
          <w:noProof/>
          <w:lang w:val="sr-Latn-RS"/>
        </w:rPr>
        <w:t>9</w:t>
      </w:r>
      <w:r w:rsidRPr="009E4DEE">
        <w:rPr>
          <w:noProof/>
          <w:lang w:val="sr-Cyrl-RS"/>
        </w:rPr>
        <w:t xml:space="preserve"> – </w:t>
      </w:r>
      <w:r w:rsidRPr="009E4DEE">
        <w:rPr>
          <w:i/>
          <w:noProof/>
        </w:rPr>
        <w:t xml:space="preserve">amfotericin B 100mg rastvor </w:t>
      </w:r>
      <w:r>
        <w:rPr>
          <w:i/>
          <w:noProof/>
        </w:rPr>
        <w:t>za infuziju (lipidni kompleks)</w:t>
      </w: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lastRenderedPageBreak/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E61C28">
        <w:rPr>
          <w:b/>
          <w:lang w:val="sr-Latn-RS"/>
        </w:rPr>
        <w:t>1</w:t>
      </w:r>
      <w:r w:rsidR="00C74020">
        <w:rPr>
          <w:b/>
          <w:lang w:val="sr-Latn-RS"/>
        </w:rPr>
        <w:t>53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FF54A7">
        <w:rPr>
          <w:b/>
          <w:lang w:val="sr-Cyrl-CS"/>
        </w:rPr>
        <w:t>набавка</w:t>
      </w:r>
      <w:r w:rsidR="00FF54A7">
        <w:rPr>
          <w:b/>
          <w:lang w:val="sr-Latn-RS"/>
        </w:rPr>
        <w:t xml:space="preserve"> </w:t>
      </w:r>
      <w:r w:rsidR="00E77253">
        <w:rPr>
          <w:b/>
          <w:lang w:val="sr-Cyrl-RS"/>
        </w:rPr>
        <w:t>не</w:t>
      </w:r>
      <w:proofErr w:type="spellStart"/>
      <w:r w:rsidR="00FF54A7">
        <w:rPr>
          <w:b/>
          <w:szCs w:val="28"/>
        </w:rPr>
        <w:t>регистрованих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лекова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са</w:t>
      </w:r>
      <w:proofErr w:type="spellEnd"/>
      <w:r w:rsidR="00FF54A7">
        <w:rPr>
          <w:b/>
          <w:szCs w:val="28"/>
        </w:rPr>
        <w:t xml:space="preserve"> </w:t>
      </w:r>
      <w:r w:rsidR="00E77253">
        <w:rPr>
          <w:b/>
          <w:szCs w:val="28"/>
          <w:lang w:val="sr-Cyrl-RS"/>
        </w:rPr>
        <w:t xml:space="preserve">Д </w:t>
      </w:r>
      <w:proofErr w:type="spellStart"/>
      <w:r w:rsidR="00FF54A7">
        <w:rPr>
          <w:b/>
          <w:szCs w:val="28"/>
        </w:rPr>
        <w:t>Листе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лекова</w:t>
      </w:r>
      <w:proofErr w:type="spellEnd"/>
      <w:r w:rsidR="00FF54A7">
        <w:rPr>
          <w:b/>
          <w:szCs w:val="28"/>
        </w:rPr>
        <w:t xml:space="preserve"> </w:t>
      </w:r>
      <w:proofErr w:type="spellStart"/>
      <w:r w:rsidR="00FF54A7">
        <w:rPr>
          <w:b/>
          <w:szCs w:val="28"/>
        </w:rPr>
        <w:t>за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потребе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Клиничког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центра</w:t>
      </w:r>
      <w:proofErr w:type="spellEnd"/>
      <w:r w:rsidR="00FF54A7" w:rsidRPr="00CD6461">
        <w:rPr>
          <w:b/>
          <w:szCs w:val="28"/>
        </w:rPr>
        <w:t xml:space="preserve"> </w:t>
      </w:r>
      <w:proofErr w:type="spellStart"/>
      <w:r w:rsidR="00FF54A7" w:rsidRPr="00CD6461">
        <w:rPr>
          <w:b/>
          <w:szCs w:val="28"/>
        </w:rPr>
        <w:t>Војводине</w:t>
      </w:r>
      <w:proofErr w:type="spellEnd"/>
      <w:r w:rsidR="007D4D42">
        <w:rPr>
          <w:b/>
          <w:lang w:val="sr-Cyrl-ME"/>
        </w:rPr>
        <w:t>, партија бр.</w:t>
      </w:r>
      <w:proofErr w:type="gramEnd"/>
      <w:r w:rsidR="007D4D42">
        <w:rPr>
          <w:b/>
          <w:lang w:val="sr-Cyrl-ME"/>
        </w:rPr>
        <w:t xml:space="preserve"> _____</w:t>
      </w:r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E61C28">
        <w:rPr>
          <w:lang w:val="en-US"/>
        </w:rPr>
        <w:t>дан</w:t>
      </w:r>
      <w:proofErr w:type="spellEnd"/>
      <w:r w:rsidRPr="00E61C28">
        <w:rPr>
          <w:lang w:val="en-US"/>
        </w:rPr>
        <w:t xml:space="preserve"> </w:t>
      </w:r>
      <w:r w:rsidR="00C74020">
        <w:rPr>
          <w:b/>
          <w:lang w:val="sr-Latn-RS"/>
        </w:rPr>
        <w:t>04.08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D56ECE" w:rsidRPr="00E61C28">
        <w:rPr>
          <w:b/>
          <w:lang w:val="sr-Cyrl-ME"/>
        </w:rPr>
        <w:t>.</w:t>
      </w:r>
      <w:proofErr w:type="gramEnd"/>
      <w:r w:rsidRPr="00E61C28">
        <w:rPr>
          <w:b/>
          <w:lang w:val="en-US"/>
        </w:rPr>
        <w:t xml:space="preserve"> </w:t>
      </w:r>
      <w:proofErr w:type="spellStart"/>
      <w:proofErr w:type="gramStart"/>
      <w:r w:rsidRPr="00E61C28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E61C28">
        <w:t>Ј</w:t>
      </w:r>
      <w:r w:rsidRPr="00E61C28">
        <w:rPr>
          <w:lang w:val="sr-Cyrl-CS"/>
        </w:rPr>
        <w:t>авно отварање понуда обавиће се у Управној згради Клиничког центра Војводине</w:t>
      </w:r>
      <w:r w:rsidRPr="00E61C28">
        <w:rPr>
          <w:lang w:val="sr-Latn-CS"/>
        </w:rPr>
        <w:t>, дана</w:t>
      </w:r>
      <w:r w:rsidR="00453615" w:rsidRPr="00E61C28">
        <w:t xml:space="preserve"> </w:t>
      </w:r>
      <w:r w:rsidR="00C74020">
        <w:rPr>
          <w:b/>
          <w:lang w:val="sr-Latn-RS"/>
        </w:rPr>
        <w:t>04.08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453615" w:rsidRPr="00E61C28">
        <w:rPr>
          <w:b/>
          <w:lang w:val="sr-Latn-RS"/>
        </w:rPr>
        <w:t>.</w:t>
      </w:r>
      <w:proofErr w:type="gramEnd"/>
      <w:r w:rsidRPr="00E61C28">
        <w:rPr>
          <w:b/>
        </w:rPr>
        <w:t xml:space="preserve"> </w:t>
      </w:r>
      <w:proofErr w:type="spellStart"/>
      <w:proofErr w:type="gramStart"/>
      <w:r w:rsidRPr="00E61C28">
        <w:rPr>
          <w:b/>
        </w:rPr>
        <w:t>године</w:t>
      </w:r>
      <w:proofErr w:type="spellEnd"/>
      <w:proofErr w:type="gramEnd"/>
      <w:r w:rsidRPr="00E61C28">
        <w:t xml:space="preserve"> у </w:t>
      </w:r>
      <w:r w:rsidR="007D730C" w:rsidRPr="00E61C28">
        <w:rPr>
          <w:b/>
          <w:lang w:val="sr-Latn-RS"/>
        </w:rPr>
        <w:t>10,</w:t>
      </w:r>
      <w:r w:rsidR="00C74020">
        <w:rPr>
          <w:b/>
          <w:lang w:val="sr-Latn-RS"/>
        </w:rPr>
        <w:t>00</w:t>
      </w:r>
      <w:r w:rsidR="00D56ECE" w:rsidRPr="00E61C28">
        <w:rPr>
          <w:b/>
          <w:lang w:val="sr-Cyrl-ME"/>
        </w:rPr>
        <w:t xml:space="preserve"> </w:t>
      </w:r>
      <w:proofErr w:type="spellStart"/>
      <w:r w:rsidRPr="00E61C28">
        <w:rPr>
          <w:b/>
        </w:rPr>
        <w:t>часова</w:t>
      </w:r>
      <w:proofErr w:type="spellEnd"/>
      <w:r w:rsidR="00A16E81" w:rsidRPr="00E61C28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C7402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FF54A7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 w:rsidR="00461249">
        <w:rPr>
          <w:lang w:val="hr-HR"/>
        </w:rPr>
        <w:t>тер правник, тел.: 021/487-22-</w:t>
      </w:r>
      <w:r w:rsidR="00C74020">
        <w:rPr>
          <w:lang w:val="sr-Latn-RS"/>
        </w:rPr>
        <w:t>28</w:t>
      </w:r>
      <w:bookmarkStart w:id="0" w:name="_GoBack"/>
      <w:bookmarkEnd w:id="0"/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74020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61C28"/>
    <w:rsid w:val="00E77253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95</cp:revision>
  <cp:lastPrinted>2014-04-02T09:47:00Z</cp:lastPrinted>
  <dcterms:created xsi:type="dcterms:W3CDTF">2013-04-12T07:18:00Z</dcterms:created>
  <dcterms:modified xsi:type="dcterms:W3CDTF">2014-07-03T11:23:00Z</dcterms:modified>
</cp:coreProperties>
</file>