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406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FD4DEC">
        <w:rPr>
          <w:rFonts w:eastAsiaTheme="minorHAnsi"/>
        </w:rPr>
        <w:t>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FD4DEC" w:rsidRPr="00FD4DEC">
        <w:t>ЕКГ и лабораторијски папир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D4DEC" w:rsidRPr="00FD4DEC">
        <w:rPr>
          <w:lang/>
        </w:rPr>
        <w:t xml:space="preserve">876.811,00 </w:t>
      </w:r>
      <w:r w:rsidR="00FD4DEC" w:rsidRPr="00FD4DEC">
        <w:rPr>
          <w:bCs/>
          <w:lang/>
        </w:rPr>
        <w:t>динара</w:t>
      </w:r>
      <w:r w:rsidR="00FD4DEC" w:rsidRPr="00154EB2">
        <w:rPr>
          <w:bCs/>
          <w:lang/>
        </w:rPr>
        <w:t xml:space="preserve">, односно </w:t>
      </w:r>
      <w:r w:rsidR="00FD4DEC" w:rsidRPr="00FD4DEC">
        <w:rPr>
          <w:lang w:val="sl-SI"/>
        </w:rPr>
        <w:t>1.052.173,20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D4DEC" w:rsidRPr="00FD4DEC">
        <w:rPr>
          <w:lang/>
        </w:rPr>
        <w:t>876.811,00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D4DEC" w:rsidRPr="00FD4DEC">
        <w:rPr>
          <w:lang/>
        </w:rPr>
        <w:t>876.811,00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 w:rsidRPr="00FD4DEC">
        <w:rPr>
          <w:lang/>
        </w:rPr>
        <w:t>876.811,00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D4DEC" w:rsidRPr="00FD4DEC">
        <w:rPr>
          <w:lang/>
        </w:rPr>
        <w:t>876.811,00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FD4DEC">
        <w:rPr>
          <w:rFonts w:eastAsiaTheme="minorHAnsi"/>
        </w:rPr>
        <w:t>1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FD4DE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4DEC">
        <w:rPr>
          <w:lang w:val="sl-SI"/>
        </w:rPr>
        <w:t>„</w:t>
      </w:r>
      <w:r w:rsidRPr="00FD4DEC">
        <w:rPr>
          <w:lang/>
        </w:rPr>
        <w:t>Меди Лабор“ д.о.о.</w:t>
      </w:r>
      <w:r w:rsidRPr="00154EB2">
        <w:rPr>
          <w:lang/>
        </w:rPr>
        <w:t>, Мичуринова 52,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2014-10-27T10:20:00Z</dcterms:modified>
</cp:coreProperties>
</file>