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FD34E7" w:rsidRDefault="00FD34E7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t>Поштовани,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t>обраћамо Вам се са питањима у вези Јавне набавке радова број 195-14-О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t>1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- обиласком објекта установили смо да има два спрата, тако да се нешто не слаже у обележавању просторија по спратовима, претпостављам да се ставке 1 до 8 односе на приземље, 9 до28 на </w:t>
      </w:r>
      <w:r w:rsidR="005F3A9C">
        <w:rPr>
          <w:rFonts w:ascii="Arial" w:hAnsi="Arial" w:cs="Arial"/>
          <w:color w:val="222222"/>
          <w:sz w:val="20"/>
          <w:szCs w:val="20"/>
          <w:lang w:val="sr-Latn-RS"/>
        </w:rPr>
        <w:t xml:space="preserve">I </w:t>
      </w:r>
      <w:r>
        <w:rPr>
          <w:rFonts w:ascii="Arial" w:hAnsi="Arial" w:cs="Arial"/>
          <w:color w:val="222222"/>
          <w:sz w:val="20"/>
          <w:szCs w:val="20"/>
        </w:rPr>
        <w:t xml:space="preserve">спрат а 29 до 54 на </w:t>
      </w:r>
      <w:r w:rsidR="005F3A9C">
        <w:rPr>
          <w:rFonts w:ascii="Arial" w:hAnsi="Arial" w:cs="Arial"/>
          <w:color w:val="222222"/>
          <w:sz w:val="20"/>
          <w:szCs w:val="20"/>
        </w:rPr>
        <w:t>II</w:t>
      </w:r>
      <w:r>
        <w:rPr>
          <w:rFonts w:ascii="Arial" w:hAnsi="Arial" w:cs="Arial"/>
          <w:color w:val="222222"/>
          <w:sz w:val="20"/>
          <w:szCs w:val="20"/>
        </w:rPr>
        <w:t xml:space="preserve"> спрат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2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хидроизолација подова претпостављамо да је од Кондора В-3 са варењем спојева и битулитом претходно мазаним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3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ставка 37, подбијање керамик, где је предвиђено? Опет забуна око обелезавања.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4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није предвиђено у опису да се мења развод инсталација водовода и канализације након обијања керамике, да ли остају постојеће инсталације?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5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ако се мењају све инсталације да ли се мењају и вертикале или само развод од њих?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6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заменом столарије није прецизирано да ли се подразумева да се постављају и нове ПВЦ даске испод прозора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7- да ли остају постојећи прозорски лимови солбанци и решетке, и шта са комарницима?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8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поправке шпалета након монтаже нових прозора су зидарска обрада и глетовање и б</w:t>
      </w:r>
      <w:r w:rsidR="00FD34E7">
        <w:rPr>
          <w:rFonts w:ascii="Arial" w:hAnsi="Arial" w:cs="Arial"/>
          <w:color w:val="222222"/>
          <w:sz w:val="20"/>
          <w:szCs w:val="20"/>
        </w:rPr>
        <w:t>ојење само шпалета до руба зида</w:t>
      </w:r>
      <w:r w:rsidR="00FD34E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у просторијама</w:t>
      </w:r>
    </w:p>
    <w:p w:rsidR="00FD34E7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</w:rPr>
        <w:br/>
        <w:t>9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5F3A9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на ПВЦ столарији није прецизирано да ли су обична стакла 4+12+4 мм, или нискоемисиона и да ли се пуне аргоном или не</w:t>
      </w:r>
    </w:p>
    <w:p w:rsidR="00857506" w:rsidRDefault="00857506" w:rsidP="0085750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10- у динамици радова да ли има условљавања да се ради спрат по спрат због коришћења са</w:t>
      </w:r>
      <w:r w:rsidR="00FD34E7">
        <w:rPr>
          <w:rFonts w:ascii="Arial" w:hAnsi="Arial" w:cs="Arial"/>
          <w:color w:val="222222"/>
          <w:sz w:val="20"/>
          <w:szCs w:val="20"/>
        </w:rPr>
        <w:t>нитарних чворова или може да се</w:t>
      </w:r>
      <w:r w:rsidR="00FD34E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"напада" редом по струкама све једно за другим, да не буде празних ходова по струкама</w:t>
      </w:r>
    </w:p>
    <w:p w:rsidR="00152E0F" w:rsidRDefault="00152E0F" w:rsidP="008B7465">
      <w:pPr>
        <w:rPr>
          <w:b/>
          <w:u w:val="single"/>
        </w:rPr>
      </w:pPr>
    </w:p>
    <w:p w:rsidR="005F3A9C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Одговори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питања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у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вези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јавне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набавке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195-14-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</w:t>
      </w:r>
    </w:p>
    <w:p w:rsidR="005F3A9C" w:rsidRPr="005F3A9C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Све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позиције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замене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прозора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дефинисане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димензијама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прозора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спрату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којем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налазе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тако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постоји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неслагање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обележавању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просторија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Хидроизолација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подова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могућа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наведеним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материјалом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поштовање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свих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гарантних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рокова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извршене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радове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постоји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забуна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око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обележавања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Замена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инсталација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предвиђена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позицијама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тендерске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документације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којима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децидирано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наведена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Мењају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само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инсталације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вертикала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Саставни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део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новог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ПВЦ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прозора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ПВЦ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даска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испод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прозора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Прозорски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лимови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остају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постојеће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решетке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комарници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скидају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нови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комарници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нису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предмет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ове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јавне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набавке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тачно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Поправке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шпалетна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управо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подразумева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наведене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радове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F3A9C" w:rsidRDefault="00857506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9.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Потребно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је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предвидети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уградњу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нискоемисионог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стакла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пуњеног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аргоном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свему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према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важећој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законској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регулативи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52E0F" w:rsidRDefault="00857506" w:rsidP="008B7465">
      <w:pPr>
        <w:rPr>
          <w:b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</w:t>
      </w:r>
      <w:r w:rsidR="00FD34E7">
        <w:rPr>
          <w:rFonts w:ascii="Arial" w:hAnsi="Arial" w:cs="Arial"/>
          <w:color w:val="222222"/>
          <w:sz w:val="20"/>
          <w:szCs w:val="20"/>
          <w:shd w:val="clear" w:color="auto" w:fill="FFFFFF"/>
          <w:lang w:val="sr-Cyrl-RS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Динамика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радова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питате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дефинише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технолошким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процесом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тј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санитарни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чворови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ће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радити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истовремено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F3A9C"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вертикалама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52E0F" w:rsidRDefault="00152E0F" w:rsidP="008B7465">
      <w:pPr>
        <w:rPr>
          <w:b/>
          <w:u w:val="single"/>
          <w:lang w:val="sr-Cyrl-RS"/>
        </w:rPr>
      </w:pPr>
    </w:p>
    <w:p w:rsidR="00FD34E7" w:rsidRPr="00FD34E7" w:rsidRDefault="00FD34E7" w:rsidP="008B7465">
      <w:pPr>
        <w:rPr>
          <w:b/>
          <w:u w:val="single"/>
          <w:lang w:val="sr-Cyrl-RS"/>
        </w:rPr>
      </w:pPr>
      <w:bookmarkStart w:id="0" w:name="_GoBack"/>
      <w:bookmarkEnd w:id="0"/>
    </w:p>
    <w:p w:rsidR="003E7E0B" w:rsidRPr="003E7E0B" w:rsidRDefault="003E7E0B" w:rsidP="003E7E0B">
      <w:pPr>
        <w:pStyle w:val="ListParagraph"/>
        <w:rPr>
          <w:noProof/>
        </w:rPr>
      </w:pPr>
    </w:p>
    <w:p w:rsidR="003E7E0B" w:rsidRPr="00FD34E7" w:rsidRDefault="006D251F" w:rsidP="000934C0">
      <w:pPr>
        <w:pStyle w:val="ListParagraph"/>
        <w:ind w:left="5760" w:firstLine="720"/>
        <w:rPr>
          <w:rFonts w:asciiTheme="minorHAnsi" w:hAnsiTheme="minorHAnsi" w:cstheme="minorHAnsi"/>
          <w:lang w:val="sr-Cyrl-RS"/>
        </w:rPr>
      </w:pPr>
      <w:r w:rsidRPr="00FD34E7">
        <w:rPr>
          <w:rFonts w:asciiTheme="minorHAnsi" w:hAnsiTheme="minorHAnsi" w:cstheme="minorHAnsi"/>
        </w:rPr>
        <w:t>С поштовањем,</w:t>
      </w:r>
    </w:p>
    <w:p w:rsidR="002E6F4B" w:rsidRPr="00FD34E7" w:rsidRDefault="006D251F" w:rsidP="00237E14">
      <w:pPr>
        <w:pStyle w:val="ListParagraph"/>
        <w:jc w:val="right"/>
        <w:rPr>
          <w:rFonts w:asciiTheme="minorHAnsi" w:hAnsiTheme="minorHAnsi" w:cstheme="minorHAnsi"/>
          <w:noProof/>
          <w:lang w:val="sr-Latn-RS"/>
        </w:rPr>
      </w:pPr>
      <w:r w:rsidRPr="00FD34E7">
        <w:rPr>
          <w:rFonts w:asciiTheme="minorHAnsi" w:hAnsiTheme="minorHAnsi" w:cstheme="minorHAnsi"/>
        </w:rPr>
        <w:t>Комисија за јавну набаку</w:t>
      </w:r>
      <w:r w:rsidR="000934C0" w:rsidRPr="00FD34E7">
        <w:rPr>
          <w:rFonts w:asciiTheme="minorHAnsi" w:hAnsiTheme="minorHAnsi" w:cstheme="minorHAnsi"/>
          <w:lang w:val="sr-Cyrl-RS"/>
        </w:rPr>
        <w:t xml:space="preserve"> бр. 1</w:t>
      </w:r>
      <w:r w:rsidR="00152E0F" w:rsidRPr="00FD34E7">
        <w:rPr>
          <w:rFonts w:asciiTheme="minorHAnsi" w:hAnsiTheme="minorHAnsi" w:cstheme="minorHAnsi"/>
          <w:lang w:val="sr-Latn-RS"/>
        </w:rPr>
        <w:t>95</w:t>
      </w:r>
      <w:r w:rsidR="000934C0" w:rsidRPr="00FD34E7">
        <w:rPr>
          <w:rFonts w:asciiTheme="minorHAnsi" w:hAnsiTheme="minorHAnsi" w:cstheme="minorHAnsi"/>
          <w:lang w:val="sr-Cyrl-RS"/>
        </w:rPr>
        <w:t>-14-</w:t>
      </w:r>
      <w:r w:rsidR="00152E0F" w:rsidRPr="00FD34E7">
        <w:rPr>
          <w:rFonts w:asciiTheme="minorHAnsi" w:hAnsiTheme="minorHAnsi" w:cstheme="minorHAnsi"/>
          <w:lang w:val="sr-Latn-RS"/>
        </w:rPr>
        <w:t>O</w:t>
      </w:r>
    </w:p>
    <w:sectPr w:rsidR="002E6F4B" w:rsidRPr="00FD34E7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C" w:rsidRDefault="005F3A9C" w:rsidP="002F2013">
      <w:r>
        <w:separator/>
      </w:r>
    </w:p>
  </w:endnote>
  <w:endnote w:type="continuationSeparator" w:id="0">
    <w:p w:rsidR="005F3A9C" w:rsidRDefault="005F3A9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C" w:rsidRDefault="005F3A9C" w:rsidP="002F2013">
      <w:r>
        <w:separator/>
      </w:r>
    </w:p>
  </w:footnote>
  <w:footnote w:type="continuationSeparator" w:id="0">
    <w:p w:rsidR="005F3A9C" w:rsidRDefault="005F3A9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9C" w:rsidRPr="002F2013" w:rsidRDefault="005F3A9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3671297" r:id="rId2"/>
      </w:pict>
    </w:r>
    <w:r w:rsidRPr="002F2013">
      <w:rPr>
        <w:sz w:val="32"/>
        <w:lang w:val="sr-Cyrl-CS"/>
      </w:rPr>
      <w:t>КЛИНИЧКИ ЦЕНТАР ВОЈВОДИНЕ</w:t>
    </w:r>
  </w:p>
  <w:p w:rsidR="005F3A9C" w:rsidRPr="002F2013" w:rsidRDefault="005F3A9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F3A9C" w:rsidRPr="00BA3695" w:rsidRDefault="005F3A9C" w:rsidP="002F2013">
    <w:pPr>
      <w:jc w:val="center"/>
      <w:rPr>
        <w:sz w:val="8"/>
        <w:lang w:val="hr-HR"/>
      </w:rPr>
    </w:pPr>
  </w:p>
  <w:p w:rsidR="005F3A9C" w:rsidRPr="00BA3695" w:rsidRDefault="005F3A9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F3A9C" w:rsidRPr="00BA3695" w:rsidRDefault="005F3A9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F3A9C" w:rsidRDefault="005F3A9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F3A9C" w:rsidRPr="00BA3695" w:rsidRDefault="005F3A9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4BB"/>
    <w:multiLevelType w:val="hybridMultilevel"/>
    <w:tmpl w:val="8D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608"/>
    <w:multiLevelType w:val="hybridMultilevel"/>
    <w:tmpl w:val="519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37AA"/>
    <w:multiLevelType w:val="hybridMultilevel"/>
    <w:tmpl w:val="505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934C0"/>
    <w:rsid w:val="000D6BBB"/>
    <w:rsid w:val="00102D3B"/>
    <w:rsid w:val="0010366B"/>
    <w:rsid w:val="00113951"/>
    <w:rsid w:val="00125404"/>
    <w:rsid w:val="001413B5"/>
    <w:rsid w:val="0014358C"/>
    <w:rsid w:val="00152E0F"/>
    <w:rsid w:val="00171AC2"/>
    <w:rsid w:val="00184BA6"/>
    <w:rsid w:val="001979D8"/>
    <w:rsid w:val="001C0EF9"/>
    <w:rsid w:val="001C3202"/>
    <w:rsid w:val="001C3539"/>
    <w:rsid w:val="001D05F6"/>
    <w:rsid w:val="001F4011"/>
    <w:rsid w:val="00210035"/>
    <w:rsid w:val="00222B1F"/>
    <w:rsid w:val="00237E14"/>
    <w:rsid w:val="00242F0C"/>
    <w:rsid w:val="00250FA9"/>
    <w:rsid w:val="00265F26"/>
    <w:rsid w:val="00273968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511B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3A9C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142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57506"/>
    <w:rsid w:val="00874F32"/>
    <w:rsid w:val="008820E5"/>
    <w:rsid w:val="00895B45"/>
    <w:rsid w:val="008A62C7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0A33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259A1"/>
    <w:rsid w:val="00D3059D"/>
    <w:rsid w:val="00D306CC"/>
    <w:rsid w:val="00D3119C"/>
    <w:rsid w:val="00D41888"/>
    <w:rsid w:val="00D4563E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56558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C6C03"/>
    <w:rsid w:val="00FD34E7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96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758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5D13-C1E4-4C1B-BC0A-3C321D9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118</cp:revision>
  <dcterms:created xsi:type="dcterms:W3CDTF">2013-04-12T07:18:00Z</dcterms:created>
  <dcterms:modified xsi:type="dcterms:W3CDTF">2014-10-01T10:22:00Z</dcterms:modified>
</cp:coreProperties>
</file>