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24669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3B118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3B1186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995E9F">
        <w:rPr>
          <w:b/>
          <w:noProof/>
          <w:lang w:val="sr-Latn-RS"/>
        </w:rPr>
        <w:t>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F5E65">
        <w:rPr>
          <w:b/>
          <w:lang w:val="sr-Cyrl-CS"/>
        </w:rPr>
        <w:t>Набавка материјала</w:t>
      </w:r>
      <w:r w:rsidR="004F5E65">
        <w:rPr>
          <w:b/>
        </w:rPr>
        <w:t xml:space="preserve"> </w:t>
      </w:r>
      <w:r w:rsidR="004F5E65">
        <w:rPr>
          <w:b/>
          <w:lang w:val="sr-Cyrl-CS"/>
        </w:rPr>
        <w:t xml:space="preserve">за </w:t>
      </w:r>
      <w:r w:rsidR="004F5E65">
        <w:rPr>
          <w:b/>
          <w:lang w:val="sr-Cyrl-RS"/>
        </w:rPr>
        <w:t xml:space="preserve">лапароскопију за </w:t>
      </w:r>
      <w:r w:rsidR="004F5E65">
        <w:rPr>
          <w:b/>
          <w:lang w:val="sr-Cyrl-CS"/>
        </w:rPr>
        <w:t>потребе Клиничког центра Војводине</w:t>
      </w:r>
    </w:p>
    <w:p w:rsidR="00500AB5" w:rsidRPr="003B1186" w:rsidRDefault="00500AB5" w:rsidP="003B1186">
      <w:pPr>
        <w:pStyle w:val="Footer"/>
        <w:rPr>
          <w:b/>
          <w:lang w:val="en-US"/>
        </w:rPr>
      </w:pPr>
      <w:bookmarkStart w:id="0" w:name="_GoBack"/>
      <w:bookmarkEnd w:id="0"/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3B1186" w:rsidRPr="003B1186" w:rsidRDefault="00A27D57" w:rsidP="003B1186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B118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3B1186" w:rsidRPr="003B1186">
        <w:rPr>
          <w:rFonts w:ascii="Times New Roman" w:hAnsi="Times New Roman"/>
          <w:color w:val="222222"/>
          <w:sz w:val="24"/>
          <w:szCs w:val="24"/>
          <w:lang w:val="sr-Latn-RS"/>
        </w:rPr>
        <w:t>Poštovani,</w:t>
      </w:r>
    </w:p>
    <w:p w:rsidR="003B1186" w:rsidRPr="003B1186" w:rsidRDefault="003B1186" w:rsidP="003B1186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B1186">
        <w:rPr>
          <w:rFonts w:ascii="Times New Roman" w:hAnsi="Times New Roman"/>
          <w:color w:val="222222"/>
          <w:sz w:val="24"/>
          <w:szCs w:val="24"/>
          <w:lang w:val="sr-Latn-RS"/>
        </w:rPr>
        <w:t> Uvidom u konkursnu dokumentaciju  javnu nabavkubroj JN</w:t>
      </w:r>
      <w:r w:rsidRPr="003B1186">
        <w:rPr>
          <w:rStyle w:val="apple-converted-space"/>
          <w:rFonts w:ascii="Times New Roman" w:hAnsi="Times New Roman"/>
          <w:color w:val="222222"/>
          <w:sz w:val="24"/>
          <w:szCs w:val="24"/>
          <w:lang w:val="sr-Latn-RS"/>
        </w:rPr>
        <w:t> </w:t>
      </w:r>
      <w:r w:rsidRPr="003B1186">
        <w:rPr>
          <w:rFonts w:ascii="Times New Roman" w:hAnsi="Times New Roman"/>
          <w:bCs/>
          <w:color w:val="222222"/>
          <w:sz w:val="24"/>
          <w:szCs w:val="24"/>
          <w:lang w:val="en-GB"/>
        </w:rPr>
        <w:t>192-14-О</w:t>
      </w:r>
      <w:r w:rsidRPr="003B1186">
        <w:rPr>
          <w:rStyle w:val="apple-converted-space"/>
          <w:rFonts w:ascii="Times New Roman" w:hAnsi="Times New Roman"/>
          <w:color w:val="222222"/>
          <w:sz w:val="24"/>
          <w:szCs w:val="24"/>
          <w:lang w:val="sr-Latn-RS"/>
        </w:rPr>
        <w:t> </w:t>
      </w:r>
      <w:r w:rsidRPr="003B1186">
        <w:rPr>
          <w:rFonts w:ascii="Times New Roman" w:hAnsi="Times New Roman"/>
          <w:color w:val="222222"/>
          <w:sz w:val="24"/>
          <w:szCs w:val="24"/>
          <w:lang w:val="sr-Latn-RS"/>
        </w:rPr>
        <w:t>uočili  smo  da ste u partiji 4, u stavci broj 1 tražili PDS klipseve za ligiranje koji predstavljaju patent proizvod i po svojim karakteristikama ne pripadaju partiji kao istovrsno dobro.</w:t>
      </w:r>
    </w:p>
    <w:p w:rsidR="003B1186" w:rsidRPr="003B1186" w:rsidRDefault="003B1186" w:rsidP="003B1186">
      <w:pPr>
        <w:pStyle w:val="NormalWeb"/>
        <w:shd w:val="clear" w:color="auto" w:fill="FFFFFF"/>
        <w:rPr>
          <w:color w:val="222222"/>
        </w:rPr>
      </w:pPr>
      <w:r w:rsidRPr="003B1186">
        <w:rPr>
          <w:color w:val="222222"/>
          <w:lang w:val="sr-Latn-RS"/>
        </w:rPr>
        <w:t>Tehnička specifikacija u partiji</w:t>
      </w:r>
      <w:r w:rsidRPr="003B1186">
        <w:rPr>
          <w:rStyle w:val="apple-converted-space"/>
          <w:color w:val="222222"/>
          <w:lang w:val="sr-Latn-RS"/>
        </w:rPr>
        <w:t> </w:t>
      </w:r>
      <w:r w:rsidRPr="003B1186">
        <w:rPr>
          <w:lang w:val="sr-Latn-RS"/>
        </w:rPr>
        <w:t>4</w:t>
      </w:r>
      <w:r w:rsidRPr="003B1186">
        <w:rPr>
          <w:rStyle w:val="apple-converted-space"/>
          <w:color w:val="222222"/>
          <w:lang w:val="sr-Latn-RS"/>
        </w:rPr>
        <w:t> </w:t>
      </w:r>
      <w:r w:rsidRPr="003B1186">
        <w:rPr>
          <w:color w:val="222222"/>
          <w:lang w:val="sr-Latn-RS"/>
        </w:rPr>
        <w:t>je formirana u suprotnosti sa članom 3 stav 1, tačka 12 koja definiše istvrsna dobra odnosno tačka 35 ZJN koja definiše formiranje javnih nabavki po partijama.</w:t>
      </w:r>
    </w:p>
    <w:p w:rsidR="003B1186" w:rsidRPr="003B1186" w:rsidRDefault="003B1186" w:rsidP="003B1186">
      <w:pPr>
        <w:pStyle w:val="NormalWeb"/>
        <w:shd w:val="clear" w:color="auto" w:fill="FFFFFF"/>
        <w:rPr>
          <w:color w:val="222222"/>
        </w:rPr>
      </w:pPr>
      <w:r w:rsidRPr="003B1186">
        <w:rPr>
          <w:color w:val="222222"/>
          <w:lang w:val="sr-Latn-RS"/>
        </w:rPr>
        <w:t>Ovako koncipiranu partiju može ponuditi samo jedan ponuđač na prostoru Republike Srbije što predstavlja jasnu favorizaciju istog i time se onemogućava konkurisanje ostalih ponuđača što nije u skladu sa članom 9 Zakona o javnim nabavkama.</w:t>
      </w:r>
    </w:p>
    <w:p w:rsidR="003B1186" w:rsidRPr="003B1186" w:rsidRDefault="003B1186" w:rsidP="003B1186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B1186">
        <w:rPr>
          <w:rFonts w:ascii="Times New Roman" w:hAnsi="Times New Roman"/>
          <w:color w:val="222222"/>
          <w:sz w:val="24"/>
          <w:szCs w:val="24"/>
          <w:lang w:val="sr-Latn-RS"/>
        </w:rPr>
        <w:t>Molimo Vas da  izdvojite stavku 1 iz partije e i time omogućite konkurentnost u skladu sa čl. 71.stav 1 Zakona o javnim nabavkama.</w:t>
      </w:r>
    </w:p>
    <w:p w:rsidR="003B1186" w:rsidRPr="003B1186" w:rsidRDefault="003B1186" w:rsidP="003B1186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B1186">
        <w:rPr>
          <w:rFonts w:ascii="Times New Roman" w:hAnsi="Times New Roman"/>
          <w:color w:val="222222"/>
          <w:sz w:val="24"/>
          <w:szCs w:val="24"/>
          <w:lang w:val="sr-Latn-RS"/>
        </w:rPr>
        <w:t>Hvala na razumevanju,</w:t>
      </w:r>
    </w:p>
    <w:p w:rsidR="003C772C" w:rsidRPr="003B1186" w:rsidRDefault="003B1186" w:rsidP="003B1186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B1186">
        <w:rPr>
          <w:rFonts w:ascii="Times New Roman" w:hAnsi="Times New Roman"/>
          <w:color w:val="222222"/>
          <w:sz w:val="24"/>
          <w:szCs w:val="24"/>
          <w:lang w:val="sr-Latn-RS"/>
        </w:rPr>
        <w:t xml:space="preserve">S poštovanjem </w:t>
      </w:r>
      <w:r w:rsidR="004F5E65" w:rsidRPr="003B118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BF202E" w:rsidRPr="003B1186" w:rsidRDefault="003B1186" w:rsidP="00DC7DF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партији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ставке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припадају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групи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истоврсно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добро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јер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користе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лигирање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крвних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судова</w:t>
      </w:r>
      <w:proofErr w:type="spellEnd"/>
      <w:r w:rsidRPr="003B1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3B1186" w:rsidRPr="00BF202E" w:rsidRDefault="003B1186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F5E6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B11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B11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B1186"/>
    <w:rsid w:val="003C772C"/>
    <w:rsid w:val="003D7EB4"/>
    <w:rsid w:val="003E16ED"/>
    <w:rsid w:val="00422936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E598-D6FF-476E-BAA6-8C463860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2014-09-24T12:31:00Z</cp:lastPrinted>
  <dcterms:created xsi:type="dcterms:W3CDTF">2014-09-26T12:25:00Z</dcterms:created>
  <dcterms:modified xsi:type="dcterms:W3CDTF">2014-09-26T12:25:00Z</dcterms:modified>
</cp:coreProperties>
</file>