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432F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71996">
        <w:rPr>
          <w:rFonts w:eastAsiaTheme="minorHAnsi"/>
        </w:rPr>
        <w:t>77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3645A0">
        <w:rPr>
          <w:rFonts w:eastAsiaTheme="minorHAnsi"/>
        </w:rPr>
        <w:t>7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D71996" w:rsidRPr="00D71996">
        <w:t xml:space="preserve">набавка материјала за ендоваскуларни третман интракранијалних анеуризми и материјала за подршку са широким вратом-стентови </w:t>
      </w:r>
      <w:r w:rsidR="00D71996">
        <w:t xml:space="preserve">- </w:t>
      </w:r>
      <w:r w:rsidR="003645A0" w:rsidRPr="003645A0">
        <w:t>хидрофилни микрокатетер ултра танког зида са два дистална маркера у размаку од 3цм компатибилан са жицом 0,014</w:t>
      </w:r>
      <w:r w:rsidR="00D71996">
        <w:t xml:space="preserve"> -</w:t>
      </w:r>
      <w:r w:rsidR="00DE492B">
        <w:t xml:space="preserve"> </w:t>
      </w:r>
      <w:r w:rsidR="00D71996" w:rsidRPr="00D71996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427E4F" w:rsidRPr="00427E4F">
        <w:rPr>
          <w:lang w:val="sr-Cyrl-CS"/>
        </w:rPr>
        <w:t>1.910.000,00</w:t>
      </w:r>
      <w:r w:rsidR="00427E4F" w:rsidRPr="00427E4F">
        <w:t xml:space="preserve"> </w:t>
      </w:r>
      <w:r w:rsidR="00427E4F" w:rsidRPr="00427E4F">
        <w:rPr>
          <w:bCs/>
        </w:rPr>
        <w:t>динара</w:t>
      </w:r>
      <w:r w:rsidR="00427E4F" w:rsidRPr="004927BA">
        <w:rPr>
          <w:bCs/>
        </w:rPr>
        <w:t xml:space="preserve">, односно </w:t>
      </w:r>
      <w:r w:rsidR="00427E4F" w:rsidRPr="00427E4F">
        <w:rPr>
          <w:lang w:val="sr-Cyrl-CS"/>
        </w:rPr>
        <w:t>2.101.000,00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645A0">
        <w:rPr>
          <w:rFonts w:eastAsiaTheme="minorHAnsi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427E4F" w:rsidRPr="00427E4F">
        <w:rPr>
          <w:lang w:val="sr-Cyrl-CS"/>
        </w:rPr>
        <w:t>1.910.000,00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3645A0">
        <w:t>960.000,00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27E4F" w:rsidRPr="00427E4F">
        <w:rPr>
          <w:lang w:val="sr-Cyrl-CS"/>
        </w:rPr>
        <w:t>1.910.000,00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427E4F" w:rsidRPr="00427E4F">
        <w:rPr>
          <w:lang w:val="sr-Cyrl-CS"/>
        </w:rPr>
        <w:t>1.910.000,00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D71996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427E4F">
        <w:rPr>
          <w:rFonts w:eastAsiaTheme="minorHAnsi"/>
        </w:rPr>
        <w:t>7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D71996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427E4F" w:rsidRDefault="00CE1E6C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427E4F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27E4F">
        <w:t>„</w:t>
      </w:r>
      <w:r w:rsidRPr="00427E4F">
        <w:rPr>
          <w:lang w:val="en-US"/>
        </w:rPr>
        <w:t>Austro-Line</w:t>
      </w:r>
      <w:r w:rsidRPr="00427E4F">
        <w:t>“ д.о.о.</w:t>
      </w:r>
      <w:r w:rsidRPr="002A1E2E">
        <w:t>, Толстојева 20А,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45A0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3F756B"/>
    <w:rsid w:val="00410449"/>
    <w:rsid w:val="00427E4F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068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432F9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0D1B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1996"/>
    <w:rsid w:val="00D748E3"/>
    <w:rsid w:val="00DB36E9"/>
    <w:rsid w:val="00DC24A0"/>
    <w:rsid w:val="00DC5254"/>
    <w:rsid w:val="00DE1996"/>
    <w:rsid w:val="00DE492B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36B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265C59"/>
    <w:rsid w:val="00321858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C4937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84EA8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87</cp:revision>
  <dcterms:created xsi:type="dcterms:W3CDTF">2013-04-12T07:18:00Z</dcterms:created>
  <dcterms:modified xsi:type="dcterms:W3CDTF">2014-12-01T09:31:00Z</dcterms:modified>
</cp:coreProperties>
</file>