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B041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881205">
        <w:rPr>
          <w:rFonts w:eastAsiaTheme="minorHAnsi"/>
        </w:rPr>
        <w:t xml:space="preserve"> 19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881205" w:rsidRPr="00881205">
        <w:t>вишекратни инструменти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81205" w:rsidRPr="005D578F">
        <w:rPr>
          <w:bCs/>
          <w:lang/>
        </w:rPr>
        <w:t>420.990,00</w:t>
      </w:r>
      <w:r w:rsidR="00881205">
        <w:rPr>
          <w:bCs/>
          <w:lang/>
        </w:rPr>
        <w:t xml:space="preserve"> </w:t>
      </w:r>
      <w:r w:rsidR="00881205" w:rsidRPr="0016186E">
        <w:rPr>
          <w:bCs/>
          <w:lang/>
        </w:rPr>
        <w:t xml:space="preserve">динара, односно </w:t>
      </w:r>
      <w:r w:rsidR="00881205" w:rsidRPr="005D578F">
        <w:rPr>
          <w:bCs/>
          <w:lang/>
        </w:rPr>
        <w:t>505.188,00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81205" w:rsidRPr="005D578F">
        <w:rPr>
          <w:bCs/>
          <w:lang/>
        </w:rPr>
        <w:t>420.990,00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81205" w:rsidRPr="005D578F">
        <w:rPr>
          <w:bCs/>
          <w:lang/>
        </w:rPr>
        <w:t>420.990,00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81205" w:rsidRPr="005D578F">
        <w:rPr>
          <w:bCs/>
          <w:lang/>
        </w:rPr>
        <w:t>420.990,00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81205" w:rsidRPr="005D578F">
        <w:rPr>
          <w:bCs/>
          <w:lang/>
        </w:rPr>
        <w:t>420.990,00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881205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881205" w:rsidRDefault="0088120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81205">
        <w:rPr>
          <w:bCs/>
          <w:lang/>
        </w:rPr>
        <w:t>„Medalex“ д.о.о., Првомајска 8Н,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0419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1205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E5804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2014-11-04T11:20:00Z</dcterms:modified>
</cp:coreProperties>
</file>