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05" w:rsidRPr="000F7600" w:rsidRDefault="00821405" w:rsidP="00821405">
      <w:pPr>
        <w:jc w:val="center"/>
        <w:rPr>
          <w:noProof/>
        </w:rPr>
      </w:pPr>
      <w:bookmarkStart w:id="0" w:name="_Toc383002283"/>
    </w:p>
    <w:p w:rsidR="00821405" w:rsidRDefault="008F63E1" w:rsidP="00821405">
      <w:pPr>
        <w:pStyle w:val="Footer"/>
        <w:jc w:val="center"/>
        <w:rPr>
          <w:b/>
        </w:rPr>
      </w:pPr>
      <w:r>
        <w:rPr>
          <w:b/>
        </w:rPr>
        <w:t xml:space="preserve">I </w:t>
      </w:r>
      <w:r w:rsidR="00821405" w:rsidRPr="000F7600">
        <w:rPr>
          <w:b/>
        </w:rPr>
        <w:t>ИЗМЕНА КОНКУРСНЕ ДОКУМЕНТАЦИЈЕ</w:t>
      </w:r>
    </w:p>
    <w:p w:rsidR="008F63E1" w:rsidRPr="003D5B95" w:rsidRDefault="008F63E1" w:rsidP="00821405">
      <w:pPr>
        <w:pStyle w:val="Footer"/>
        <w:jc w:val="center"/>
        <w:rPr>
          <w:b/>
        </w:rPr>
      </w:pPr>
    </w:p>
    <w:p w:rsidR="00AD371C" w:rsidRDefault="00821405" w:rsidP="00AD371C">
      <w:pPr>
        <w:pStyle w:val="Footer"/>
        <w:jc w:val="center"/>
        <w:rPr>
          <w:b/>
          <w:noProof/>
          <w:lang w:val="sr-Latn-RS"/>
        </w:rPr>
      </w:pPr>
      <w:r w:rsidRPr="000F7600">
        <w:rPr>
          <w:b/>
        </w:rPr>
        <w:t>ПО ЈАВНОМ ПОЗИВУ</w:t>
      </w:r>
      <w:r w:rsidRPr="000F7600">
        <w:t xml:space="preserve"> </w:t>
      </w:r>
      <w:r w:rsidRPr="000F7600">
        <w:rPr>
          <w:b/>
        </w:rPr>
        <w:t xml:space="preserve">БРОЈ </w:t>
      </w:r>
      <w:r w:rsidR="00AD371C">
        <w:rPr>
          <w:b/>
        </w:rPr>
        <w:t>208-14-M</w:t>
      </w:r>
      <w:r w:rsidR="008F63E1">
        <w:rPr>
          <w:b/>
        </w:rPr>
        <w:t xml:space="preserve"> - </w:t>
      </w:r>
      <w:r w:rsidR="00AD371C" w:rsidRPr="00AD371C">
        <w:rPr>
          <w:b/>
          <w:noProof/>
          <w:lang w:val="sr-Cyrl-RS"/>
        </w:rPr>
        <w:t xml:space="preserve">допунско обучавање за рад са изворима јонизујућег зрачења и дозиметријска контрола извора јонизујућег зрачења </w:t>
      </w:r>
    </w:p>
    <w:p w:rsidR="00821405" w:rsidRDefault="00AD371C" w:rsidP="00AD371C">
      <w:pPr>
        <w:pStyle w:val="Footer"/>
        <w:jc w:val="center"/>
        <w:rPr>
          <w:b/>
          <w:noProof/>
          <w:lang w:val="sr-Cyrl-RS"/>
        </w:rPr>
      </w:pPr>
      <w:r w:rsidRPr="00AD371C">
        <w:rPr>
          <w:b/>
          <w:noProof/>
          <w:lang w:val="sr-Cyrl-RS"/>
        </w:rPr>
        <w:t>за потребе Клиничког центра Војводине</w:t>
      </w:r>
      <w:r w:rsidRPr="004C4A42">
        <w:rPr>
          <w:b/>
          <w:noProof/>
          <w:lang w:val="sr-Cyrl-RS"/>
        </w:rPr>
        <w:t xml:space="preserve"> </w:t>
      </w:r>
    </w:p>
    <w:p w:rsidR="00AD371C" w:rsidRDefault="00AD371C" w:rsidP="00AD371C">
      <w:pPr>
        <w:pStyle w:val="Footer"/>
        <w:jc w:val="center"/>
        <w:rPr>
          <w:b/>
          <w:noProof/>
          <w:lang w:val="sr-Cyrl-RS"/>
        </w:rPr>
      </w:pPr>
    </w:p>
    <w:p w:rsidR="00AD371C" w:rsidRPr="000F7600" w:rsidRDefault="00AD371C" w:rsidP="00AD371C">
      <w:pPr>
        <w:pStyle w:val="Footer"/>
        <w:jc w:val="center"/>
        <w:rPr>
          <w:b/>
          <w:noProof/>
        </w:rPr>
      </w:pPr>
    </w:p>
    <w:p w:rsidR="002A28D6" w:rsidRPr="000F7600" w:rsidRDefault="002A28D6" w:rsidP="00821405">
      <w:pPr>
        <w:rPr>
          <w:b/>
          <w:noProof/>
        </w:rPr>
      </w:pPr>
    </w:p>
    <w:p w:rsidR="00821405" w:rsidRPr="00AD371C" w:rsidRDefault="00821405" w:rsidP="00AD371C">
      <w:pPr>
        <w:tabs>
          <w:tab w:val="left" w:pos="1524"/>
        </w:tabs>
        <w:jc w:val="both"/>
      </w:pPr>
      <w:r w:rsidRPr="00AD371C">
        <w:rPr>
          <w:noProof/>
        </w:rPr>
        <w:t xml:space="preserve">У </w:t>
      </w:r>
      <w:r w:rsidR="0067729C" w:rsidRPr="00AD371C">
        <w:rPr>
          <w:noProof/>
        </w:rPr>
        <w:t>ПОГЛАВЉУ</w:t>
      </w:r>
      <w:r w:rsidRPr="00AD371C">
        <w:rPr>
          <w:noProof/>
        </w:rPr>
        <w:t xml:space="preserve"> </w:t>
      </w:r>
      <w:r w:rsidR="00AD371C" w:rsidRPr="00AD371C">
        <w:rPr>
          <w:noProof/>
        </w:rPr>
        <w:t>2</w:t>
      </w:r>
      <w:r w:rsidRPr="00AD371C">
        <w:rPr>
          <w:noProof/>
        </w:rPr>
        <w:t xml:space="preserve">. </w:t>
      </w:r>
      <w:bookmarkStart w:id="1" w:name="_Toc375826003"/>
      <w:bookmarkStart w:id="2" w:name="_Toc394918587"/>
      <w:r w:rsidR="00AD371C" w:rsidRPr="00AD371C">
        <w:rPr>
          <w:noProof/>
          <w:lang w:val="hr-HR"/>
        </w:rPr>
        <w:t>ПОДАЦИ О ПРЕДМЕТУ ЈАВНЕ НАБАВКЕ</w:t>
      </w:r>
      <w:bookmarkEnd w:id="1"/>
      <w:bookmarkEnd w:id="2"/>
      <w:r w:rsidR="00AD371C" w:rsidRPr="00AD371C">
        <w:rPr>
          <w:noProof/>
          <w:lang w:val="hr-HR"/>
        </w:rPr>
        <w:t xml:space="preserve">, </w:t>
      </w:r>
      <w:r w:rsidR="00AD371C" w:rsidRPr="00AD371C">
        <w:rPr>
          <w:noProof/>
          <w:lang w:val="sr-Cyrl-RS"/>
        </w:rPr>
        <w:t xml:space="preserve">за партију 1. - </w:t>
      </w:r>
      <w:r w:rsidR="00AD371C" w:rsidRPr="00AD371C">
        <w:rPr>
          <w:lang w:val="sr-Cyrl-RS"/>
        </w:rPr>
        <w:t>Допунско обучавање за рад са изворима јонизујућег зрачења, оспособљавање за спровођење мера заштите, периодичне обнове знања</w:t>
      </w:r>
      <w:r w:rsidR="00AD371C">
        <w:rPr>
          <w:lang w:val="sr-Cyrl-RS"/>
        </w:rPr>
        <w:t xml:space="preserve">, </w:t>
      </w:r>
      <w:r w:rsidRPr="00AD371C">
        <w:rPr>
          <w:b/>
          <w:noProof/>
        </w:rPr>
        <w:t xml:space="preserve">извршена је измена </w:t>
      </w:r>
      <w:r w:rsidR="00AD371C" w:rsidRPr="00AD371C">
        <w:rPr>
          <w:b/>
          <w:noProof/>
          <w:lang w:val="sr-Cyrl-RS"/>
        </w:rPr>
        <w:t>шифре Општег речника набавке</w:t>
      </w:r>
      <w:r w:rsidR="00AD371C">
        <w:rPr>
          <w:noProof/>
          <w:lang w:val="sr-Cyrl-RS"/>
        </w:rPr>
        <w:t xml:space="preserve">, па уместо шифре </w:t>
      </w:r>
      <w:r w:rsidR="00AD371C" w:rsidRPr="00AD371C">
        <w:rPr>
          <w:noProof/>
        </w:rPr>
        <w:t xml:space="preserve">85100000 </w:t>
      </w:r>
      <w:r w:rsidR="00AD371C" w:rsidRPr="00AD371C">
        <w:rPr>
          <w:noProof/>
          <w:lang w:val="sr-Cyrl-RS"/>
        </w:rPr>
        <w:t>здравствене услуге</w:t>
      </w:r>
      <w:r w:rsidR="00AD371C">
        <w:rPr>
          <w:noProof/>
          <w:lang w:val="sr-Cyrl-RS"/>
        </w:rPr>
        <w:t>,</w:t>
      </w:r>
      <w:r w:rsidR="00AD371C" w:rsidRPr="00AD371C">
        <w:rPr>
          <w:noProof/>
        </w:rPr>
        <w:t xml:space="preserve"> </w:t>
      </w:r>
      <w:r w:rsidR="00AD371C">
        <w:rPr>
          <w:noProof/>
          <w:lang w:val="sr-Cyrl-RS"/>
        </w:rPr>
        <w:t xml:space="preserve"> треба да стоји шифра </w:t>
      </w:r>
      <w:r w:rsidR="00AD371C" w:rsidRPr="00AD371C">
        <w:rPr>
          <w:b/>
          <w:sz w:val="22"/>
          <w:szCs w:val="22"/>
        </w:rPr>
        <w:t xml:space="preserve">80000000 </w:t>
      </w:r>
      <w:proofErr w:type="spellStart"/>
      <w:r w:rsidR="00AD371C" w:rsidRPr="00AD371C">
        <w:rPr>
          <w:b/>
          <w:sz w:val="22"/>
          <w:szCs w:val="22"/>
        </w:rPr>
        <w:t>услуге</w:t>
      </w:r>
      <w:proofErr w:type="spellEnd"/>
      <w:r w:rsidR="00AD371C" w:rsidRPr="00AD371C">
        <w:rPr>
          <w:b/>
          <w:sz w:val="22"/>
          <w:szCs w:val="22"/>
        </w:rPr>
        <w:t xml:space="preserve"> </w:t>
      </w:r>
      <w:proofErr w:type="spellStart"/>
      <w:r w:rsidR="00AD371C" w:rsidRPr="00AD371C">
        <w:rPr>
          <w:b/>
          <w:sz w:val="22"/>
          <w:szCs w:val="22"/>
        </w:rPr>
        <w:t>образовања</w:t>
      </w:r>
      <w:proofErr w:type="spellEnd"/>
      <w:r w:rsidR="00AD371C" w:rsidRPr="00AD371C">
        <w:rPr>
          <w:b/>
          <w:sz w:val="22"/>
          <w:szCs w:val="22"/>
        </w:rPr>
        <w:t xml:space="preserve"> и </w:t>
      </w:r>
      <w:proofErr w:type="spellStart"/>
      <w:r w:rsidR="00AD371C" w:rsidRPr="00AD371C">
        <w:rPr>
          <w:b/>
          <w:sz w:val="22"/>
          <w:szCs w:val="22"/>
        </w:rPr>
        <w:t>стру</w:t>
      </w:r>
      <w:proofErr w:type="spellEnd"/>
      <w:r w:rsidR="00AD371C" w:rsidRPr="00AD371C">
        <w:rPr>
          <w:b/>
          <w:sz w:val="22"/>
          <w:szCs w:val="22"/>
          <w:lang w:val="sr-Cyrl-RS"/>
        </w:rPr>
        <w:t>ч</w:t>
      </w:r>
      <w:proofErr w:type="spellStart"/>
      <w:r w:rsidR="00AD371C" w:rsidRPr="00AD371C">
        <w:rPr>
          <w:b/>
          <w:sz w:val="22"/>
          <w:szCs w:val="22"/>
        </w:rPr>
        <w:t>ног</w:t>
      </w:r>
      <w:proofErr w:type="spellEnd"/>
      <w:r w:rsidR="00AD371C" w:rsidRPr="00AD371C">
        <w:rPr>
          <w:b/>
          <w:sz w:val="22"/>
          <w:szCs w:val="22"/>
        </w:rPr>
        <w:t xml:space="preserve"> </w:t>
      </w:r>
      <w:proofErr w:type="spellStart"/>
      <w:r w:rsidR="00AD371C" w:rsidRPr="00AD371C">
        <w:rPr>
          <w:b/>
          <w:sz w:val="22"/>
          <w:szCs w:val="22"/>
        </w:rPr>
        <w:t>оспособ</w:t>
      </w:r>
      <w:proofErr w:type="spellEnd"/>
      <w:r w:rsidR="00AD371C" w:rsidRPr="00AD371C">
        <w:rPr>
          <w:b/>
          <w:sz w:val="22"/>
          <w:szCs w:val="22"/>
          <w:lang w:val="sr-Cyrl-RS"/>
        </w:rPr>
        <w:t>љ</w:t>
      </w:r>
      <w:proofErr w:type="spellStart"/>
      <w:r w:rsidR="00AD371C" w:rsidRPr="00AD371C">
        <w:rPr>
          <w:b/>
          <w:sz w:val="22"/>
          <w:szCs w:val="22"/>
        </w:rPr>
        <w:t>авања</w:t>
      </w:r>
      <w:proofErr w:type="spellEnd"/>
      <w:r w:rsidR="00AD371C">
        <w:rPr>
          <w:sz w:val="22"/>
          <w:szCs w:val="22"/>
          <w:lang w:val="sr-Cyrl-RS"/>
        </w:rPr>
        <w:t>.</w:t>
      </w:r>
      <w:r w:rsidR="00AD371C" w:rsidRPr="00AD371C">
        <w:rPr>
          <w:noProof/>
        </w:rPr>
        <w:t xml:space="preserve"> </w:t>
      </w:r>
      <w:bookmarkStart w:id="3" w:name="_GoBack"/>
      <w:bookmarkEnd w:id="3"/>
    </w:p>
    <w:p w:rsidR="00DD0D64" w:rsidRPr="000F7600" w:rsidRDefault="00DD0D64" w:rsidP="0067729C">
      <w:pPr>
        <w:jc w:val="both"/>
        <w:rPr>
          <w:b/>
          <w:noProof/>
        </w:rPr>
      </w:pPr>
    </w:p>
    <w:p w:rsidR="00821405" w:rsidRPr="004C4A42" w:rsidRDefault="00821405" w:rsidP="0067729C">
      <w:pPr>
        <w:jc w:val="both"/>
      </w:pPr>
    </w:p>
    <w:bookmarkEnd w:id="0"/>
    <w:p w:rsidR="00390AB3" w:rsidRPr="000F7600" w:rsidRDefault="00390AB3">
      <w:pPr>
        <w:rPr>
          <w:b/>
          <w:noProof/>
        </w:rPr>
      </w:pPr>
    </w:p>
    <w:p w:rsidR="00390AB3" w:rsidRPr="000F7600" w:rsidRDefault="00390AB3">
      <w:pPr>
        <w:rPr>
          <w:b/>
          <w:noProof/>
        </w:rPr>
      </w:pPr>
    </w:p>
    <w:p w:rsidR="00390AB3" w:rsidRPr="000F7600" w:rsidRDefault="00390AB3" w:rsidP="00390AB3">
      <w:pPr>
        <w:jc w:val="center"/>
        <w:rPr>
          <w:noProof/>
        </w:rPr>
      </w:pPr>
      <w:r w:rsidRPr="000F7600">
        <w:rPr>
          <w:noProof/>
        </w:rPr>
        <w:t xml:space="preserve">                                                                           С поштовањем,</w:t>
      </w:r>
    </w:p>
    <w:p w:rsidR="00390AB3" w:rsidRPr="000F7600" w:rsidRDefault="00390AB3" w:rsidP="00390AB3">
      <w:pPr>
        <w:jc w:val="right"/>
        <w:rPr>
          <w:noProof/>
        </w:rPr>
      </w:pPr>
    </w:p>
    <w:p w:rsidR="00DB36E9" w:rsidRPr="00AD371C" w:rsidRDefault="00390AB3" w:rsidP="00B66415">
      <w:pPr>
        <w:jc w:val="right"/>
        <w:rPr>
          <w:noProof/>
          <w:lang w:val="sr-Cyrl-RS"/>
        </w:rPr>
      </w:pPr>
      <w:r w:rsidRPr="000F7600">
        <w:rPr>
          <w:noProof/>
        </w:rPr>
        <w:t xml:space="preserve">Комисија за јавну набавку бр. </w:t>
      </w:r>
      <w:r w:rsidR="00AD371C">
        <w:rPr>
          <w:noProof/>
          <w:lang w:val="sr-Cyrl-RS"/>
        </w:rPr>
        <w:t>208-14-М</w:t>
      </w:r>
    </w:p>
    <w:sectPr w:rsidR="00DB36E9" w:rsidRPr="00AD371C" w:rsidSect="00B66415">
      <w:headerReference w:type="default" r:id="rId9"/>
      <w:pgSz w:w="11906" w:h="16838" w:code="9"/>
      <w:pgMar w:top="1418" w:right="1418" w:bottom="1418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A42" w:rsidRDefault="004C4A42" w:rsidP="0075004E">
      <w:r>
        <w:separator/>
      </w:r>
    </w:p>
  </w:endnote>
  <w:endnote w:type="continuationSeparator" w:id="0">
    <w:p w:rsidR="004C4A42" w:rsidRDefault="004C4A42" w:rsidP="0075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A42" w:rsidRDefault="004C4A42" w:rsidP="0075004E">
      <w:r>
        <w:separator/>
      </w:r>
    </w:p>
  </w:footnote>
  <w:footnote w:type="continuationSeparator" w:id="0">
    <w:p w:rsidR="004C4A42" w:rsidRDefault="004C4A42" w:rsidP="007500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38" w:type="dxa"/>
      <w:tblInd w:w="-10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75"/>
      <w:gridCol w:w="8063"/>
    </w:tblGrid>
    <w:tr w:rsidR="004C4A42" w:rsidRPr="00525D5A" w:rsidTr="00821405">
      <w:trPr>
        <w:trHeight w:val="1110"/>
      </w:trPr>
      <w:tc>
        <w:tcPr>
          <w:tcW w:w="1475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C4A42" w:rsidRDefault="004C4A42" w:rsidP="00821405">
          <w:r w:rsidRPr="00A82BA0">
            <w:object w:dxaOrig="1650" w:dyaOrig="15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6pt;height:71.25pt" o:ole="">
                <v:imagedata r:id="rId1" o:title=""/>
              </v:shape>
              <o:OLEObject Type="Embed" ProgID="PBrush" ShapeID="_x0000_i1025" DrawAspect="Content" ObjectID="_1474971620" r:id="rId2"/>
            </w:object>
          </w:r>
        </w:p>
      </w:tc>
      <w:tc>
        <w:tcPr>
          <w:tcW w:w="8063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C4A42" w:rsidRDefault="004C4A42" w:rsidP="00821405">
          <w:pPr>
            <w:pStyle w:val="Heading1"/>
            <w:jc w:val="left"/>
            <w:rPr>
              <w:sz w:val="32"/>
              <w:szCs w:val="32"/>
              <w:lang w:val="hr-HR"/>
            </w:rPr>
          </w:pPr>
          <w:r>
            <w:rPr>
              <w:rFonts w:ascii="Lucida Sans Unicode" w:hAnsi="Lucida Sans Unicode" w:cs="Lucida Sans Unicode"/>
              <w:sz w:val="32"/>
              <w:szCs w:val="32"/>
            </w:rPr>
            <w:t xml:space="preserve">         </w:t>
          </w:r>
          <w:r>
            <w:rPr>
              <w:sz w:val="32"/>
              <w:szCs w:val="32"/>
              <w:lang w:val="sr-Cyrl-CS"/>
            </w:rPr>
            <w:t>КЛИНИЧКИ ЦЕНТАР ВОЈВОДИНЕ</w:t>
          </w:r>
        </w:p>
        <w:p w:rsidR="004C4A42" w:rsidRDefault="004C4A42" w:rsidP="00821405">
          <w:pPr>
            <w:rPr>
              <w:sz w:val="32"/>
              <w:szCs w:val="32"/>
              <w:lang w:val="hr-HR"/>
            </w:rPr>
          </w:pPr>
          <w:r>
            <w:rPr>
              <w:sz w:val="28"/>
              <w:szCs w:val="28"/>
              <w:lang w:val="hr-HR"/>
            </w:rPr>
            <w:t xml:space="preserve">                    </w:t>
          </w:r>
          <w:r>
            <w:rPr>
              <w:b/>
              <w:bCs/>
              <w:sz w:val="32"/>
              <w:szCs w:val="32"/>
              <w:lang w:val="hr-HR"/>
            </w:rPr>
            <w:t>KLINIČKI CENTAR VOJVODIN</w:t>
          </w:r>
          <w:r>
            <w:rPr>
              <w:sz w:val="32"/>
              <w:szCs w:val="32"/>
              <w:lang w:val="hr-HR"/>
            </w:rPr>
            <w:t>E</w:t>
          </w:r>
        </w:p>
        <w:p w:rsidR="004C4A42" w:rsidRDefault="004C4A42" w:rsidP="00821405">
          <w:pPr>
            <w:rPr>
              <w:sz w:val="8"/>
              <w:szCs w:val="8"/>
              <w:lang w:val="hr-HR"/>
            </w:rPr>
          </w:pPr>
        </w:p>
        <w:p w:rsidR="004C4A42" w:rsidRPr="009F571F" w:rsidRDefault="004C4A42" w:rsidP="00821405">
          <w:pPr>
            <w:rPr>
              <w:rFonts w:ascii="Lucida Sans Unicode" w:hAnsi="Lucida Sans Unicode" w:cs="Lucida Sans Unicode"/>
              <w:sz w:val="18"/>
              <w:szCs w:val="18"/>
              <w:lang w:val="fr-FR"/>
            </w:rPr>
          </w:pPr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                                  21000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Novi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Sad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,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Hajduk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</w:t>
          </w:r>
          <w:proofErr w:type="spellStart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>Veljkova</w:t>
          </w:r>
          <w:proofErr w:type="spellEnd"/>
          <w:r w:rsidRPr="009F571F">
            <w:rPr>
              <w:rFonts w:ascii="Lucida Sans Unicode" w:hAnsi="Lucida Sans Unicode" w:cs="Lucida Sans Unicode"/>
              <w:sz w:val="18"/>
              <w:szCs w:val="18"/>
              <w:lang w:val="fr-FR"/>
            </w:rPr>
            <w:t xml:space="preserve"> 1</w:t>
          </w:r>
        </w:p>
        <w:p w:rsidR="004C4A42" w:rsidRDefault="004C4A42" w:rsidP="00821405">
          <w:pPr>
            <w:rPr>
              <w:rFonts w:ascii="Lucida Sans Unicode" w:hAnsi="Lucida Sans Unicode" w:cs="Lucida Sans Unicode"/>
              <w:sz w:val="18"/>
              <w:szCs w:val="18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hr-HR"/>
            </w:rPr>
            <w:t xml:space="preserve">                                      telefon: </w:t>
          </w:r>
          <w:r>
            <w:rPr>
              <w:rFonts w:ascii="Lucida Sans Unicode" w:hAnsi="Lucida Sans Unicode" w:cs="Lucida Sans Unicode"/>
              <w:sz w:val="18"/>
              <w:szCs w:val="18"/>
            </w:rPr>
            <w:t>+381 21/484 3 484</w:t>
          </w:r>
        </w:p>
        <w:p w:rsidR="004C4A42" w:rsidRDefault="004C4A42" w:rsidP="00821405">
          <w:pPr>
            <w:rPr>
              <w:rFonts w:ascii="Lucida Sans Unicode" w:hAnsi="Lucida Sans Unicode" w:cs="Lucida Sans Unicode"/>
              <w:sz w:val="18"/>
              <w:szCs w:val="18"/>
              <w:lang w:val="sl-SI"/>
            </w:rPr>
          </w:pPr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 xml:space="preserve">                                  </w:t>
          </w:r>
          <w:hyperlink r:id="rId3" w:history="1">
            <w:r>
              <w:rPr>
                <w:rStyle w:val="Hyperlink"/>
                <w:rFonts w:ascii="Lucida Sans Unicode" w:hAnsi="Lucida Sans Unicode" w:cs="Lucida Sans Unicode"/>
                <w:sz w:val="18"/>
                <w:szCs w:val="18"/>
                <w:lang w:val="sl-SI"/>
              </w:rPr>
              <w:t>www.kcv.rs</w:t>
            </w:r>
          </w:hyperlink>
          <w:r>
            <w:rPr>
              <w:rFonts w:ascii="Lucida Sans Unicode" w:hAnsi="Lucida Sans Unicode" w:cs="Lucida Sans Unicode"/>
              <w:sz w:val="18"/>
              <w:szCs w:val="18"/>
              <w:lang w:val="sl-SI"/>
            </w:rPr>
            <w:t>, e-mail: uprava@kcv.rs</w:t>
          </w:r>
        </w:p>
        <w:p w:rsidR="004C4A42" w:rsidRDefault="004C4A42" w:rsidP="00821405">
          <w:pPr>
            <w:jc w:val="center"/>
            <w:rPr>
              <w:rFonts w:ascii="Lucida Sans Unicode" w:hAnsi="Lucida Sans Unicode" w:cs="Lucida Sans Unicode"/>
              <w:sz w:val="10"/>
              <w:szCs w:val="10"/>
              <w:lang w:val="sl-SI"/>
            </w:rPr>
          </w:pPr>
        </w:p>
      </w:tc>
    </w:tr>
  </w:tbl>
  <w:p w:rsidR="004C4A42" w:rsidRPr="003C5901" w:rsidRDefault="004C4A42" w:rsidP="0082140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A104C"/>
    <w:multiLevelType w:val="hybridMultilevel"/>
    <w:tmpl w:val="C1F423FC"/>
    <w:lvl w:ilvl="0" w:tplc="514E935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353ECF"/>
    <w:multiLevelType w:val="hybridMultilevel"/>
    <w:tmpl w:val="3348D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70763"/>
    <w:multiLevelType w:val="hybridMultilevel"/>
    <w:tmpl w:val="32ECF468"/>
    <w:lvl w:ilvl="0" w:tplc="ED26643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89F0934"/>
    <w:multiLevelType w:val="hybridMultilevel"/>
    <w:tmpl w:val="29888B34"/>
    <w:lvl w:ilvl="0" w:tplc="D56C3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3C18CD"/>
    <w:multiLevelType w:val="hybridMultilevel"/>
    <w:tmpl w:val="0CF0BC80"/>
    <w:lvl w:ilvl="0" w:tplc="1D10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75" w:hanging="360"/>
      </w:pPr>
    </w:lvl>
    <w:lvl w:ilvl="2" w:tplc="0409001B" w:tentative="1">
      <w:start w:val="1"/>
      <w:numFmt w:val="lowerRoman"/>
      <w:lvlText w:val="%3."/>
      <w:lvlJc w:val="right"/>
      <w:pPr>
        <w:ind w:left="1395" w:hanging="180"/>
      </w:pPr>
    </w:lvl>
    <w:lvl w:ilvl="3" w:tplc="0409000F" w:tentative="1">
      <w:start w:val="1"/>
      <w:numFmt w:val="decimal"/>
      <w:lvlText w:val="%4."/>
      <w:lvlJc w:val="left"/>
      <w:pPr>
        <w:ind w:left="2115" w:hanging="360"/>
      </w:pPr>
    </w:lvl>
    <w:lvl w:ilvl="4" w:tplc="04090019" w:tentative="1">
      <w:start w:val="1"/>
      <w:numFmt w:val="lowerLetter"/>
      <w:lvlText w:val="%5."/>
      <w:lvlJc w:val="left"/>
      <w:pPr>
        <w:ind w:left="2835" w:hanging="360"/>
      </w:pPr>
    </w:lvl>
    <w:lvl w:ilvl="5" w:tplc="0409001B" w:tentative="1">
      <w:start w:val="1"/>
      <w:numFmt w:val="lowerRoman"/>
      <w:lvlText w:val="%6."/>
      <w:lvlJc w:val="right"/>
      <w:pPr>
        <w:ind w:left="3555" w:hanging="180"/>
      </w:pPr>
    </w:lvl>
    <w:lvl w:ilvl="6" w:tplc="0409000F" w:tentative="1">
      <w:start w:val="1"/>
      <w:numFmt w:val="decimal"/>
      <w:lvlText w:val="%7."/>
      <w:lvlJc w:val="left"/>
      <w:pPr>
        <w:ind w:left="4275" w:hanging="360"/>
      </w:pPr>
    </w:lvl>
    <w:lvl w:ilvl="7" w:tplc="04090019" w:tentative="1">
      <w:start w:val="1"/>
      <w:numFmt w:val="lowerLetter"/>
      <w:lvlText w:val="%8."/>
      <w:lvlJc w:val="left"/>
      <w:pPr>
        <w:ind w:left="4995" w:hanging="360"/>
      </w:pPr>
    </w:lvl>
    <w:lvl w:ilvl="8" w:tplc="0409001B" w:tentative="1">
      <w:start w:val="1"/>
      <w:numFmt w:val="lowerRoman"/>
      <w:lvlText w:val="%9."/>
      <w:lvlJc w:val="right"/>
      <w:pPr>
        <w:ind w:left="5715" w:hanging="180"/>
      </w:pPr>
    </w:lvl>
  </w:abstractNum>
  <w:abstractNum w:abstractNumId="5">
    <w:nsid w:val="33160B86"/>
    <w:multiLevelType w:val="hybridMultilevel"/>
    <w:tmpl w:val="23421720"/>
    <w:lvl w:ilvl="0" w:tplc="241A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7079F"/>
    <w:multiLevelType w:val="hybridMultilevel"/>
    <w:tmpl w:val="1BC008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48048A"/>
    <w:multiLevelType w:val="hybridMultilevel"/>
    <w:tmpl w:val="E64483C6"/>
    <w:lvl w:ilvl="0" w:tplc="8BB4E6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B1864FD"/>
    <w:multiLevelType w:val="hybridMultilevel"/>
    <w:tmpl w:val="1A1627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6702CF"/>
    <w:multiLevelType w:val="hybridMultilevel"/>
    <w:tmpl w:val="34F61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441011"/>
    <w:multiLevelType w:val="hybridMultilevel"/>
    <w:tmpl w:val="687CB296"/>
    <w:lvl w:ilvl="0" w:tplc="BCB62414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1">
    <w:nsid w:val="5F771AA5"/>
    <w:multiLevelType w:val="hybridMultilevel"/>
    <w:tmpl w:val="D8328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43041D"/>
    <w:multiLevelType w:val="hybridMultilevel"/>
    <w:tmpl w:val="73A2B062"/>
    <w:lvl w:ilvl="0" w:tplc="F5FAFB9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D7150C"/>
    <w:multiLevelType w:val="hybridMultilevel"/>
    <w:tmpl w:val="6EC60EC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10"/>
  </w:num>
  <w:num w:numId="5">
    <w:abstractNumId w:val="9"/>
  </w:num>
  <w:num w:numId="6">
    <w:abstractNumId w:val="3"/>
  </w:num>
  <w:num w:numId="7">
    <w:abstractNumId w:val="7"/>
  </w:num>
  <w:num w:numId="8">
    <w:abstractNumId w:val="4"/>
  </w:num>
  <w:num w:numId="9">
    <w:abstractNumId w:val="5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5F2"/>
    <w:rsid w:val="000328F7"/>
    <w:rsid w:val="00056A90"/>
    <w:rsid w:val="000677CD"/>
    <w:rsid w:val="000B54A6"/>
    <w:rsid w:val="000F7600"/>
    <w:rsid w:val="0010366B"/>
    <w:rsid w:val="001413B5"/>
    <w:rsid w:val="002A28D6"/>
    <w:rsid w:val="002E5990"/>
    <w:rsid w:val="002F3C53"/>
    <w:rsid w:val="003101B1"/>
    <w:rsid w:val="00363348"/>
    <w:rsid w:val="00390AB3"/>
    <w:rsid w:val="0039604C"/>
    <w:rsid w:val="003A5051"/>
    <w:rsid w:val="003A6263"/>
    <w:rsid w:val="003B44BE"/>
    <w:rsid w:val="003B6A66"/>
    <w:rsid w:val="003D5B95"/>
    <w:rsid w:val="003E10E9"/>
    <w:rsid w:val="00410449"/>
    <w:rsid w:val="00430A42"/>
    <w:rsid w:val="004C085A"/>
    <w:rsid w:val="004C4A42"/>
    <w:rsid w:val="004D04E4"/>
    <w:rsid w:val="004F1728"/>
    <w:rsid w:val="004F2607"/>
    <w:rsid w:val="004F2BE8"/>
    <w:rsid w:val="00504D02"/>
    <w:rsid w:val="00591CE3"/>
    <w:rsid w:val="005B08E4"/>
    <w:rsid w:val="005F1963"/>
    <w:rsid w:val="005F7061"/>
    <w:rsid w:val="00632229"/>
    <w:rsid w:val="00652B7F"/>
    <w:rsid w:val="006747EA"/>
    <w:rsid w:val="0067729C"/>
    <w:rsid w:val="006B78E8"/>
    <w:rsid w:val="006E0765"/>
    <w:rsid w:val="007008F6"/>
    <w:rsid w:val="00722711"/>
    <w:rsid w:val="0075004E"/>
    <w:rsid w:val="00776BD6"/>
    <w:rsid w:val="007A2B04"/>
    <w:rsid w:val="007B23D8"/>
    <w:rsid w:val="007B7540"/>
    <w:rsid w:val="007E0A67"/>
    <w:rsid w:val="00821405"/>
    <w:rsid w:val="00835C92"/>
    <w:rsid w:val="00847410"/>
    <w:rsid w:val="008C4FA0"/>
    <w:rsid w:val="008D6B30"/>
    <w:rsid w:val="008F63E1"/>
    <w:rsid w:val="00900BE4"/>
    <w:rsid w:val="00922911"/>
    <w:rsid w:val="0092490A"/>
    <w:rsid w:val="009309AB"/>
    <w:rsid w:val="009455F2"/>
    <w:rsid w:val="0094753A"/>
    <w:rsid w:val="009563A4"/>
    <w:rsid w:val="00960BA0"/>
    <w:rsid w:val="00963C7E"/>
    <w:rsid w:val="009B42D4"/>
    <w:rsid w:val="009F64F1"/>
    <w:rsid w:val="00A12C7E"/>
    <w:rsid w:val="00AD371C"/>
    <w:rsid w:val="00AD4FEC"/>
    <w:rsid w:val="00AD71E6"/>
    <w:rsid w:val="00AE4324"/>
    <w:rsid w:val="00B301AC"/>
    <w:rsid w:val="00B41DCF"/>
    <w:rsid w:val="00B43005"/>
    <w:rsid w:val="00B50990"/>
    <w:rsid w:val="00B66415"/>
    <w:rsid w:val="00BB6B46"/>
    <w:rsid w:val="00BD7006"/>
    <w:rsid w:val="00C30EA6"/>
    <w:rsid w:val="00C51CE3"/>
    <w:rsid w:val="00CA58C2"/>
    <w:rsid w:val="00CD77D4"/>
    <w:rsid w:val="00CE1854"/>
    <w:rsid w:val="00D41888"/>
    <w:rsid w:val="00DB36E9"/>
    <w:rsid w:val="00DC24A0"/>
    <w:rsid w:val="00DD0D64"/>
    <w:rsid w:val="00E37D8A"/>
    <w:rsid w:val="00E55789"/>
    <w:rsid w:val="00E60E38"/>
    <w:rsid w:val="00E72F3F"/>
    <w:rsid w:val="00ED257E"/>
    <w:rsid w:val="00EE69EC"/>
    <w:rsid w:val="00EF0052"/>
    <w:rsid w:val="00F16237"/>
    <w:rsid w:val="00F2011E"/>
    <w:rsid w:val="00FA35B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5F2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9455F2"/>
    <w:pPr>
      <w:keepNext/>
      <w:jc w:val="center"/>
      <w:outlineLvl w:val="0"/>
    </w:pPr>
    <w:rPr>
      <w:b/>
      <w:bCs/>
      <w:sz w:val="28"/>
      <w:lang w:val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140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5F2"/>
    <w:rPr>
      <w:rFonts w:eastAsia="Times New Roman"/>
      <w:b/>
      <w:bCs/>
      <w:sz w:val="28"/>
      <w:lang w:val="sl-SI"/>
    </w:rPr>
  </w:style>
  <w:style w:type="paragraph" w:styleId="Header">
    <w:name w:val="header"/>
    <w:basedOn w:val="Normal"/>
    <w:link w:val="HeaderChar"/>
    <w:rsid w:val="009455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455F2"/>
    <w:rPr>
      <w:rFonts w:eastAsia="Times New Roman"/>
      <w:lang w:val="en-GB"/>
    </w:rPr>
  </w:style>
  <w:style w:type="character" w:styleId="Hyperlink">
    <w:name w:val="Hyperlink"/>
    <w:basedOn w:val="DefaultParagraphFont"/>
    <w:uiPriority w:val="99"/>
    <w:rsid w:val="009455F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14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82140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14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405"/>
    <w:rPr>
      <w:rFonts w:eastAsia="Times New Roman"/>
      <w:lang w:val="en-GB"/>
    </w:rPr>
  </w:style>
  <w:style w:type="table" w:styleId="TableGrid">
    <w:name w:val="Table Grid"/>
    <w:basedOn w:val="TableNormal"/>
    <w:rsid w:val="00821405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6B78E8"/>
    <w:pPr>
      <w:jc w:val="both"/>
    </w:pPr>
    <w:rPr>
      <w:szCs w:val="20"/>
      <w:lang w:val="sl-SI"/>
    </w:rPr>
  </w:style>
  <w:style w:type="character" w:customStyle="1" w:styleId="BodyTextChar">
    <w:name w:val="Body Text Char"/>
    <w:basedOn w:val="DefaultParagraphFont"/>
    <w:link w:val="BodyText"/>
    <w:rsid w:val="006B78E8"/>
    <w:rPr>
      <w:rFonts w:eastAsia="Times New Roman"/>
      <w:szCs w:val="20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/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A855B-7716-41A3-A7F7-5023DFCA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korisnik</cp:lastModifiedBy>
  <cp:revision>21</cp:revision>
  <dcterms:created xsi:type="dcterms:W3CDTF">2013-10-22T10:26:00Z</dcterms:created>
  <dcterms:modified xsi:type="dcterms:W3CDTF">2014-10-16T11:34:00Z</dcterms:modified>
</cp:coreProperties>
</file>