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5pt;height:70.4pt" o:ole="">
                  <v:imagedata r:id="rId9" o:title=""/>
                </v:shape>
                <o:OLEObject Type="Embed" ProgID="PBrush" ShapeID="_x0000_i1025" DrawAspect="Content" ObjectID="_1474360797" r:id="rId10"/>
              </w:object>
            </w:r>
          </w:p>
        </w:tc>
        <w:tc>
          <w:tcPr>
            <w:tcW w:w="8063" w:type="dxa"/>
            <w:tcBorders>
              <w:top w:val="nil"/>
              <w:left w:val="nil"/>
              <w:bottom w:val="single" w:sz="4" w:space="0" w:color="auto"/>
              <w:right w:val="nil"/>
            </w:tcBorders>
          </w:tcPr>
          <w:p w:rsidR="001A10B9" w:rsidRPr="00A71B51" w:rsidRDefault="001A10B9" w:rsidP="00A71B51">
            <w:pPr>
              <w:jc w:val="center"/>
              <w:rPr>
                <w:rFonts w:eastAsiaTheme="minorEastAsia"/>
                <w:b/>
                <w:sz w:val="32"/>
                <w:szCs w:val="32"/>
              </w:rPr>
            </w:pPr>
            <w:bookmarkStart w:id="0" w:name="_Toc364158540"/>
            <w:bookmarkStart w:id="1" w:name="_Toc389030316"/>
            <w:r w:rsidRPr="00A71B51">
              <w:rPr>
                <w:rFonts w:eastAsiaTheme="minorEastAsia"/>
                <w:b/>
                <w:sz w:val="32"/>
                <w:szCs w:val="32"/>
              </w:rPr>
              <w:t>КЛИНИЧКИ ЦЕНТАР ВОЈВОДИНЕ</w:t>
            </w:r>
            <w:bookmarkEnd w:id="0"/>
            <w:bookmarkEnd w:id="1"/>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E17CAA">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F43307" w:rsidRDefault="00F43307" w:rsidP="002D5B2C">
      <w:pPr>
        <w:pStyle w:val="Footer"/>
        <w:jc w:val="center"/>
        <w:rPr>
          <w:b/>
          <w:noProof/>
          <w:lang w:val="sr-Cyrl-RS"/>
        </w:rPr>
      </w:pPr>
      <w:r w:rsidRPr="00F43307">
        <w:rPr>
          <w:b/>
          <w:noProof/>
          <w:lang w:val="sr-Cyrl-RS"/>
        </w:rPr>
        <w:t xml:space="preserve">Допунско обучавање за рад са изворима јонизујућег зрачења и </w:t>
      </w:r>
    </w:p>
    <w:p w:rsidR="00F43307" w:rsidRDefault="00F43307" w:rsidP="002D5B2C">
      <w:pPr>
        <w:pStyle w:val="Footer"/>
        <w:jc w:val="center"/>
        <w:rPr>
          <w:b/>
          <w:noProof/>
          <w:lang w:val="sr-Cyrl-RS"/>
        </w:rPr>
      </w:pPr>
      <w:r w:rsidRPr="00F43307">
        <w:rPr>
          <w:b/>
          <w:noProof/>
          <w:lang w:val="sr-Cyrl-RS"/>
        </w:rPr>
        <w:t xml:space="preserve">дозиметријска контрола извора јонизујућег зрачења </w:t>
      </w:r>
    </w:p>
    <w:p w:rsidR="00C74F94" w:rsidRDefault="00F43307" w:rsidP="002D5B2C">
      <w:pPr>
        <w:pStyle w:val="Footer"/>
        <w:jc w:val="center"/>
        <w:rPr>
          <w:b/>
          <w:highlight w:val="yellow"/>
          <w:lang w:val="sr-Cyrl-RS"/>
        </w:rPr>
      </w:pPr>
      <w:r w:rsidRPr="00F43307">
        <w:rPr>
          <w:b/>
          <w:noProof/>
          <w:lang w:val="sr-Cyrl-RS"/>
        </w:rPr>
        <w:t>за потребе Клиничког центра Војводине</w:t>
      </w:r>
      <w:r w:rsidRPr="00F43307">
        <w:rPr>
          <w:b/>
          <w:highlight w:val="yellow"/>
          <w:lang w:val="sr-Cyrl-CS"/>
        </w:rPr>
        <w:t xml:space="preserve"> </w:t>
      </w:r>
      <w:r w:rsidRPr="00F43307">
        <w:rPr>
          <w:b/>
          <w:highlight w:val="yellow"/>
          <w:lang w:val="sr-Latn-RS"/>
        </w:rPr>
        <w:t xml:space="preserve"> </w:t>
      </w:r>
    </w:p>
    <w:p w:rsidR="00F43307" w:rsidRPr="00F43307" w:rsidRDefault="00F43307" w:rsidP="002D5B2C">
      <w:pPr>
        <w:pStyle w:val="Footer"/>
        <w:jc w:val="center"/>
        <w:rPr>
          <w:b/>
          <w:noProof/>
          <w:highlight w:val="yellow"/>
          <w:lang w:val="sr-Cyrl-RS"/>
        </w:rPr>
      </w:pPr>
    </w:p>
    <w:p w:rsidR="00406B71" w:rsidRDefault="00E17CAA" w:rsidP="00406B71">
      <w:pPr>
        <w:pStyle w:val="Footer"/>
        <w:tabs>
          <w:tab w:val="left" w:pos="720"/>
        </w:tabs>
        <w:jc w:val="center"/>
        <w:rPr>
          <w:b/>
          <w:noProof/>
          <w:lang w:val="sr-Cyrl-RS"/>
        </w:rPr>
      </w:pPr>
      <w:sdt>
        <w:sdtPr>
          <w:rPr>
            <w:b/>
            <w:highlight w:val="yellow"/>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20E93" w:rsidRPr="00AE1407">
            <w:rPr>
              <w:b/>
            </w:rPr>
            <w:t>Поступак јавне набавке мале вредности</w:t>
          </w:r>
        </w:sdtContent>
      </w:sdt>
      <w:r w:rsidR="00406B71" w:rsidRPr="00AE1407">
        <w:rPr>
          <w:b/>
          <w:noProof/>
        </w:rPr>
        <w:t xml:space="preserve"> </w:t>
      </w:r>
    </w:p>
    <w:p w:rsidR="00F43307" w:rsidRPr="00F43307" w:rsidRDefault="00F43307" w:rsidP="00406B71">
      <w:pPr>
        <w:pStyle w:val="Footer"/>
        <w:tabs>
          <w:tab w:val="left" w:pos="720"/>
        </w:tabs>
        <w:jc w:val="center"/>
        <w:rPr>
          <w:b/>
          <w:noProof/>
          <w:lang w:val="sr-Cyrl-RS"/>
        </w:rPr>
      </w:pPr>
    </w:p>
    <w:p w:rsidR="002D5B2C" w:rsidRPr="00AE1407" w:rsidRDefault="002D5B2C" w:rsidP="002D5B2C">
      <w:pPr>
        <w:pStyle w:val="Footer"/>
        <w:tabs>
          <w:tab w:val="left" w:pos="720"/>
        </w:tabs>
        <w:jc w:val="center"/>
        <w:rPr>
          <w:b/>
          <w:noProof/>
        </w:rPr>
      </w:pPr>
      <w:r w:rsidRPr="00F43307">
        <w:rPr>
          <w:b/>
          <w:noProof/>
        </w:rPr>
        <w:t xml:space="preserve">БРОЈ </w:t>
      </w:r>
      <w:r w:rsidR="00F43307">
        <w:rPr>
          <w:b/>
          <w:noProof/>
        </w:rPr>
        <w:t>208-14-M</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F43307">
        <w:rPr>
          <w:b/>
          <w:noProof/>
        </w:rPr>
        <w:t>Нови Сад</w:t>
      </w:r>
      <w:r w:rsidR="005B4BDC" w:rsidRPr="00F43307">
        <w:rPr>
          <w:b/>
          <w:noProof/>
        </w:rPr>
        <w:t xml:space="preserve">, </w:t>
      </w:r>
      <w:r w:rsidR="002E14DA" w:rsidRPr="00F43307">
        <w:rPr>
          <w:b/>
          <w:noProof/>
        </w:rPr>
        <w:t>2014</w:t>
      </w:r>
      <w:r w:rsidR="00E23EAC" w:rsidRPr="00F43307">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2" w:name="_Toc354658137"/>
      <w:bookmarkStart w:id="3" w:name="_Toc354658270"/>
      <w:bookmarkStart w:id="4" w:name="_Toc354658304"/>
      <w:bookmarkStart w:id="5"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F43307" w:rsidRDefault="00E17CAA" w:rsidP="00F43307">
      <w:pPr>
        <w:pStyle w:val="Footer"/>
        <w:jc w:val="center"/>
        <w:rPr>
          <w:b/>
          <w:noProof/>
          <w:lang w:val="sr-Cyrl-R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F43307">
            <w:rPr>
              <w:b/>
              <w:noProof/>
            </w:rPr>
            <w:t>у поступку јавне набавке мале вредности</w:t>
          </w:r>
        </w:sdtContent>
      </w:sdt>
      <w:r w:rsidR="000C3B23" w:rsidRPr="00F43307">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F43307">
            <w:rPr>
              <w:b/>
              <w:noProof/>
            </w:rPr>
            <w:t>услуга</w:t>
          </w:r>
        </w:sdtContent>
      </w:sdt>
      <w:r w:rsidR="00F9313D" w:rsidRPr="00F43307">
        <w:rPr>
          <w:b/>
          <w:noProof/>
        </w:rPr>
        <w:t xml:space="preserve"> бр </w:t>
      </w:r>
      <w:r w:rsidR="00F43307">
        <w:rPr>
          <w:b/>
          <w:noProof/>
          <w:lang w:val="sr-Cyrl-RS"/>
        </w:rPr>
        <w:t>208-14-М</w:t>
      </w:r>
      <w:r w:rsidR="00150683" w:rsidRPr="00F43307">
        <w:rPr>
          <w:b/>
          <w:noProof/>
        </w:rPr>
        <w:t xml:space="preserve"> - </w:t>
      </w:r>
      <w:r w:rsidR="00F43307" w:rsidRPr="00F43307">
        <w:rPr>
          <w:b/>
          <w:noProof/>
          <w:lang w:val="sr-Cyrl-RS"/>
        </w:rPr>
        <w:t xml:space="preserve">Допунско обучавање за рад са изворима јонизујућег зрачења и </w:t>
      </w:r>
    </w:p>
    <w:p w:rsidR="00F43307" w:rsidRDefault="00F43307" w:rsidP="00F43307">
      <w:pPr>
        <w:pStyle w:val="Footer"/>
        <w:jc w:val="center"/>
        <w:rPr>
          <w:b/>
          <w:noProof/>
          <w:lang w:val="sr-Cyrl-RS"/>
        </w:rPr>
      </w:pPr>
      <w:r w:rsidRPr="00F43307">
        <w:rPr>
          <w:b/>
          <w:noProof/>
          <w:lang w:val="sr-Cyrl-RS"/>
        </w:rPr>
        <w:t xml:space="preserve">дозиметријска контрола извора јонизујућег зрачења </w:t>
      </w:r>
    </w:p>
    <w:p w:rsidR="00F43307" w:rsidRDefault="00F43307" w:rsidP="00F43307">
      <w:pPr>
        <w:pStyle w:val="Footer"/>
        <w:jc w:val="center"/>
        <w:rPr>
          <w:b/>
          <w:highlight w:val="yellow"/>
          <w:lang w:val="sr-Cyrl-RS"/>
        </w:rPr>
      </w:pPr>
      <w:r w:rsidRPr="00F43307">
        <w:rPr>
          <w:b/>
          <w:noProof/>
          <w:lang w:val="sr-Cyrl-RS"/>
        </w:rPr>
        <w:t>за потребе Клиничког центра Војводине</w:t>
      </w:r>
      <w:r w:rsidRPr="00F43307">
        <w:rPr>
          <w:b/>
          <w:highlight w:val="yellow"/>
          <w:lang w:val="sr-Cyrl-CS"/>
        </w:rPr>
        <w:t xml:space="preserve"> </w:t>
      </w:r>
      <w:r w:rsidRPr="00F43307">
        <w:rPr>
          <w:b/>
          <w:highlight w:val="yellow"/>
          <w:lang w:val="sr-Latn-RS"/>
        </w:rPr>
        <w:t xml:space="preserve"> </w:t>
      </w:r>
    </w:p>
    <w:p w:rsidR="000C3B23" w:rsidRPr="00AE1407" w:rsidRDefault="000C3B23" w:rsidP="000C3B23"/>
    <w:bookmarkEnd w:id="2"/>
    <w:bookmarkEnd w:id="3"/>
    <w:bookmarkEnd w:id="4"/>
    <w:bookmarkEnd w:id="5"/>
    <w:p w:rsidR="009651F9" w:rsidRPr="00AE1407" w:rsidRDefault="001366BB" w:rsidP="009C505A">
      <w:pPr>
        <w:jc w:val="both"/>
        <w:rPr>
          <w:rFonts w:eastAsia="TimesNewRomanPSMT"/>
        </w:rPr>
      </w:pPr>
      <w:r w:rsidRPr="00AE1407">
        <w:rPr>
          <w:rFonts w:eastAsia="TimesNewRomanPSMT"/>
        </w:rPr>
        <w:t>Конкурсна документација садржи:</w:t>
      </w:r>
    </w:p>
    <w:p w:rsidR="004D1603" w:rsidRPr="004D1603" w:rsidRDefault="00EB54C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4D1603">
        <w:rPr>
          <w:rFonts w:ascii="Times New Roman" w:hAnsi="Times New Roman" w:cs="Times New Roman"/>
          <w:noProof/>
          <w:sz w:val="24"/>
          <w:szCs w:val="24"/>
        </w:rPr>
        <w:fldChar w:fldCharType="begin"/>
      </w:r>
      <w:r w:rsidR="003D1D38" w:rsidRPr="004D1603">
        <w:rPr>
          <w:rFonts w:ascii="Times New Roman" w:hAnsi="Times New Roman" w:cs="Times New Roman"/>
          <w:noProof/>
          <w:sz w:val="24"/>
          <w:szCs w:val="24"/>
        </w:rPr>
        <w:instrText xml:space="preserve"> TOC \o "1-1" \h \z \u </w:instrText>
      </w:r>
      <w:r w:rsidRPr="004D1603">
        <w:rPr>
          <w:rFonts w:ascii="Times New Roman" w:hAnsi="Times New Roman" w:cs="Times New Roman"/>
          <w:noProof/>
          <w:sz w:val="24"/>
          <w:szCs w:val="24"/>
        </w:rPr>
        <w:fldChar w:fldCharType="separate"/>
      </w:r>
      <w:hyperlink w:anchor="_Toc394918586" w:history="1">
        <w:r w:rsidR="004D1603" w:rsidRPr="004D1603">
          <w:rPr>
            <w:rStyle w:val="Hyperlink"/>
            <w:rFonts w:ascii="Times New Roman" w:hAnsi="Times New Roman" w:cs="Times New Roman"/>
            <w:noProof/>
            <w:sz w:val="24"/>
            <w:szCs w:val="24"/>
          </w:rPr>
          <w:t>1.</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ОПШТИ ПОДАЦИ О НАБАВЦИ</w:t>
        </w:r>
        <w:r w:rsidR="004D1603" w:rsidRPr="004D1603">
          <w:rPr>
            <w:rFonts w:ascii="Times New Roman" w:hAnsi="Times New Roman" w:cs="Times New Roman"/>
            <w:noProof/>
            <w:webHidden/>
            <w:sz w:val="24"/>
            <w:szCs w:val="24"/>
          </w:rPr>
          <w:tab/>
        </w:r>
        <w:r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_Toc394918586 \h </w:instrText>
        </w:r>
        <w:r w:rsidRPr="004D1603">
          <w:rPr>
            <w:rFonts w:ascii="Times New Roman" w:hAnsi="Times New Roman" w:cs="Times New Roman"/>
            <w:noProof/>
            <w:webHidden/>
            <w:sz w:val="24"/>
            <w:szCs w:val="24"/>
          </w:rPr>
        </w:r>
        <w:r w:rsidRPr="004D1603">
          <w:rPr>
            <w:rFonts w:ascii="Times New Roman" w:hAnsi="Times New Roman" w:cs="Times New Roman"/>
            <w:noProof/>
            <w:webHidden/>
            <w:sz w:val="24"/>
            <w:szCs w:val="24"/>
          </w:rPr>
          <w:fldChar w:fldCharType="separate"/>
        </w:r>
        <w:r w:rsidR="004D1603" w:rsidRPr="004D1603">
          <w:rPr>
            <w:rFonts w:ascii="Times New Roman" w:hAnsi="Times New Roman" w:cs="Times New Roman"/>
            <w:noProof/>
            <w:webHidden/>
            <w:sz w:val="24"/>
            <w:szCs w:val="24"/>
          </w:rPr>
          <w:t>3</w:t>
        </w:r>
        <w:r w:rsidRPr="004D1603">
          <w:rPr>
            <w:rFonts w:ascii="Times New Roman" w:hAnsi="Times New Roman" w:cs="Times New Roman"/>
            <w:noProof/>
            <w:webHidden/>
            <w:sz w:val="24"/>
            <w:szCs w:val="24"/>
          </w:rPr>
          <w:fldChar w:fldCharType="end"/>
        </w:r>
      </w:hyperlink>
    </w:p>
    <w:p w:rsidR="004D1603" w:rsidRPr="004D1603" w:rsidRDefault="00E17CA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87" w:history="1">
        <w:r w:rsidR="004D1603" w:rsidRPr="004D1603">
          <w:rPr>
            <w:rStyle w:val="Hyperlink"/>
            <w:rFonts w:ascii="Times New Roman" w:hAnsi="Times New Roman" w:cs="Times New Roman"/>
            <w:noProof/>
            <w:sz w:val="24"/>
            <w:szCs w:val="24"/>
            <w:lang w:val="sl-SI"/>
          </w:rPr>
          <w:t>2.</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ПОДАЦИ О ПРЕДМЕТУ ЈАВНЕ НАБАВКЕ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_Toc394918587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4D1603" w:rsidRPr="004D1603">
          <w:rPr>
            <w:rFonts w:ascii="Times New Roman" w:hAnsi="Times New Roman" w:cs="Times New Roman"/>
            <w:noProof/>
            <w:webHidden/>
            <w:sz w:val="24"/>
            <w:szCs w:val="24"/>
          </w:rPr>
          <w:t>4</w:t>
        </w:r>
        <w:r w:rsidR="00EB54C0" w:rsidRPr="004D1603">
          <w:rPr>
            <w:rFonts w:ascii="Times New Roman" w:hAnsi="Times New Roman" w:cs="Times New Roman"/>
            <w:noProof/>
            <w:webHidden/>
            <w:sz w:val="24"/>
            <w:szCs w:val="24"/>
          </w:rPr>
          <w:fldChar w:fldCharType="end"/>
        </w:r>
      </w:hyperlink>
    </w:p>
    <w:p w:rsidR="004D1603" w:rsidRPr="004D1603" w:rsidRDefault="00E17CA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88" w:history="1">
        <w:r w:rsidR="004D1603" w:rsidRPr="004D1603">
          <w:rPr>
            <w:rStyle w:val="Hyperlink"/>
            <w:rFonts w:ascii="Times New Roman" w:hAnsi="Times New Roman" w:cs="Times New Roman"/>
            <w:noProof/>
            <w:sz w:val="24"/>
            <w:szCs w:val="24"/>
          </w:rPr>
          <w:t>3.</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ОПИС ПРЕДМЕТА ЈАВНЕ НАБАВКЕ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_Toc394918588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4D1603" w:rsidRPr="004D1603">
          <w:rPr>
            <w:rFonts w:ascii="Times New Roman" w:hAnsi="Times New Roman" w:cs="Times New Roman"/>
            <w:noProof/>
            <w:webHidden/>
            <w:sz w:val="24"/>
            <w:szCs w:val="24"/>
          </w:rPr>
          <w:t>5</w:t>
        </w:r>
        <w:r w:rsidR="00EB54C0" w:rsidRPr="004D1603">
          <w:rPr>
            <w:rFonts w:ascii="Times New Roman" w:hAnsi="Times New Roman" w:cs="Times New Roman"/>
            <w:noProof/>
            <w:webHidden/>
            <w:sz w:val="24"/>
            <w:szCs w:val="24"/>
          </w:rPr>
          <w:fldChar w:fldCharType="end"/>
        </w:r>
      </w:hyperlink>
    </w:p>
    <w:p w:rsidR="004D1603" w:rsidRPr="00FF2D1C" w:rsidRDefault="00E17CAA">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94918590" w:history="1">
        <w:r w:rsidR="004F5DE6">
          <w:rPr>
            <w:rStyle w:val="Hyperlink"/>
            <w:rFonts w:ascii="Times New Roman" w:hAnsi="Times New Roman" w:cs="Times New Roman"/>
            <w:noProof/>
            <w:sz w:val="24"/>
            <w:szCs w:val="24"/>
            <w:lang w:val="sr-Latn-CS"/>
          </w:rPr>
          <w:t>4</w:t>
        </w:r>
        <w:r w:rsidR="004D1603" w:rsidRPr="004D1603">
          <w:rPr>
            <w:rStyle w:val="Hyperlink"/>
            <w:rFonts w:ascii="Times New Roman" w:hAnsi="Times New Roman" w:cs="Times New Roman"/>
            <w:noProof/>
            <w:sz w:val="24"/>
            <w:szCs w:val="24"/>
            <w:lang w:val="sr-Latn-CS"/>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УСЛОВИ ЗА УЧЕШЋЕ У ПОСТУПКУ ЈАВНЕ НАБАВКЕ</w:t>
        </w:r>
        <w:r w:rsidR="004D1603" w:rsidRPr="004D1603">
          <w:rPr>
            <w:rFonts w:ascii="Times New Roman" w:hAnsi="Times New Roman" w:cs="Times New Roman"/>
            <w:noProof/>
            <w:webHidden/>
            <w:sz w:val="24"/>
            <w:szCs w:val="24"/>
          </w:rPr>
          <w:tab/>
        </w:r>
      </w:hyperlink>
      <w:r w:rsidR="00FF2D1C">
        <w:rPr>
          <w:rFonts w:ascii="Times New Roman" w:hAnsi="Times New Roman" w:cs="Times New Roman"/>
          <w:noProof/>
          <w:sz w:val="24"/>
          <w:szCs w:val="24"/>
          <w:lang w:val="sr-Cyrl-RS"/>
        </w:rPr>
        <w:t>6</w:t>
      </w:r>
    </w:p>
    <w:p w:rsidR="004D1603" w:rsidRPr="004D1603" w:rsidRDefault="00E17CA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1" w:history="1">
        <w:r w:rsidR="004F5DE6">
          <w:rPr>
            <w:rStyle w:val="Hyperlink"/>
            <w:rFonts w:ascii="Times New Roman" w:hAnsi="Times New Roman" w:cs="Times New Roman"/>
            <w:noProof/>
            <w:sz w:val="24"/>
            <w:szCs w:val="24"/>
          </w:rPr>
          <w:t>5</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УПУТСТВО ПОНУЂАЧИМА КАКО ДА САЧИНЕ ПОНУДУ</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_Toc394918591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4D1603" w:rsidRPr="004D1603">
          <w:rPr>
            <w:rFonts w:ascii="Times New Roman" w:hAnsi="Times New Roman" w:cs="Times New Roman"/>
            <w:noProof/>
            <w:webHidden/>
            <w:sz w:val="24"/>
            <w:szCs w:val="24"/>
          </w:rPr>
          <w:t>1</w:t>
        </w:r>
        <w:r w:rsidR="00EB54C0" w:rsidRPr="004D1603">
          <w:rPr>
            <w:rFonts w:ascii="Times New Roman" w:hAnsi="Times New Roman" w:cs="Times New Roman"/>
            <w:noProof/>
            <w:webHidden/>
            <w:sz w:val="24"/>
            <w:szCs w:val="24"/>
          </w:rPr>
          <w:fldChar w:fldCharType="end"/>
        </w:r>
      </w:hyperlink>
      <w:r w:rsidR="004F5DE6">
        <w:rPr>
          <w:rFonts w:ascii="Times New Roman" w:hAnsi="Times New Roman" w:cs="Times New Roman"/>
          <w:noProof/>
          <w:sz w:val="24"/>
          <w:szCs w:val="24"/>
        </w:rPr>
        <w:t>1</w:t>
      </w:r>
    </w:p>
    <w:p w:rsidR="004D1603" w:rsidRPr="004D1603" w:rsidRDefault="00E17CA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3" w:history="1">
        <w:r w:rsidR="004F5DE6">
          <w:rPr>
            <w:rStyle w:val="Hyperlink"/>
            <w:rFonts w:ascii="Times New Roman" w:hAnsi="Times New Roman" w:cs="Times New Roman"/>
            <w:noProof/>
            <w:sz w:val="24"/>
            <w:szCs w:val="24"/>
            <w:lang w:val="sr-Latn-RS"/>
          </w:rPr>
          <w:t>6</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МОДЕЛ УГОВОРА</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_Toc394918593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4D1603" w:rsidRPr="004D1603">
          <w:rPr>
            <w:rFonts w:ascii="Times New Roman" w:hAnsi="Times New Roman" w:cs="Times New Roman"/>
            <w:noProof/>
            <w:webHidden/>
            <w:sz w:val="24"/>
            <w:szCs w:val="24"/>
          </w:rPr>
          <w:t>2</w:t>
        </w:r>
        <w:r w:rsidR="00EB54C0" w:rsidRPr="004D1603">
          <w:rPr>
            <w:rFonts w:ascii="Times New Roman" w:hAnsi="Times New Roman" w:cs="Times New Roman"/>
            <w:noProof/>
            <w:webHidden/>
            <w:sz w:val="24"/>
            <w:szCs w:val="24"/>
          </w:rPr>
          <w:fldChar w:fldCharType="end"/>
        </w:r>
      </w:hyperlink>
      <w:r w:rsidR="004F5DE6">
        <w:rPr>
          <w:rFonts w:ascii="Times New Roman" w:hAnsi="Times New Roman" w:cs="Times New Roman"/>
          <w:noProof/>
          <w:sz w:val="24"/>
          <w:szCs w:val="24"/>
        </w:rPr>
        <w:t>0</w:t>
      </w:r>
    </w:p>
    <w:p w:rsidR="004D1603" w:rsidRPr="004D1603" w:rsidRDefault="00E17CA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4" w:history="1">
        <w:r w:rsidR="004F5DE6">
          <w:rPr>
            <w:rStyle w:val="Hyperlink"/>
            <w:rFonts w:ascii="Times New Roman" w:hAnsi="Times New Roman" w:cs="Times New Roman"/>
            <w:noProof/>
            <w:sz w:val="24"/>
            <w:szCs w:val="24"/>
            <w:lang w:val="sr-Latn-RS"/>
          </w:rPr>
          <w:t>7</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ИЗЈАВА О НЕЗАВИСНОЈ ПОНУДИ</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_Toc394918594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4D1603" w:rsidRPr="004D1603">
          <w:rPr>
            <w:rFonts w:ascii="Times New Roman" w:hAnsi="Times New Roman" w:cs="Times New Roman"/>
            <w:noProof/>
            <w:webHidden/>
            <w:sz w:val="24"/>
            <w:szCs w:val="24"/>
          </w:rPr>
          <w:t>2</w:t>
        </w:r>
        <w:r w:rsidR="00EB54C0" w:rsidRPr="004D1603">
          <w:rPr>
            <w:rFonts w:ascii="Times New Roman" w:hAnsi="Times New Roman" w:cs="Times New Roman"/>
            <w:noProof/>
            <w:webHidden/>
            <w:sz w:val="24"/>
            <w:szCs w:val="24"/>
          </w:rPr>
          <w:fldChar w:fldCharType="end"/>
        </w:r>
      </w:hyperlink>
      <w:r w:rsidR="004F5DE6">
        <w:rPr>
          <w:rFonts w:ascii="Times New Roman" w:hAnsi="Times New Roman" w:cs="Times New Roman"/>
          <w:noProof/>
          <w:sz w:val="24"/>
          <w:szCs w:val="24"/>
        </w:rPr>
        <w:t>6</w:t>
      </w:r>
    </w:p>
    <w:p w:rsidR="004D1603" w:rsidRPr="004D1603" w:rsidRDefault="00E17CA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5" w:history="1">
        <w:r w:rsidR="004F5DE6">
          <w:rPr>
            <w:rStyle w:val="Hyperlink"/>
            <w:rFonts w:ascii="Times New Roman" w:hAnsi="Times New Roman" w:cs="Times New Roman"/>
            <w:noProof/>
            <w:sz w:val="24"/>
            <w:szCs w:val="24"/>
            <w:lang w:val="sr-Latn-RS"/>
          </w:rPr>
          <w:t>8</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ИЗЈАВЕ О ПОШТОВАЊУ ОБАВЕЗА</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_Toc394918595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4D1603" w:rsidRPr="004D1603">
          <w:rPr>
            <w:rFonts w:ascii="Times New Roman" w:hAnsi="Times New Roman" w:cs="Times New Roman"/>
            <w:noProof/>
            <w:webHidden/>
            <w:sz w:val="24"/>
            <w:szCs w:val="24"/>
          </w:rPr>
          <w:t>2</w:t>
        </w:r>
        <w:r w:rsidR="00EB54C0" w:rsidRPr="004D1603">
          <w:rPr>
            <w:rFonts w:ascii="Times New Roman" w:hAnsi="Times New Roman" w:cs="Times New Roman"/>
            <w:noProof/>
            <w:webHidden/>
            <w:sz w:val="24"/>
            <w:szCs w:val="24"/>
          </w:rPr>
          <w:fldChar w:fldCharType="end"/>
        </w:r>
      </w:hyperlink>
      <w:r w:rsidR="004F5DE6">
        <w:rPr>
          <w:rFonts w:ascii="Times New Roman" w:hAnsi="Times New Roman" w:cs="Times New Roman"/>
          <w:noProof/>
          <w:sz w:val="24"/>
          <w:szCs w:val="24"/>
        </w:rPr>
        <w:t>7</w:t>
      </w:r>
    </w:p>
    <w:p w:rsidR="004D1603" w:rsidRPr="004D1603" w:rsidRDefault="00E17CA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6" w:history="1">
        <w:r w:rsidR="004F5DE6">
          <w:rPr>
            <w:rStyle w:val="Hyperlink"/>
            <w:rFonts w:ascii="Times New Roman" w:hAnsi="Times New Roman" w:cs="Times New Roman"/>
            <w:noProof/>
            <w:sz w:val="24"/>
            <w:szCs w:val="24"/>
          </w:rPr>
          <w:t>9</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СТРУКТУРЕ ПОНУЂЕНЕ ЦЕНЕ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_Toc394918596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4D1603" w:rsidRPr="004D1603">
          <w:rPr>
            <w:rFonts w:ascii="Times New Roman" w:hAnsi="Times New Roman" w:cs="Times New Roman"/>
            <w:noProof/>
            <w:webHidden/>
            <w:sz w:val="24"/>
            <w:szCs w:val="24"/>
          </w:rPr>
          <w:t>2</w:t>
        </w:r>
        <w:r w:rsidR="00EB54C0" w:rsidRPr="004D1603">
          <w:rPr>
            <w:rFonts w:ascii="Times New Roman" w:hAnsi="Times New Roman" w:cs="Times New Roman"/>
            <w:noProof/>
            <w:webHidden/>
            <w:sz w:val="24"/>
            <w:szCs w:val="24"/>
          </w:rPr>
          <w:fldChar w:fldCharType="end"/>
        </w:r>
      </w:hyperlink>
      <w:r w:rsidR="004F5DE6">
        <w:rPr>
          <w:rFonts w:ascii="Times New Roman" w:hAnsi="Times New Roman" w:cs="Times New Roman"/>
          <w:noProof/>
          <w:sz w:val="24"/>
          <w:szCs w:val="24"/>
        </w:rPr>
        <w:t>8</w:t>
      </w:r>
    </w:p>
    <w:p w:rsidR="004D1603" w:rsidRPr="004D1603" w:rsidRDefault="00E17CA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7" w:history="1">
        <w:r w:rsidR="004D1603" w:rsidRPr="004D1603">
          <w:rPr>
            <w:rStyle w:val="Hyperlink"/>
            <w:rFonts w:ascii="Times New Roman" w:hAnsi="Times New Roman" w:cs="Times New Roman"/>
            <w:noProof/>
            <w:sz w:val="24"/>
            <w:szCs w:val="24"/>
          </w:rPr>
          <w:t>1</w:t>
        </w:r>
        <w:r w:rsidR="004F5DE6">
          <w:rPr>
            <w:rStyle w:val="Hyperlink"/>
            <w:rFonts w:ascii="Times New Roman" w:hAnsi="Times New Roman" w:cs="Times New Roman"/>
            <w:noProof/>
            <w:sz w:val="24"/>
            <w:szCs w:val="24"/>
          </w:rPr>
          <w:t>0</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ТРОШКОВА ПРИПРЕМЕ ПОНУДЕ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_Toc394918597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4D1603" w:rsidRPr="004D1603">
          <w:rPr>
            <w:rFonts w:ascii="Times New Roman" w:hAnsi="Times New Roman" w:cs="Times New Roman"/>
            <w:noProof/>
            <w:webHidden/>
            <w:sz w:val="24"/>
            <w:szCs w:val="24"/>
          </w:rPr>
          <w:t>2</w:t>
        </w:r>
        <w:r w:rsidR="00EB54C0" w:rsidRPr="004D1603">
          <w:rPr>
            <w:rFonts w:ascii="Times New Roman" w:hAnsi="Times New Roman" w:cs="Times New Roman"/>
            <w:noProof/>
            <w:webHidden/>
            <w:sz w:val="24"/>
            <w:szCs w:val="24"/>
          </w:rPr>
          <w:fldChar w:fldCharType="end"/>
        </w:r>
      </w:hyperlink>
      <w:r w:rsidR="004F5DE6">
        <w:rPr>
          <w:rFonts w:ascii="Times New Roman" w:hAnsi="Times New Roman" w:cs="Times New Roman"/>
          <w:noProof/>
          <w:sz w:val="24"/>
          <w:szCs w:val="24"/>
        </w:rPr>
        <w:t>9</w:t>
      </w:r>
    </w:p>
    <w:p w:rsidR="004D1603" w:rsidRPr="004D1603" w:rsidRDefault="00E17CA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8" w:history="1">
        <w:r w:rsidR="004D1603" w:rsidRPr="004D1603">
          <w:rPr>
            <w:rStyle w:val="Hyperlink"/>
            <w:rFonts w:ascii="Times New Roman" w:hAnsi="Times New Roman" w:cs="Times New Roman"/>
            <w:noProof/>
            <w:sz w:val="24"/>
            <w:szCs w:val="24"/>
          </w:rPr>
          <w:t>1</w:t>
        </w:r>
        <w:r w:rsidR="004F5DE6">
          <w:rPr>
            <w:rStyle w:val="Hyperlink"/>
            <w:rFonts w:ascii="Times New Roman" w:hAnsi="Times New Roman" w:cs="Times New Roman"/>
            <w:noProof/>
            <w:sz w:val="24"/>
            <w:szCs w:val="24"/>
          </w:rPr>
          <w:t>1</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ПОНУДЕ</w:t>
        </w:r>
      </w:hyperlink>
      <w:r w:rsidR="004F5DE6">
        <w:rPr>
          <w:rFonts w:ascii="Times New Roman" w:hAnsi="Times New Roman" w:cs="Times New Roman"/>
          <w:noProof/>
          <w:sz w:val="24"/>
          <w:szCs w:val="24"/>
          <w:lang w:val="sr-Cyrl-RS"/>
        </w:rPr>
        <w:t xml:space="preserve"> (партија 1)..........................................................................</w:t>
      </w:r>
      <w:r w:rsidR="004F5DE6">
        <w:rPr>
          <w:rFonts w:ascii="Times New Roman" w:hAnsi="Times New Roman" w:cs="Times New Roman"/>
          <w:noProof/>
          <w:sz w:val="24"/>
          <w:szCs w:val="24"/>
        </w:rPr>
        <w:t>30</w:t>
      </w:r>
    </w:p>
    <w:p w:rsidR="004D1603" w:rsidRPr="004D1603" w:rsidRDefault="00E17CA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9" w:history="1">
        <w:r w:rsidR="004D1603" w:rsidRPr="004D1603">
          <w:rPr>
            <w:rStyle w:val="Hyperlink"/>
            <w:rFonts w:ascii="Times New Roman" w:hAnsi="Times New Roman" w:cs="Times New Roman"/>
            <w:noProof/>
            <w:sz w:val="24"/>
            <w:szCs w:val="24"/>
          </w:rPr>
          <w:t>1</w:t>
        </w:r>
        <w:r w:rsidR="004F5DE6">
          <w:rPr>
            <w:rStyle w:val="Hyperlink"/>
            <w:rFonts w:ascii="Times New Roman" w:hAnsi="Times New Roman" w:cs="Times New Roman"/>
            <w:noProof/>
            <w:sz w:val="24"/>
            <w:szCs w:val="24"/>
          </w:rPr>
          <w:t>2</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ОПШТИ ПОДАЦИ О ПОНУЂАЧУ ИЗ ГРУПЕ ПОНУЂАЧА</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_Toc394918599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4D1603" w:rsidRPr="004D1603">
          <w:rPr>
            <w:rFonts w:ascii="Times New Roman" w:hAnsi="Times New Roman" w:cs="Times New Roman"/>
            <w:noProof/>
            <w:webHidden/>
            <w:sz w:val="24"/>
            <w:szCs w:val="24"/>
          </w:rPr>
          <w:t>3</w:t>
        </w:r>
        <w:r w:rsidR="00EB54C0" w:rsidRPr="004D1603">
          <w:rPr>
            <w:rFonts w:ascii="Times New Roman" w:hAnsi="Times New Roman" w:cs="Times New Roman"/>
            <w:noProof/>
            <w:webHidden/>
            <w:sz w:val="24"/>
            <w:szCs w:val="24"/>
          </w:rPr>
          <w:fldChar w:fldCharType="end"/>
        </w:r>
      </w:hyperlink>
      <w:r w:rsidR="004F5DE6">
        <w:rPr>
          <w:rFonts w:ascii="Times New Roman" w:hAnsi="Times New Roman" w:cs="Times New Roman"/>
          <w:noProof/>
          <w:sz w:val="24"/>
          <w:szCs w:val="24"/>
        </w:rPr>
        <w:t>2</w:t>
      </w:r>
    </w:p>
    <w:p w:rsidR="004D1603" w:rsidRDefault="00E17CAA">
      <w:pPr>
        <w:pStyle w:val="TOC1"/>
        <w:tabs>
          <w:tab w:val="left" w:pos="480"/>
          <w:tab w:val="right" w:leader="dot" w:pos="9060"/>
        </w:tabs>
        <w:rPr>
          <w:rFonts w:ascii="Times New Roman" w:hAnsi="Times New Roman" w:cs="Times New Roman"/>
          <w:noProof/>
          <w:sz w:val="24"/>
          <w:szCs w:val="24"/>
        </w:rPr>
      </w:pPr>
      <w:hyperlink w:anchor="_Toc394918600" w:history="1">
        <w:r w:rsidR="004D1603" w:rsidRPr="004D1603">
          <w:rPr>
            <w:rStyle w:val="Hyperlink"/>
            <w:rFonts w:ascii="Times New Roman" w:hAnsi="Times New Roman" w:cs="Times New Roman"/>
            <w:noProof/>
            <w:sz w:val="24"/>
            <w:szCs w:val="24"/>
          </w:rPr>
          <w:t>1</w:t>
        </w:r>
        <w:r w:rsidR="004F5DE6">
          <w:rPr>
            <w:rStyle w:val="Hyperlink"/>
            <w:rFonts w:ascii="Times New Roman" w:hAnsi="Times New Roman" w:cs="Times New Roman"/>
            <w:noProof/>
            <w:sz w:val="24"/>
            <w:szCs w:val="24"/>
          </w:rPr>
          <w:t>3</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ОПШТИ ПОДАЦИ О ПОДИЗВОЂАЧИМА</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_Toc394918600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4D1603" w:rsidRPr="004D1603">
          <w:rPr>
            <w:rFonts w:ascii="Times New Roman" w:hAnsi="Times New Roman" w:cs="Times New Roman"/>
            <w:noProof/>
            <w:webHidden/>
            <w:sz w:val="24"/>
            <w:szCs w:val="24"/>
          </w:rPr>
          <w:t>3</w:t>
        </w:r>
        <w:r w:rsidR="00EB54C0" w:rsidRPr="004D1603">
          <w:rPr>
            <w:rFonts w:ascii="Times New Roman" w:hAnsi="Times New Roman" w:cs="Times New Roman"/>
            <w:noProof/>
            <w:webHidden/>
            <w:sz w:val="24"/>
            <w:szCs w:val="24"/>
          </w:rPr>
          <w:fldChar w:fldCharType="end"/>
        </w:r>
      </w:hyperlink>
      <w:r w:rsidR="004F5DE6">
        <w:rPr>
          <w:rFonts w:ascii="Times New Roman" w:hAnsi="Times New Roman" w:cs="Times New Roman"/>
          <w:noProof/>
          <w:sz w:val="24"/>
          <w:szCs w:val="24"/>
        </w:rPr>
        <w:t>3</w:t>
      </w:r>
    </w:p>
    <w:p w:rsidR="004F5DE6" w:rsidRDefault="004F5DE6" w:rsidP="004F5DE6">
      <w:pPr>
        <w:rPr>
          <w:rFonts w:eastAsiaTheme="minorEastAsia"/>
          <w:b/>
          <w:lang w:val="sr-Cyrl-RS"/>
        </w:rPr>
      </w:pPr>
      <w:r w:rsidRPr="004F5DE6">
        <w:rPr>
          <w:rFonts w:eastAsiaTheme="minorEastAsia"/>
          <w:b/>
        </w:rPr>
        <w:t>14. O</w:t>
      </w:r>
      <w:r w:rsidRPr="004F5DE6">
        <w:rPr>
          <w:rFonts w:eastAsiaTheme="minorEastAsia"/>
          <w:b/>
          <w:lang w:val="sr-Cyrl-RS"/>
        </w:rPr>
        <w:t>БР</w:t>
      </w:r>
      <w:r w:rsidR="00FF2D1C">
        <w:rPr>
          <w:rFonts w:eastAsiaTheme="minorEastAsia"/>
          <w:b/>
          <w:lang w:val="sr-Cyrl-RS"/>
        </w:rPr>
        <w:t>АЗАЦ ПОНУДЕ (ПАРТИЈА 2)</w:t>
      </w:r>
      <w:r w:rsidRPr="004F5DE6">
        <w:rPr>
          <w:rFonts w:eastAsiaTheme="minorEastAsia"/>
          <w:b/>
          <w:lang w:val="sr-Cyrl-RS"/>
        </w:rPr>
        <w:t>......................................................</w:t>
      </w:r>
      <w:r w:rsidR="00FF2D1C">
        <w:rPr>
          <w:rFonts w:eastAsiaTheme="minorEastAsia"/>
          <w:b/>
          <w:lang w:val="sr-Cyrl-RS"/>
        </w:rPr>
        <w:t>......................34</w:t>
      </w:r>
    </w:p>
    <w:p w:rsidR="00FF2D1C" w:rsidRDefault="00FF2D1C" w:rsidP="004F5DE6">
      <w:pPr>
        <w:rPr>
          <w:rFonts w:eastAsiaTheme="minorEastAsia"/>
          <w:b/>
          <w:lang w:val="sr-Cyrl-RS"/>
        </w:rPr>
      </w:pPr>
    </w:p>
    <w:p w:rsidR="00FF2D1C" w:rsidRDefault="00FF2D1C" w:rsidP="004F5DE6">
      <w:pPr>
        <w:rPr>
          <w:rFonts w:eastAsiaTheme="minorEastAsia"/>
          <w:b/>
          <w:lang w:val="sr-Cyrl-RS"/>
        </w:rPr>
      </w:pPr>
      <w:r>
        <w:rPr>
          <w:rFonts w:eastAsiaTheme="minorEastAsia"/>
          <w:b/>
          <w:lang w:val="sr-Cyrl-RS"/>
        </w:rPr>
        <w:t>15. ОПШТИ ПОДАЦИ ИЗ ГРУПЕ ПОНУЂАЧА..........................................................36</w:t>
      </w:r>
    </w:p>
    <w:p w:rsidR="00FF2D1C" w:rsidRDefault="00FF2D1C" w:rsidP="004F5DE6">
      <w:pPr>
        <w:rPr>
          <w:rFonts w:eastAsiaTheme="minorEastAsia"/>
          <w:b/>
          <w:lang w:val="sr-Cyrl-RS"/>
        </w:rPr>
      </w:pPr>
    </w:p>
    <w:p w:rsidR="00FF2D1C" w:rsidRDefault="00FF2D1C" w:rsidP="004F5DE6">
      <w:pPr>
        <w:rPr>
          <w:rFonts w:eastAsiaTheme="minorEastAsia"/>
          <w:b/>
          <w:lang w:val="sr-Cyrl-RS"/>
        </w:rPr>
      </w:pPr>
      <w:r>
        <w:rPr>
          <w:rFonts w:eastAsiaTheme="minorEastAsia"/>
          <w:b/>
          <w:lang w:val="sr-Cyrl-RS"/>
        </w:rPr>
        <w:t>16. ОПШТИ ПОДАЦИ О ПОДИЗВОЂАЧИМА............................................................37</w:t>
      </w:r>
    </w:p>
    <w:p w:rsidR="00A65C48" w:rsidRDefault="00EB54C0" w:rsidP="00FF2D1C">
      <w:pPr>
        <w:pStyle w:val="Heading1"/>
        <w:rPr>
          <w:b w:val="0"/>
          <w:bCs w:val="0"/>
          <w:sz w:val="28"/>
          <w:szCs w:val="28"/>
        </w:rPr>
      </w:pPr>
      <w:r w:rsidRPr="004D1603">
        <w:rPr>
          <w:noProof/>
        </w:rPr>
        <w:fldChar w:fldCharType="end"/>
      </w:r>
      <w:bookmarkStart w:id="6" w:name="_Toc354658139"/>
      <w:bookmarkStart w:id="7" w:name="_Toc354658271"/>
      <w:bookmarkStart w:id="8" w:name="_Toc354658305"/>
      <w:bookmarkStart w:id="9" w:name="_Toc354658399"/>
      <w:bookmarkStart w:id="10" w:name="_Toc375826002"/>
      <w:r w:rsidR="00A65C48">
        <w:rPr>
          <w:sz w:val="28"/>
          <w:szCs w:val="28"/>
        </w:rPr>
        <w:br w:type="page"/>
      </w:r>
    </w:p>
    <w:p w:rsidR="002D5B2C" w:rsidRPr="00A65C48" w:rsidRDefault="002D5B2C" w:rsidP="003E2CF3">
      <w:pPr>
        <w:pStyle w:val="Heading1"/>
        <w:numPr>
          <w:ilvl w:val="0"/>
          <w:numId w:val="11"/>
        </w:numPr>
        <w:jc w:val="center"/>
        <w:rPr>
          <w:sz w:val="28"/>
          <w:szCs w:val="28"/>
        </w:rPr>
      </w:pPr>
      <w:bookmarkStart w:id="11" w:name="_Toc394918586"/>
      <w:r w:rsidRPr="00A65C48">
        <w:rPr>
          <w:sz w:val="28"/>
          <w:szCs w:val="28"/>
        </w:rPr>
        <w:lastRenderedPageBreak/>
        <w:t>ОПШТИ ПОДАЦИ О НАБАВЦИ</w:t>
      </w:r>
      <w:bookmarkEnd w:id="6"/>
      <w:bookmarkEnd w:id="7"/>
      <w:bookmarkEnd w:id="8"/>
      <w:bookmarkEnd w:id="9"/>
      <w:bookmarkEnd w:id="10"/>
      <w:bookmarkEnd w:id="11"/>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06147F">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06147F">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F43307">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F43307">
                  <w:t>поступку јавне набавке мале вредности</w:t>
                </w:r>
              </w:sdtContent>
            </w:sdt>
            <w:r w:rsidRPr="00F43307">
              <w:rPr>
                <w:lang w:val="sr-Cyrl-CS"/>
              </w:rPr>
              <w:t xml:space="preserve">, </w:t>
            </w:r>
            <w:r w:rsidRPr="00F43307">
              <w:t>у складу са Законом и подзаконским актима којима се уређују јавне набавке.</w:t>
            </w:r>
          </w:p>
        </w:tc>
      </w:tr>
      <w:tr w:rsidR="002D5B2C" w:rsidRPr="00AE1407" w:rsidTr="0006147F">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AE1407" w:rsidRDefault="00E17CAA" w:rsidP="00F43307">
            <w:pPr>
              <w:pStyle w:val="Footer"/>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F43307" w:rsidRPr="00F43307">
                  <w:rPr>
                    <w:noProof/>
                  </w:rPr>
                  <w:t>Услуге</w:t>
                </w:r>
              </w:sdtContent>
            </w:sdt>
            <w:r w:rsidR="009B29BE" w:rsidRPr="00F43307">
              <w:t xml:space="preserve"> бр</w:t>
            </w:r>
            <w:r w:rsidR="009B29BE" w:rsidRPr="00F43307">
              <w:rPr>
                <w:lang w:val="ru-RU"/>
              </w:rPr>
              <w:t>.</w:t>
            </w:r>
            <w:r w:rsidR="009B29BE" w:rsidRPr="00F43307">
              <w:t xml:space="preserve"> 208-1</w:t>
            </w:r>
            <w:r w:rsidR="00F43307" w:rsidRPr="00F43307">
              <w:rPr>
                <w:lang w:val="sr-Cyrl-RS"/>
              </w:rPr>
              <w:t>4</w:t>
            </w:r>
            <w:r w:rsidR="009B29BE" w:rsidRPr="00F43307">
              <w:t>-M</w:t>
            </w:r>
            <w:r w:rsidR="009B29BE" w:rsidRPr="00F43307">
              <w:rPr>
                <w:i/>
                <w:iCs/>
              </w:rPr>
              <w:t xml:space="preserve"> </w:t>
            </w:r>
            <w:r w:rsidR="009B29BE" w:rsidRPr="00F43307">
              <w:t xml:space="preserve">- </w:t>
            </w:r>
            <w:r w:rsidR="00F43307" w:rsidRPr="00F43307">
              <w:rPr>
                <w:noProof/>
                <w:lang w:val="sr-Cyrl-RS"/>
              </w:rPr>
              <w:t>Допунско обучавање за рад са изворима јонизујућег зрачења и дозиметријска контрола извора јонизујућег зрачења за потребе Клиничког центра Војводине</w:t>
            </w:r>
            <w:r w:rsidR="00F43307" w:rsidRPr="00F43307">
              <w:rPr>
                <w:highlight w:val="yellow"/>
                <w:lang w:val="sr-Cyrl-CS"/>
              </w:rPr>
              <w:t xml:space="preserve"> </w:t>
            </w:r>
            <w:r w:rsidR="00F43307" w:rsidRPr="00F43307">
              <w:rPr>
                <w:highlight w:val="yellow"/>
                <w:lang w:val="sr-Latn-RS"/>
              </w:rPr>
              <w:t xml:space="preserve"> </w:t>
            </w:r>
          </w:p>
        </w:tc>
      </w:tr>
      <w:tr w:rsidR="002D5B2C" w:rsidRPr="00AE1407" w:rsidTr="0006147F">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06147F">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3E2CF3">
            <w:pPr>
              <w:pStyle w:val="ListParagraph"/>
              <w:numPr>
                <w:ilvl w:val="0"/>
                <w:numId w:val="3"/>
              </w:numPr>
              <w:rPr>
                <w:noProof/>
              </w:rPr>
            </w:pPr>
            <w:r w:rsidRPr="00AE1407">
              <w:rPr>
                <w:noProof/>
              </w:rPr>
              <w:t>У питању је резервисана јавна набавка</w:t>
            </w:r>
          </w:p>
          <w:p w:rsidR="002D5B2C" w:rsidRPr="00AE1407" w:rsidRDefault="002D5B2C" w:rsidP="003E2CF3">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06147F">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06147F">
        <w:tc>
          <w:tcPr>
            <w:tcW w:w="4643" w:type="dxa"/>
          </w:tcPr>
          <w:p w:rsidR="002D5B2C" w:rsidRPr="00F81C3A" w:rsidRDefault="00F81C3A" w:rsidP="00361F4C">
            <w:pPr>
              <w:rPr>
                <w:b/>
                <w:noProof/>
              </w:rPr>
            </w:pPr>
            <w:r>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06147F" w:rsidRPr="007D50B2" w:rsidTr="0006147F">
        <w:tc>
          <w:tcPr>
            <w:tcW w:w="4643" w:type="dxa"/>
          </w:tcPr>
          <w:p w:rsidR="0006147F" w:rsidRPr="004C434D" w:rsidRDefault="0006147F" w:rsidP="00F43307">
            <w:pPr>
              <w:rPr>
                <w:b/>
                <w:noProof/>
              </w:rPr>
            </w:pPr>
            <w:r>
              <w:rPr>
                <w:b/>
                <w:noProof/>
              </w:rPr>
              <w:t>Радно време наручиоца</w:t>
            </w:r>
          </w:p>
        </w:tc>
        <w:tc>
          <w:tcPr>
            <w:tcW w:w="4643" w:type="dxa"/>
          </w:tcPr>
          <w:p w:rsidR="0006147F" w:rsidRPr="007D50B2" w:rsidRDefault="0006147F" w:rsidP="00F43307">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7B69C7" w:rsidRDefault="002D5B2C" w:rsidP="003E2CF3">
      <w:pPr>
        <w:pStyle w:val="Heading1"/>
        <w:numPr>
          <w:ilvl w:val="0"/>
          <w:numId w:val="11"/>
        </w:numPr>
        <w:jc w:val="center"/>
        <w:rPr>
          <w:noProof/>
          <w:sz w:val="28"/>
          <w:szCs w:val="28"/>
          <w:lang w:val="sl-SI"/>
        </w:rPr>
      </w:pPr>
      <w:bookmarkStart w:id="12" w:name="_Toc375826003"/>
      <w:bookmarkStart w:id="13" w:name="_Toc394918587"/>
      <w:r w:rsidRPr="007B69C7">
        <w:rPr>
          <w:noProof/>
          <w:sz w:val="28"/>
          <w:szCs w:val="28"/>
        </w:rPr>
        <w:lastRenderedPageBreak/>
        <w:t>ПОДАЦИ О ПРЕДМЕТУ ЈАВНЕ НАБАВК</w:t>
      </w:r>
      <w:r w:rsidR="00AD0C56" w:rsidRPr="007B69C7">
        <w:rPr>
          <w:noProof/>
          <w:sz w:val="28"/>
          <w:szCs w:val="28"/>
        </w:rPr>
        <w:t>Е</w:t>
      </w:r>
      <w:bookmarkEnd w:id="12"/>
      <w:bookmarkEnd w:id="13"/>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F43307">
            <w:pPr>
              <w:rPr>
                <w:noProof/>
                <w:lang w:val="sr-Latn-CS"/>
              </w:rPr>
            </w:pPr>
            <w:r w:rsidRPr="00F43307">
              <w:t xml:space="preserve">Предмет јавне набавке </w:t>
            </w:r>
            <w:r w:rsidR="00F43307" w:rsidRPr="00F43307">
              <w:rPr>
                <w:b/>
                <w:lang w:val="sr-Cyrl-RS"/>
              </w:rPr>
              <w:t>услуга</w:t>
            </w:r>
            <w:r w:rsidRPr="00F43307">
              <w:rPr>
                <w:b/>
              </w:rPr>
              <w:t xml:space="preserve"> </w:t>
            </w:r>
            <w:r w:rsidRPr="00F43307">
              <w:t>бр</w:t>
            </w:r>
            <w:r w:rsidRPr="00F43307">
              <w:rPr>
                <w:lang w:val="ru-RU"/>
              </w:rPr>
              <w:t>.</w:t>
            </w:r>
            <w:r w:rsidRPr="00F43307">
              <w:t xml:space="preserve"> </w:t>
            </w:r>
            <w:r w:rsidR="00F43307" w:rsidRPr="00F43307">
              <w:rPr>
                <w:lang w:val="sr-Cyrl-RS"/>
              </w:rPr>
              <w:t>208-1</w:t>
            </w:r>
            <w:r w:rsidR="00F43307">
              <w:rPr>
                <w:lang w:val="sr-Cyrl-RS"/>
              </w:rPr>
              <w:t>4</w:t>
            </w:r>
            <w:r w:rsidR="00F43307" w:rsidRPr="00F43307">
              <w:rPr>
                <w:lang w:val="sr-Cyrl-RS"/>
              </w:rPr>
              <w:t>-М</w:t>
            </w:r>
            <w:r w:rsidRPr="00F43307">
              <w:rPr>
                <w:i/>
                <w:iCs/>
              </w:rPr>
              <w:t xml:space="preserve"> </w:t>
            </w:r>
            <w:r w:rsidRPr="00F43307">
              <w:t xml:space="preserve">је </w:t>
            </w:r>
            <w:r w:rsidR="00F43307" w:rsidRPr="00F43307">
              <w:rPr>
                <w:b/>
                <w:noProof/>
                <w:lang w:val="sr-Cyrl-RS"/>
              </w:rPr>
              <w:t>Допунско обучавање за рад са изворима јонизујућег зрачења и дозиметријска контрола извора јонизујућег зрачења за потребе Клиничког центра Војводине</w:t>
            </w:r>
            <w:r w:rsidR="00F43307" w:rsidRPr="00F43307">
              <w:rPr>
                <w:highlight w:val="yellow"/>
                <w:lang w:val="sr-Cyrl-CS"/>
              </w:rPr>
              <w:t xml:space="preserve"> </w:t>
            </w:r>
            <w:r w:rsidR="00F43307" w:rsidRPr="00F43307">
              <w:rPr>
                <w:highlight w:val="yellow"/>
                <w:lang w:val="sr-Latn-RS"/>
              </w:rPr>
              <w:t xml:space="preserve"> </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E45AAF" w:rsidRDefault="00E45AAF" w:rsidP="00FC5FB6">
            <w:pPr>
              <w:rPr>
                <w:noProof/>
                <w:lang w:val="sr-Cyrl-RS"/>
              </w:rPr>
            </w:pPr>
            <w:r>
              <w:rPr>
                <w:noProof/>
              </w:rPr>
              <w:t xml:space="preserve">85100000 </w:t>
            </w:r>
            <w:r>
              <w:rPr>
                <w:noProof/>
                <w:lang w:val="sr-Cyrl-RS"/>
              </w:rPr>
              <w:t>здравствене услуге; 90721600 услуге заштите од зрачења</w:t>
            </w:r>
          </w:p>
        </w:tc>
      </w:tr>
    </w:tbl>
    <w:p w:rsidR="009A5352" w:rsidRDefault="009A5352">
      <w:pPr>
        <w:rPr>
          <w:b/>
          <w:noProof/>
          <w:lang w:val="sr-Cyrl-RS"/>
        </w:rPr>
      </w:pPr>
    </w:p>
    <w:p w:rsidR="004D2E66" w:rsidRDefault="00C21A19">
      <w:pPr>
        <w:rPr>
          <w:b/>
          <w:noProof/>
        </w:rPr>
      </w:pPr>
      <w:r w:rsidRPr="00AE1407">
        <w:rPr>
          <w:b/>
          <w:noProof/>
        </w:rPr>
        <w:t xml:space="preserve">Предмет јавне </w:t>
      </w:r>
      <w:r w:rsidRPr="00F43307">
        <w:rPr>
          <w:b/>
          <w:noProof/>
        </w:rPr>
        <w:t xml:space="preserve">набавке </w:t>
      </w:r>
      <w:r w:rsidR="002D7AEC" w:rsidRPr="00F43307">
        <w:rPr>
          <w:b/>
          <w:noProof/>
        </w:rPr>
        <w:t>је</w:t>
      </w:r>
      <w:r w:rsidR="009A5352" w:rsidRPr="00F43307">
        <w:rPr>
          <w:b/>
          <w:noProof/>
        </w:rPr>
        <w:t xml:space="preserve"> обликован</w:t>
      </w:r>
      <w:r w:rsidR="009A5352" w:rsidRPr="00AE1407">
        <w:rPr>
          <w:b/>
          <w:noProof/>
        </w:rPr>
        <w:t xml:space="preserve"> по партијама</w:t>
      </w:r>
      <w:r w:rsidRPr="00AE1407">
        <w:rPr>
          <w:b/>
          <w:noProof/>
        </w:rPr>
        <w:t>.</w:t>
      </w:r>
    </w:p>
    <w:p w:rsidR="008E121F" w:rsidRPr="008E121F" w:rsidRDefault="008E121F">
      <w:pPr>
        <w:rPr>
          <w:b/>
          <w:noProof/>
          <w:lang w:val="sr-Cyrl-RS"/>
        </w:rPr>
      </w:pPr>
    </w:p>
    <w:tbl>
      <w:tblPr>
        <w:tblStyle w:val="TableGrid"/>
        <w:tblW w:w="9346" w:type="dxa"/>
        <w:tblLook w:val="04A0" w:firstRow="1" w:lastRow="0" w:firstColumn="1" w:lastColumn="0" w:noHBand="0" w:noVBand="1"/>
      </w:tblPr>
      <w:tblGrid>
        <w:gridCol w:w="522"/>
        <w:gridCol w:w="2962"/>
        <w:gridCol w:w="5862"/>
      </w:tblGrid>
      <w:tr w:rsidR="00726A52" w:rsidRPr="00AE1407" w:rsidTr="00F43307">
        <w:trPr>
          <w:trHeight w:val="281"/>
        </w:trPr>
        <w:tc>
          <w:tcPr>
            <w:tcW w:w="522" w:type="dxa"/>
          </w:tcPr>
          <w:p w:rsidR="00726A52" w:rsidRPr="00F96239" w:rsidRDefault="00726A52" w:rsidP="00F43307">
            <w:pPr>
              <w:jc w:val="center"/>
              <w:rPr>
                <w:b/>
                <w:noProof/>
              </w:rPr>
            </w:pPr>
            <w:r>
              <w:rPr>
                <w:b/>
                <w:noProof/>
              </w:rPr>
              <w:t>РБ</w:t>
            </w:r>
          </w:p>
        </w:tc>
        <w:tc>
          <w:tcPr>
            <w:tcW w:w="2962" w:type="dxa"/>
            <w:vAlign w:val="center"/>
          </w:tcPr>
          <w:p w:rsidR="00726A52" w:rsidRPr="00AE1407" w:rsidRDefault="00726A52" w:rsidP="00F43307">
            <w:pPr>
              <w:jc w:val="center"/>
              <w:rPr>
                <w:b/>
                <w:noProof/>
              </w:rPr>
            </w:pPr>
            <w:r w:rsidRPr="00AE1407">
              <w:rPr>
                <w:b/>
                <w:noProof/>
              </w:rPr>
              <w:t>Опис партије</w:t>
            </w:r>
          </w:p>
        </w:tc>
        <w:tc>
          <w:tcPr>
            <w:tcW w:w="5862" w:type="dxa"/>
            <w:vAlign w:val="center"/>
          </w:tcPr>
          <w:p w:rsidR="00726A52" w:rsidRPr="00AE1407" w:rsidRDefault="00726A52" w:rsidP="00F43307">
            <w:pPr>
              <w:jc w:val="center"/>
              <w:rPr>
                <w:b/>
                <w:noProof/>
              </w:rPr>
            </w:pPr>
            <w:r w:rsidRPr="00AE1407">
              <w:rPr>
                <w:b/>
                <w:noProof/>
              </w:rPr>
              <w:t>Назив и ознака из општег речника набавке</w:t>
            </w:r>
          </w:p>
        </w:tc>
      </w:tr>
      <w:tr w:rsidR="00726A52" w:rsidRPr="00AE1407" w:rsidTr="00F43307">
        <w:trPr>
          <w:trHeight w:val="561"/>
        </w:trPr>
        <w:tc>
          <w:tcPr>
            <w:tcW w:w="522" w:type="dxa"/>
          </w:tcPr>
          <w:p w:rsidR="00726A52" w:rsidRPr="00F43307" w:rsidRDefault="00726A52" w:rsidP="00F43307">
            <w:pPr>
              <w:rPr>
                <w:noProof/>
              </w:rPr>
            </w:pPr>
            <w:r w:rsidRPr="00F43307">
              <w:rPr>
                <w:noProof/>
              </w:rPr>
              <w:t>1</w:t>
            </w:r>
          </w:p>
        </w:tc>
        <w:tc>
          <w:tcPr>
            <w:tcW w:w="2962" w:type="dxa"/>
          </w:tcPr>
          <w:p w:rsidR="00726A52" w:rsidRPr="00F43307" w:rsidRDefault="00F43307" w:rsidP="00F43307">
            <w:pPr>
              <w:tabs>
                <w:tab w:val="left" w:pos="1524"/>
              </w:tabs>
              <w:jc w:val="both"/>
              <w:rPr>
                <w:noProof/>
              </w:rPr>
            </w:pPr>
            <w:r w:rsidRPr="00F43307">
              <w:rPr>
                <w:lang w:val="sr-Cyrl-RS"/>
              </w:rPr>
              <w:t>Допунско обучавање за рад са изворима јонизујућег зрачења, оспособљавање за спровођење мера заштите, периодичне обнове знања</w:t>
            </w:r>
          </w:p>
        </w:tc>
        <w:tc>
          <w:tcPr>
            <w:tcW w:w="5862" w:type="dxa"/>
          </w:tcPr>
          <w:p w:rsidR="00726A52" w:rsidRPr="00AE1407" w:rsidRDefault="00E45AAF" w:rsidP="00F43307">
            <w:pPr>
              <w:rPr>
                <w:noProof/>
              </w:rPr>
            </w:pPr>
            <w:r>
              <w:rPr>
                <w:noProof/>
              </w:rPr>
              <w:t xml:space="preserve">85100000 </w:t>
            </w:r>
            <w:r>
              <w:rPr>
                <w:noProof/>
                <w:lang w:val="sr-Cyrl-RS"/>
              </w:rPr>
              <w:t>здравствене услуге</w:t>
            </w:r>
          </w:p>
        </w:tc>
      </w:tr>
      <w:tr w:rsidR="00726A52" w:rsidRPr="00AE1407" w:rsidTr="00F43307">
        <w:trPr>
          <w:trHeight w:val="561"/>
        </w:trPr>
        <w:tc>
          <w:tcPr>
            <w:tcW w:w="522" w:type="dxa"/>
          </w:tcPr>
          <w:p w:rsidR="00726A52" w:rsidRPr="00F43307" w:rsidRDefault="00726A52" w:rsidP="00F43307">
            <w:pPr>
              <w:rPr>
                <w:noProof/>
              </w:rPr>
            </w:pPr>
            <w:r w:rsidRPr="00F43307">
              <w:rPr>
                <w:noProof/>
              </w:rPr>
              <w:t>2</w:t>
            </w:r>
          </w:p>
        </w:tc>
        <w:tc>
          <w:tcPr>
            <w:tcW w:w="2962" w:type="dxa"/>
          </w:tcPr>
          <w:p w:rsidR="00726A52" w:rsidRPr="00AE1407" w:rsidRDefault="00F43307" w:rsidP="00F43307">
            <w:pPr>
              <w:rPr>
                <w:noProof/>
              </w:rPr>
            </w:pPr>
            <w:r>
              <w:rPr>
                <w:lang w:val="sr-Cyrl-RS"/>
              </w:rPr>
              <w:t>Дозиметријска контрола извора јонизујућег зрачења</w:t>
            </w:r>
          </w:p>
        </w:tc>
        <w:tc>
          <w:tcPr>
            <w:tcW w:w="5862" w:type="dxa"/>
          </w:tcPr>
          <w:p w:rsidR="00726A52" w:rsidRPr="007F4902" w:rsidRDefault="00E45AAF" w:rsidP="00F43307">
            <w:pPr>
              <w:rPr>
                <w:highlight w:val="yellow"/>
              </w:rPr>
            </w:pPr>
            <w:r>
              <w:rPr>
                <w:noProof/>
                <w:lang w:val="sr-Cyrl-RS"/>
              </w:rPr>
              <w:t>90721600 услуге заштите од зрачења</w:t>
            </w:r>
          </w:p>
        </w:tc>
      </w:tr>
    </w:tbl>
    <w:p w:rsidR="008E121F" w:rsidRDefault="008E121F" w:rsidP="00646779">
      <w:pPr>
        <w:rPr>
          <w:b/>
          <w:iCs/>
          <w:lang w:val="sr-Cyrl-RS"/>
        </w:rPr>
      </w:pPr>
    </w:p>
    <w:p w:rsidR="00FC58CC" w:rsidRDefault="00FC58CC" w:rsidP="00FC58CC">
      <w:pPr>
        <w:rPr>
          <w:b/>
          <w:noProof/>
          <w:lang w:val="sr-Cyrl-RS"/>
        </w:rPr>
      </w:pPr>
      <w:r w:rsidRPr="00D8647E">
        <w:rPr>
          <w:b/>
          <w:noProof/>
        </w:rPr>
        <w:t>П</w:t>
      </w:r>
      <w:r>
        <w:rPr>
          <w:b/>
          <w:noProof/>
        </w:rPr>
        <w:t>роцењена вредност јавне набавке:</w:t>
      </w:r>
    </w:p>
    <w:p w:rsidR="00FC58CC" w:rsidRDefault="00FC58CC" w:rsidP="00FC58CC">
      <w:pPr>
        <w:rPr>
          <w:b/>
          <w:noProof/>
          <w:lang w:val="sr-Cyrl-RS"/>
        </w:rPr>
      </w:pPr>
    </w:p>
    <w:tbl>
      <w:tblPr>
        <w:tblStyle w:val="TableGrid"/>
        <w:tblW w:w="9346" w:type="dxa"/>
        <w:tblLook w:val="04A0" w:firstRow="1" w:lastRow="0" w:firstColumn="1" w:lastColumn="0" w:noHBand="0" w:noVBand="1"/>
      </w:tblPr>
      <w:tblGrid>
        <w:gridCol w:w="522"/>
        <w:gridCol w:w="2962"/>
        <w:gridCol w:w="5862"/>
      </w:tblGrid>
      <w:tr w:rsidR="00FC58CC" w:rsidRPr="00AE1407" w:rsidTr="00FC58CC">
        <w:trPr>
          <w:trHeight w:val="281"/>
        </w:trPr>
        <w:tc>
          <w:tcPr>
            <w:tcW w:w="522" w:type="dxa"/>
          </w:tcPr>
          <w:p w:rsidR="00FC58CC" w:rsidRPr="00F96239" w:rsidRDefault="00FC58CC" w:rsidP="00FC58CC">
            <w:pPr>
              <w:jc w:val="center"/>
              <w:rPr>
                <w:b/>
                <w:noProof/>
              </w:rPr>
            </w:pPr>
            <w:r>
              <w:rPr>
                <w:b/>
                <w:noProof/>
              </w:rPr>
              <w:t>РБ</w:t>
            </w:r>
          </w:p>
        </w:tc>
        <w:tc>
          <w:tcPr>
            <w:tcW w:w="2962" w:type="dxa"/>
            <w:vAlign w:val="center"/>
          </w:tcPr>
          <w:p w:rsidR="00FC58CC" w:rsidRPr="00FC58CC" w:rsidRDefault="00FC58CC" w:rsidP="00FC58CC">
            <w:pPr>
              <w:jc w:val="center"/>
              <w:rPr>
                <w:b/>
                <w:noProof/>
                <w:lang w:val="sr-Cyrl-RS"/>
              </w:rPr>
            </w:pPr>
            <w:r>
              <w:rPr>
                <w:b/>
                <w:noProof/>
                <w:lang w:val="sr-Cyrl-RS"/>
              </w:rPr>
              <w:t xml:space="preserve">Предмет </w:t>
            </w:r>
            <w:r w:rsidRPr="00AE1407">
              <w:rPr>
                <w:b/>
                <w:noProof/>
              </w:rPr>
              <w:t xml:space="preserve"> </w:t>
            </w:r>
            <w:r>
              <w:rPr>
                <w:b/>
                <w:noProof/>
                <w:lang w:val="sr-Cyrl-RS"/>
              </w:rPr>
              <w:t>јавне набавке</w:t>
            </w:r>
          </w:p>
        </w:tc>
        <w:tc>
          <w:tcPr>
            <w:tcW w:w="5862" w:type="dxa"/>
            <w:vAlign w:val="center"/>
          </w:tcPr>
          <w:p w:rsidR="00FC58CC" w:rsidRPr="00FC58CC" w:rsidRDefault="00FC58CC" w:rsidP="00FC58CC">
            <w:pPr>
              <w:jc w:val="center"/>
              <w:rPr>
                <w:b/>
                <w:noProof/>
                <w:lang w:val="sr-Cyrl-RS"/>
              </w:rPr>
            </w:pPr>
            <w:r>
              <w:rPr>
                <w:b/>
                <w:noProof/>
                <w:lang w:val="sr-Cyrl-RS"/>
              </w:rPr>
              <w:t>Процењена вредност партије</w:t>
            </w:r>
          </w:p>
        </w:tc>
      </w:tr>
      <w:tr w:rsidR="00FC58CC" w:rsidRPr="00AE1407" w:rsidTr="00FC58CC">
        <w:trPr>
          <w:trHeight w:val="561"/>
        </w:trPr>
        <w:tc>
          <w:tcPr>
            <w:tcW w:w="522" w:type="dxa"/>
          </w:tcPr>
          <w:p w:rsidR="00FC58CC" w:rsidRPr="00F43307" w:rsidRDefault="00FC58CC" w:rsidP="00FC58CC">
            <w:pPr>
              <w:rPr>
                <w:noProof/>
              </w:rPr>
            </w:pPr>
            <w:r w:rsidRPr="00F43307">
              <w:rPr>
                <w:noProof/>
              </w:rPr>
              <w:t>1</w:t>
            </w:r>
          </w:p>
        </w:tc>
        <w:tc>
          <w:tcPr>
            <w:tcW w:w="2962" w:type="dxa"/>
          </w:tcPr>
          <w:p w:rsidR="00FC58CC" w:rsidRPr="00F43307" w:rsidRDefault="00FC58CC" w:rsidP="00FC58CC">
            <w:pPr>
              <w:tabs>
                <w:tab w:val="left" w:pos="1524"/>
              </w:tabs>
              <w:jc w:val="both"/>
              <w:rPr>
                <w:noProof/>
              </w:rPr>
            </w:pPr>
            <w:r w:rsidRPr="00F43307">
              <w:rPr>
                <w:lang w:val="sr-Cyrl-RS"/>
              </w:rPr>
              <w:t>Допунско обучавање за рад са изворима јонизујућег зрачења, оспособљавање за спровођење мера заштите, периодичне обнове знања</w:t>
            </w:r>
          </w:p>
        </w:tc>
        <w:tc>
          <w:tcPr>
            <w:tcW w:w="5862" w:type="dxa"/>
          </w:tcPr>
          <w:p w:rsidR="00FC58CC" w:rsidRDefault="00FC58CC" w:rsidP="00FC58CC">
            <w:pPr>
              <w:rPr>
                <w:noProof/>
                <w:lang w:val="sr-Cyrl-RS"/>
              </w:rPr>
            </w:pPr>
          </w:p>
          <w:p w:rsidR="00FC58CC" w:rsidRDefault="00FC58CC" w:rsidP="00FC58CC">
            <w:pPr>
              <w:rPr>
                <w:noProof/>
                <w:lang w:val="sr-Cyrl-RS"/>
              </w:rPr>
            </w:pPr>
          </w:p>
          <w:p w:rsidR="00FC58CC" w:rsidRPr="00FC58CC" w:rsidRDefault="00FC58CC" w:rsidP="00FC58CC">
            <w:pPr>
              <w:jc w:val="center"/>
              <w:rPr>
                <w:noProof/>
                <w:lang w:val="sr-Cyrl-RS"/>
              </w:rPr>
            </w:pPr>
            <w:r>
              <w:rPr>
                <w:noProof/>
                <w:lang w:val="sr-Cyrl-RS"/>
              </w:rPr>
              <w:t>1.500.000,00 динара</w:t>
            </w:r>
          </w:p>
        </w:tc>
      </w:tr>
      <w:tr w:rsidR="00FC58CC" w:rsidRPr="007F4902" w:rsidTr="00FC58CC">
        <w:trPr>
          <w:trHeight w:val="561"/>
        </w:trPr>
        <w:tc>
          <w:tcPr>
            <w:tcW w:w="522" w:type="dxa"/>
          </w:tcPr>
          <w:p w:rsidR="00FC58CC" w:rsidRPr="00F43307" w:rsidRDefault="00FC58CC" w:rsidP="00FC58CC">
            <w:pPr>
              <w:rPr>
                <w:noProof/>
              </w:rPr>
            </w:pPr>
            <w:r w:rsidRPr="00F43307">
              <w:rPr>
                <w:noProof/>
              </w:rPr>
              <w:t>2</w:t>
            </w:r>
          </w:p>
        </w:tc>
        <w:tc>
          <w:tcPr>
            <w:tcW w:w="2962" w:type="dxa"/>
          </w:tcPr>
          <w:p w:rsidR="00FC58CC" w:rsidRPr="00AE1407" w:rsidRDefault="00FC58CC" w:rsidP="00FC58CC">
            <w:pPr>
              <w:rPr>
                <w:noProof/>
              </w:rPr>
            </w:pPr>
            <w:r>
              <w:rPr>
                <w:lang w:val="sr-Cyrl-RS"/>
              </w:rPr>
              <w:t>Дозиметријска контрола извора јонизујућег зрачења</w:t>
            </w:r>
          </w:p>
        </w:tc>
        <w:tc>
          <w:tcPr>
            <w:tcW w:w="5862" w:type="dxa"/>
          </w:tcPr>
          <w:p w:rsidR="00FC58CC" w:rsidRDefault="00FC58CC" w:rsidP="00FC58CC">
            <w:pPr>
              <w:rPr>
                <w:lang w:val="sr-Cyrl-RS"/>
              </w:rPr>
            </w:pPr>
          </w:p>
          <w:p w:rsidR="00FC58CC" w:rsidRPr="00FC58CC" w:rsidRDefault="00FC58CC" w:rsidP="00FC58CC">
            <w:pPr>
              <w:jc w:val="center"/>
              <w:rPr>
                <w:highlight w:val="yellow"/>
                <w:lang w:val="sr-Cyrl-RS"/>
              </w:rPr>
            </w:pPr>
            <w:r w:rsidRPr="00FC58CC">
              <w:rPr>
                <w:lang w:val="sr-Cyrl-RS"/>
              </w:rPr>
              <w:t>500.000,00 динара</w:t>
            </w:r>
          </w:p>
        </w:tc>
      </w:tr>
    </w:tbl>
    <w:p w:rsidR="00FC58CC" w:rsidRDefault="00FC58CC" w:rsidP="00FC58CC">
      <w:pPr>
        <w:rPr>
          <w:b/>
          <w:noProof/>
          <w:lang w:val="sr-Cyrl-RS"/>
        </w:rPr>
      </w:pPr>
    </w:p>
    <w:p w:rsidR="008E121F" w:rsidRDefault="008E121F" w:rsidP="00646779">
      <w:pPr>
        <w:rPr>
          <w:b/>
          <w:iCs/>
          <w:lang w:val="sr-Cyrl-RS"/>
        </w:rPr>
      </w:pPr>
    </w:p>
    <w:p w:rsidR="00646779" w:rsidRPr="00AE1407" w:rsidRDefault="007B247F" w:rsidP="00646779">
      <w:pPr>
        <w:rPr>
          <w:b/>
          <w:noProof/>
        </w:rPr>
      </w:pPr>
      <w:r w:rsidRPr="00F43307">
        <w:rPr>
          <w:b/>
          <w:iCs/>
        </w:rPr>
        <w:t>Н</w:t>
      </w:r>
      <w:r w:rsidRPr="00F43307">
        <w:rPr>
          <w:b/>
          <w:iCs/>
          <w:lang w:val="sr-Cyrl-CS"/>
        </w:rPr>
        <w:t xml:space="preserve">аручилац </w:t>
      </w:r>
      <w:r w:rsidR="0024459E" w:rsidRPr="00F43307">
        <w:rPr>
          <w:b/>
          <w:iCs/>
        </w:rPr>
        <w:t>не спроводи</w:t>
      </w:r>
      <w:r w:rsidRPr="00F43307">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
    <w:p w:rsidR="00AD0C56" w:rsidRPr="00AE1407" w:rsidRDefault="00AD0C56">
      <w:pPr>
        <w:rPr>
          <w:b/>
          <w:noProof/>
        </w:rPr>
      </w:pPr>
      <w:r w:rsidRPr="00AE1407">
        <w:rPr>
          <w:b/>
          <w:noProof/>
        </w:rPr>
        <w:br w:type="page"/>
      </w:r>
    </w:p>
    <w:p w:rsidR="00E43FAE" w:rsidRPr="007B69C7" w:rsidRDefault="00E43FAE" w:rsidP="003E2CF3">
      <w:pPr>
        <w:pStyle w:val="Heading1"/>
        <w:numPr>
          <w:ilvl w:val="0"/>
          <w:numId w:val="11"/>
        </w:numPr>
        <w:jc w:val="center"/>
        <w:rPr>
          <w:noProof/>
          <w:sz w:val="28"/>
          <w:szCs w:val="28"/>
        </w:rPr>
      </w:pPr>
      <w:bookmarkStart w:id="14" w:name="_Toc375826004"/>
      <w:bookmarkStart w:id="15" w:name="_Toc394918588"/>
      <w:r w:rsidRPr="007B69C7">
        <w:rPr>
          <w:noProof/>
          <w:sz w:val="28"/>
          <w:szCs w:val="28"/>
        </w:rPr>
        <w:lastRenderedPageBreak/>
        <w:t>ОПИС ПРЕДМЕТА ЈАВНЕ НАБАВКЕ</w:t>
      </w:r>
      <w:bookmarkEnd w:id="14"/>
      <w:bookmarkEnd w:id="15"/>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8E121F" w:rsidRPr="009611D6" w:rsidRDefault="001F30AB" w:rsidP="008E121F">
            <w:pPr>
              <w:suppressAutoHyphens/>
              <w:spacing w:line="100" w:lineRule="atLeast"/>
              <w:jc w:val="both"/>
              <w:rPr>
                <w:lang w:val="sr-Cyrl-CS"/>
              </w:rPr>
            </w:pPr>
            <w:r w:rsidRPr="008E121F">
              <w:rPr>
                <w:lang w:val="sr-Cyrl-BA"/>
              </w:rPr>
              <w:t xml:space="preserve">Предмет ове јавне набавке је </w:t>
            </w:r>
            <w:r w:rsidR="008E121F">
              <w:rPr>
                <w:lang w:val="sr-Cyrl-BA"/>
              </w:rPr>
              <w:t>д</w:t>
            </w:r>
            <w:r w:rsidR="008E121F" w:rsidRPr="008E121F">
              <w:rPr>
                <w:noProof/>
                <w:lang w:val="sr-Cyrl-RS"/>
              </w:rPr>
              <w:t xml:space="preserve">опунско обучавање за рад са изворима јонизујућег зрачења и </w:t>
            </w:r>
            <w:r w:rsidR="008E121F" w:rsidRPr="009611D6">
              <w:rPr>
                <w:noProof/>
                <w:lang w:val="sr-Cyrl-RS"/>
              </w:rPr>
              <w:t>дозиметријска контрола извора јонизујућег зрачења за потребе Клиничког центра Војводине</w:t>
            </w:r>
            <w:r w:rsidR="008E121F" w:rsidRPr="009611D6">
              <w:rPr>
                <w:lang w:val="sr-Cyrl-CS"/>
              </w:rPr>
              <w:t>, подељено по партијама како следи:</w:t>
            </w:r>
          </w:p>
          <w:p w:rsidR="008E121F" w:rsidRPr="009611D6" w:rsidRDefault="008E121F" w:rsidP="008E121F">
            <w:pPr>
              <w:suppressAutoHyphens/>
              <w:spacing w:line="100" w:lineRule="atLeast"/>
              <w:jc w:val="both"/>
              <w:rPr>
                <w:lang w:val="sr-Cyrl-CS"/>
              </w:rPr>
            </w:pPr>
          </w:p>
          <w:p w:rsidR="008E121F" w:rsidRPr="009611D6" w:rsidRDefault="008E121F" w:rsidP="003E2CF3">
            <w:pPr>
              <w:pStyle w:val="ListParagraph"/>
              <w:numPr>
                <w:ilvl w:val="0"/>
                <w:numId w:val="12"/>
              </w:numPr>
              <w:suppressAutoHyphens/>
              <w:spacing w:line="100" w:lineRule="atLeast"/>
              <w:jc w:val="both"/>
            </w:pPr>
            <w:r w:rsidRPr="009611D6">
              <w:rPr>
                <w:lang w:val="sr-Cyrl-RS"/>
              </w:rPr>
              <w:t xml:space="preserve">Партија - </w:t>
            </w:r>
            <w:r w:rsidRPr="009611D6">
              <w:rPr>
                <w:lang w:val="sr-Latn-RS"/>
              </w:rPr>
              <w:t xml:space="preserve"> </w:t>
            </w:r>
            <w:r w:rsidRPr="009611D6">
              <w:rPr>
                <w:lang w:val="sr-Cyrl-RS"/>
              </w:rPr>
              <w:t>Допунско обучавање за рад са изворима јонизујућег зрачења, оспособљавање за спровођење мера заштите, периодичне обнове знања.</w:t>
            </w:r>
          </w:p>
          <w:p w:rsidR="00253EFB" w:rsidRDefault="008E121F" w:rsidP="008E121F">
            <w:pPr>
              <w:pStyle w:val="ListParagraph"/>
              <w:suppressAutoHyphens/>
              <w:spacing w:line="100" w:lineRule="atLeast"/>
              <w:jc w:val="both"/>
              <w:rPr>
                <w:lang w:val="sr-Cyrl-RS"/>
              </w:rPr>
            </w:pPr>
            <w:r w:rsidRPr="009611D6">
              <w:rPr>
                <w:lang w:val="sr-Cyrl-RS"/>
              </w:rPr>
              <w:t>Понуђач ј</w:t>
            </w:r>
            <w:r w:rsidR="00E45AAF" w:rsidRPr="009611D6">
              <w:rPr>
                <w:lang w:val="sr-Cyrl-RS"/>
              </w:rPr>
              <w:t>е</w:t>
            </w:r>
            <w:r>
              <w:rPr>
                <w:lang w:val="sr-Cyrl-RS"/>
              </w:rPr>
              <w:t xml:space="preserve"> у обавези да за потребе наручиоца, за запослене на радним местима са повећаним ризиком изврши допунско обучавање за рад са изворима јонизујућег зрачења, оспособљавање за спорвођење мера заштите, периодичне обнове знања за област радиологије и нуклеарне медицине и оспособљавање лица одговорних за спровођење мера заштите од јонизујућег зрачења.</w:t>
            </w:r>
          </w:p>
          <w:p w:rsidR="00A40CFF" w:rsidRDefault="00A40CFF" w:rsidP="008E121F">
            <w:pPr>
              <w:pStyle w:val="ListParagraph"/>
              <w:suppressAutoHyphens/>
              <w:spacing w:line="100" w:lineRule="atLeast"/>
              <w:jc w:val="both"/>
              <w:rPr>
                <w:lang w:val="sr-Cyrl-RS"/>
              </w:rPr>
            </w:pPr>
          </w:p>
          <w:p w:rsidR="00A40CFF" w:rsidRDefault="00A40CFF" w:rsidP="008E121F">
            <w:pPr>
              <w:pStyle w:val="ListParagraph"/>
              <w:suppressAutoHyphens/>
              <w:spacing w:line="100" w:lineRule="atLeast"/>
              <w:jc w:val="both"/>
              <w:rPr>
                <w:noProof/>
                <w:lang w:val="sr-Cyrl-RS"/>
              </w:rPr>
            </w:pPr>
            <w:r>
              <w:rPr>
                <w:noProof/>
                <w:lang w:val="sr-Cyrl-RS"/>
              </w:rPr>
              <w:t>А) Оспособљавање професионално изложених лица за спровођење мера заштите од јонизујућег зрачења при раду са уређајима који производе јонизујуће зрачење односи се на: лекаре опште праксе, лекаре на специјализацији из радиологије, радиолошке техничаре</w:t>
            </w:r>
          </w:p>
          <w:p w:rsidR="00A40CFF" w:rsidRDefault="00A40CFF" w:rsidP="008E121F">
            <w:pPr>
              <w:pStyle w:val="ListParagraph"/>
              <w:suppressAutoHyphens/>
              <w:spacing w:line="100" w:lineRule="atLeast"/>
              <w:jc w:val="both"/>
              <w:rPr>
                <w:noProof/>
                <w:lang w:val="sr-Cyrl-RS"/>
              </w:rPr>
            </w:pPr>
            <w:r>
              <w:rPr>
                <w:noProof/>
                <w:lang w:val="sr-Cyrl-RS"/>
              </w:rPr>
              <w:t>Б) Допунско обучавање за рад са уређајима који производе јонизујуће зрачење и оспособљавање за спровођење мера заштите</w:t>
            </w:r>
            <w:r w:rsidR="00D379C0">
              <w:rPr>
                <w:noProof/>
                <w:lang w:val="sr-Latn-RS"/>
              </w:rPr>
              <w:t xml:space="preserve"> </w:t>
            </w:r>
            <w:r w:rsidR="00D379C0">
              <w:rPr>
                <w:noProof/>
                <w:lang w:val="sr-Cyrl-RS"/>
              </w:rPr>
              <w:t>односи се на: лекаре – хирурге, ендокринологе, специјалисти дерматологије, рехабилитације, инструментарке, медицинске техничаре и друга лица која немају претходна знања, а повремено раде са изворима јонизујућег зрачења</w:t>
            </w:r>
          </w:p>
          <w:p w:rsidR="00D379C0" w:rsidRDefault="00D379C0" w:rsidP="008E121F">
            <w:pPr>
              <w:pStyle w:val="ListParagraph"/>
              <w:suppressAutoHyphens/>
              <w:spacing w:line="100" w:lineRule="atLeast"/>
              <w:jc w:val="both"/>
              <w:rPr>
                <w:noProof/>
                <w:lang w:val="sr-Cyrl-RS"/>
              </w:rPr>
            </w:pPr>
            <w:r>
              <w:rPr>
                <w:noProof/>
                <w:lang w:val="sr-Cyrl-RS"/>
              </w:rPr>
              <w:t>В) Периодична обнова знања за лица професионално изложена јонизујућем зрачењу – нуклеарна медицина односи се на: сво особље нуклеарне медицине које је обуку за рад са отвореним изворима зрачења прошло пре више од пет година</w:t>
            </w:r>
          </w:p>
          <w:p w:rsidR="00D379C0" w:rsidRDefault="00D379C0" w:rsidP="008E121F">
            <w:pPr>
              <w:pStyle w:val="ListParagraph"/>
              <w:suppressAutoHyphens/>
              <w:spacing w:line="100" w:lineRule="atLeast"/>
              <w:jc w:val="both"/>
              <w:rPr>
                <w:noProof/>
                <w:lang w:val="sr-Cyrl-RS"/>
              </w:rPr>
            </w:pPr>
            <w:r>
              <w:rPr>
                <w:noProof/>
                <w:lang w:val="sr-Cyrl-RS"/>
              </w:rPr>
              <w:t>Г) Периодична обнова знања за лица професионално изложена јонизујућем зрачењу – радиологија односи се на: лекаре специјалисте радиологије, више радиолошке техничаре</w:t>
            </w:r>
          </w:p>
          <w:p w:rsidR="00D379C0" w:rsidRPr="00D379C0" w:rsidRDefault="00D379C0" w:rsidP="008E121F">
            <w:pPr>
              <w:pStyle w:val="ListParagraph"/>
              <w:suppressAutoHyphens/>
              <w:spacing w:line="100" w:lineRule="atLeast"/>
              <w:jc w:val="both"/>
              <w:rPr>
                <w:lang w:val="sr-Cyrl-RS"/>
              </w:rPr>
            </w:pPr>
            <w:r>
              <w:rPr>
                <w:noProof/>
                <w:lang w:val="sr-Cyrl-RS"/>
              </w:rPr>
              <w:t>Д) Оспособљавање лица одговорних за спровођење мера заштите од јонизујућег зрачења односи се на: дипломираног физичара</w:t>
            </w:r>
          </w:p>
          <w:p w:rsidR="00253EFB" w:rsidRDefault="00253EFB" w:rsidP="008E121F">
            <w:pPr>
              <w:pStyle w:val="ListParagraph"/>
              <w:suppressAutoHyphens/>
              <w:spacing w:line="100" w:lineRule="atLeast"/>
              <w:jc w:val="both"/>
              <w:rPr>
                <w:lang w:val="sr-Cyrl-RS"/>
              </w:rPr>
            </w:pPr>
          </w:p>
          <w:p w:rsidR="008E121F" w:rsidRPr="00253EFB" w:rsidRDefault="00253EFB" w:rsidP="003E2CF3">
            <w:pPr>
              <w:pStyle w:val="ListParagraph"/>
              <w:numPr>
                <w:ilvl w:val="0"/>
                <w:numId w:val="12"/>
              </w:numPr>
              <w:suppressAutoHyphens/>
              <w:spacing w:line="100" w:lineRule="atLeast"/>
              <w:jc w:val="both"/>
            </w:pPr>
            <w:r>
              <w:rPr>
                <w:lang w:val="sr-Cyrl-RS"/>
              </w:rPr>
              <w:t xml:space="preserve">Партија - </w:t>
            </w:r>
            <w:r w:rsidR="008E121F">
              <w:rPr>
                <w:lang w:val="sr-Cyrl-RS"/>
              </w:rPr>
              <w:t xml:space="preserve"> </w:t>
            </w:r>
            <w:r>
              <w:rPr>
                <w:lang w:val="sr-Cyrl-RS"/>
              </w:rPr>
              <w:t>Дозиметријска контрола извора јонизујућег зрачења</w:t>
            </w:r>
          </w:p>
          <w:p w:rsidR="00253EFB" w:rsidRDefault="00253EFB" w:rsidP="00253EFB">
            <w:pPr>
              <w:pStyle w:val="ListParagraph"/>
              <w:suppressAutoHyphens/>
              <w:spacing w:line="100" w:lineRule="atLeast"/>
              <w:jc w:val="both"/>
              <w:rPr>
                <w:lang w:val="sr-Cyrl-RS"/>
              </w:rPr>
            </w:pPr>
            <w:r>
              <w:rPr>
                <w:lang w:val="sr-Cyrl-RS"/>
              </w:rPr>
              <w:t>Понуђач је у обавези да за потребе наручиоца изврши контролу система управљања квалитетом мера заштите од јонизујућег зрачења и мерење јачине амбијенталног еквивалента дозе за 29</w:t>
            </w:r>
            <w:r w:rsidR="007C3938">
              <w:rPr>
                <w:lang w:val="sr-Cyrl-RS"/>
              </w:rPr>
              <w:t xml:space="preserve"> рентген апарата</w:t>
            </w:r>
            <w:r w:rsidR="009611D6">
              <w:rPr>
                <w:lang w:val="sr-Cyrl-RS"/>
              </w:rPr>
              <w:t xml:space="preserve"> и мерење јачине амбијенталног еквивалента дозе у лабораторији Нуклеарне медицине</w:t>
            </w:r>
            <w:r w:rsidR="007C3938">
              <w:rPr>
                <w:lang w:val="sr-Cyrl-RS"/>
              </w:rPr>
              <w:t>.</w:t>
            </w:r>
          </w:p>
          <w:p w:rsidR="009611D6" w:rsidRDefault="009611D6" w:rsidP="00253EFB">
            <w:pPr>
              <w:pStyle w:val="ListParagraph"/>
              <w:suppressAutoHyphens/>
              <w:spacing w:line="100" w:lineRule="atLeast"/>
              <w:jc w:val="both"/>
              <w:rPr>
                <w:lang w:val="sr-Cyrl-RS"/>
              </w:rPr>
            </w:pPr>
            <w:r>
              <w:rPr>
                <w:lang w:val="sr-Cyrl-RS"/>
              </w:rPr>
              <w:t>НАПОМЕНА: мерење јачине амбијенталног еквивалента дозе у лабораторији Нуклеарне медицине се врши 2 пута годишње, односно на сваких 6 месеци.</w:t>
            </w:r>
          </w:p>
          <w:p w:rsidR="009611D6" w:rsidRPr="00AE1407" w:rsidRDefault="009611D6" w:rsidP="00253EFB">
            <w:pPr>
              <w:pStyle w:val="ListParagraph"/>
              <w:suppressAutoHyphens/>
              <w:spacing w:line="100" w:lineRule="atLeast"/>
              <w:jc w:val="both"/>
            </w:pPr>
          </w:p>
          <w:p w:rsidR="001F30AB" w:rsidRPr="00AE1407" w:rsidRDefault="001F30AB" w:rsidP="001F30AB">
            <w:pPr>
              <w:suppressAutoHyphens/>
              <w:spacing w:line="100" w:lineRule="atLeast"/>
              <w:jc w:val="both"/>
            </w:pPr>
          </w:p>
        </w:tc>
      </w:tr>
    </w:tbl>
    <w:p w:rsidR="00E43FAE" w:rsidRPr="00AE1407" w:rsidRDefault="00E43FAE" w:rsidP="00E43FAE">
      <w:pPr>
        <w:rPr>
          <w:bCs/>
          <w:iCs/>
        </w:rPr>
      </w:pPr>
    </w:p>
    <w:p w:rsidR="00E43FAE" w:rsidRPr="00AE1407" w:rsidRDefault="00E43FAE">
      <w:pPr>
        <w:rPr>
          <w:bCs/>
          <w:iCs/>
        </w:rPr>
      </w:pPr>
      <w:r w:rsidRPr="00AE1407">
        <w:rPr>
          <w:bCs/>
          <w:iCs/>
        </w:rPr>
        <w:br w:type="page"/>
      </w:r>
    </w:p>
    <w:p w:rsidR="00E43FAE" w:rsidRPr="00AE1407" w:rsidRDefault="00E43FAE" w:rsidP="00E43FAE">
      <w:pPr>
        <w:rPr>
          <w:noProof/>
        </w:rPr>
      </w:pPr>
    </w:p>
    <w:p w:rsidR="00ED1EE1" w:rsidRPr="00ED1EE1" w:rsidRDefault="002D5B2C" w:rsidP="003E2CF3">
      <w:pPr>
        <w:pStyle w:val="Heading2"/>
        <w:numPr>
          <w:ilvl w:val="0"/>
          <w:numId w:val="11"/>
        </w:numPr>
        <w:rPr>
          <w:rStyle w:val="Heading1Char"/>
          <w:b/>
          <w:bCs w:val="0"/>
          <w:noProof/>
          <w:sz w:val="28"/>
          <w:lang w:val="sr-Latn-CS"/>
        </w:rPr>
      </w:pPr>
      <w:bookmarkStart w:id="16" w:name="_Toc394918590"/>
      <w:bookmarkStart w:id="17" w:name="_Toc375826006"/>
      <w:r w:rsidRPr="002B7395">
        <w:rPr>
          <w:rStyle w:val="Heading1Char"/>
          <w:b/>
          <w:sz w:val="28"/>
          <w:szCs w:val="28"/>
        </w:rPr>
        <w:t>УСЛОВИ ЗА УЧЕШЋЕ У ПОСТУПКУ ЈАВНЕ НАБАВКЕ</w:t>
      </w:r>
      <w:bookmarkEnd w:id="16"/>
      <w:r w:rsidRPr="002B7395">
        <w:rPr>
          <w:rStyle w:val="Heading1Char"/>
          <w:b/>
          <w:sz w:val="28"/>
          <w:szCs w:val="28"/>
        </w:rPr>
        <w:t xml:space="preserve"> </w:t>
      </w:r>
    </w:p>
    <w:p w:rsidR="00127AFC" w:rsidRPr="00ED1EE1" w:rsidRDefault="002D5B2C" w:rsidP="00ED1EE1">
      <w:pPr>
        <w:jc w:val="center"/>
        <w:rPr>
          <w:b/>
          <w:sz w:val="28"/>
          <w:szCs w:val="28"/>
        </w:rPr>
      </w:pPr>
      <w:r w:rsidRPr="00ED1EE1">
        <w:rPr>
          <w:b/>
          <w:sz w:val="28"/>
          <w:szCs w:val="28"/>
        </w:rPr>
        <w:t>ИЗ ЧЛ. 75. И 76. ЗАКОНА И УПУТСТВО КАКО СЕ ДОКАЗУЈЕ ИСПУЊЕНОСТ ТИХ УСЛОВА</w:t>
      </w:r>
      <w:bookmarkEnd w:id="17"/>
    </w:p>
    <w:p w:rsidR="001D2482" w:rsidRDefault="001D2482" w:rsidP="001D2482">
      <w:pPr>
        <w:rPr>
          <w:lang w:val="sr-Latn-CS"/>
        </w:rPr>
      </w:pPr>
    </w:p>
    <w:p w:rsidR="001D2482" w:rsidRPr="001D2482" w:rsidRDefault="001D2482" w:rsidP="001D2482">
      <w:pPr>
        <w:jc w:val="both"/>
        <w:rPr>
          <w:lang w:val="sr-Latn-C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378"/>
        <w:gridCol w:w="3690"/>
        <w:gridCol w:w="185"/>
        <w:gridCol w:w="1523"/>
      </w:tblGrid>
      <w:tr w:rsidR="001D2482" w:rsidRPr="00AE1407" w:rsidTr="002958A1">
        <w:trPr>
          <w:trHeight w:val="972"/>
        </w:trPr>
        <w:tc>
          <w:tcPr>
            <w:tcW w:w="801" w:type="dxa"/>
            <w:vAlign w:val="center"/>
          </w:tcPr>
          <w:p w:rsidR="001D2482" w:rsidRPr="00AE1407" w:rsidRDefault="001D2482" w:rsidP="002958A1">
            <w:pPr>
              <w:jc w:val="center"/>
              <w:rPr>
                <w:noProof/>
              </w:rPr>
            </w:pPr>
            <w:r w:rsidRPr="00AE1407">
              <w:rPr>
                <w:noProof/>
              </w:rPr>
              <w:t>Бр.</w:t>
            </w:r>
          </w:p>
        </w:tc>
        <w:tc>
          <w:tcPr>
            <w:tcW w:w="2900" w:type="dxa"/>
            <w:vAlign w:val="center"/>
          </w:tcPr>
          <w:p w:rsidR="001D2482" w:rsidRPr="000769DD" w:rsidRDefault="001D2482" w:rsidP="002958A1">
            <w:pPr>
              <w:jc w:val="center"/>
              <w:rPr>
                <w:noProof/>
                <w:lang w:val="sr-Cyrl-RS"/>
              </w:rPr>
            </w:pPr>
          </w:p>
        </w:tc>
        <w:tc>
          <w:tcPr>
            <w:tcW w:w="4209" w:type="dxa"/>
            <w:gridSpan w:val="3"/>
            <w:vAlign w:val="center"/>
          </w:tcPr>
          <w:p w:rsidR="001D2482" w:rsidRPr="00AE1407" w:rsidRDefault="001D2482" w:rsidP="002958A1">
            <w:pPr>
              <w:jc w:val="center"/>
              <w:rPr>
                <w:noProof/>
              </w:rPr>
            </w:pPr>
            <w:r w:rsidRPr="00AE1407">
              <w:rPr>
                <w:noProof/>
              </w:rPr>
              <w:t>ДОКАЗИ</w:t>
            </w:r>
          </w:p>
        </w:tc>
        <w:tc>
          <w:tcPr>
            <w:tcW w:w="1708" w:type="dxa"/>
            <w:gridSpan w:val="2"/>
          </w:tcPr>
          <w:p w:rsidR="001D2482" w:rsidRPr="005B07C0" w:rsidRDefault="00C1750C" w:rsidP="002958A1">
            <w:pPr>
              <w:jc w:val="center"/>
              <w:rPr>
                <w:noProof/>
              </w:rPr>
            </w:pPr>
            <w:r w:rsidRPr="00A51993">
              <w:rPr>
                <w:noProof/>
                <w:sz w:val="20"/>
                <w:szCs w:val="20"/>
              </w:rPr>
              <w:t>ИСПУЊЕНОСТ УСЛОВА ПОНУЂАЧ ПОПУЊАВА СА ДА ИЛИ НЕ</w:t>
            </w:r>
          </w:p>
        </w:tc>
      </w:tr>
      <w:tr w:rsidR="001D2482" w:rsidRPr="00AE1407" w:rsidTr="002958A1">
        <w:trPr>
          <w:trHeight w:val="505"/>
        </w:trPr>
        <w:tc>
          <w:tcPr>
            <w:tcW w:w="9618" w:type="dxa"/>
            <w:gridSpan w:val="7"/>
          </w:tcPr>
          <w:p w:rsidR="001D2482" w:rsidRPr="00AE1407" w:rsidRDefault="001D2482" w:rsidP="002D44F5">
            <w:pPr>
              <w:jc w:val="center"/>
              <w:rPr>
                <w:b/>
                <w:noProof/>
              </w:rPr>
            </w:pPr>
            <w:r w:rsidRPr="00AE1407">
              <w:rPr>
                <w:b/>
                <w:noProof/>
              </w:rPr>
              <w:t>ОБАВЕЗНИ УСЛОВИ ЗА УЧЕШЋЕ У ПОСТУПКУ ЈАВНЕ НАБАВКЕ ИЗ ЧЛАНА 75. ЗАКОНА</w:t>
            </w:r>
          </w:p>
        </w:tc>
      </w:tr>
      <w:tr w:rsidR="001D2482" w:rsidRPr="00AE1407" w:rsidTr="000769DD">
        <w:trPr>
          <w:trHeight w:val="505"/>
        </w:trPr>
        <w:tc>
          <w:tcPr>
            <w:tcW w:w="801" w:type="dxa"/>
            <w:vAlign w:val="center"/>
          </w:tcPr>
          <w:p w:rsidR="001D2482" w:rsidRPr="00AE1407" w:rsidRDefault="001D2482" w:rsidP="002958A1">
            <w:pPr>
              <w:rPr>
                <w:noProof/>
              </w:rPr>
            </w:pPr>
            <w:r w:rsidRPr="00AE1407">
              <w:rPr>
                <w:noProof/>
              </w:rPr>
              <w:t>1.</w:t>
            </w:r>
          </w:p>
        </w:tc>
        <w:tc>
          <w:tcPr>
            <w:tcW w:w="3419" w:type="dxa"/>
            <w:gridSpan w:val="3"/>
          </w:tcPr>
          <w:p w:rsidR="001D2482" w:rsidRPr="00AE1407" w:rsidRDefault="001D2482" w:rsidP="009D13EA">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75" w:type="dxa"/>
            <w:gridSpan w:val="2"/>
          </w:tcPr>
          <w:p w:rsidR="001D2482" w:rsidRPr="00AE1407" w:rsidRDefault="001D2482" w:rsidP="009D13EA">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1D2482" w:rsidRPr="00AE1407" w:rsidRDefault="001D2482" w:rsidP="002958A1">
            <w:pPr>
              <w:jc w:val="both"/>
              <w:rPr>
                <w:noProof/>
              </w:rPr>
            </w:pPr>
          </w:p>
        </w:tc>
      </w:tr>
      <w:tr w:rsidR="001D2482" w:rsidRPr="00AE1407" w:rsidTr="000769DD">
        <w:trPr>
          <w:trHeight w:val="458"/>
        </w:trPr>
        <w:tc>
          <w:tcPr>
            <w:tcW w:w="801" w:type="dxa"/>
            <w:vAlign w:val="center"/>
          </w:tcPr>
          <w:p w:rsidR="001D2482" w:rsidRPr="00AE1407" w:rsidRDefault="001D2482" w:rsidP="002958A1">
            <w:pPr>
              <w:rPr>
                <w:noProof/>
              </w:rPr>
            </w:pPr>
            <w:r w:rsidRPr="00AE1407">
              <w:rPr>
                <w:noProof/>
              </w:rPr>
              <w:t>2.</w:t>
            </w:r>
          </w:p>
        </w:tc>
        <w:tc>
          <w:tcPr>
            <w:tcW w:w="3419" w:type="dxa"/>
            <w:gridSpan w:val="3"/>
            <w:vAlign w:val="center"/>
          </w:tcPr>
          <w:p w:rsidR="001D2482" w:rsidRPr="00AE1407" w:rsidRDefault="001D2482" w:rsidP="009D13EA">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75" w:type="dxa"/>
            <w:gridSpan w:val="2"/>
          </w:tcPr>
          <w:p w:rsidR="001D2482" w:rsidRPr="00AE1407" w:rsidRDefault="001D2482" w:rsidP="009D13EA">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1D2482" w:rsidRPr="00AE1407" w:rsidRDefault="001D2482" w:rsidP="003E2CF3">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1D2482" w:rsidRPr="00AE1407" w:rsidRDefault="001D2482" w:rsidP="003E2CF3">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1D2482" w:rsidRPr="005B07C0" w:rsidRDefault="001D2482" w:rsidP="003E2CF3">
            <w:pPr>
              <w:pStyle w:val="Default"/>
              <w:numPr>
                <w:ilvl w:val="0"/>
                <w:numId w:val="6"/>
              </w:numPr>
              <w:ind w:left="33" w:firstLine="0"/>
              <w:jc w:val="both"/>
              <w:rPr>
                <w:rFonts w:ascii="Times New Roman" w:hAnsi="Times New Roman" w:cs="Times New Roman"/>
                <w:color w:val="auto"/>
              </w:rPr>
            </w:pP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Pr="005B07C0">
              <w:rPr>
                <w:rFonts w:ascii="Times New Roman" w:hAnsi="Times New Roman" w:cs="Times New Roman"/>
                <w:color w:val="auto"/>
              </w:rPr>
              <w:lastRenderedPageBreak/>
              <w:t>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0769DD">
        <w:trPr>
          <w:trHeight w:val="416"/>
        </w:trPr>
        <w:tc>
          <w:tcPr>
            <w:tcW w:w="801" w:type="dxa"/>
            <w:vAlign w:val="center"/>
          </w:tcPr>
          <w:p w:rsidR="001D2482" w:rsidRPr="00AE1407" w:rsidRDefault="001D2482" w:rsidP="002958A1">
            <w:pPr>
              <w:rPr>
                <w:noProof/>
              </w:rPr>
            </w:pPr>
            <w:r w:rsidRPr="00AE1407">
              <w:rPr>
                <w:noProof/>
              </w:rPr>
              <w:lastRenderedPageBreak/>
              <w:t>3.</w:t>
            </w:r>
          </w:p>
        </w:tc>
        <w:tc>
          <w:tcPr>
            <w:tcW w:w="3419" w:type="dxa"/>
            <w:gridSpan w:val="3"/>
            <w:vAlign w:val="center"/>
          </w:tcPr>
          <w:p w:rsidR="001D2482" w:rsidRPr="00AE1407" w:rsidRDefault="001D2482" w:rsidP="009D13EA">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3875" w:type="dxa"/>
            <w:gridSpan w:val="2"/>
          </w:tcPr>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1D2482" w:rsidRPr="00AE1407" w:rsidRDefault="001D2482" w:rsidP="009D13EA">
            <w:pPr>
              <w:pStyle w:val="Default"/>
              <w:jc w:val="both"/>
              <w:rPr>
                <w:rFonts w:ascii="Times New Roman" w:hAnsi="Times New Roman" w:cs="Times New Roman"/>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1D2482" w:rsidRPr="00AE1407" w:rsidRDefault="001D2482" w:rsidP="009D13EA">
            <w:pPr>
              <w:jc w:val="both"/>
              <w:rPr>
                <w:iCs/>
              </w:rPr>
            </w:pPr>
            <w:r w:rsidRPr="00AE1407">
              <w:rPr>
                <w:iCs/>
              </w:rPr>
              <w:t xml:space="preserve">Доказ за </w:t>
            </w:r>
            <w:r w:rsidRPr="00AE1407">
              <w:rPr>
                <w:b/>
                <w:bCs/>
              </w:rPr>
              <w:t>предузетника</w:t>
            </w:r>
            <w:r w:rsidRPr="00AE1407">
              <w:rPr>
                <w:iCs/>
              </w:rPr>
              <w:t xml:space="preserve">: </w:t>
            </w:r>
          </w:p>
          <w:p w:rsidR="001D2482" w:rsidRPr="00AE1407" w:rsidRDefault="001D2482" w:rsidP="009D13EA">
            <w:pPr>
              <w:pStyle w:val="Default"/>
              <w:jc w:val="both"/>
              <w:rPr>
                <w:noProof/>
              </w:rPr>
            </w:pPr>
            <w:r w:rsidRPr="00AE1407">
              <w:rPr>
                <w:iCs/>
                <w:color w:val="auto"/>
              </w:rPr>
              <w:t>-</w:t>
            </w:r>
            <w:r w:rsidRPr="00AE1407">
              <w:rPr>
                <w:rFonts w:ascii="Times New Roman" w:hAnsi="Times New Roman" w:cs="Times New Roman"/>
                <w:iCs/>
                <w:color w:val="auto"/>
              </w:rPr>
              <w:t xml:space="preserve">Потврда прекршајног суда да му није изречена мера забране обављања делатности или потврдe </w:t>
            </w:r>
            <w:r w:rsidRPr="00AE1407">
              <w:rPr>
                <w:rFonts w:ascii="Times New Roman" w:hAnsi="Times New Roman" w:cs="Times New Roman"/>
                <w:iCs/>
                <w:color w:val="auto"/>
              </w:rPr>
              <w:lastRenderedPageBreak/>
              <w:t>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r w:rsidRPr="00AE1407">
              <w:rPr>
                <w:iCs/>
              </w:rPr>
              <w:t xml:space="preserve"> </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9D13EA">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0769DD">
        <w:trPr>
          <w:trHeight w:val="789"/>
        </w:trPr>
        <w:tc>
          <w:tcPr>
            <w:tcW w:w="801" w:type="dxa"/>
            <w:vAlign w:val="center"/>
          </w:tcPr>
          <w:p w:rsidR="001D2482" w:rsidRPr="00AE1407" w:rsidRDefault="001D2482" w:rsidP="002958A1">
            <w:pPr>
              <w:rPr>
                <w:noProof/>
              </w:rPr>
            </w:pPr>
            <w:r w:rsidRPr="00AE1407">
              <w:rPr>
                <w:noProof/>
              </w:rPr>
              <w:lastRenderedPageBreak/>
              <w:t>4.</w:t>
            </w:r>
          </w:p>
        </w:tc>
        <w:tc>
          <w:tcPr>
            <w:tcW w:w="3419" w:type="dxa"/>
            <w:gridSpan w:val="3"/>
            <w:vAlign w:val="center"/>
          </w:tcPr>
          <w:p w:rsidR="001D2482" w:rsidRPr="00AE1407" w:rsidRDefault="001D2482" w:rsidP="009D13EA">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75" w:type="dxa"/>
            <w:gridSpan w:val="2"/>
          </w:tcPr>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2482" w:rsidRPr="00AE1407" w:rsidRDefault="001D2482" w:rsidP="009D13EA">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1D2482" w:rsidRPr="00AE1407" w:rsidRDefault="001D2482" w:rsidP="009D13EA">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1523" w:type="dxa"/>
          </w:tcPr>
          <w:p w:rsidR="001D2482" w:rsidRPr="00AE1407" w:rsidRDefault="001D2482" w:rsidP="002958A1">
            <w:pPr>
              <w:pStyle w:val="Default"/>
              <w:rPr>
                <w:rFonts w:ascii="Times New Roman" w:hAnsi="Times New Roman" w:cs="Times New Roman"/>
                <w:iCs/>
                <w:color w:val="auto"/>
              </w:rPr>
            </w:pPr>
          </w:p>
        </w:tc>
      </w:tr>
      <w:tr w:rsidR="001D2482" w:rsidRPr="00AE1407" w:rsidTr="000769DD">
        <w:trPr>
          <w:trHeight w:val="789"/>
        </w:trPr>
        <w:tc>
          <w:tcPr>
            <w:tcW w:w="801" w:type="dxa"/>
            <w:vAlign w:val="center"/>
          </w:tcPr>
          <w:p w:rsidR="001D2482" w:rsidRPr="00AE1407" w:rsidRDefault="001D2482" w:rsidP="002958A1">
            <w:pPr>
              <w:rPr>
                <w:noProof/>
              </w:rPr>
            </w:pPr>
            <w:r w:rsidRPr="00AE1407">
              <w:rPr>
                <w:noProof/>
              </w:rPr>
              <w:t>5.</w:t>
            </w:r>
          </w:p>
        </w:tc>
        <w:tc>
          <w:tcPr>
            <w:tcW w:w="3419" w:type="dxa"/>
            <w:gridSpan w:val="3"/>
          </w:tcPr>
          <w:p w:rsidR="001D2482" w:rsidRPr="00AE1407" w:rsidRDefault="001D2482" w:rsidP="009D13EA">
            <w:pPr>
              <w:jc w:val="both"/>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3875" w:type="dxa"/>
            <w:gridSpan w:val="2"/>
          </w:tcPr>
          <w:p w:rsidR="001D2482" w:rsidRPr="00AE1407" w:rsidRDefault="001D2482" w:rsidP="009D13EA">
            <w:pPr>
              <w:jc w:val="both"/>
              <w:rPr>
                <w:noProof/>
              </w:rPr>
            </w:pPr>
            <w:r w:rsidRPr="00AE1407">
              <w:rPr>
                <w:iCs/>
              </w:rPr>
              <w:t xml:space="preserve">Доказ за </w:t>
            </w:r>
            <w:r w:rsidRPr="00AE1407">
              <w:rPr>
                <w:b/>
                <w:iCs/>
              </w:rPr>
              <w:t>правно лице / предузетнике / физичка лица:</w:t>
            </w:r>
          </w:p>
          <w:p w:rsidR="001D2482" w:rsidRPr="00AE1407" w:rsidRDefault="001D2482" w:rsidP="009D13EA">
            <w:pPr>
              <w:jc w:val="both"/>
              <w:rPr>
                <w:noProof/>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523" w:type="dxa"/>
          </w:tcPr>
          <w:p w:rsidR="001D2482" w:rsidRPr="00AE1407" w:rsidRDefault="001D2482" w:rsidP="002958A1">
            <w:pPr>
              <w:rPr>
                <w:iCs/>
              </w:rPr>
            </w:pPr>
          </w:p>
        </w:tc>
      </w:tr>
      <w:tr w:rsidR="001D2482" w:rsidRPr="00AE1407" w:rsidTr="002958A1">
        <w:trPr>
          <w:trHeight w:val="848"/>
        </w:trPr>
        <w:tc>
          <w:tcPr>
            <w:tcW w:w="9618" w:type="dxa"/>
            <w:gridSpan w:val="7"/>
            <w:vAlign w:val="center"/>
          </w:tcPr>
          <w:p w:rsidR="001D2482" w:rsidRPr="00AE1407" w:rsidRDefault="001D2482" w:rsidP="002D44F5">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8E0C7B" w:rsidRPr="00AE1407" w:rsidTr="002958A1">
        <w:trPr>
          <w:trHeight w:val="848"/>
        </w:trPr>
        <w:tc>
          <w:tcPr>
            <w:tcW w:w="801" w:type="dxa"/>
            <w:shd w:val="clear" w:color="auto" w:fill="auto"/>
            <w:vAlign w:val="center"/>
          </w:tcPr>
          <w:p w:rsidR="008E0C7B" w:rsidRPr="00B833F8" w:rsidRDefault="00E17CAA" w:rsidP="00CD1376">
            <w:pPr>
              <w:rPr>
                <w:noProof/>
              </w:rPr>
            </w:pPr>
            <w:r>
              <w:rPr>
                <w:noProof/>
              </w:rPr>
              <w:t>6</w:t>
            </w:r>
            <w:r w:rsidR="008E0C7B" w:rsidRPr="00B833F8">
              <w:rPr>
                <w:noProof/>
              </w:rPr>
              <w:t>.</w:t>
            </w:r>
          </w:p>
          <w:p w:rsidR="008E0C7B" w:rsidRPr="00B833F8" w:rsidRDefault="008E0C7B" w:rsidP="002958A1">
            <w:pPr>
              <w:pStyle w:val="ListParagraph"/>
              <w:ind w:left="405"/>
              <w:rPr>
                <w:noProof/>
              </w:rPr>
            </w:pPr>
          </w:p>
          <w:p w:rsidR="008E0C7B" w:rsidRPr="00B833F8" w:rsidRDefault="008E0C7B" w:rsidP="002958A1">
            <w:pPr>
              <w:pStyle w:val="ListParagraph"/>
              <w:ind w:left="405"/>
              <w:rPr>
                <w:noProof/>
              </w:rPr>
            </w:pPr>
          </w:p>
        </w:tc>
        <w:tc>
          <w:tcPr>
            <w:tcW w:w="3041" w:type="dxa"/>
            <w:gridSpan w:val="2"/>
            <w:shd w:val="clear" w:color="auto" w:fill="auto"/>
          </w:tcPr>
          <w:p w:rsidR="008E0C7B" w:rsidRPr="00306572" w:rsidRDefault="008E0C7B" w:rsidP="009D13EA">
            <w:pPr>
              <w:jc w:val="both"/>
              <w:rPr>
                <w:noProof/>
              </w:rPr>
            </w:pPr>
            <w:r w:rsidRPr="003C4E03">
              <w:rPr>
                <w:noProof/>
              </w:rPr>
              <w:t>Да понуђач расп</w:t>
            </w:r>
            <w:r>
              <w:rPr>
                <w:noProof/>
              </w:rPr>
              <w:t xml:space="preserve">олаже неопходним финансијским капацитетом - </w:t>
            </w:r>
            <w:r w:rsidRPr="003C4E03">
              <w:rPr>
                <w:noProof/>
              </w:rPr>
              <w:t xml:space="preserve"> да је остварио најмање </w:t>
            </w:r>
            <w:r w:rsidR="009611D6">
              <w:rPr>
                <w:noProof/>
                <w:lang w:val="sr-Cyrl-RS"/>
              </w:rPr>
              <w:t>2.000.000,00</w:t>
            </w:r>
            <w:r w:rsidRPr="003C4E03">
              <w:rPr>
                <w:noProof/>
              </w:rPr>
              <w:t xml:space="preserve"> дин.</w:t>
            </w:r>
            <w:r w:rsidR="00306572">
              <w:rPr>
                <w:noProof/>
              </w:rPr>
              <w:t xml:space="preserve"> прихода у последње две године.</w:t>
            </w:r>
          </w:p>
          <w:p w:rsidR="008E0C7B" w:rsidRPr="003C4E03" w:rsidRDefault="008E0C7B" w:rsidP="009D13EA">
            <w:pPr>
              <w:jc w:val="both"/>
              <w:rPr>
                <w:noProof/>
              </w:rPr>
            </w:pPr>
          </w:p>
        </w:tc>
        <w:tc>
          <w:tcPr>
            <w:tcW w:w="4068" w:type="dxa"/>
            <w:gridSpan w:val="2"/>
            <w:shd w:val="clear" w:color="auto" w:fill="auto"/>
          </w:tcPr>
          <w:p w:rsidR="008E0C7B" w:rsidRPr="003C4E03" w:rsidRDefault="008E0C7B" w:rsidP="009D13EA">
            <w:pPr>
              <w:jc w:val="both"/>
              <w:rPr>
                <w:b/>
                <w:noProof/>
              </w:rPr>
            </w:pPr>
            <w:r w:rsidRPr="003C4E03">
              <w:rPr>
                <w:b/>
                <w:noProof/>
              </w:rPr>
              <w:t>Доказ за правно лице /предузетника / физичко лице:</w:t>
            </w:r>
          </w:p>
          <w:p w:rsidR="008E0C7B" w:rsidRPr="003C4E03" w:rsidRDefault="008E0C7B" w:rsidP="009D13EA">
            <w:pPr>
              <w:jc w:val="both"/>
              <w:rPr>
                <w:noProof/>
              </w:rPr>
            </w:pPr>
            <w:r w:rsidRPr="003C4E03">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године </w:t>
            </w:r>
            <w:r w:rsidRPr="009611D6">
              <w:rPr>
                <w:noProof/>
              </w:rPr>
              <w:t>(2012. и 2013.год.). Потенцијални понуђачи којима још није завршен Извештај о бонитету за 2013. годину, морају доставити фотокопије биланса стања и биланса успеха за ту годину.</w:t>
            </w:r>
          </w:p>
        </w:tc>
        <w:tc>
          <w:tcPr>
            <w:tcW w:w="1708" w:type="dxa"/>
            <w:gridSpan w:val="2"/>
          </w:tcPr>
          <w:p w:rsidR="008E0C7B" w:rsidRPr="009655C2" w:rsidRDefault="008E0C7B" w:rsidP="009655C2">
            <w:pPr>
              <w:jc w:val="both"/>
              <w:rPr>
                <w:b/>
                <w:noProof/>
                <w:highlight w:val="yellow"/>
                <w:lang w:val="sr-Cyrl-RS"/>
              </w:rPr>
            </w:pPr>
          </w:p>
        </w:tc>
      </w:tr>
      <w:tr w:rsidR="00AF0EE8" w:rsidRPr="00AE1407" w:rsidTr="002958A1">
        <w:trPr>
          <w:trHeight w:val="1121"/>
        </w:trPr>
        <w:tc>
          <w:tcPr>
            <w:tcW w:w="801" w:type="dxa"/>
            <w:shd w:val="clear" w:color="auto" w:fill="auto"/>
            <w:vAlign w:val="center"/>
          </w:tcPr>
          <w:p w:rsidR="00AF0EE8" w:rsidRPr="00AC3904" w:rsidRDefault="00E17CAA" w:rsidP="00CD1376">
            <w:pPr>
              <w:rPr>
                <w:noProof/>
              </w:rPr>
            </w:pPr>
            <w:r>
              <w:rPr>
                <w:noProof/>
              </w:rPr>
              <w:lastRenderedPageBreak/>
              <w:t>7</w:t>
            </w:r>
            <w:bookmarkStart w:id="18" w:name="_GoBack"/>
            <w:bookmarkEnd w:id="18"/>
            <w:r w:rsidR="00AF0EE8" w:rsidRPr="00AC3904">
              <w:rPr>
                <w:noProof/>
              </w:rPr>
              <w:t>.</w:t>
            </w:r>
          </w:p>
          <w:p w:rsidR="00AF0EE8" w:rsidRPr="00AC3904" w:rsidRDefault="00AF0EE8" w:rsidP="002958A1">
            <w:pPr>
              <w:pStyle w:val="ListParagraph"/>
              <w:ind w:left="405"/>
              <w:rPr>
                <w:noProof/>
              </w:rPr>
            </w:pPr>
          </w:p>
          <w:p w:rsidR="00AF0EE8" w:rsidRPr="00AC3904" w:rsidRDefault="00AF0EE8" w:rsidP="002958A1">
            <w:pPr>
              <w:pStyle w:val="ListParagraph"/>
              <w:ind w:left="405"/>
              <w:rPr>
                <w:noProof/>
              </w:rPr>
            </w:pPr>
          </w:p>
          <w:p w:rsidR="00AF0EE8" w:rsidRPr="00AC3904" w:rsidRDefault="00AF0EE8" w:rsidP="002958A1">
            <w:pPr>
              <w:pStyle w:val="ListParagraph"/>
              <w:ind w:left="405"/>
              <w:rPr>
                <w:noProof/>
              </w:rPr>
            </w:pPr>
          </w:p>
        </w:tc>
        <w:tc>
          <w:tcPr>
            <w:tcW w:w="3041" w:type="dxa"/>
            <w:gridSpan w:val="2"/>
            <w:shd w:val="clear" w:color="auto" w:fill="auto"/>
          </w:tcPr>
          <w:p w:rsidR="009611D6" w:rsidRPr="00AC3904" w:rsidRDefault="009611D6" w:rsidP="009D13EA">
            <w:pPr>
              <w:jc w:val="both"/>
              <w:rPr>
                <w:lang w:val="sr-Cyrl-RS"/>
              </w:rPr>
            </w:pPr>
            <w:r w:rsidRPr="00AC3904">
              <w:rPr>
                <w:lang w:val="sr-Cyrl-RS"/>
              </w:rPr>
              <w:t>ЗА ПАРТИЈУ 1.:</w:t>
            </w:r>
          </w:p>
          <w:p w:rsidR="00AC3904" w:rsidRDefault="00AF0EE8" w:rsidP="00AC3904">
            <w:pPr>
              <w:jc w:val="both"/>
              <w:rPr>
                <w:lang w:val="sr-Latn-RS"/>
              </w:rPr>
            </w:pPr>
            <w:r w:rsidRPr="00AC3904">
              <w:rPr>
                <w:lang w:val="sr-Latn-CS"/>
              </w:rPr>
              <w:t xml:space="preserve">Понуђач </w:t>
            </w:r>
            <w:r w:rsidR="009611D6" w:rsidRPr="00AC3904">
              <w:rPr>
                <w:lang w:val="sr-Cyrl-RS"/>
              </w:rPr>
              <w:t xml:space="preserve">мора поседовати овлашћење за обављање </w:t>
            </w:r>
            <w:r w:rsidR="000769DD" w:rsidRPr="00AC3904">
              <w:rPr>
                <w:lang w:val="sr-Cyrl-RS"/>
              </w:rPr>
              <w:t>п</w:t>
            </w:r>
            <w:r w:rsidR="00AC3904" w:rsidRPr="00AC3904">
              <w:rPr>
                <w:lang w:val="sr-Cyrl-RS"/>
              </w:rPr>
              <w:t>о</w:t>
            </w:r>
            <w:r w:rsidR="000769DD" w:rsidRPr="00AC3904">
              <w:rPr>
                <w:lang w:val="sr-Cyrl-RS"/>
              </w:rPr>
              <w:t>слова оспособљавања професионално изложених лица и лица одговорних за спорвођење мера заштите од јонизујућих зрачења, издат</w:t>
            </w:r>
            <w:r w:rsidR="00FC58CC">
              <w:rPr>
                <w:lang w:val="sr-Cyrl-RS"/>
              </w:rPr>
              <w:t>о</w:t>
            </w:r>
            <w:r w:rsidR="000769DD" w:rsidRPr="00AC3904">
              <w:rPr>
                <w:lang w:val="sr-Cyrl-RS"/>
              </w:rPr>
              <w:t xml:space="preserve"> од стране </w:t>
            </w:r>
            <w:r w:rsidR="009611D6" w:rsidRPr="00AC3904">
              <w:rPr>
                <w:lang w:val="sr-Cyrl-RS"/>
              </w:rPr>
              <w:t xml:space="preserve"> </w:t>
            </w:r>
            <w:r w:rsidR="000769DD" w:rsidRPr="00AC3904">
              <w:rPr>
                <w:lang w:val="sr-Cyrl-RS"/>
              </w:rPr>
              <w:t xml:space="preserve">Агенције за заштиту од јонизујућих зрачења и нуклеарну сигурност Србије </w:t>
            </w:r>
          </w:p>
          <w:p w:rsidR="00CD1376" w:rsidRPr="00CD1376" w:rsidRDefault="00CD1376" w:rsidP="00AC3904">
            <w:pPr>
              <w:jc w:val="both"/>
              <w:rPr>
                <w:lang w:val="sr-Latn-RS"/>
              </w:rPr>
            </w:pPr>
          </w:p>
          <w:p w:rsidR="00AC3904" w:rsidRPr="00AC3904" w:rsidRDefault="00AC3904" w:rsidP="00AC3904">
            <w:pPr>
              <w:jc w:val="both"/>
              <w:rPr>
                <w:lang w:val="sr-Cyrl-RS"/>
              </w:rPr>
            </w:pPr>
            <w:r w:rsidRPr="00AC3904">
              <w:rPr>
                <w:lang w:val="sr-Cyrl-RS"/>
              </w:rPr>
              <w:t>ЗА ПАРТИЈУ 2.:</w:t>
            </w:r>
          </w:p>
          <w:p w:rsidR="00AF0EE8" w:rsidRPr="00AC3904" w:rsidRDefault="00AC3904" w:rsidP="00FC58CC">
            <w:pPr>
              <w:jc w:val="both"/>
            </w:pPr>
            <w:r w:rsidRPr="00AC3904">
              <w:rPr>
                <w:lang w:val="sr-Latn-CS"/>
              </w:rPr>
              <w:t xml:space="preserve">Понуђач </w:t>
            </w:r>
            <w:r w:rsidRPr="00AC3904">
              <w:rPr>
                <w:lang w:val="sr-Cyrl-RS"/>
              </w:rPr>
              <w:t>мора поседовати овлашћење за обављање мерења ради контроле система у</w:t>
            </w:r>
            <w:r w:rsidR="00FC58CC">
              <w:rPr>
                <w:lang w:val="sr-Cyrl-RS"/>
              </w:rPr>
              <w:t>прављања квалитетом мера заштит</w:t>
            </w:r>
            <w:r w:rsidRPr="00AC3904">
              <w:rPr>
                <w:lang w:val="sr-Cyrl-RS"/>
              </w:rPr>
              <w:t>е од јонизујућих зрачења у примени рентген апарат</w:t>
            </w:r>
            <w:r w:rsidR="00FC58CC">
              <w:rPr>
                <w:lang w:val="sr-Cyrl-RS"/>
              </w:rPr>
              <w:t>а</w:t>
            </w:r>
            <w:r w:rsidRPr="00AC3904">
              <w:rPr>
                <w:lang w:val="sr-Cyrl-RS"/>
              </w:rPr>
              <w:t xml:space="preserve"> и мерење амбијенталног еквивалента дозе</w:t>
            </w:r>
          </w:p>
        </w:tc>
        <w:tc>
          <w:tcPr>
            <w:tcW w:w="4068" w:type="dxa"/>
            <w:gridSpan w:val="2"/>
            <w:shd w:val="clear" w:color="auto" w:fill="auto"/>
            <w:vAlign w:val="center"/>
          </w:tcPr>
          <w:p w:rsidR="00AF0EE8" w:rsidRPr="00AC3904" w:rsidRDefault="000769DD" w:rsidP="000769DD">
            <w:pPr>
              <w:jc w:val="both"/>
              <w:rPr>
                <w:lang w:val="sr-Cyrl-RS"/>
              </w:rPr>
            </w:pPr>
            <w:r w:rsidRPr="00AC3904">
              <w:rPr>
                <w:lang w:val="sr-Cyrl-RS"/>
              </w:rPr>
              <w:t>ДОКАЗ ЗА ПАРТИЈУ 1:</w:t>
            </w:r>
          </w:p>
          <w:p w:rsidR="000769DD" w:rsidRPr="00AC3904" w:rsidRDefault="0010041E" w:rsidP="000769DD">
            <w:pPr>
              <w:jc w:val="both"/>
              <w:rPr>
                <w:lang w:val="sr-Cyrl-RS"/>
              </w:rPr>
            </w:pPr>
            <w:r>
              <w:rPr>
                <w:lang w:val="sr-Cyrl-RS"/>
              </w:rPr>
              <w:t>Копија в</w:t>
            </w:r>
            <w:r w:rsidR="000769DD" w:rsidRPr="00AC3904">
              <w:rPr>
                <w:lang w:val="sr-Cyrl-RS"/>
              </w:rPr>
              <w:t>ажеће</w:t>
            </w:r>
            <w:r>
              <w:rPr>
                <w:lang w:val="sr-Cyrl-RS"/>
              </w:rPr>
              <w:t>г</w:t>
            </w:r>
            <w:r w:rsidR="000769DD" w:rsidRPr="00AC3904">
              <w:rPr>
                <w:lang w:val="sr-Cyrl-RS"/>
              </w:rPr>
              <w:t xml:space="preserve"> овлашћењ</w:t>
            </w:r>
            <w:r>
              <w:rPr>
                <w:lang w:val="sr-Cyrl-RS"/>
              </w:rPr>
              <w:t>а</w:t>
            </w:r>
            <w:r w:rsidR="000769DD" w:rsidRPr="00AC3904">
              <w:rPr>
                <w:lang w:val="sr-Cyrl-RS"/>
              </w:rPr>
              <w:t xml:space="preserve"> издато од Агенције за заштиту од јонизујућих зрачења и нуклеарну сигурност Србије за:</w:t>
            </w:r>
          </w:p>
          <w:p w:rsidR="000769DD" w:rsidRPr="00AC3904" w:rsidRDefault="000769DD" w:rsidP="003E2CF3">
            <w:pPr>
              <w:pStyle w:val="ListParagraph"/>
              <w:numPr>
                <w:ilvl w:val="0"/>
                <w:numId w:val="13"/>
              </w:numPr>
              <w:jc w:val="both"/>
              <w:rPr>
                <w:lang w:val="sr-Cyrl-RS"/>
              </w:rPr>
            </w:pPr>
            <w:r w:rsidRPr="00AC3904">
              <w:rPr>
                <w:lang w:val="sr-Cyrl-RS"/>
              </w:rPr>
              <w:t>допунско обучавање за рад са уређајима који производе јонизујућа зрачења,</w:t>
            </w:r>
          </w:p>
          <w:p w:rsidR="00AC3904" w:rsidRPr="00AC3904" w:rsidRDefault="000769DD" w:rsidP="003E2CF3">
            <w:pPr>
              <w:pStyle w:val="ListParagraph"/>
              <w:numPr>
                <w:ilvl w:val="0"/>
                <w:numId w:val="13"/>
              </w:numPr>
              <w:jc w:val="both"/>
              <w:rPr>
                <w:lang w:val="sr-Cyrl-RS"/>
              </w:rPr>
            </w:pPr>
            <w:r w:rsidRPr="00AC3904">
              <w:rPr>
                <w:lang w:val="sr-Cyrl-RS"/>
              </w:rPr>
              <w:t xml:space="preserve"> оспособљавање професионално изложених лица за спорвођење мера заштите од јонизујућих зрачења при раду са уређајима који производе јонизујућа зрачења,</w:t>
            </w:r>
          </w:p>
          <w:p w:rsidR="00AC3904" w:rsidRPr="00AC3904" w:rsidRDefault="00AC3904" w:rsidP="003E2CF3">
            <w:pPr>
              <w:pStyle w:val="ListParagraph"/>
              <w:numPr>
                <w:ilvl w:val="0"/>
                <w:numId w:val="13"/>
              </w:numPr>
              <w:jc w:val="both"/>
              <w:rPr>
                <w:lang w:val="sr-Cyrl-RS"/>
              </w:rPr>
            </w:pPr>
            <w:r w:rsidRPr="00AC3904">
              <w:rPr>
                <w:lang w:val="sr-Cyrl-RS"/>
              </w:rPr>
              <w:t>Оспособљавање лица одговорних за спровођење мера заштите од јонизујућих зрачења,</w:t>
            </w:r>
          </w:p>
          <w:p w:rsidR="000769DD" w:rsidRPr="00AC3904" w:rsidRDefault="00AC3904" w:rsidP="003E2CF3">
            <w:pPr>
              <w:pStyle w:val="ListParagraph"/>
              <w:numPr>
                <w:ilvl w:val="0"/>
                <w:numId w:val="13"/>
              </w:numPr>
              <w:jc w:val="both"/>
              <w:rPr>
                <w:b/>
                <w:lang w:val="sr-Cyrl-RS"/>
              </w:rPr>
            </w:pPr>
            <w:r w:rsidRPr="00AC3904">
              <w:rPr>
                <w:lang w:val="sr-Cyrl-RS"/>
              </w:rPr>
              <w:t xml:space="preserve">Спровођење </w:t>
            </w:r>
            <w:r w:rsidR="000769DD" w:rsidRPr="00AC3904">
              <w:rPr>
                <w:lang w:val="sr-Cyrl-RS"/>
              </w:rPr>
              <w:t xml:space="preserve"> периодичне обнове знања за </w:t>
            </w:r>
            <w:r w:rsidRPr="00AC3904">
              <w:rPr>
                <w:lang w:val="sr-Cyrl-RS"/>
              </w:rPr>
              <w:t xml:space="preserve">спровођење мера заштите од јонизујућих зрачења </w:t>
            </w:r>
          </w:p>
          <w:p w:rsidR="00AC3904" w:rsidRPr="00AC3904" w:rsidRDefault="00AC3904" w:rsidP="00AC3904">
            <w:pPr>
              <w:jc w:val="both"/>
              <w:rPr>
                <w:lang w:val="sr-Cyrl-RS"/>
              </w:rPr>
            </w:pPr>
            <w:r w:rsidRPr="00AC3904">
              <w:rPr>
                <w:lang w:val="sr-Cyrl-RS"/>
              </w:rPr>
              <w:t>ДОКАЗ ЗА ПАРТИЈУ 2:</w:t>
            </w:r>
          </w:p>
          <w:p w:rsidR="00AC3904" w:rsidRDefault="0010041E" w:rsidP="00AC3904">
            <w:pPr>
              <w:jc w:val="both"/>
              <w:rPr>
                <w:lang w:val="sr-Cyrl-RS"/>
              </w:rPr>
            </w:pPr>
            <w:r>
              <w:rPr>
                <w:lang w:val="sr-Cyrl-RS"/>
              </w:rPr>
              <w:t>Копија в</w:t>
            </w:r>
            <w:r w:rsidR="00AC3904" w:rsidRPr="00AC3904">
              <w:rPr>
                <w:lang w:val="sr-Cyrl-RS"/>
              </w:rPr>
              <w:t>ажеће</w:t>
            </w:r>
            <w:r>
              <w:rPr>
                <w:lang w:val="sr-Cyrl-RS"/>
              </w:rPr>
              <w:t>г</w:t>
            </w:r>
            <w:r w:rsidR="00AC3904" w:rsidRPr="00AC3904">
              <w:rPr>
                <w:lang w:val="sr-Cyrl-RS"/>
              </w:rPr>
              <w:t xml:space="preserve"> овлашћењ</w:t>
            </w:r>
            <w:r>
              <w:rPr>
                <w:lang w:val="sr-Cyrl-RS"/>
              </w:rPr>
              <w:t>а</w:t>
            </w:r>
            <w:r w:rsidR="00AC3904" w:rsidRPr="00AC3904">
              <w:rPr>
                <w:lang w:val="sr-Cyrl-RS"/>
              </w:rPr>
              <w:t xml:space="preserve"> издато од Агенције за заштиту од јонизујућих зрачења и нуклеарну сигурност Србије за:</w:t>
            </w:r>
          </w:p>
          <w:p w:rsidR="00AC3904" w:rsidRPr="00AC3904" w:rsidRDefault="00AC3904" w:rsidP="003E2CF3">
            <w:pPr>
              <w:pStyle w:val="ListParagraph"/>
              <w:numPr>
                <w:ilvl w:val="0"/>
                <w:numId w:val="13"/>
              </w:numPr>
              <w:jc w:val="both"/>
              <w:rPr>
                <w:b/>
                <w:lang w:val="sr-Cyrl-RS"/>
              </w:rPr>
            </w:pPr>
            <w:r w:rsidRPr="00AC3904">
              <w:rPr>
                <w:lang w:val="sr-Cyrl-RS"/>
              </w:rPr>
              <w:t>мерења ради контроле система у</w:t>
            </w:r>
            <w:r w:rsidR="00FC58CC">
              <w:rPr>
                <w:lang w:val="sr-Cyrl-RS"/>
              </w:rPr>
              <w:t>прављања квалитетом мера заштит</w:t>
            </w:r>
            <w:r w:rsidRPr="00AC3904">
              <w:rPr>
                <w:lang w:val="sr-Cyrl-RS"/>
              </w:rPr>
              <w:t>е од јонизујућих зрачења у примени рентген апарат</w:t>
            </w:r>
            <w:r w:rsidR="00FC58CC">
              <w:rPr>
                <w:lang w:val="sr-Cyrl-RS"/>
              </w:rPr>
              <w:t>а</w:t>
            </w:r>
          </w:p>
          <w:p w:rsidR="00AC3904" w:rsidRPr="00AC3904" w:rsidRDefault="00AC3904" w:rsidP="003E2CF3">
            <w:pPr>
              <w:pStyle w:val="ListParagraph"/>
              <w:numPr>
                <w:ilvl w:val="0"/>
                <w:numId w:val="13"/>
              </w:numPr>
              <w:jc w:val="both"/>
              <w:rPr>
                <w:b/>
                <w:lang w:val="sr-Cyrl-RS"/>
              </w:rPr>
            </w:pPr>
            <w:r>
              <w:rPr>
                <w:lang w:val="sr-Cyrl-RS"/>
              </w:rPr>
              <w:t>мерење амбијенталног еквивалента дозе</w:t>
            </w:r>
          </w:p>
        </w:tc>
        <w:tc>
          <w:tcPr>
            <w:tcW w:w="1708" w:type="dxa"/>
            <w:gridSpan w:val="2"/>
            <w:vAlign w:val="center"/>
          </w:tcPr>
          <w:p w:rsidR="00AF0EE8" w:rsidRPr="007A5826" w:rsidRDefault="00AF0EE8" w:rsidP="002958A1">
            <w:pPr>
              <w:rPr>
                <w:noProof/>
                <w:highlight w:val="yellow"/>
              </w:rPr>
            </w:pPr>
          </w:p>
        </w:tc>
      </w:tr>
    </w:tbl>
    <w:p w:rsidR="008A4BE6" w:rsidRPr="00AC3904" w:rsidRDefault="008A4BE6" w:rsidP="003E2CF3">
      <w:pPr>
        <w:pStyle w:val="ListParagraph"/>
        <w:numPr>
          <w:ilvl w:val="0"/>
          <w:numId w:val="1"/>
        </w:numPr>
        <w:jc w:val="both"/>
        <w:rPr>
          <w:noProof/>
        </w:rPr>
      </w:pPr>
      <w:r w:rsidRPr="00083855">
        <w:rPr>
          <w:noProof/>
        </w:rPr>
        <w:t>ОБАВЕЗН</w:t>
      </w:r>
      <w:r w:rsidRPr="00083855">
        <w:rPr>
          <w:noProof/>
          <w:lang w:val="sr-Cyrl-CS"/>
        </w:rPr>
        <w:t>И</w:t>
      </w:r>
      <w:r w:rsidRPr="00083855">
        <w:rPr>
          <w:noProof/>
        </w:rPr>
        <w:t xml:space="preserve">  УСЛОВ</w:t>
      </w:r>
      <w:r w:rsidRPr="00083855">
        <w:rPr>
          <w:noProof/>
          <w:lang w:val="sr-Cyrl-CS"/>
        </w:rPr>
        <w:t>И</w:t>
      </w:r>
      <w:r w:rsidRPr="00083855">
        <w:rPr>
          <w:noProof/>
        </w:rPr>
        <w:t xml:space="preserve"> ЗА УЧЕШЋЕ У ПОСТУПКУ ЈАВНЕ НАБАВКЕ ИЗ ЧЛАНА 75. ЗАКОНА о ЈН: </w:t>
      </w:r>
      <w:r w:rsidRPr="00083855">
        <w:rPr>
          <w:noProof/>
          <w:lang w:val="sr-Cyrl-CS"/>
        </w:rPr>
        <w:t>Понуђач ће</w:t>
      </w:r>
      <w:r w:rsidRPr="00083855">
        <w:rPr>
          <w:noProof/>
        </w:rPr>
        <w:t xml:space="preserve"> приложити доказ</w:t>
      </w:r>
      <w:r w:rsidRPr="00083855">
        <w:rPr>
          <w:noProof/>
          <w:lang w:val="sr-Cyrl-CS"/>
        </w:rPr>
        <w:t xml:space="preserve"> з</w:t>
      </w:r>
      <w:r w:rsidRPr="00083855">
        <w:rPr>
          <w:noProof/>
        </w:rPr>
        <w:t>а тачку 5.</w:t>
      </w:r>
      <w:r w:rsidRPr="00083855">
        <w:rPr>
          <w:noProof/>
          <w:lang w:val="sr-Cyrl-CS"/>
        </w:rPr>
        <w:t xml:space="preserve"> ако је предвиђена посебним прописима за предмет јавне набавке</w:t>
      </w:r>
      <w:r w:rsidRPr="00083855">
        <w:rPr>
          <w:noProof/>
        </w:rPr>
        <w:t xml:space="preserve">, а остале доказе </w:t>
      </w:r>
      <w:r w:rsidRPr="00AC3904">
        <w:rPr>
          <w:noProof/>
        </w:rPr>
        <w:t>потврђује законски заступник понуђача потписаном и печатираном овом ИЗЈАВОМ.</w:t>
      </w:r>
    </w:p>
    <w:p w:rsidR="005405A4" w:rsidRPr="00AC3904" w:rsidRDefault="005405A4" w:rsidP="003E2CF3">
      <w:pPr>
        <w:pStyle w:val="ListParagraph"/>
        <w:numPr>
          <w:ilvl w:val="0"/>
          <w:numId w:val="1"/>
        </w:numPr>
        <w:jc w:val="both"/>
        <w:rPr>
          <w:noProof/>
        </w:rPr>
      </w:pPr>
      <w:r w:rsidRPr="00AC3904">
        <w:rPr>
          <w:noProof/>
        </w:rPr>
        <w:t>ДОДАТНИ УСЛОВИ ЗА УЧЕШЋЕ У ПОСТУПКУ ЈАВНЕ НАБАВКЕ ИЗ ЧЛАНА 76. ЗАКОНА о ЈН: испуњеност услова</w:t>
      </w:r>
      <w:r w:rsidR="00D73056" w:rsidRPr="00AC3904">
        <w:rPr>
          <w:noProof/>
        </w:rPr>
        <w:t xml:space="preserve"> из тачке </w:t>
      </w:r>
      <w:r w:rsidR="00AC3904">
        <w:rPr>
          <w:noProof/>
          <w:lang w:val="sr-Cyrl-RS"/>
        </w:rPr>
        <w:t>6. и 7.</w:t>
      </w:r>
      <w:r w:rsidR="00B319A3" w:rsidRPr="00AC3904">
        <w:rPr>
          <w:noProof/>
        </w:rPr>
        <w:t xml:space="preserve"> понуђач</w:t>
      </w:r>
      <w:r w:rsidRPr="00AC3904">
        <w:rPr>
          <w:noProof/>
        </w:rPr>
        <w:t xml:space="preserve"> доказује достављањем доказа наведених у табели.</w:t>
      </w:r>
    </w:p>
    <w:p w:rsidR="00E1058D" w:rsidRPr="00C54DCF" w:rsidRDefault="00E1058D" w:rsidP="003E2CF3">
      <w:pPr>
        <w:pStyle w:val="ListParagraph"/>
        <w:numPr>
          <w:ilvl w:val="0"/>
          <w:numId w:val="1"/>
        </w:numPr>
        <w:jc w:val="both"/>
        <w:rPr>
          <w:noProof/>
        </w:rPr>
      </w:pPr>
      <w:r w:rsidRPr="00AC3904">
        <w:t>ИСПУЊЕНОСТ</w:t>
      </w:r>
      <w:r w:rsidRPr="00C54DCF">
        <w:t xml:space="preserve"> УСЛОВА понуђач попуњава </w:t>
      </w:r>
      <w:r>
        <w:t>са</w:t>
      </w:r>
      <w:r w:rsidRPr="00C54DCF">
        <w:t xml:space="preserve"> ДА </w:t>
      </w:r>
      <w:r>
        <w:t>или</w:t>
      </w:r>
      <w:r w:rsidRPr="00C54DCF">
        <w:t xml:space="preserve"> НЕ</w:t>
      </w:r>
      <w:r>
        <w:t>.</w:t>
      </w:r>
    </w:p>
    <w:p w:rsidR="008A4BE6" w:rsidRPr="008A4BE6" w:rsidRDefault="008A4BE6" w:rsidP="008A4BE6">
      <w:pPr>
        <w:pStyle w:val="ListParagraph"/>
        <w:ind w:left="405"/>
        <w:jc w:val="both"/>
        <w:rPr>
          <w:noProof/>
        </w:rPr>
      </w:pPr>
    </w:p>
    <w:p w:rsidR="006F29DD" w:rsidRPr="008A4BE6" w:rsidRDefault="006F29DD" w:rsidP="003E2CF3">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8A4BE6" w:rsidRPr="00AE1407" w:rsidRDefault="008A4BE6" w:rsidP="003E2CF3">
      <w:pPr>
        <w:pStyle w:val="ListParagraph"/>
        <w:numPr>
          <w:ilvl w:val="0"/>
          <w:numId w:val="1"/>
        </w:numPr>
        <w:jc w:val="both"/>
        <w:rPr>
          <w:b/>
          <w:bCs/>
          <w:iCs/>
          <w:lang w:val="sr-Cyrl-CS"/>
        </w:rPr>
      </w:pPr>
    </w:p>
    <w:p w:rsidR="006F29DD" w:rsidRPr="00940188" w:rsidRDefault="006F29DD" w:rsidP="006F29DD">
      <w:pPr>
        <w:pStyle w:val="ListParagraph"/>
        <w:ind w:left="405"/>
        <w:jc w:val="both"/>
        <w:rPr>
          <w:b/>
          <w:bCs/>
          <w:iCs/>
          <w:lang w:val="sr-Cyrl-CS"/>
        </w:rPr>
      </w:pPr>
      <w:r w:rsidRPr="00517D72">
        <w:rPr>
          <w:b/>
          <w:bCs/>
          <w:iCs/>
          <w:lang w:val="sr-Cyrl-CS"/>
        </w:rPr>
        <w:t>Додатне услове група понуђача испуњава заједно.</w:t>
      </w:r>
    </w:p>
    <w:p w:rsidR="006F29DD" w:rsidRPr="00AE1407" w:rsidRDefault="006F29DD" w:rsidP="003E2CF3">
      <w:pPr>
        <w:pStyle w:val="ListParagraph"/>
        <w:numPr>
          <w:ilvl w:val="0"/>
          <w:numId w:val="1"/>
        </w:numPr>
        <w:jc w:val="both"/>
        <w:rPr>
          <w:bCs/>
          <w:iCs/>
        </w:rPr>
      </w:pPr>
      <w:r w:rsidRPr="00AE1407">
        <w:rPr>
          <w:b/>
          <w:bCs/>
          <w:iCs/>
          <w:u w:val="single"/>
          <w:lang w:val="sr-Cyrl-CS"/>
        </w:rPr>
        <w:lastRenderedPageBreak/>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6F29DD" w:rsidRPr="00AE1407" w:rsidRDefault="006F29DD" w:rsidP="003E2CF3">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F29DD" w:rsidRPr="00AE1407" w:rsidRDefault="006F29DD" w:rsidP="003E2CF3">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6F29DD" w:rsidRPr="00AE1407" w:rsidRDefault="006F29DD" w:rsidP="003E2CF3">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6F29DD" w:rsidRPr="00AE1407" w:rsidRDefault="006F29DD" w:rsidP="003E2CF3">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F29DD" w:rsidRPr="00AE1407" w:rsidRDefault="006F29DD" w:rsidP="003E2CF3">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F29DD" w:rsidRPr="00AE1407" w:rsidRDefault="006F29DD" w:rsidP="003E2CF3">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F29DD" w:rsidRPr="00AE1407" w:rsidRDefault="006F29DD" w:rsidP="003E2CF3">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Default="006F29DD" w:rsidP="003E2CF3">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937994" w:rsidRPr="00AE1407">
        <w:rPr>
          <w:rFonts w:eastAsia="TimesNewRomanPSMT"/>
          <w:bCs/>
        </w:rPr>
        <w:t>.</w:t>
      </w:r>
    </w:p>
    <w:p w:rsidR="004943A8" w:rsidRDefault="004943A8" w:rsidP="004943A8">
      <w:pPr>
        <w:pStyle w:val="ListParagraph"/>
        <w:tabs>
          <w:tab w:val="left" w:pos="680"/>
        </w:tabs>
        <w:ind w:left="405"/>
        <w:jc w:val="both"/>
        <w:rPr>
          <w:rFonts w:eastAsia="TimesNewRomanPSMT"/>
          <w:bCs/>
        </w:rPr>
      </w:pPr>
    </w:p>
    <w:p w:rsidR="004943A8" w:rsidRDefault="004943A8" w:rsidP="004943A8">
      <w:pPr>
        <w:pStyle w:val="ListParagraph"/>
        <w:tabs>
          <w:tab w:val="left" w:pos="680"/>
        </w:tabs>
        <w:ind w:left="405"/>
        <w:jc w:val="both"/>
        <w:rPr>
          <w:rFonts w:eastAsia="TimesNewRomanPSMT"/>
          <w:bCs/>
        </w:rPr>
      </w:pPr>
    </w:p>
    <w:p w:rsidR="004943A8" w:rsidRDefault="004943A8" w:rsidP="004943A8">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4943A8" w:rsidTr="004943A8">
        <w:tc>
          <w:tcPr>
            <w:tcW w:w="3095" w:type="dxa"/>
            <w:tcBorders>
              <w:bottom w:val="single" w:sz="4" w:space="0" w:color="auto"/>
            </w:tcBorders>
          </w:tcPr>
          <w:p w:rsidR="004943A8" w:rsidRDefault="004943A8" w:rsidP="004943A8">
            <w:pPr>
              <w:tabs>
                <w:tab w:val="left" w:pos="680"/>
              </w:tabs>
              <w:jc w:val="both"/>
              <w:rPr>
                <w:rFonts w:eastAsia="TimesNewRomanPSMT"/>
                <w:bCs/>
              </w:rPr>
            </w:pPr>
          </w:p>
        </w:tc>
        <w:tc>
          <w:tcPr>
            <w:tcW w:w="3095" w:type="dxa"/>
          </w:tcPr>
          <w:p w:rsidR="004943A8" w:rsidRDefault="004943A8" w:rsidP="004943A8">
            <w:pPr>
              <w:tabs>
                <w:tab w:val="left" w:pos="680"/>
              </w:tabs>
              <w:jc w:val="both"/>
              <w:rPr>
                <w:rFonts w:eastAsia="TimesNewRomanPSMT"/>
                <w:bCs/>
              </w:rPr>
            </w:pPr>
          </w:p>
        </w:tc>
        <w:tc>
          <w:tcPr>
            <w:tcW w:w="3096" w:type="dxa"/>
            <w:tcBorders>
              <w:bottom w:val="single" w:sz="4" w:space="0" w:color="auto"/>
            </w:tcBorders>
          </w:tcPr>
          <w:p w:rsidR="004943A8" w:rsidRDefault="004943A8" w:rsidP="004943A8">
            <w:pPr>
              <w:tabs>
                <w:tab w:val="left" w:pos="680"/>
              </w:tabs>
              <w:jc w:val="both"/>
              <w:rPr>
                <w:rFonts w:eastAsia="TimesNewRomanPSMT"/>
                <w:bCs/>
              </w:rPr>
            </w:pPr>
          </w:p>
        </w:tc>
      </w:tr>
      <w:tr w:rsidR="004943A8" w:rsidTr="004943A8">
        <w:tc>
          <w:tcPr>
            <w:tcW w:w="3095" w:type="dxa"/>
            <w:tcBorders>
              <w:top w:val="single" w:sz="4" w:space="0" w:color="auto"/>
            </w:tcBorders>
          </w:tcPr>
          <w:p w:rsidR="004943A8" w:rsidRDefault="004943A8" w:rsidP="004943A8">
            <w:pPr>
              <w:jc w:val="center"/>
              <w:rPr>
                <w:noProof/>
                <w:highlight w:val="yellow"/>
              </w:rPr>
            </w:pPr>
            <w:r>
              <w:rPr>
                <w:noProof/>
              </w:rPr>
              <w:t>НАЗИВ ПОНУЂАЧА</w:t>
            </w:r>
          </w:p>
        </w:tc>
        <w:tc>
          <w:tcPr>
            <w:tcW w:w="3095" w:type="dxa"/>
          </w:tcPr>
          <w:p w:rsidR="004943A8" w:rsidRDefault="004943A8" w:rsidP="004943A8">
            <w:pPr>
              <w:jc w:val="center"/>
              <w:rPr>
                <w:noProof/>
              </w:rPr>
            </w:pPr>
            <w:r>
              <w:rPr>
                <w:noProof/>
              </w:rPr>
              <w:t>М.П.</w:t>
            </w:r>
          </w:p>
        </w:tc>
        <w:tc>
          <w:tcPr>
            <w:tcW w:w="3096" w:type="dxa"/>
            <w:tcBorders>
              <w:top w:val="single" w:sz="4" w:space="0" w:color="auto"/>
            </w:tcBorders>
          </w:tcPr>
          <w:p w:rsidR="004943A8" w:rsidRDefault="004943A8" w:rsidP="004943A8">
            <w:pPr>
              <w:jc w:val="center"/>
              <w:rPr>
                <w:noProof/>
                <w:highlight w:val="yellow"/>
              </w:rPr>
            </w:pPr>
            <w:r>
              <w:rPr>
                <w:noProof/>
              </w:rPr>
              <w:t>ПОТПИС ПОНУЂАЧА</w:t>
            </w:r>
          </w:p>
        </w:tc>
      </w:tr>
    </w:tbl>
    <w:p w:rsidR="004943A8" w:rsidRPr="004943A8" w:rsidRDefault="004943A8" w:rsidP="004943A8">
      <w:pPr>
        <w:tabs>
          <w:tab w:val="left" w:pos="680"/>
        </w:tabs>
        <w:jc w:val="both"/>
        <w:rPr>
          <w:rFonts w:eastAsia="TimesNewRomanPSMT"/>
          <w:bCs/>
        </w:rPr>
      </w:pPr>
    </w:p>
    <w:p w:rsidR="002D5B2C" w:rsidRPr="007B69C7" w:rsidRDefault="00B60424" w:rsidP="003E2CF3">
      <w:pPr>
        <w:pStyle w:val="Heading1"/>
        <w:numPr>
          <w:ilvl w:val="0"/>
          <w:numId w:val="11"/>
        </w:numPr>
        <w:jc w:val="center"/>
        <w:rPr>
          <w:noProof/>
          <w:sz w:val="28"/>
          <w:szCs w:val="28"/>
        </w:rPr>
      </w:pPr>
      <w:r w:rsidRPr="00AE1407">
        <w:rPr>
          <w:noProof/>
        </w:rPr>
        <w:br w:type="page"/>
      </w:r>
      <w:bookmarkStart w:id="19" w:name="_Toc375826007"/>
      <w:bookmarkStart w:id="20" w:name="_Toc394918591"/>
      <w:r w:rsidR="002D5B2C" w:rsidRPr="007B69C7">
        <w:rPr>
          <w:noProof/>
          <w:sz w:val="28"/>
          <w:szCs w:val="28"/>
        </w:rPr>
        <w:lastRenderedPageBreak/>
        <w:t>УПУТСТВО П</w:t>
      </w:r>
      <w:r w:rsidR="00343F79" w:rsidRPr="007B69C7">
        <w:rPr>
          <w:noProof/>
          <w:sz w:val="28"/>
          <w:szCs w:val="28"/>
        </w:rPr>
        <w:t>ОНУЂАЧИМА КАКО ДА САЧИНЕ ПОНУДУ</w:t>
      </w:r>
      <w:bookmarkEnd w:id="19"/>
      <w:bookmarkEnd w:id="20"/>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226DAA">
        <w:rPr>
          <w:noProof/>
        </w:rPr>
        <w:t>набавке јесте  обликован</w:t>
      </w:r>
      <w:r w:rsidRPr="00AE1407">
        <w:rPr>
          <w:noProof/>
        </w:rPr>
        <w:t xml:space="preserve"> по партијама.</w:t>
      </w:r>
    </w:p>
    <w:p w:rsidR="00666DD8" w:rsidRPr="00226DAA" w:rsidRDefault="00666DD8" w:rsidP="003E2CF3">
      <w:pPr>
        <w:pStyle w:val="ListParagraph"/>
        <w:numPr>
          <w:ilvl w:val="0"/>
          <w:numId w:val="9"/>
        </w:numPr>
        <w:ind w:left="357" w:hanging="357"/>
        <w:jc w:val="both"/>
        <w:rPr>
          <w:rFonts w:eastAsia="TimesNewRomanPSMT"/>
          <w:bCs/>
        </w:rPr>
      </w:pPr>
      <w:r w:rsidRPr="00226DAA">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66DD8" w:rsidRPr="00226DAA" w:rsidRDefault="00666DD8" w:rsidP="003E2CF3">
      <w:pPr>
        <w:pStyle w:val="ListParagraph"/>
        <w:numPr>
          <w:ilvl w:val="0"/>
          <w:numId w:val="9"/>
        </w:numPr>
        <w:ind w:left="357" w:hanging="357"/>
        <w:jc w:val="both"/>
        <w:rPr>
          <w:rFonts w:eastAsia="TimesNewRomanPSMT"/>
          <w:bCs/>
        </w:rPr>
      </w:pPr>
      <w:r w:rsidRPr="00226DAA">
        <w:rPr>
          <w:rFonts w:eastAsia="TimesNewRomanPSMT"/>
          <w:bCs/>
        </w:rPr>
        <w:t>Понуђач је дужан да у понуди наведе да ли се понуда односи на целокупну набавку или само на одређене партије.</w:t>
      </w:r>
    </w:p>
    <w:p w:rsidR="00666DD8" w:rsidRPr="00226DAA" w:rsidRDefault="00666DD8" w:rsidP="003E2CF3">
      <w:pPr>
        <w:pStyle w:val="ListParagraph"/>
        <w:numPr>
          <w:ilvl w:val="0"/>
          <w:numId w:val="9"/>
        </w:numPr>
        <w:ind w:left="357" w:hanging="357"/>
        <w:jc w:val="both"/>
        <w:rPr>
          <w:rFonts w:eastAsia="TimesNewRomanPSMT"/>
          <w:bCs/>
        </w:rPr>
      </w:pPr>
      <w:r w:rsidRPr="00226DAA">
        <w:rPr>
          <w:rFonts w:eastAsia="TimesNewRomanPSMT"/>
          <w:bCs/>
        </w:rPr>
        <w:t>У случа</w:t>
      </w:r>
      <w:r w:rsidR="002C7020" w:rsidRPr="00226DAA">
        <w:rPr>
          <w:rFonts w:eastAsia="TimesNewRomanPSMT"/>
          <w:bCs/>
        </w:rPr>
        <w:t>ју да понуђач поднесе понуду за</w:t>
      </w:r>
      <w:r w:rsidRPr="00226DAA">
        <w:rPr>
          <w:rFonts w:eastAsia="TimesNewRomanPSMT"/>
          <w:bCs/>
        </w:rPr>
        <w:t xml:space="preserve"> више партија, она мора бити поднета тако да се може оцењивати за сваку партију посебно.</w:t>
      </w:r>
    </w:p>
    <w:p w:rsidR="00666DD8" w:rsidRPr="00226DAA" w:rsidRDefault="00666DD8" w:rsidP="003E2CF3">
      <w:pPr>
        <w:pStyle w:val="ListParagraph"/>
        <w:numPr>
          <w:ilvl w:val="0"/>
          <w:numId w:val="8"/>
        </w:numPr>
        <w:ind w:left="357" w:hanging="357"/>
        <w:jc w:val="both"/>
        <w:rPr>
          <w:rFonts w:eastAsia="TimesNewRomanPSMT"/>
          <w:bCs/>
        </w:rPr>
      </w:pPr>
      <w:r w:rsidRPr="00226DAA">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A878F3" w:rsidRPr="00226DAA" w:rsidRDefault="00666DD8" w:rsidP="00666DD8">
      <w:pPr>
        <w:jc w:val="both"/>
      </w:pPr>
      <w:r w:rsidRPr="00226DAA">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sidRPr="00226DAA">
        <w:rPr>
          <w:b/>
          <w:lang w:val="sr-Latn-CS"/>
        </w:rPr>
        <w:t xml:space="preserve">, </w:t>
      </w:r>
      <w:r w:rsidRPr="00226DAA">
        <w:rPr>
          <w:b/>
          <w:lang w:val="sr-Cyrl-CS"/>
        </w:rPr>
        <w:t>а у посебним ковертама понуде са припадајућом документацијом за сваку партију понаособ</w:t>
      </w:r>
      <w:r w:rsidRPr="00226DAA">
        <w:rPr>
          <w:b/>
        </w:rPr>
        <w:t>.</w:t>
      </w:r>
    </w:p>
    <w:p w:rsidR="00A878F3" w:rsidRPr="00226DAA" w:rsidRDefault="00A878F3" w:rsidP="00A878F3">
      <w:pPr>
        <w:jc w:val="both"/>
      </w:pPr>
    </w:p>
    <w:p w:rsidR="00A878F3" w:rsidRPr="00AE1407" w:rsidRDefault="00A878F3" w:rsidP="00A878F3">
      <w:pPr>
        <w:jc w:val="both"/>
        <w:rPr>
          <w:bCs/>
          <w:iCs/>
        </w:rPr>
      </w:pPr>
      <w:r w:rsidRPr="00AE1407">
        <w:rPr>
          <w:b/>
          <w:i/>
          <w:iCs/>
        </w:rPr>
        <w:lastRenderedPageBreak/>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226DAA" w:rsidRDefault="00A878F3" w:rsidP="00A878F3">
      <w:pPr>
        <w:jc w:val="both"/>
        <w:rPr>
          <w:b/>
          <w:bCs/>
          <w:i/>
          <w:iCs/>
        </w:rPr>
      </w:pPr>
      <w:r w:rsidRPr="00226DAA">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sidR="00226DAA">
        <w:rPr>
          <w:bCs/>
          <w:iCs/>
          <w:lang w:val="sr-Cyrl-RS"/>
        </w:rPr>
        <w:t>4</w:t>
      </w:r>
      <w:r w:rsidRPr="00AE1407">
        <w:rPr>
          <w:bCs/>
          <w:iCs/>
        </w:rPr>
        <w:t>.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lastRenderedPageBreak/>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3E2CF3">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3E2CF3">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3E2CF3">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3E2CF3">
      <w:pPr>
        <w:numPr>
          <w:ilvl w:val="0"/>
          <w:numId w:val="7"/>
        </w:numPr>
        <w:suppressAutoHyphens/>
        <w:spacing w:line="100" w:lineRule="atLeast"/>
        <w:jc w:val="both"/>
      </w:pPr>
      <w:r w:rsidRPr="00AE1407">
        <w:t xml:space="preserve">понуђачу који ће издати рачун, </w:t>
      </w:r>
    </w:p>
    <w:p w:rsidR="00A878F3" w:rsidRPr="00AE1407" w:rsidRDefault="00A878F3" w:rsidP="003E2CF3">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3E2CF3">
      <w:pPr>
        <w:pStyle w:val="ListParagraph"/>
        <w:numPr>
          <w:ilvl w:val="0"/>
          <w:numId w:val="7"/>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226DAA">
        <w:rPr>
          <w:rFonts w:eastAsia="TimesNewRomanPSMT"/>
          <w:bCs/>
          <w:lang w:val="sr-Cyrl-RS"/>
        </w:rPr>
        <w:t>4</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771C28" w:rsidRPr="00A41286" w:rsidRDefault="00D273B0" w:rsidP="00A878F3">
      <w:pPr>
        <w:jc w:val="both"/>
        <w:rPr>
          <w:iCs/>
        </w:rPr>
      </w:pPr>
      <w:r w:rsidRPr="00A41286">
        <w:rPr>
          <w:iCs/>
        </w:rPr>
        <w:t>Наручилац захтева да</w:t>
      </w:r>
      <w:r w:rsidR="00A41286" w:rsidRPr="00A41286">
        <w:rPr>
          <w:iCs/>
          <w:lang w:val="sr-Cyrl-RS"/>
        </w:rPr>
        <w:t xml:space="preserve"> плаћање буде одложено, у три једнаке месечне рате, са</w:t>
      </w:r>
      <w:r w:rsidRPr="00A41286">
        <w:rPr>
          <w:iCs/>
        </w:rPr>
        <w:t xml:space="preserve"> рок</w:t>
      </w:r>
      <w:r w:rsidR="00A41286" w:rsidRPr="00A41286">
        <w:rPr>
          <w:iCs/>
          <w:lang w:val="sr-Cyrl-RS"/>
        </w:rPr>
        <w:t xml:space="preserve">ом доспећа за прву рату од најмање 30 </w:t>
      </w:r>
      <w:r w:rsidR="0084500F" w:rsidRPr="00A41286">
        <w:rPr>
          <w:iCs/>
          <w:lang w:val="sr-Cyrl-CS"/>
        </w:rPr>
        <w:t>дана</w:t>
      </w:r>
      <w:r w:rsidR="00A878F3" w:rsidRPr="00A41286">
        <w:rPr>
          <w:iCs/>
        </w:rPr>
        <w:t xml:space="preserve"> </w:t>
      </w:r>
      <w:r w:rsidR="00A878F3" w:rsidRPr="00A41286">
        <w:rPr>
          <w:iCs/>
          <w:lang w:val="sr-Cyrl-CS"/>
        </w:rPr>
        <w:t>од дана</w:t>
      </w:r>
      <w:r w:rsidRPr="00A41286">
        <w:rPr>
          <w:iCs/>
          <w:lang w:val="sr-Cyrl-CS"/>
        </w:rPr>
        <w:t xml:space="preserve"> </w:t>
      </w:r>
      <w:r w:rsidR="00226DAA" w:rsidRPr="00A41286">
        <w:rPr>
          <w:iCs/>
          <w:lang w:val="sr-Cyrl-CS"/>
        </w:rPr>
        <w:t>извршења услуге</w:t>
      </w:r>
      <w:r w:rsidR="00A41286" w:rsidRPr="00A41286">
        <w:rPr>
          <w:iCs/>
          <w:lang w:val="sr-Cyrl-CS"/>
        </w:rPr>
        <w:t xml:space="preserve"> у целости и доставе исправног рачуна. Плаћање се врши</w:t>
      </w:r>
      <w:r w:rsidR="00A878F3" w:rsidRPr="00A41286">
        <w:rPr>
          <w:iCs/>
        </w:rPr>
        <w:t xml:space="preserve"> на основу документа</w:t>
      </w:r>
      <w:r w:rsidR="00A41286" w:rsidRPr="00A41286">
        <w:rPr>
          <w:iCs/>
          <w:lang w:val="sr-Cyrl-RS"/>
        </w:rPr>
        <w:t>/рачуна</w:t>
      </w:r>
      <w:r w:rsidR="00A878F3" w:rsidRPr="00A41286">
        <w:rPr>
          <w:iCs/>
        </w:rPr>
        <w:t xml:space="preserve"> који испоставља понуђач</w:t>
      </w:r>
      <w:r w:rsidR="00A41286" w:rsidRPr="00A41286">
        <w:rPr>
          <w:iCs/>
          <w:lang w:val="sr-Cyrl-RS"/>
        </w:rPr>
        <w:t xml:space="preserve"> а који својим потписом потврђује лице за праћење реализације код наручиоца</w:t>
      </w:r>
      <w:r w:rsidRPr="00A41286">
        <w:rPr>
          <w:iCs/>
        </w:rPr>
        <w:t xml:space="preserve"> </w:t>
      </w:r>
      <w:r w:rsidR="00226DAA" w:rsidRPr="00A41286">
        <w:rPr>
          <w:iCs/>
          <w:lang w:val="sr-Cyrl-RS"/>
        </w:rPr>
        <w:t>да је услуга извршена у складу са захтевима наручиоца и конкурсном документацијом</w:t>
      </w:r>
      <w:r w:rsidRPr="00A41286">
        <w:rPr>
          <w:iCs/>
        </w:rPr>
        <w:t>.</w:t>
      </w:r>
      <w:r w:rsidR="00A878F3" w:rsidRPr="00A41286">
        <w:rPr>
          <w:iCs/>
        </w:rPr>
        <w:t xml:space="preserve"> </w:t>
      </w:r>
    </w:p>
    <w:p w:rsidR="00A878F3" w:rsidRPr="008A7A5D" w:rsidRDefault="00A878F3" w:rsidP="00A878F3">
      <w:pPr>
        <w:jc w:val="both"/>
        <w:rPr>
          <w:iCs/>
        </w:rPr>
      </w:pPr>
      <w:r w:rsidRPr="00A41286">
        <w:rPr>
          <w:iCs/>
        </w:rPr>
        <w:t>Плаћање се врши уплатом на рачун понуђача.</w:t>
      </w:r>
    </w:p>
    <w:p w:rsidR="00A878F3" w:rsidRPr="00226DAA" w:rsidRDefault="00A878F3" w:rsidP="00A878F3">
      <w:pPr>
        <w:jc w:val="both"/>
        <w:rPr>
          <w:iCs/>
        </w:rPr>
      </w:pPr>
      <w:r w:rsidRPr="00226DAA">
        <w:rPr>
          <w:iCs/>
        </w:rPr>
        <w:t>Понуђачу није дозвољено да захтева аванс.</w:t>
      </w:r>
    </w:p>
    <w:p w:rsidR="008B55B5" w:rsidRPr="008A7A5D" w:rsidRDefault="008B55B5" w:rsidP="00A878F3">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A878F3" w:rsidRPr="008A7A5D" w:rsidRDefault="00FB040D" w:rsidP="00A878F3">
      <w:pPr>
        <w:jc w:val="both"/>
        <w:rPr>
          <w:iCs/>
        </w:rPr>
      </w:pPr>
      <w:r w:rsidRPr="00226DAA">
        <w:rPr>
          <w:iCs/>
        </w:rPr>
        <w:t>Наручилац не</w:t>
      </w:r>
      <w:r w:rsidR="00A41286">
        <w:rPr>
          <w:iCs/>
          <w:lang w:val="sr-Cyrl-RS"/>
        </w:rPr>
        <w:t>ма</w:t>
      </w:r>
      <w:r w:rsidRPr="00226DAA">
        <w:rPr>
          <w:iCs/>
        </w:rPr>
        <w:t xml:space="preserve"> захтева </w:t>
      </w:r>
      <w:r w:rsidR="00A41286">
        <w:rPr>
          <w:iCs/>
          <w:lang w:val="sr-Cyrl-RS"/>
        </w:rPr>
        <w:t xml:space="preserve">у погледу </w:t>
      </w:r>
      <w:r w:rsidRPr="00226DAA">
        <w:rPr>
          <w:iCs/>
        </w:rPr>
        <w:t>гарантн</w:t>
      </w:r>
      <w:r w:rsidR="00A41286">
        <w:rPr>
          <w:iCs/>
          <w:lang w:val="sr-Cyrl-RS"/>
        </w:rPr>
        <w:t>ог</w:t>
      </w:r>
      <w:r w:rsidRPr="00226DAA">
        <w:rPr>
          <w:iCs/>
        </w:rPr>
        <w:t xml:space="preserve"> рок</w:t>
      </w:r>
      <w:r w:rsidR="00A41286">
        <w:rPr>
          <w:iCs/>
          <w:lang w:val="sr-Cyrl-RS"/>
        </w:rPr>
        <w:t>а</w:t>
      </w:r>
      <w:r w:rsidRPr="00226DAA">
        <w:rPr>
          <w:iCs/>
        </w:rPr>
        <w:t xml:space="preserve"> </w:t>
      </w:r>
      <w:r w:rsidR="00E22841" w:rsidRPr="00226DAA">
        <w:rPr>
          <w:iCs/>
        </w:rPr>
        <w:t>предмета јавне набавке</w:t>
      </w:r>
      <w:r w:rsidR="00A41286">
        <w:rPr>
          <w:iCs/>
          <w:lang w:val="sr-Cyrl-RS"/>
        </w:rPr>
        <w:t>.</w:t>
      </w:r>
    </w:p>
    <w:p w:rsidR="00A878F3" w:rsidRPr="008A7A5D" w:rsidRDefault="00A878F3" w:rsidP="00A878F3">
      <w:pPr>
        <w:jc w:val="both"/>
        <w:rPr>
          <w:iCs/>
          <w:highlight w:val="green"/>
        </w:rPr>
      </w:pPr>
    </w:p>
    <w:p w:rsidR="00A878F3" w:rsidRPr="008A7A5D" w:rsidRDefault="00A878F3" w:rsidP="00A878F3">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FD2507" w:rsidRDefault="00FD2507" w:rsidP="00D273B0">
      <w:pPr>
        <w:jc w:val="both"/>
        <w:rPr>
          <w:bCs/>
          <w:lang w:val="sr-Cyrl-RS"/>
        </w:rPr>
      </w:pPr>
    </w:p>
    <w:p w:rsidR="00FD2507" w:rsidRPr="00FD2507" w:rsidRDefault="00FD2507" w:rsidP="00D273B0">
      <w:pPr>
        <w:jc w:val="both"/>
        <w:rPr>
          <w:bCs/>
          <w:lang w:val="sr-Cyrl-RS"/>
        </w:rPr>
      </w:pPr>
      <w:r>
        <w:rPr>
          <w:bCs/>
          <w:lang w:val="sr-Cyrl-RS"/>
        </w:rPr>
        <w:t>ЗА ПАРТИЈУ 1.:</w:t>
      </w:r>
    </w:p>
    <w:p w:rsidR="00184FE2" w:rsidRPr="00AE1407" w:rsidRDefault="00D273B0" w:rsidP="00D273B0">
      <w:pPr>
        <w:jc w:val="both"/>
        <w:rPr>
          <w:bCs/>
        </w:rPr>
      </w:pPr>
      <w:r w:rsidRPr="00AE1407">
        <w:rPr>
          <w:bCs/>
          <w:lang w:val="sr-Latn-CS"/>
        </w:rPr>
        <w:t xml:space="preserve">Наручилац захтева да  </w:t>
      </w:r>
      <w:r w:rsidR="00226DAA">
        <w:rPr>
          <w:bCs/>
          <w:lang w:val="sr-Cyrl-RS"/>
        </w:rPr>
        <w:t xml:space="preserve">се понуђач одазове и започне обуку у року не дужем од 5 дана од дана пријема </w:t>
      </w:r>
      <w:r w:rsidRPr="00AE1407">
        <w:rPr>
          <w:bCs/>
          <w:lang w:val="sr-Latn-CS"/>
        </w:rPr>
        <w:t>захтев</w:t>
      </w:r>
      <w:r w:rsidR="00226DAA">
        <w:rPr>
          <w:bCs/>
          <w:lang w:val="sr-Cyrl-RS"/>
        </w:rPr>
        <w:t>а</w:t>
      </w:r>
      <w:r w:rsidR="00226DAA">
        <w:rPr>
          <w:bCs/>
          <w:lang w:val="sr-Latn-CS"/>
        </w:rPr>
        <w:t xml:space="preserve"> Наручиоца</w:t>
      </w:r>
      <w:r w:rsidR="008A3BB2">
        <w:rPr>
          <w:bCs/>
          <w:lang w:val="sr-Cyrl-RS"/>
        </w:rPr>
        <w:t xml:space="preserve"> на основу закљученог уговора</w:t>
      </w:r>
      <w:r w:rsidR="00226DAA">
        <w:rPr>
          <w:bCs/>
          <w:lang w:val="sr-Latn-CS"/>
        </w:rPr>
        <w:t xml:space="preserve">, а рок </w:t>
      </w:r>
      <w:r w:rsidR="00226DAA">
        <w:rPr>
          <w:bCs/>
          <w:lang w:val="sr-Cyrl-RS"/>
        </w:rPr>
        <w:t xml:space="preserve">завршетка обуке </w:t>
      </w:r>
      <w:r w:rsidRPr="00AE1407">
        <w:rPr>
          <w:bCs/>
          <w:lang w:val="sr-Latn-CS"/>
        </w:rPr>
        <w:t xml:space="preserve"> да не буде дужи од </w:t>
      </w:r>
      <w:r w:rsidR="00226DAA">
        <w:rPr>
          <w:bCs/>
          <w:lang w:val="sr-Cyrl-RS"/>
        </w:rPr>
        <w:t>60 дана</w:t>
      </w:r>
      <w:r w:rsidRPr="00AE1407">
        <w:rPr>
          <w:bCs/>
          <w:lang w:val="sr-Latn-CS"/>
        </w:rPr>
        <w:t xml:space="preserve"> од </w:t>
      </w:r>
      <w:r w:rsidR="00226DAA">
        <w:rPr>
          <w:bCs/>
          <w:lang w:val="sr-Cyrl-RS"/>
        </w:rPr>
        <w:t xml:space="preserve">дана </w:t>
      </w:r>
      <w:r w:rsidRPr="00AE1407">
        <w:rPr>
          <w:bCs/>
        </w:rPr>
        <w:t xml:space="preserve"> подношења</w:t>
      </w:r>
      <w:r w:rsidRPr="00AE1407">
        <w:rPr>
          <w:bCs/>
          <w:lang w:val="sr-Latn-CS"/>
        </w:rPr>
        <w:t xml:space="preserve"> захтева Наручиоца.</w:t>
      </w:r>
    </w:p>
    <w:p w:rsidR="00A41286" w:rsidRDefault="00A41286" w:rsidP="00FD2507">
      <w:pPr>
        <w:jc w:val="both"/>
        <w:rPr>
          <w:bCs/>
          <w:lang w:val="sr-Cyrl-RS"/>
        </w:rPr>
      </w:pPr>
    </w:p>
    <w:p w:rsidR="00A41286" w:rsidRDefault="00A41286" w:rsidP="00FD2507">
      <w:pPr>
        <w:jc w:val="both"/>
        <w:rPr>
          <w:bCs/>
          <w:lang w:val="sr-Cyrl-RS"/>
        </w:rPr>
      </w:pPr>
    </w:p>
    <w:p w:rsidR="00FD2507" w:rsidRPr="00FD2507" w:rsidRDefault="00FD2507" w:rsidP="00FD2507">
      <w:pPr>
        <w:jc w:val="both"/>
        <w:rPr>
          <w:bCs/>
          <w:lang w:val="sr-Cyrl-RS"/>
        </w:rPr>
      </w:pPr>
      <w:r>
        <w:rPr>
          <w:bCs/>
          <w:lang w:val="sr-Cyrl-RS"/>
        </w:rPr>
        <w:lastRenderedPageBreak/>
        <w:t>ЗА ПАРТИЈУ 2.:</w:t>
      </w:r>
    </w:p>
    <w:p w:rsidR="00FD2507" w:rsidRPr="00AE1407" w:rsidRDefault="00FD2507" w:rsidP="00FD2507">
      <w:pPr>
        <w:jc w:val="both"/>
        <w:rPr>
          <w:bCs/>
        </w:rPr>
      </w:pPr>
      <w:r w:rsidRPr="00AE1407">
        <w:rPr>
          <w:bCs/>
          <w:lang w:val="sr-Latn-CS"/>
        </w:rPr>
        <w:t xml:space="preserve">Наручилац захтева да  </w:t>
      </w:r>
      <w:r>
        <w:rPr>
          <w:bCs/>
          <w:lang w:val="sr-Cyrl-RS"/>
        </w:rPr>
        <w:t xml:space="preserve">се понуђач одазове и започне услугу контроле и мерења у року не дужем од 5 дана од дана пријема </w:t>
      </w:r>
      <w:r w:rsidRPr="00AE1407">
        <w:rPr>
          <w:bCs/>
          <w:lang w:val="sr-Latn-CS"/>
        </w:rPr>
        <w:t>захтев</w:t>
      </w:r>
      <w:r>
        <w:rPr>
          <w:bCs/>
          <w:lang w:val="sr-Cyrl-RS"/>
        </w:rPr>
        <w:t>а</w:t>
      </w:r>
      <w:r>
        <w:rPr>
          <w:bCs/>
          <w:lang w:val="sr-Latn-CS"/>
        </w:rPr>
        <w:t xml:space="preserve"> Наручиоца</w:t>
      </w:r>
      <w:r w:rsidR="008A3BB2">
        <w:rPr>
          <w:bCs/>
          <w:lang w:val="sr-Cyrl-RS"/>
        </w:rPr>
        <w:t xml:space="preserve"> на основу закљученог уговора</w:t>
      </w:r>
      <w:r>
        <w:rPr>
          <w:bCs/>
          <w:lang w:val="sr-Latn-CS"/>
        </w:rPr>
        <w:t xml:space="preserve">, а рок </w:t>
      </w:r>
      <w:r>
        <w:rPr>
          <w:bCs/>
          <w:lang w:val="sr-Cyrl-RS"/>
        </w:rPr>
        <w:t>завршетка ове услуге</w:t>
      </w:r>
      <w:r w:rsidRPr="00AE1407">
        <w:rPr>
          <w:bCs/>
          <w:lang w:val="sr-Latn-CS"/>
        </w:rPr>
        <w:t xml:space="preserve"> да не буде дужи од </w:t>
      </w:r>
      <w:r>
        <w:rPr>
          <w:bCs/>
          <w:lang w:val="sr-Cyrl-RS"/>
        </w:rPr>
        <w:t>60 дана</w:t>
      </w:r>
      <w:r w:rsidRPr="00AE1407">
        <w:rPr>
          <w:bCs/>
          <w:lang w:val="sr-Latn-CS"/>
        </w:rPr>
        <w:t xml:space="preserve"> од </w:t>
      </w:r>
      <w:r>
        <w:rPr>
          <w:bCs/>
          <w:lang w:val="sr-Cyrl-RS"/>
        </w:rPr>
        <w:t xml:space="preserve">дана </w:t>
      </w:r>
      <w:r w:rsidRPr="00AE1407">
        <w:rPr>
          <w:bCs/>
        </w:rPr>
        <w:t>подношења</w:t>
      </w:r>
      <w:r w:rsidRPr="00AE1407">
        <w:rPr>
          <w:bCs/>
          <w:lang w:val="sr-Latn-CS"/>
        </w:rPr>
        <w:t xml:space="preserve"> захтева Наручиоца.</w:t>
      </w:r>
    </w:p>
    <w:p w:rsidR="00184FE2" w:rsidRPr="00AE1407" w:rsidRDefault="00184FE2" w:rsidP="00A878F3">
      <w:pPr>
        <w:jc w:val="both"/>
        <w:rPr>
          <w:b/>
          <w:bCs/>
          <w:i/>
          <w:iCs/>
          <w:highlight w:val="green"/>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краћи </w:t>
      </w:r>
      <w:r w:rsidRPr="00226DAA">
        <w:rPr>
          <w:iCs/>
        </w:rPr>
        <w:t xml:space="preserve">од </w:t>
      </w:r>
      <w:r w:rsidR="00147B96" w:rsidRPr="00226DAA">
        <w:rPr>
          <w:iCs/>
        </w:rPr>
        <w:t>6</w:t>
      </w:r>
      <w:r w:rsidRPr="00226DAA">
        <w:rPr>
          <w:iCs/>
        </w:rPr>
        <w:t>0 дана од</w:t>
      </w:r>
      <w:r w:rsidRPr="00AE1407">
        <w:rPr>
          <w:iCs/>
        </w:rPr>
        <w:t xml:space="preserve"> дана отварања понуда.</w:t>
      </w:r>
    </w:p>
    <w:p w:rsidR="00A878F3" w:rsidRPr="00AE1407" w:rsidRDefault="00A878F3" w:rsidP="00A878F3">
      <w:pPr>
        <w:jc w:val="both"/>
        <w:rPr>
          <w:b/>
          <w:bCs/>
          <w:i/>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r w:rsidR="008A3BB2">
        <w:rPr>
          <w:iCs/>
          <w:lang w:val="sr-Cyrl-RS"/>
        </w:rPr>
        <w:t xml:space="preserve"> </w:t>
      </w: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Default="00A878F3" w:rsidP="00A878F3">
      <w:pPr>
        <w:jc w:val="both"/>
        <w:rPr>
          <w:b/>
          <w:u w:val="single"/>
          <w:lang w:val="sr-Cyrl-RS"/>
        </w:rPr>
      </w:pPr>
      <w:r w:rsidRPr="00AE1407">
        <w:rPr>
          <w:b/>
          <w:u w:val="single"/>
        </w:rPr>
        <w:t>9.5. Други захтеви</w:t>
      </w:r>
    </w:p>
    <w:p w:rsidR="00FC58CC" w:rsidRPr="00FC58CC" w:rsidRDefault="00FC58CC" w:rsidP="00A878F3">
      <w:pPr>
        <w:jc w:val="both"/>
        <w:rPr>
          <w:b/>
          <w:u w:val="single"/>
          <w:lang w:val="sr-Cyrl-RS"/>
        </w:rPr>
      </w:pPr>
    </w:p>
    <w:p w:rsidR="00226DAA" w:rsidRPr="00857A16" w:rsidRDefault="00226DAA" w:rsidP="00A878F3">
      <w:pPr>
        <w:jc w:val="both"/>
        <w:rPr>
          <w:bCs/>
          <w:iCs/>
          <w:lang w:val="sr-Cyrl-RS"/>
        </w:rPr>
      </w:pPr>
      <w:r w:rsidRPr="00857A16">
        <w:rPr>
          <w:bCs/>
          <w:iCs/>
          <w:lang w:val="sr-Cyrl-RS"/>
        </w:rPr>
        <w:t>ЗА ПАРТИЈУ 1.:</w:t>
      </w:r>
    </w:p>
    <w:p w:rsidR="0010041E" w:rsidRDefault="0010041E" w:rsidP="0010041E">
      <w:pPr>
        <w:jc w:val="both"/>
        <w:rPr>
          <w:bCs/>
          <w:iCs/>
          <w:lang w:val="sr-Cyrl-RS"/>
        </w:rPr>
      </w:pPr>
      <w:r>
        <w:rPr>
          <w:bCs/>
          <w:iCs/>
          <w:lang w:val="sr-Cyrl-RS"/>
        </w:rPr>
        <w:t>К</w:t>
      </w:r>
      <w:r w:rsidRPr="00857A16">
        <w:rPr>
          <w:bCs/>
          <w:iCs/>
          <w:lang w:val="sr-Cyrl-RS"/>
        </w:rPr>
        <w:t>ако би се обезбедила непрекидност рада на Клиникама и Центрима где су запослени полазници обуке</w:t>
      </w:r>
      <w:r>
        <w:rPr>
          <w:bCs/>
          <w:iCs/>
          <w:lang w:val="sr-Cyrl-RS"/>
        </w:rPr>
        <w:t>, обука ће се реализовати према потреби и уз договор са наручиоцем</w:t>
      </w:r>
      <w:r w:rsidRPr="00857A16">
        <w:rPr>
          <w:bCs/>
          <w:iCs/>
          <w:lang w:val="sr-Cyrl-RS"/>
        </w:rPr>
        <w:t>.</w:t>
      </w:r>
    </w:p>
    <w:p w:rsidR="00226DAA" w:rsidRPr="00857A16" w:rsidRDefault="00226DAA" w:rsidP="00A878F3">
      <w:pPr>
        <w:jc w:val="both"/>
        <w:rPr>
          <w:bCs/>
          <w:iCs/>
          <w:lang w:val="sr-Cyrl-RS"/>
        </w:rPr>
      </w:pPr>
      <w:r w:rsidRPr="00857A16">
        <w:rPr>
          <w:bCs/>
          <w:iCs/>
          <w:lang w:val="sr-Cyrl-RS"/>
        </w:rPr>
        <w:t>Понуђач ће обуку вршити у просторијама Наручиоца које одговарају потребама обуке.</w:t>
      </w:r>
    </w:p>
    <w:p w:rsidR="00857A16" w:rsidRPr="00857A16" w:rsidRDefault="00857A16" w:rsidP="00A878F3">
      <w:pPr>
        <w:jc w:val="both"/>
        <w:rPr>
          <w:bCs/>
          <w:iCs/>
          <w:lang w:val="sr-Cyrl-RS"/>
        </w:rPr>
      </w:pPr>
      <w:r w:rsidRPr="00857A16">
        <w:rPr>
          <w:bCs/>
          <w:iCs/>
          <w:lang w:val="sr-Cyrl-RS"/>
        </w:rPr>
        <w:t>По обављеној обуци, понуђач је у обавези да наручиоцу достави уверење о завршеној обуци за сваког запосленог који је похађао обуку.</w:t>
      </w:r>
    </w:p>
    <w:p w:rsidR="008A3BB2" w:rsidRDefault="008A3BB2" w:rsidP="00A878F3">
      <w:pPr>
        <w:jc w:val="both"/>
        <w:rPr>
          <w:bCs/>
          <w:iCs/>
          <w:lang w:val="sr-Cyrl-RS"/>
        </w:rPr>
      </w:pPr>
    </w:p>
    <w:p w:rsidR="00857A16" w:rsidRPr="00857A16" w:rsidRDefault="00857A16" w:rsidP="00A878F3">
      <w:pPr>
        <w:jc w:val="both"/>
        <w:rPr>
          <w:bCs/>
          <w:iCs/>
          <w:lang w:val="sr-Cyrl-RS"/>
        </w:rPr>
      </w:pPr>
      <w:r w:rsidRPr="00857A16">
        <w:rPr>
          <w:bCs/>
          <w:iCs/>
          <w:lang w:val="sr-Cyrl-RS"/>
        </w:rPr>
        <w:t>ЗА ПАРТИЈУ 2.:</w:t>
      </w:r>
    </w:p>
    <w:p w:rsidR="00857A16" w:rsidRPr="00857A16" w:rsidRDefault="00857A16" w:rsidP="00A878F3">
      <w:pPr>
        <w:jc w:val="both"/>
        <w:rPr>
          <w:bCs/>
          <w:iCs/>
          <w:lang w:val="sr-Cyrl-RS"/>
        </w:rPr>
      </w:pPr>
      <w:r w:rsidRPr="00857A16">
        <w:rPr>
          <w:bCs/>
          <w:iCs/>
          <w:lang w:val="sr-Cyrl-RS"/>
        </w:rPr>
        <w:t>По обављеној контроли, понуђач је у обавези да наручиоцу достави Извештај о дозиметријској контроли затворених или отворених извора зрачења и мерењима амбијенталног еквивалента дозе, у два примерка.</w:t>
      </w:r>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857A16" w:rsidRDefault="00A878F3" w:rsidP="00A878F3">
      <w:pPr>
        <w:jc w:val="both"/>
      </w:pPr>
      <w:r w:rsidRPr="00857A16">
        <w:rPr>
          <w:iCs/>
        </w:rPr>
        <w:t>Цена је фиксна и не може се мењати.</w:t>
      </w:r>
      <w:r w:rsidRPr="00857A16">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9E783A" w:rsidRDefault="00247002" w:rsidP="002C4BE3">
      <w:pPr>
        <w:pStyle w:val="ListParagraph"/>
        <w:ind w:left="87"/>
        <w:jc w:val="both"/>
        <w:rPr>
          <w:noProof/>
        </w:rPr>
      </w:pPr>
      <w:r w:rsidRPr="009E783A">
        <w:rPr>
          <w:noProof/>
        </w:rPr>
        <w:t>Понуђач који је изабран као најповољнији је дужан да, приликом потписивања уговора, достави:</w:t>
      </w:r>
    </w:p>
    <w:p w:rsidR="002C4BE3" w:rsidRPr="009E783A" w:rsidRDefault="00247002" w:rsidP="003E2CF3">
      <w:pPr>
        <w:pStyle w:val="ListParagraph"/>
        <w:numPr>
          <w:ilvl w:val="0"/>
          <w:numId w:val="10"/>
        </w:numPr>
        <w:jc w:val="both"/>
        <w:rPr>
          <w:noProof/>
        </w:rPr>
      </w:pPr>
      <w:r w:rsidRPr="009E783A">
        <w:rPr>
          <w:b/>
        </w:rPr>
        <w:t>регистровану бланко меницу и менично овлашћење</w:t>
      </w:r>
      <w:r w:rsidRPr="009E783A">
        <w:rPr>
          <w:b/>
          <w:noProof/>
        </w:rPr>
        <w:t xml:space="preserve"> за извршење уговорне обавезе</w:t>
      </w:r>
      <w:r w:rsidRPr="009E783A">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AE1407" w:rsidRDefault="00247002" w:rsidP="00247002">
      <w:pPr>
        <w:pStyle w:val="ListParagraph"/>
        <w:ind w:left="87" w:firstLine="453"/>
        <w:jc w:val="both"/>
        <w:rPr>
          <w:noProof/>
          <w:highlight w:val="yellow"/>
        </w:rPr>
      </w:pPr>
    </w:p>
    <w:p w:rsidR="00247002" w:rsidRPr="009E783A" w:rsidRDefault="00247002" w:rsidP="001F4DF9">
      <w:pPr>
        <w:jc w:val="both"/>
        <w:rPr>
          <w:rFonts w:eastAsia="TimesNewRomanPSMT"/>
          <w:bCs/>
          <w:iCs/>
          <w:lang w:val="sr-Cyrl-CS"/>
        </w:rPr>
      </w:pPr>
      <w:r w:rsidRPr="009E783A">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9E783A" w:rsidRDefault="00247002" w:rsidP="00247002">
      <w:pPr>
        <w:pStyle w:val="ListParagraph"/>
        <w:ind w:left="87" w:firstLine="453"/>
        <w:jc w:val="both"/>
        <w:rPr>
          <w:rFonts w:eastAsia="TimesNewRomanPSMT"/>
          <w:bCs/>
          <w:iCs/>
          <w:lang w:val="sr-Cyrl-CS"/>
        </w:rPr>
      </w:pPr>
    </w:p>
    <w:p w:rsidR="00247002" w:rsidRPr="00AE1407" w:rsidRDefault="00247002" w:rsidP="001F4DF9">
      <w:pPr>
        <w:jc w:val="both"/>
        <w:rPr>
          <w:noProof/>
        </w:rPr>
      </w:pPr>
      <w:r w:rsidRPr="009E783A">
        <w:rPr>
          <w:noProof/>
        </w:rPr>
        <w:t xml:space="preserve">Понуђач је дужан да достави и </w:t>
      </w:r>
      <w:r w:rsidRPr="009E783A">
        <w:rPr>
          <w:b/>
          <w:noProof/>
        </w:rPr>
        <w:t xml:space="preserve">копију извода из Регистра </w:t>
      </w:r>
      <w:r w:rsidRPr="009E783A">
        <w:rPr>
          <w:noProof/>
        </w:rPr>
        <w:t xml:space="preserve"> </w:t>
      </w:r>
      <w:r w:rsidRPr="009E783A">
        <w:rPr>
          <w:b/>
          <w:noProof/>
        </w:rPr>
        <w:t>меница и овлашћења</w:t>
      </w:r>
      <w:r w:rsidRPr="009E783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ind w:firstLine="720"/>
        <w:jc w:val="both"/>
        <w:rPr>
          <w:bCs/>
          <w:iCs/>
          <w:highlight w:val="green"/>
          <w:lang w:val="sr-Cyrl-CS"/>
        </w:rPr>
      </w:pPr>
    </w:p>
    <w:p w:rsidR="00247002" w:rsidRPr="002C4BE3" w:rsidRDefault="00247002" w:rsidP="002C4BE3">
      <w:pPr>
        <w:jc w:val="both"/>
      </w:pPr>
      <w:r w:rsidRPr="002C4BE3">
        <w:t xml:space="preserve">Средство обезбеђења траје </w:t>
      </w:r>
      <w:r w:rsidRPr="009E783A">
        <w:t xml:space="preserve">најмање </w:t>
      </w:r>
      <w:r w:rsidRPr="009E783A">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3E2CF3">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3E2CF3">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3E2CF3">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3E2CF3">
      <w:pPr>
        <w:pStyle w:val="ListParagraph"/>
        <w:numPr>
          <w:ilvl w:val="0"/>
          <w:numId w:val="2"/>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w:t>
      </w:r>
      <w:r w:rsidRPr="00AE1407">
        <w:lastRenderedPageBreak/>
        <w:t xml:space="preserve">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Default="00A878F3" w:rsidP="00A878F3">
      <w:pPr>
        <w:jc w:val="both"/>
        <w:rPr>
          <w:bCs/>
        </w:rPr>
      </w:pPr>
      <w:r w:rsidRPr="00AE1407">
        <w:rPr>
          <w:bCs/>
        </w:rPr>
        <w:t>Комуникација у поступку јавне набавке врши се искључиво на начин одређен чланом 20. Закона.</w:t>
      </w:r>
    </w:p>
    <w:p w:rsidR="00FB4674" w:rsidRPr="00AE1407" w:rsidRDefault="00FB4674" w:rsidP="00FB4674">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AE1407" w:rsidRDefault="00A878F3" w:rsidP="00A878F3">
      <w:pPr>
        <w:jc w:val="both"/>
        <w:rPr>
          <w:b/>
          <w:bCs/>
          <w:i/>
          <w:iCs/>
        </w:rPr>
      </w:pPr>
      <w:r w:rsidRPr="00AE1407">
        <w:t xml:space="preserve">Избор најповољније понуде ће се извршити применом критеријума </w:t>
      </w:r>
      <w:r w:rsidR="009C505A" w:rsidRPr="009E783A">
        <w:rPr>
          <w:b/>
          <w:bCs/>
        </w:rPr>
        <w:t>„</w:t>
      </w:r>
      <w:r w:rsidR="009E783A" w:rsidRPr="009E783A">
        <w:rPr>
          <w:b/>
          <w:bCs/>
          <w:lang w:val="sr-Cyrl-RS"/>
        </w:rPr>
        <w:t>најнижа понуђена цена</w:t>
      </w:r>
      <w:r w:rsidR="006D7665" w:rsidRPr="009E783A">
        <w:rPr>
          <w:b/>
          <w:i/>
          <w:iCs/>
        </w:rPr>
        <w:t>“</w:t>
      </w:r>
      <w:r w:rsidR="000F1172" w:rsidRPr="009E783A">
        <w:rPr>
          <w:b/>
          <w:i/>
          <w:iCs/>
        </w:rPr>
        <w:t>.</w:t>
      </w:r>
      <w:r w:rsidRPr="00AE1407">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9E783A" w:rsidRDefault="00971CE4" w:rsidP="00971CE4">
      <w:pPr>
        <w:jc w:val="both"/>
        <w:rPr>
          <w:b/>
          <w:bCs/>
        </w:rPr>
      </w:pPr>
      <w:r w:rsidRPr="009E783A">
        <w:rPr>
          <w:iCs/>
        </w:rPr>
        <w:t xml:space="preserve">Уколико две или више понуда имају исту најнижу понуђену цену, као најповољнија биће изабрана понуда оног понуђача </w:t>
      </w:r>
      <w:r w:rsidRPr="009E783A">
        <w:rPr>
          <w:noProof/>
        </w:rPr>
        <w:t>који понуди дужи рок одложеног плаћања.</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lastRenderedPageBreak/>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9A5BFA" w:rsidRDefault="009A5BFA">
      <w:pPr>
        <w:rPr>
          <w:b/>
          <w:bCs/>
          <w:sz w:val="28"/>
          <w:szCs w:val="28"/>
          <w:highlight w:val="yellow"/>
          <w:lang w:val="hr-HR"/>
        </w:rPr>
      </w:pPr>
      <w:bookmarkStart w:id="21" w:name="_Toc311016791"/>
      <w:bookmarkStart w:id="22" w:name="_Toc311017143"/>
      <w:bookmarkStart w:id="23" w:name="_Toc311017332"/>
      <w:bookmarkStart w:id="24" w:name="_Toc312747151"/>
      <w:bookmarkStart w:id="25" w:name="_Toc312747210"/>
      <w:bookmarkStart w:id="26" w:name="_Toc375826008"/>
      <w:r>
        <w:rPr>
          <w:sz w:val="28"/>
          <w:szCs w:val="28"/>
          <w:highlight w:val="yellow"/>
        </w:rPr>
        <w:br w:type="page"/>
      </w:r>
    </w:p>
    <w:bookmarkEnd w:id="21"/>
    <w:bookmarkEnd w:id="22"/>
    <w:bookmarkEnd w:id="23"/>
    <w:bookmarkEnd w:id="24"/>
    <w:bookmarkEnd w:id="25"/>
    <w:bookmarkEnd w:id="26"/>
    <w:p w:rsidR="00B60424" w:rsidRPr="00AE1407" w:rsidRDefault="00B60424">
      <w:pPr>
        <w:rPr>
          <w:lang w:val="sr-Cyrl-CS"/>
        </w:rPr>
      </w:pPr>
    </w:p>
    <w:p w:rsidR="00B819C7" w:rsidRDefault="00B819C7" w:rsidP="003E2CF3">
      <w:pPr>
        <w:pStyle w:val="Heading1"/>
        <w:numPr>
          <w:ilvl w:val="0"/>
          <w:numId w:val="11"/>
        </w:numPr>
        <w:jc w:val="center"/>
        <w:rPr>
          <w:noProof/>
          <w:sz w:val="28"/>
          <w:szCs w:val="28"/>
        </w:rPr>
      </w:pPr>
      <w:bookmarkStart w:id="27" w:name="_Toc375826009"/>
      <w:bookmarkStart w:id="28" w:name="_Toc394918593"/>
      <w:r w:rsidRPr="007B69C7">
        <w:rPr>
          <w:noProof/>
          <w:sz w:val="28"/>
          <w:szCs w:val="28"/>
        </w:rPr>
        <w:t>МОДЕЛ УГОВОРА</w:t>
      </w:r>
      <w:bookmarkEnd w:id="27"/>
      <w:bookmarkEnd w:id="28"/>
    </w:p>
    <w:p w:rsidR="00065ABC" w:rsidRDefault="00065ABC" w:rsidP="00065ABC">
      <w:pPr>
        <w:rPr>
          <w:lang w:val="hr-HR"/>
        </w:rPr>
      </w:pPr>
    </w:p>
    <w:p w:rsidR="00065ABC" w:rsidRDefault="00065ABC" w:rsidP="00065ABC">
      <w:pPr>
        <w:pStyle w:val="ListParagraph"/>
        <w:spacing w:before="100" w:beforeAutospacing="1" w:line="210" w:lineRule="atLeast"/>
        <w:ind w:left="0" w:firstLine="720"/>
        <w:jc w:val="both"/>
        <w:rPr>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w:t>
      </w:r>
      <w:r>
        <w:rPr>
          <w:noProof/>
        </w:rPr>
        <w:t>_______</w:t>
      </w:r>
      <w:r w:rsidRPr="00AE1407">
        <w:rPr>
          <w:noProof/>
        </w:rPr>
        <w:t>____ године закључује се следећи</w:t>
      </w:r>
    </w:p>
    <w:p w:rsidR="00065ABC" w:rsidRDefault="00065ABC" w:rsidP="00065ABC">
      <w:pPr>
        <w:spacing w:before="100" w:beforeAutospacing="1" w:line="210" w:lineRule="atLeast"/>
        <w:jc w:val="both"/>
        <w:rPr>
          <w:noProof/>
        </w:rPr>
      </w:pPr>
    </w:p>
    <w:p w:rsidR="00065ABC" w:rsidRPr="00AE1407" w:rsidRDefault="00065ABC" w:rsidP="00065ABC">
      <w:pPr>
        <w:jc w:val="center"/>
        <w:rPr>
          <w:b/>
          <w:noProof/>
        </w:rPr>
      </w:pPr>
      <w:r w:rsidRPr="00AE1407">
        <w:rPr>
          <w:b/>
          <w:noProof/>
        </w:rPr>
        <w:t>УГОВОР</w:t>
      </w:r>
    </w:p>
    <w:p w:rsidR="00065ABC" w:rsidRPr="0011786D" w:rsidRDefault="00065ABC" w:rsidP="00065ABC">
      <w:pPr>
        <w:jc w:val="center"/>
        <w:rPr>
          <w:b/>
          <w:noProof/>
          <w:lang w:val="sr-Cyrl-RS"/>
        </w:rPr>
      </w:pPr>
      <w:r w:rsidRPr="00AE1407">
        <w:rPr>
          <w:b/>
          <w:noProof/>
        </w:rPr>
        <w:t xml:space="preserve"> О ЈАВНОЈ  </w:t>
      </w:r>
      <w:r w:rsidRPr="005C2F3E">
        <w:rPr>
          <w:b/>
          <w:noProof/>
        </w:rPr>
        <w:t xml:space="preserve">НАБАВЦИ </w:t>
      </w:r>
      <w:r w:rsidR="000E5E78">
        <w:rPr>
          <w:b/>
          <w:noProof/>
        </w:rPr>
        <w:t>БРОЈ 208</w:t>
      </w:r>
      <w:r w:rsidRPr="005C2F3E">
        <w:rPr>
          <w:b/>
          <w:noProof/>
        </w:rPr>
        <w:t>-14-М</w:t>
      </w:r>
      <w:r w:rsidR="0011786D">
        <w:rPr>
          <w:b/>
          <w:noProof/>
          <w:lang w:val="sr-Cyrl-RS"/>
        </w:rPr>
        <w:t>, партија 1.</w:t>
      </w:r>
    </w:p>
    <w:p w:rsidR="00065ABC" w:rsidRPr="005C2F3E" w:rsidRDefault="00065ABC" w:rsidP="00065ABC">
      <w:pPr>
        <w:rPr>
          <w:noProof/>
        </w:rPr>
      </w:pPr>
    </w:p>
    <w:p w:rsidR="00065ABC" w:rsidRPr="005C2F3E" w:rsidRDefault="00065ABC" w:rsidP="00065ABC">
      <w:pPr>
        <w:rPr>
          <w:noProof/>
        </w:rPr>
      </w:pPr>
      <w:r w:rsidRPr="005C2F3E">
        <w:rPr>
          <w:noProof/>
        </w:rPr>
        <w:t xml:space="preserve">Уговорне стране: </w:t>
      </w:r>
    </w:p>
    <w:p w:rsidR="00065ABC" w:rsidRPr="005C2F3E" w:rsidRDefault="00065ABC" w:rsidP="00065ABC">
      <w:pPr>
        <w:rPr>
          <w:noProof/>
        </w:rPr>
      </w:pPr>
    </w:p>
    <w:p w:rsidR="00065ABC" w:rsidRPr="00D32E82" w:rsidRDefault="00065ABC" w:rsidP="00065ABC">
      <w:pPr>
        <w:numPr>
          <w:ilvl w:val="0"/>
          <w:numId w:val="4"/>
        </w:numPr>
        <w:jc w:val="both"/>
        <w:rPr>
          <w:noProof/>
        </w:rPr>
      </w:pPr>
      <w:r w:rsidRPr="00D32E82">
        <w:rPr>
          <w:b/>
          <w:noProof/>
        </w:rPr>
        <w:t>КЛИНИЧКИ ЦЕНТАР ВОЈВОДИНЕ</w:t>
      </w:r>
      <w:r>
        <w:rPr>
          <w:noProof/>
        </w:rPr>
        <w:t>, Хајдук Вељкова</w:t>
      </w:r>
      <w:r w:rsidRPr="00D32E82">
        <w:rPr>
          <w:noProof/>
        </w:rPr>
        <w:t xml:space="preserve"> 1, Нови Сад, </w:t>
      </w:r>
    </w:p>
    <w:p w:rsidR="00065ABC" w:rsidRPr="00D32E82" w:rsidRDefault="00065ABC" w:rsidP="00065ABC">
      <w:pPr>
        <w:ind w:left="720"/>
        <w:jc w:val="both"/>
        <w:rPr>
          <w:noProof/>
        </w:rPr>
      </w:pPr>
      <w:r w:rsidRPr="00D32E82">
        <w:rPr>
          <w:noProof/>
        </w:rPr>
        <w:t>ПИБ: 101696893 Матични број: 08664161.</w:t>
      </w:r>
    </w:p>
    <w:p w:rsidR="00065ABC" w:rsidRPr="00D32E82" w:rsidRDefault="00065ABC" w:rsidP="00065ABC">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sidRPr="00D32E82">
        <w:rPr>
          <w:noProof/>
        </w:rPr>
        <w:t>Телефон: 021/484-3-484.</w:t>
      </w:r>
    </w:p>
    <w:p w:rsidR="00065ABC" w:rsidRPr="00AE1407" w:rsidRDefault="00065ABC" w:rsidP="00065ABC">
      <w:pPr>
        <w:ind w:left="720"/>
        <w:jc w:val="both"/>
        <w:rPr>
          <w:noProof/>
        </w:rPr>
      </w:pPr>
      <w:r w:rsidRPr="00D32E82">
        <w:rPr>
          <w:noProof/>
        </w:rPr>
        <w:t>(у даљем тексту: нар</w:t>
      </w:r>
      <w:r>
        <w:rPr>
          <w:noProof/>
        </w:rPr>
        <w:t xml:space="preserve">училац), кога заступа проф. др </w:t>
      </w:r>
      <w:r w:rsidRPr="00D32E82">
        <w:rPr>
          <w:noProof/>
        </w:rPr>
        <w:t>Драган Драшковић.</w:t>
      </w:r>
    </w:p>
    <w:p w:rsidR="00065ABC" w:rsidRPr="009464D0" w:rsidRDefault="00065ABC" w:rsidP="00065ABC">
      <w:pPr>
        <w:jc w:val="both"/>
        <w:rPr>
          <w:noProof/>
        </w:rPr>
      </w:pPr>
    </w:p>
    <w:p w:rsidR="00065ABC" w:rsidRPr="00AE1407" w:rsidRDefault="00065ABC" w:rsidP="00065ABC">
      <w:pPr>
        <w:jc w:val="both"/>
        <w:rPr>
          <w:noProof/>
        </w:rPr>
      </w:pPr>
    </w:p>
    <w:p w:rsidR="00065ABC" w:rsidRPr="00AE1407" w:rsidRDefault="00065ABC" w:rsidP="00065ABC">
      <w:pPr>
        <w:numPr>
          <w:ilvl w:val="0"/>
          <w:numId w:val="4"/>
        </w:numPr>
        <w:jc w:val="both"/>
        <w:rPr>
          <w:noProof/>
        </w:rPr>
      </w:pPr>
      <w:r w:rsidRPr="00AE1407">
        <w:rPr>
          <w:noProof/>
        </w:rPr>
        <w:t>____________________________________________________________________,</w:t>
      </w:r>
    </w:p>
    <w:p w:rsidR="00065ABC" w:rsidRPr="00AE1407" w:rsidRDefault="00065ABC" w:rsidP="00065ABC">
      <w:pPr>
        <w:jc w:val="center"/>
      </w:pPr>
      <w:r w:rsidRPr="00AE1407">
        <w:rPr>
          <w:noProof/>
        </w:rPr>
        <w:t>(</w:t>
      </w:r>
      <w:r w:rsidRPr="00AE1407">
        <w:rPr>
          <w:i/>
          <w:noProof/>
        </w:rPr>
        <w:t>назив и адреса)</w:t>
      </w:r>
    </w:p>
    <w:p w:rsidR="00065ABC" w:rsidRPr="00AE1407" w:rsidRDefault="00065ABC" w:rsidP="00065ABC">
      <w:pPr>
        <w:ind w:left="720"/>
        <w:jc w:val="both"/>
        <w:rPr>
          <w:noProof/>
        </w:rPr>
      </w:pPr>
      <w:r w:rsidRPr="00AE1407">
        <w:rPr>
          <w:noProof/>
        </w:rPr>
        <w:t>ПИБ:.......................... Матични број: ........................................</w:t>
      </w:r>
    </w:p>
    <w:p w:rsidR="00065ABC" w:rsidRPr="00AE1407" w:rsidRDefault="00065ABC" w:rsidP="00065ABC">
      <w:pPr>
        <w:ind w:left="720"/>
        <w:jc w:val="both"/>
        <w:rPr>
          <w:noProof/>
        </w:rPr>
      </w:pPr>
      <w:r w:rsidRPr="00AE1407">
        <w:rPr>
          <w:noProof/>
        </w:rPr>
        <w:t>Број рачуна: ............................................ Назив банке:......................................,</w:t>
      </w:r>
    </w:p>
    <w:p w:rsidR="00065ABC" w:rsidRPr="00AE1407" w:rsidRDefault="00065ABC" w:rsidP="00065ABC">
      <w:pPr>
        <w:ind w:left="720"/>
        <w:jc w:val="both"/>
        <w:rPr>
          <w:noProof/>
        </w:rPr>
      </w:pPr>
      <w:r w:rsidRPr="00AE1407">
        <w:rPr>
          <w:noProof/>
        </w:rPr>
        <w:t>Телефон:............................Телефакс:......................................</w:t>
      </w:r>
    </w:p>
    <w:p w:rsidR="00065ABC" w:rsidRPr="00AE1407" w:rsidRDefault="00065ABC" w:rsidP="00065ABC">
      <w:pPr>
        <w:ind w:left="720"/>
        <w:jc w:val="both"/>
        <w:rPr>
          <w:noProof/>
        </w:rPr>
      </w:pPr>
      <w:r w:rsidRPr="00AE1407">
        <w:rPr>
          <w:noProof/>
        </w:rPr>
        <w:t>(у даљем тексту: добављач), кога заступа ________________________________ .</w:t>
      </w:r>
    </w:p>
    <w:p w:rsidR="00065ABC" w:rsidRDefault="00065ABC" w:rsidP="00065ABC">
      <w:pPr>
        <w:ind w:left="1440" w:firstLine="720"/>
        <w:jc w:val="both"/>
        <w:rPr>
          <w:noProof/>
          <w:sz w:val="16"/>
          <w:szCs w:val="16"/>
        </w:rPr>
      </w:pPr>
    </w:p>
    <w:p w:rsidR="00065ABC" w:rsidRDefault="00065ABC" w:rsidP="00065ABC">
      <w:pPr>
        <w:ind w:left="1440" w:firstLine="720"/>
        <w:jc w:val="both"/>
        <w:rPr>
          <w:noProof/>
          <w:sz w:val="16"/>
          <w:szCs w:val="16"/>
        </w:rPr>
      </w:pPr>
    </w:p>
    <w:p w:rsidR="00065ABC" w:rsidRPr="00350926" w:rsidRDefault="00065ABC" w:rsidP="00350926">
      <w:pPr>
        <w:jc w:val="both"/>
        <w:rPr>
          <w:noProof/>
          <w:sz w:val="16"/>
          <w:szCs w:val="16"/>
          <w:lang w:val="sr-Cyrl-RS"/>
        </w:rPr>
      </w:pPr>
    </w:p>
    <w:p w:rsidR="00065ABC" w:rsidRPr="00C3471A" w:rsidRDefault="00065ABC" w:rsidP="00065ABC">
      <w:pPr>
        <w:jc w:val="center"/>
        <w:rPr>
          <w:b/>
          <w:noProof/>
        </w:rPr>
      </w:pPr>
      <w:r w:rsidRPr="00C3471A">
        <w:rPr>
          <w:b/>
          <w:noProof/>
        </w:rPr>
        <w:t>Члан 1.</w:t>
      </w:r>
    </w:p>
    <w:p w:rsidR="00065ABC" w:rsidRPr="0011786D" w:rsidRDefault="00065ABC" w:rsidP="0011786D">
      <w:pPr>
        <w:pStyle w:val="Footer"/>
        <w:jc w:val="both"/>
        <w:rPr>
          <w:b/>
          <w:noProof/>
        </w:rPr>
      </w:pPr>
      <w:r w:rsidRPr="00C3471A">
        <w:rPr>
          <w:noProof/>
        </w:rPr>
        <w:t xml:space="preserve">           Предмет овог уговора је набавка услуге - </w:t>
      </w:r>
      <w:r w:rsidR="0011786D" w:rsidRPr="00F43307">
        <w:rPr>
          <w:b/>
          <w:noProof/>
          <w:lang w:val="sr-Cyrl-RS"/>
        </w:rPr>
        <w:t>Допунско обучавање за рад са изворима јонизујућег зрачења и дозиметријска контрола извора јонизујућег зрачења за потребе Клиничког центра Војводине</w:t>
      </w:r>
      <w:r w:rsidRPr="00C3471A">
        <w:rPr>
          <w:b/>
          <w:noProof/>
        </w:rPr>
        <w:t xml:space="preserve"> </w:t>
      </w:r>
      <w:r w:rsidRPr="00C3471A">
        <w:rPr>
          <w:noProof/>
        </w:rPr>
        <w:t xml:space="preserve">- </w:t>
      </w:r>
      <w:r w:rsidRPr="00C3471A">
        <w:rPr>
          <w:lang w:val="sr-Latn-CS"/>
        </w:rPr>
        <w:t>кој</w:t>
      </w:r>
      <w:r w:rsidRPr="00C3471A">
        <w:t>а</w:t>
      </w:r>
      <w:r w:rsidRPr="00C3471A">
        <w:rPr>
          <w:lang w:val="sr-Latn-CS"/>
        </w:rPr>
        <w:t xml:space="preserve"> је тражен</w:t>
      </w:r>
      <w:r w:rsidRPr="00C3471A">
        <w:t>а</w:t>
      </w:r>
      <w:r w:rsidRPr="00C3471A">
        <w:rPr>
          <w:lang w:val="sr-Latn-CS"/>
        </w:rPr>
        <w:t xml:space="preserve"> у позиву за</w:t>
      </w:r>
      <w:r w:rsidRPr="00C3471A">
        <w:t xml:space="preserve"> подношење понуда у</w:t>
      </w:r>
      <w:r w:rsidRPr="00C3471A">
        <w:rPr>
          <w:lang w:val="sr-Latn-CS"/>
        </w:rPr>
        <w:t xml:space="preserve"> поступ</w:t>
      </w:r>
      <w:r w:rsidRPr="00C3471A">
        <w:t>ку</w:t>
      </w:r>
      <w:r w:rsidRPr="00C3471A">
        <w:rPr>
          <w:lang w:val="sr-Latn-CS"/>
        </w:rPr>
        <w:t xml:space="preserve"> јавне набавке</w:t>
      </w:r>
      <w:r w:rsidRPr="00C3471A">
        <w:t xml:space="preserve"> мале вредности</w:t>
      </w:r>
      <w:r w:rsidRPr="00C3471A">
        <w:rPr>
          <w:lang w:val="sr-Latn-CS"/>
        </w:rPr>
        <w:t xml:space="preserve"> број </w:t>
      </w:r>
      <w:r w:rsidR="0011786D">
        <w:t>208</w:t>
      </w:r>
      <w:r w:rsidRPr="00C3471A">
        <w:t>-14</w:t>
      </w:r>
      <w:r w:rsidRPr="00C3471A">
        <w:rPr>
          <w:lang w:val="sr-Latn-CS"/>
        </w:rPr>
        <w:t>-</w:t>
      </w:r>
      <w:r w:rsidRPr="00C3471A">
        <w:t>М,</w:t>
      </w:r>
      <w:r w:rsidR="0011786D">
        <w:t xml:space="preserve"> </w:t>
      </w:r>
      <w:r w:rsidR="0011786D" w:rsidRPr="0011786D">
        <w:rPr>
          <w:b/>
          <w:lang w:val="sr-Cyrl-RS"/>
        </w:rPr>
        <w:t>партија бр. 1.</w:t>
      </w:r>
      <w:r w:rsidR="0011786D">
        <w:rPr>
          <w:lang w:val="sr-Cyrl-RS"/>
        </w:rPr>
        <w:t xml:space="preserve"> - </w:t>
      </w:r>
      <w:r w:rsidRPr="00C3471A">
        <w:t xml:space="preserve"> </w:t>
      </w:r>
      <w:r w:rsidR="0011786D" w:rsidRPr="0011786D">
        <w:rPr>
          <w:i/>
          <w:lang w:val="sr-Cyrl-RS"/>
        </w:rPr>
        <w:t>Допунско обучавање за рад са изворима јонизујућег зрачења, оспособљавање за спровођење мера заштите, периодичне обнове знања</w:t>
      </w:r>
      <w:r w:rsidR="0011786D">
        <w:rPr>
          <w:lang w:val="sr-Cyrl-RS"/>
        </w:rPr>
        <w:t>,</w:t>
      </w:r>
      <w:r w:rsidR="0011786D" w:rsidRPr="00C3471A">
        <w:t xml:space="preserve"> </w:t>
      </w:r>
      <w:r w:rsidRPr="00C3471A">
        <w:t>од _____________ године.</w:t>
      </w:r>
    </w:p>
    <w:p w:rsidR="00065ABC" w:rsidRDefault="00065ABC" w:rsidP="00065ABC">
      <w:pPr>
        <w:tabs>
          <w:tab w:val="center" w:pos="4320"/>
          <w:tab w:val="right" w:pos="8640"/>
        </w:tabs>
        <w:jc w:val="both"/>
        <w:rPr>
          <w:b/>
          <w:noProof/>
          <w:lang w:val="sr-Cyrl-RS"/>
        </w:rPr>
      </w:pPr>
    </w:p>
    <w:p w:rsidR="00350926" w:rsidRPr="00350926" w:rsidRDefault="00350926" w:rsidP="00065ABC">
      <w:pPr>
        <w:tabs>
          <w:tab w:val="center" w:pos="4320"/>
          <w:tab w:val="right" w:pos="8640"/>
        </w:tabs>
        <w:jc w:val="both"/>
        <w:rPr>
          <w:b/>
          <w:noProof/>
          <w:lang w:val="sr-Cyrl-RS"/>
        </w:rPr>
      </w:pPr>
    </w:p>
    <w:p w:rsidR="00065ABC" w:rsidRPr="00C3471A" w:rsidRDefault="00065ABC" w:rsidP="00065ABC">
      <w:pPr>
        <w:tabs>
          <w:tab w:val="left" w:pos="3750"/>
        </w:tabs>
        <w:jc w:val="center"/>
        <w:rPr>
          <w:b/>
          <w:noProof/>
        </w:rPr>
      </w:pPr>
      <w:r w:rsidRPr="00C3471A">
        <w:rPr>
          <w:b/>
          <w:noProof/>
        </w:rPr>
        <w:t>Члан 2.</w:t>
      </w:r>
    </w:p>
    <w:p w:rsidR="00065ABC" w:rsidRPr="00C3471A" w:rsidRDefault="00065ABC" w:rsidP="00065ABC">
      <w:pPr>
        <w:ind w:firstLine="741"/>
        <w:jc w:val="both"/>
        <w:rPr>
          <w:lang w:val="sr-Latn-CS"/>
        </w:rPr>
      </w:pPr>
      <w:r w:rsidRPr="00C3471A">
        <w:rPr>
          <w:bCs/>
          <w:lang w:val="sr-Latn-CS"/>
        </w:rPr>
        <w:t xml:space="preserve">Добављач се обавезује да услугу која је предмет овог уговора изврши у свему према својој понуди </w:t>
      </w:r>
      <w:r w:rsidRPr="00C3471A">
        <w:rPr>
          <w:lang w:val="sr-Latn-CS"/>
        </w:rPr>
        <w:t xml:space="preserve">број </w:t>
      </w:r>
      <w:r w:rsidRPr="00C3471A">
        <w:rPr>
          <w:bCs/>
          <w:lang w:val="sr-Latn-CS"/>
        </w:rPr>
        <w:t>_________ од дана ____________ године</w:t>
      </w:r>
      <w:r w:rsidRPr="00C3471A">
        <w:rPr>
          <w:lang w:val="sr-Latn-CS"/>
        </w:rPr>
        <w:t xml:space="preserve"> која је саставни део овог уговора.</w:t>
      </w:r>
    </w:p>
    <w:p w:rsidR="00065ABC" w:rsidRPr="00C3471A" w:rsidRDefault="00065ABC" w:rsidP="00065ABC">
      <w:pPr>
        <w:ind w:firstLine="741"/>
        <w:jc w:val="both"/>
        <w:rPr>
          <w:bCs/>
          <w:lang w:val="sr-Latn-CS"/>
        </w:rPr>
      </w:pPr>
      <w:r w:rsidRPr="00C3471A">
        <w:rPr>
          <w:lang w:val="sr-Latn-CS"/>
        </w:rPr>
        <w:t xml:space="preserve">Цена услуге из члана 1. овог уговора без пореза на додату вредност износи </w:t>
      </w:r>
      <w:r w:rsidRPr="00C3471A">
        <w:rPr>
          <w:bCs/>
          <w:lang w:val="sr-Latn-CS"/>
        </w:rPr>
        <w:t>___________</w:t>
      </w:r>
      <w:r w:rsidRPr="00C3471A">
        <w:rPr>
          <w:lang w:val="sr-Latn-CS"/>
        </w:rPr>
        <w:t xml:space="preserve"> (словима: ___________________), односно са порезом на додату вредност износи </w:t>
      </w:r>
      <w:r w:rsidRPr="00C3471A">
        <w:rPr>
          <w:bCs/>
          <w:lang w:val="sr-Latn-CS"/>
        </w:rPr>
        <w:t>______________________</w:t>
      </w:r>
      <w:r w:rsidRPr="00C3471A">
        <w:rPr>
          <w:lang w:val="sr-Latn-CS"/>
        </w:rPr>
        <w:t xml:space="preserve"> (словима: __________________________).</w:t>
      </w:r>
    </w:p>
    <w:p w:rsidR="00065ABC" w:rsidRDefault="00065ABC" w:rsidP="00350926">
      <w:pPr>
        <w:ind w:firstLine="720"/>
        <w:jc w:val="both"/>
        <w:rPr>
          <w:bCs/>
          <w:noProof/>
          <w:lang w:val="sr-Cyrl-RS"/>
        </w:rPr>
      </w:pPr>
      <w:r w:rsidRPr="00C3471A">
        <w:t>Овако уговорена цена се сматра фиксном и неће се мењати за време трајања уговора.</w:t>
      </w:r>
      <w:r w:rsidRPr="00C3471A">
        <w:rPr>
          <w:bCs/>
          <w:noProof/>
        </w:rPr>
        <w:t xml:space="preserve"> </w:t>
      </w:r>
    </w:p>
    <w:p w:rsidR="00350926" w:rsidRPr="00350926" w:rsidRDefault="00350926" w:rsidP="00350926">
      <w:pPr>
        <w:ind w:firstLine="720"/>
        <w:jc w:val="both"/>
        <w:rPr>
          <w:bCs/>
          <w:noProof/>
          <w:lang w:val="sr-Cyrl-RS"/>
        </w:rPr>
      </w:pPr>
    </w:p>
    <w:p w:rsidR="00065ABC" w:rsidRPr="00C3471A" w:rsidRDefault="00065ABC" w:rsidP="00065ABC">
      <w:pPr>
        <w:jc w:val="center"/>
        <w:rPr>
          <w:b/>
          <w:noProof/>
        </w:rPr>
      </w:pPr>
      <w:r w:rsidRPr="00C3471A">
        <w:rPr>
          <w:b/>
          <w:noProof/>
        </w:rPr>
        <w:t>Члан 3.</w:t>
      </w:r>
    </w:p>
    <w:p w:rsidR="008F2B10" w:rsidRDefault="008F2B10" w:rsidP="008F2B10">
      <w:pPr>
        <w:pStyle w:val="Footer"/>
        <w:jc w:val="both"/>
      </w:pPr>
      <w:r>
        <w:rPr>
          <w:noProof/>
          <w:lang w:val="sr-Cyrl-RS"/>
        </w:rPr>
        <w:tab/>
        <w:t xml:space="preserve">            </w:t>
      </w:r>
      <w:r w:rsidR="00065ABC" w:rsidRPr="00C3471A">
        <w:rPr>
          <w:noProof/>
        </w:rPr>
        <w:t xml:space="preserve">Добављач се обавезује да за време трајања овог уговора врши </w:t>
      </w:r>
      <w:r>
        <w:rPr>
          <w:lang w:val="sr-Cyrl-RS"/>
        </w:rPr>
        <w:t>д</w:t>
      </w:r>
      <w:r w:rsidRPr="008F2B10">
        <w:rPr>
          <w:lang w:val="sr-Cyrl-RS"/>
        </w:rPr>
        <w:t xml:space="preserve">опунско обучавање за рад са изворима јонизујућег зрачења, оспособљавање за спровођење мера </w:t>
      </w:r>
      <w:r w:rsidRPr="008F2B10">
        <w:rPr>
          <w:lang w:val="sr-Cyrl-RS"/>
        </w:rPr>
        <w:lastRenderedPageBreak/>
        <w:t>з</w:t>
      </w:r>
      <w:r>
        <w:rPr>
          <w:lang w:val="sr-Cyrl-RS"/>
        </w:rPr>
        <w:t>аштите, периодичне обнове знања, з</w:t>
      </w:r>
      <w:r>
        <w:rPr>
          <w:noProof/>
          <w:lang w:val="sr-Cyrl-RS"/>
        </w:rPr>
        <w:t>а потребе</w:t>
      </w:r>
      <w:r w:rsidRPr="00902F0F">
        <w:rPr>
          <w:noProof/>
        </w:rPr>
        <w:t xml:space="preserve"> Клиничк</w:t>
      </w:r>
      <w:r w:rsidR="00482ACA">
        <w:rPr>
          <w:noProof/>
        </w:rPr>
        <w:t>о</w:t>
      </w:r>
      <w:r w:rsidR="00482ACA">
        <w:rPr>
          <w:noProof/>
          <w:lang w:val="sr-Cyrl-RS"/>
        </w:rPr>
        <w:t>г</w:t>
      </w:r>
      <w:r w:rsidR="00482ACA">
        <w:rPr>
          <w:noProof/>
        </w:rPr>
        <w:t xml:space="preserve"> центр</w:t>
      </w:r>
      <w:r w:rsidR="00482ACA">
        <w:rPr>
          <w:noProof/>
          <w:lang w:val="sr-Cyrl-RS"/>
        </w:rPr>
        <w:t>а</w:t>
      </w:r>
      <w:r w:rsidRPr="00902F0F">
        <w:rPr>
          <w:noProof/>
        </w:rPr>
        <w:t xml:space="preserve"> Војводине</w:t>
      </w:r>
      <w:r w:rsidRPr="00C3471A">
        <w:t>,</w:t>
      </w:r>
      <w:r w:rsidRPr="00C3471A">
        <w:rPr>
          <w:noProof/>
        </w:rPr>
        <w:t xml:space="preserve"> у свему према захтевима наручиоца, из конкурсне документације.</w:t>
      </w:r>
      <w:r w:rsidRPr="00C3471A">
        <w:t xml:space="preserve"> </w:t>
      </w:r>
    </w:p>
    <w:p w:rsidR="00065ABC" w:rsidRPr="00E013C7" w:rsidRDefault="008F6DAB" w:rsidP="00E013C7">
      <w:pPr>
        <w:suppressAutoHyphens/>
        <w:spacing w:line="100" w:lineRule="atLeast"/>
        <w:ind w:firstLine="720"/>
        <w:jc w:val="both"/>
        <w:rPr>
          <w:lang w:val="sr-Cyrl-RS"/>
        </w:rPr>
      </w:pPr>
      <w:r>
        <w:rPr>
          <w:lang w:val="sr-Cyrl-RS"/>
        </w:rPr>
        <w:t>Понуђач се обавезује</w:t>
      </w:r>
      <w:r w:rsidR="008F2B10" w:rsidRPr="000C4643">
        <w:rPr>
          <w:lang w:val="sr-Cyrl-RS"/>
        </w:rPr>
        <w:t xml:space="preserve"> да за потребе наручиоца, за запослене на радним местима са повећаним ризиком изврши допунско обучавање за рад са изворима јонизујућег зрачења, оспособљавање за спорвођење мера заштите, периодичне обнове знања за област радиологије и нуклеарне медицине и оспособљавање лица одговорних за спровођење мера заштите од јонизујућег зрачења.</w:t>
      </w:r>
    </w:p>
    <w:p w:rsidR="00E013C7" w:rsidRPr="00E013C7" w:rsidRDefault="00E013C7" w:rsidP="00E013C7">
      <w:pPr>
        <w:suppressAutoHyphens/>
        <w:spacing w:line="100" w:lineRule="atLeast"/>
        <w:jc w:val="both"/>
        <w:rPr>
          <w:noProof/>
          <w:lang w:val="sr-Cyrl-RS"/>
        </w:rPr>
      </w:pPr>
      <w:r w:rsidRPr="00E013C7">
        <w:rPr>
          <w:noProof/>
          <w:lang w:val="sr-Cyrl-RS"/>
        </w:rPr>
        <w:t>А) Оспособљавање професионално изложених лица за спровођење мера заштите од јонизујућег зрачења при раду са уређајима који производе јонизујуће зрачење односи се на: лекаре опште праксе, лекаре на специјализацији из радиологије, радиолошке техничаре</w:t>
      </w:r>
      <w:r>
        <w:rPr>
          <w:noProof/>
          <w:lang w:val="sr-Cyrl-RS"/>
        </w:rPr>
        <w:t>,</w:t>
      </w:r>
    </w:p>
    <w:p w:rsidR="00E013C7" w:rsidRPr="00E013C7" w:rsidRDefault="00E013C7" w:rsidP="00E013C7">
      <w:pPr>
        <w:suppressAutoHyphens/>
        <w:spacing w:line="100" w:lineRule="atLeast"/>
        <w:jc w:val="both"/>
        <w:rPr>
          <w:noProof/>
          <w:lang w:val="sr-Cyrl-RS"/>
        </w:rPr>
      </w:pPr>
      <w:r w:rsidRPr="00E013C7">
        <w:rPr>
          <w:noProof/>
          <w:lang w:val="sr-Cyrl-RS"/>
        </w:rPr>
        <w:t>Б) Допунско обучавање за рад са уређајима који производе јонизујуће зрачење и оспособљавање за спровођење мера заштите</w:t>
      </w:r>
      <w:r w:rsidRPr="00E013C7">
        <w:rPr>
          <w:noProof/>
          <w:lang w:val="sr-Latn-RS"/>
        </w:rPr>
        <w:t xml:space="preserve"> </w:t>
      </w:r>
      <w:r w:rsidRPr="00E013C7">
        <w:rPr>
          <w:noProof/>
          <w:lang w:val="sr-Cyrl-RS"/>
        </w:rPr>
        <w:t>односи се на: лекаре – хирурге, ендокринологе, специјалисти дерматологије, рехабилитације, инструментарке, медицинске техничаре и друга лица која немају претходна знања, а повремено раде са изворима јонизујућег зрачења</w:t>
      </w:r>
      <w:r>
        <w:rPr>
          <w:noProof/>
          <w:lang w:val="sr-Cyrl-RS"/>
        </w:rPr>
        <w:t>,</w:t>
      </w:r>
    </w:p>
    <w:p w:rsidR="00E013C7" w:rsidRPr="00E013C7" w:rsidRDefault="00E013C7" w:rsidP="00E013C7">
      <w:pPr>
        <w:suppressAutoHyphens/>
        <w:spacing w:line="100" w:lineRule="atLeast"/>
        <w:jc w:val="both"/>
        <w:rPr>
          <w:noProof/>
          <w:lang w:val="sr-Cyrl-RS"/>
        </w:rPr>
      </w:pPr>
      <w:r w:rsidRPr="00E013C7">
        <w:rPr>
          <w:noProof/>
          <w:lang w:val="sr-Cyrl-RS"/>
        </w:rPr>
        <w:t>В) Периодична обнова знања за лица професионално изложена јонизујућем зрачењу – нуклеарна медицина односи се на: сво особље нуклеарне медицине које је обуку за рад са отвореним изворима зрачења прошло пре више од пет година</w:t>
      </w:r>
    </w:p>
    <w:p w:rsidR="00E013C7" w:rsidRPr="00E013C7" w:rsidRDefault="00E013C7" w:rsidP="00E013C7">
      <w:pPr>
        <w:suppressAutoHyphens/>
        <w:spacing w:line="100" w:lineRule="atLeast"/>
        <w:jc w:val="both"/>
        <w:rPr>
          <w:noProof/>
          <w:lang w:val="sr-Cyrl-RS"/>
        </w:rPr>
      </w:pPr>
      <w:r w:rsidRPr="00E013C7">
        <w:rPr>
          <w:noProof/>
          <w:lang w:val="sr-Cyrl-RS"/>
        </w:rPr>
        <w:t>Г) Периодична обнова знања за лица професионално изложена јонизујућем зрачењу – радиологија односи се на: лекаре специјалисте радиологије, више радиолошке техничаре</w:t>
      </w:r>
      <w:r>
        <w:rPr>
          <w:noProof/>
          <w:lang w:val="sr-Cyrl-RS"/>
        </w:rPr>
        <w:t>,</w:t>
      </w:r>
    </w:p>
    <w:p w:rsidR="00065ABC" w:rsidRPr="00FA27CB" w:rsidRDefault="00E013C7" w:rsidP="00E013C7">
      <w:pPr>
        <w:suppressAutoHyphens/>
        <w:spacing w:line="100" w:lineRule="atLeast"/>
        <w:jc w:val="both"/>
        <w:rPr>
          <w:lang w:val="sr-Cyrl-RS"/>
        </w:rPr>
      </w:pPr>
      <w:r w:rsidRPr="00E013C7">
        <w:rPr>
          <w:noProof/>
          <w:lang w:val="sr-Cyrl-RS"/>
        </w:rPr>
        <w:t>Д) Оспособљавање лица одговорних за спровођење мера заштите од јонизујућег зрачења односи се на: дипломираног физичара</w:t>
      </w:r>
      <w:r>
        <w:rPr>
          <w:noProof/>
          <w:lang w:val="sr-Cyrl-RS"/>
        </w:rPr>
        <w:t>.</w:t>
      </w:r>
    </w:p>
    <w:p w:rsidR="00065ABC" w:rsidRPr="00FA27CB" w:rsidRDefault="00065ABC" w:rsidP="00065ABC">
      <w:pPr>
        <w:ind w:firstLine="720"/>
        <w:jc w:val="both"/>
        <w:rPr>
          <w:noProof/>
          <w:lang w:val="sr-Cyrl-RS"/>
        </w:rPr>
      </w:pPr>
      <w:r w:rsidRPr="0017020C">
        <w:rPr>
          <w:noProof/>
        </w:rPr>
        <w:t>Добављач с</w:t>
      </w:r>
      <w:r w:rsidR="00FA27CB" w:rsidRPr="0017020C">
        <w:rPr>
          <w:noProof/>
        </w:rPr>
        <w:t xml:space="preserve">е oбавезује да </w:t>
      </w:r>
      <w:r w:rsidR="00FA27CB" w:rsidRPr="0017020C">
        <w:rPr>
          <w:noProof/>
          <w:lang w:val="sr-Cyrl-RS"/>
        </w:rPr>
        <w:t xml:space="preserve">се одазове и започне </w:t>
      </w:r>
      <w:r w:rsidR="0017020C" w:rsidRPr="0017020C">
        <w:rPr>
          <w:noProof/>
          <w:lang w:val="sr-Cyrl-RS"/>
        </w:rPr>
        <w:t>обуку</w:t>
      </w:r>
      <w:r w:rsidR="00FA27CB" w:rsidRPr="0017020C">
        <w:rPr>
          <w:noProof/>
          <w:lang w:val="sr-Cyrl-RS"/>
        </w:rPr>
        <w:t xml:space="preserve"> </w:t>
      </w:r>
      <w:r w:rsidRPr="0017020C">
        <w:rPr>
          <w:noProof/>
        </w:rPr>
        <w:t xml:space="preserve">у року од ____ дана </w:t>
      </w:r>
      <w:r w:rsidR="00FA27CB" w:rsidRPr="0017020C">
        <w:rPr>
          <w:i/>
          <w:noProof/>
        </w:rPr>
        <w:t xml:space="preserve">(најдуже </w:t>
      </w:r>
      <w:r w:rsidRPr="0017020C">
        <w:rPr>
          <w:i/>
          <w:noProof/>
        </w:rPr>
        <w:t>5 дана)</w:t>
      </w:r>
      <w:r w:rsidRPr="0017020C">
        <w:rPr>
          <w:noProof/>
        </w:rPr>
        <w:t xml:space="preserve"> од момента упућивања позива наручиоца, упућеног телефоном на број _______________ или електронском поштом на адр</w:t>
      </w:r>
      <w:r w:rsidR="00FA27CB" w:rsidRPr="0017020C">
        <w:rPr>
          <w:noProof/>
        </w:rPr>
        <w:t>есу ___________________________</w:t>
      </w:r>
      <w:r w:rsidR="00FA27CB" w:rsidRPr="0017020C">
        <w:rPr>
          <w:noProof/>
          <w:lang w:val="sr-Cyrl-RS"/>
        </w:rPr>
        <w:t>, а да рок завршетка услуге буде ____ дана (</w:t>
      </w:r>
      <w:r w:rsidR="00FA27CB" w:rsidRPr="0017020C">
        <w:rPr>
          <w:i/>
          <w:noProof/>
          <w:lang w:val="sr-Cyrl-RS"/>
        </w:rPr>
        <w:t xml:space="preserve">најдуже 60 дана) </w:t>
      </w:r>
      <w:r w:rsidR="00FA27CB" w:rsidRPr="0017020C">
        <w:rPr>
          <w:noProof/>
          <w:lang w:val="sr-Cyrl-RS"/>
        </w:rPr>
        <w:t>од дана подношења захтева наручиоцу.</w:t>
      </w:r>
    </w:p>
    <w:p w:rsidR="00A6614E" w:rsidRDefault="00A6614E" w:rsidP="00A6614E">
      <w:pPr>
        <w:ind w:firstLine="720"/>
        <w:jc w:val="both"/>
        <w:rPr>
          <w:bCs/>
          <w:iCs/>
          <w:lang w:val="sr-Cyrl-RS"/>
        </w:rPr>
      </w:pPr>
      <w:r>
        <w:rPr>
          <w:bCs/>
          <w:iCs/>
          <w:lang w:val="sr-Cyrl-RS"/>
        </w:rPr>
        <w:t>К</w:t>
      </w:r>
      <w:r w:rsidRPr="00857A16">
        <w:rPr>
          <w:bCs/>
          <w:iCs/>
          <w:lang w:val="sr-Cyrl-RS"/>
        </w:rPr>
        <w:t>ако би се обезбедила непрекидност рада на Клиникама и Центрима где су запослени полазници обуке</w:t>
      </w:r>
      <w:r>
        <w:rPr>
          <w:bCs/>
          <w:iCs/>
          <w:lang w:val="sr-Cyrl-RS"/>
        </w:rPr>
        <w:t>, обука ће се реализовати према потреби и уз договор са наручиоцем</w:t>
      </w:r>
      <w:r w:rsidRPr="00857A16">
        <w:rPr>
          <w:bCs/>
          <w:iCs/>
          <w:lang w:val="sr-Cyrl-RS"/>
        </w:rPr>
        <w:t>.</w:t>
      </w:r>
    </w:p>
    <w:p w:rsidR="00A6614E" w:rsidRPr="00857A16" w:rsidRDefault="00A6614E" w:rsidP="00A6614E">
      <w:pPr>
        <w:ind w:firstLine="720"/>
        <w:jc w:val="both"/>
        <w:rPr>
          <w:bCs/>
          <w:iCs/>
          <w:lang w:val="sr-Cyrl-RS"/>
        </w:rPr>
      </w:pPr>
      <w:r>
        <w:rPr>
          <w:bCs/>
          <w:iCs/>
          <w:lang w:val="sr-Cyrl-RS"/>
        </w:rPr>
        <w:t>Добавља</w:t>
      </w:r>
      <w:r w:rsidRPr="00857A16">
        <w:rPr>
          <w:bCs/>
          <w:iCs/>
          <w:lang w:val="sr-Cyrl-RS"/>
        </w:rPr>
        <w:t>ч ће обуку вршити у просторијама Наручиоца које одговарају потребама обуке.</w:t>
      </w:r>
      <w:r>
        <w:rPr>
          <w:bCs/>
          <w:iCs/>
          <w:lang w:val="sr-Cyrl-RS"/>
        </w:rPr>
        <w:t xml:space="preserve"> По обављеној обуци, добављач се</w:t>
      </w:r>
      <w:r w:rsidRPr="00857A16">
        <w:rPr>
          <w:bCs/>
          <w:iCs/>
          <w:lang w:val="sr-Cyrl-RS"/>
        </w:rPr>
        <w:t xml:space="preserve"> </w:t>
      </w:r>
      <w:r>
        <w:rPr>
          <w:bCs/>
          <w:iCs/>
          <w:lang w:val="sr-Cyrl-RS"/>
        </w:rPr>
        <w:t>обавезује</w:t>
      </w:r>
      <w:r w:rsidRPr="00857A16">
        <w:rPr>
          <w:bCs/>
          <w:iCs/>
          <w:lang w:val="sr-Cyrl-RS"/>
        </w:rPr>
        <w:t xml:space="preserve"> да наручиоцу достави уверење о завршеној обуци за сваког запосленог који је похађао обуку.</w:t>
      </w:r>
    </w:p>
    <w:p w:rsidR="00FA27CB" w:rsidRDefault="00FA27CB" w:rsidP="00A6614E">
      <w:pPr>
        <w:ind w:firstLine="720"/>
        <w:jc w:val="both"/>
        <w:rPr>
          <w:noProof/>
          <w:lang w:val="sr-Cyrl-RS"/>
        </w:rPr>
      </w:pPr>
    </w:p>
    <w:p w:rsidR="00350926" w:rsidRDefault="00350926" w:rsidP="00A6614E">
      <w:pPr>
        <w:ind w:firstLine="720"/>
        <w:jc w:val="both"/>
        <w:rPr>
          <w:noProof/>
          <w:lang w:val="sr-Cyrl-RS"/>
        </w:rPr>
      </w:pPr>
    </w:p>
    <w:p w:rsidR="00FA27CB" w:rsidRPr="00FA27CB" w:rsidRDefault="00FA27CB" w:rsidP="00350926">
      <w:pPr>
        <w:jc w:val="center"/>
        <w:rPr>
          <w:b/>
          <w:noProof/>
          <w:lang w:val="sr-Cyrl-RS"/>
        </w:rPr>
      </w:pPr>
      <w:r>
        <w:rPr>
          <w:b/>
          <w:noProof/>
        </w:rPr>
        <w:t xml:space="preserve">Члан </w:t>
      </w:r>
      <w:r>
        <w:rPr>
          <w:b/>
          <w:noProof/>
          <w:lang w:val="sr-Cyrl-RS"/>
        </w:rPr>
        <w:t>4</w:t>
      </w:r>
      <w:r w:rsidRPr="00C3471A">
        <w:rPr>
          <w:b/>
          <w:noProof/>
        </w:rPr>
        <w:t>.</w:t>
      </w:r>
    </w:p>
    <w:p w:rsidR="00065ABC" w:rsidRPr="008D74C5" w:rsidRDefault="00065ABC" w:rsidP="00065ABC">
      <w:pPr>
        <w:ind w:firstLine="720"/>
        <w:jc w:val="both"/>
        <w:rPr>
          <w:rFonts w:eastAsiaTheme="minorEastAsia"/>
          <w:noProof/>
        </w:rPr>
      </w:pPr>
      <w:r w:rsidRPr="00C3471A">
        <w:rPr>
          <w:rFonts w:eastAsiaTheme="minorEastAsia"/>
          <w:noProof/>
          <w:lang w:val="en-US"/>
        </w:rPr>
        <w:t>Добављач се обавезује да</w:t>
      </w:r>
      <w:r>
        <w:rPr>
          <w:rFonts w:eastAsiaTheme="minorEastAsia"/>
          <w:noProof/>
        </w:rPr>
        <w:t xml:space="preserve"> је</w:t>
      </w:r>
      <w:r w:rsidRPr="00C3471A">
        <w:rPr>
          <w:rFonts w:eastAsiaTheme="minorEastAsia"/>
          <w:noProof/>
          <w:lang w:val="en-US"/>
        </w:rPr>
        <w:t xml:space="preserve"> квалитет услуге која </w:t>
      </w:r>
      <w:r>
        <w:rPr>
          <w:rFonts w:eastAsiaTheme="minorEastAsia"/>
          <w:noProof/>
          <w:lang w:val="en-US"/>
        </w:rPr>
        <w:t xml:space="preserve">је предмет овог уговора </w:t>
      </w:r>
      <w:r>
        <w:rPr>
          <w:rFonts w:eastAsiaTheme="minorEastAsia"/>
          <w:noProof/>
        </w:rPr>
        <w:t>у складу са</w:t>
      </w:r>
      <w:r w:rsidRPr="00C3471A">
        <w:rPr>
          <w:rFonts w:eastAsiaTheme="minorEastAsia"/>
          <w:noProof/>
          <w:lang w:val="en-US"/>
        </w:rPr>
        <w:t xml:space="preserve"> </w:t>
      </w:r>
      <w:r>
        <w:rPr>
          <w:rFonts w:eastAsiaTheme="minorEastAsia"/>
          <w:noProof/>
        </w:rPr>
        <w:t xml:space="preserve">позитивним </w:t>
      </w:r>
      <w:r w:rsidRPr="00C3471A">
        <w:rPr>
          <w:rFonts w:eastAsiaTheme="minorEastAsia"/>
          <w:noProof/>
          <w:lang w:val="en-US"/>
        </w:rPr>
        <w:t>стандардима и</w:t>
      </w:r>
      <w:r>
        <w:rPr>
          <w:rFonts w:eastAsiaTheme="minorEastAsia"/>
          <w:noProof/>
          <w:lang w:val="en-US"/>
        </w:rPr>
        <w:t xml:space="preserve"> прописима Републике Србије, </w:t>
      </w:r>
      <w:r>
        <w:rPr>
          <w:rFonts w:eastAsiaTheme="minorEastAsia"/>
          <w:noProof/>
        </w:rPr>
        <w:t>који регулишу ову материју.</w:t>
      </w:r>
    </w:p>
    <w:p w:rsidR="00065ABC" w:rsidRPr="00C3471A" w:rsidRDefault="00065ABC" w:rsidP="00065ABC">
      <w:pPr>
        <w:ind w:firstLine="720"/>
        <w:jc w:val="both"/>
        <w:rPr>
          <w:rFonts w:eastAsiaTheme="minorEastAsia"/>
          <w:bCs/>
          <w:noProof/>
        </w:rPr>
      </w:pPr>
      <w:r w:rsidRPr="00C3471A">
        <w:rPr>
          <w:rFonts w:eastAsiaTheme="minorEastAsia"/>
          <w:bCs/>
          <w:noProof/>
          <w:lang w:val="sr-Latn-CS"/>
        </w:rPr>
        <w:t xml:space="preserve">У случају да се установи да услуга која је предмет овог уговора 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C3471A">
        <w:rPr>
          <w:rFonts w:eastAsiaTheme="minorEastAsia"/>
          <w:bCs/>
          <w:noProof/>
          <w:lang w:val="en-US"/>
        </w:rPr>
        <w:t>два дана</w:t>
      </w:r>
      <w:r w:rsidRPr="00C3471A">
        <w:rPr>
          <w:rFonts w:eastAsiaTheme="minorEastAsia"/>
          <w:bCs/>
          <w:noProof/>
          <w:lang w:val="sr-Latn-CS"/>
        </w:rPr>
        <w:t xml:space="preserve"> од дана пријема писане рекламације наручиоца.</w:t>
      </w:r>
    </w:p>
    <w:p w:rsidR="00065ABC" w:rsidRPr="00C3471A" w:rsidRDefault="00065ABC" w:rsidP="00065ABC">
      <w:pPr>
        <w:ind w:firstLine="720"/>
        <w:jc w:val="both"/>
        <w:rPr>
          <w:rFonts w:eastAsiaTheme="minorEastAsia"/>
          <w:bCs/>
          <w:noProof/>
        </w:rPr>
      </w:pPr>
    </w:p>
    <w:p w:rsidR="00065ABC" w:rsidRPr="00C3471A" w:rsidRDefault="00065ABC" w:rsidP="00350926">
      <w:pPr>
        <w:ind w:firstLine="720"/>
        <w:jc w:val="center"/>
        <w:rPr>
          <w:b/>
          <w:noProof/>
        </w:rPr>
      </w:pPr>
      <w:r w:rsidRPr="00C3471A">
        <w:rPr>
          <w:b/>
          <w:noProof/>
        </w:rPr>
        <w:t>Члан 5.</w:t>
      </w:r>
    </w:p>
    <w:p w:rsidR="00A6614E" w:rsidRPr="00A41286" w:rsidRDefault="00065ABC" w:rsidP="00A6614E">
      <w:pPr>
        <w:ind w:firstLine="720"/>
        <w:jc w:val="both"/>
        <w:rPr>
          <w:iCs/>
        </w:rPr>
      </w:pPr>
      <w:r>
        <w:rPr>
          <w:iCs/>
        </w:rPr>
        <w:t>Наручилац ће извршити</w:t>
      </w:r>
      <w:r w:rsidRPr="008E1143">
        <w:rPr>
          <w:iCs/>
        </w:rPr>
        <w:t xml:space="preserve"> плаћањ</w:t>
      </w:r>
      <w:r>
        <w:rPr>
          <w:iCs/>
        </w:rPr>
        <w:t>е</w:t>
      </w:r>
      <w:r w:rsidR="00A6614E">
        <w:rPr>
          <w:iCs/>
          <w:lang w:val="sr-Cyrl-RS"/>
        </w:rPr>
        <w:t xml:space="preserve"> </w:t>
      </w:r>
      <w:r w:rsidR="00A6614E" w:rsidRPr="00A41286">
        <w:rPr>
          <w:iCs/>
          <w:lang w:val="sr-Cyrl-RS"/>
        </w:rPr>
        <w:t>одложено, у три једнаке месечне рате, са</w:t>
      </w:r>
      <w:r w:rsidR="00A6614E" w:rsidRPr="00A41286">
        <w:rPr>
          <w:iCs/>
        </w:rPr>
        <w:t xml:space="preserve"> рок</w:t>
      </w:r>
      <w:r w:rsidR="00A6614E" w:rsidRPr="00A41286">
        <w:rPr>
          <w:iCs/>
          <w:lang w:val="sr-Cyrl-RS"/>
        </w:rPr>
        <w:t xml:space="preserve">ом доспећа за прву рату од најмање 30 </w:t>
      </w:r>
      <w:r w:rsidR="00A6614E" w:rsidRPr="00A41286">
        <w:rPr>
          <w:iCs/>
          <w:lang w:val="sr-Cyrl-CS"/>
        </w:rPr>
        <w:t>дана</w:t>
      </w:r>
      <w:r w:rsidR="00A6614E" w:rsidRPr="00A41286">
        <w:rPr>
          <w:iCs/>
        </w:rPr>
        <w:t xml:space="preserve"> </w:t>
      </w:r>
      <w:r w:rsidR="00A6614E" w:rsidRPr="00A41286">
        <w:rPr>
          <w:iCs/>
          <w:lang w:val="sr-Cyrl-CS"/>
        </w:rPr>
        <w:t>од дана извршења услуге у целости и доставе исправног рачуна. Плаћање се врши</w:t>
      </w:r>
      <w:r w:rsidR="00A6614E" w:rsidRPr="00A41286">
        <w:rPr>
          <w:iCs/>
        </w:rPr>
        <w:t xml:space="preserve"> на основу документа</w:t>
      </w:r>
      <w:r w:rsidR="00A6614E" w:rsidRPr="00A41286">
        <w:rPr>
          <w:iCs/>
          <w:lang w:val="sr-Cyrl-RS"/>
        </w:rPr>
        <w:t>/рачуна</w:t>
      </w:r>
      <w:r w:rsidR="00A6614E">
        <w:rPr>
          <w:iCs/>
        </w:rPr>
        <w:t xml:space="preserve"> који испоставља </w:t>
      </w:r>
      <w:r w:rsidR="00A6614E">
        <w:rPr>
          <w:iCs/>
          <w:lang w:val="sr-Cyrl-RS"/>
        </w:rPr>
        <w:t>добавља</w:t>
      </w:r>
      <w:r w:rsidR="00A6614E" w:rsidRPr="00A41286">
        <w:rPr>
          <w:iCs/>
        </w:rPr>
        <w:t>ч</w:t>
      </w:r>
      <w:r w:rsidR="00A6614E">
        <w:rPr>
          <w:iCs/>
          <w:lang w:val="sr-Cyrl-RS"/>
        </w:rPr>
        <w:t>,</w:t>
      </w:r>
      <w:r w:rsidR="00A6614E" w:rsidRPr="00A41286">
        <w:rPr>
          <w:iCs/>
          <w:lang w:val="sr-Cyrl-RS"/>
        </w:rPr>
        <w:t xml:space="preserve"> а који својим потписом потврђује лице за праћење реализације код </w:t>
      </w:r>
      <w:r w:rsidR="00A6614E" w:rsidRPr="00A41286">
        <w:rPr>
          <w:iCs/>
          <w:lang w:val="sr-Cyrl-RS"/>
        </w:rPr>
        <w:lastRenderedPageBreak/>
        <w:t>наручиоца</w:t>
      </w:r>
      <w:r w:rsidR="00A6614E" w:rsidRPr="00A41286">
        <w:rPr>
          <w:iCs/>
        </w:rPr>
        <w:t xml:space="preserve"> </w:t>
      </w:r>
      <w:r w:rsidR="00A6614E" w:rsidRPr="00A41286">
        <w:rPr>
          <w:iCs/>
          <w:lang w:val="sr-Cyrl-RS"/>
        </w:rPr>
        <w:t>да је услуга извршена у складу са захтевима наручиоца и конкурсном документацијом</w:t>
      </w:r>
      <w:r w:rsidR="00A6614E" w:rsidRPr="00A41286">
        <w:rPr>
          <w:iCs/>
        </w:rPr>
        <w:t xml:space="preserve">. </w:t>
      </w:r>
    </w:p>
    <w:p w:rsidR="00065ABC" w:rsidRPr="0026389A" w:rsidRDefault="00065ABC" w:rsidP="00065ABC">
      <w:pPr>
        <w:ind w:firstLine="720"/>
        <w:jc w:val="both"/>
        <w:rPr>
          <w:bCs/>
          <w:noProof/>
          <w:lang w:val="sr-Cyrl-CS"/>
        </w:rPr>
      </w:pPr>
      <w:r w:rsidRPr="00CF4654">
        <w:rPr>
          <w:noProof/>
          <w:lang w:val="sr-Cyrl-CS"/>
        </w:rPr>
        <w:t xml:space="preserve">Добављач се обавезује </w:t>
      </w:r>
      <w:r>
        <w:rPr>
          <w:noProof/>
          <w:lang w:val="sr-Cyrl-CS"/>
        </w:rPr>
        <w:t>да рачун достави путем поште или лично, а</w:t>
      </w:r>
      <w:r w:rsidRPr="00CF4654">
        <w:rPr>
          <w:noProof/>
          <w:lang w:val="sr-Cyrl-CS"/>
        </w:rPr>
        <w:t xml:space="preserve"> преко писарнице наручиоца, адресирано на седиште наручиоца, </w:t>
      </w:r>
      <w:r w:rsidRPr="00701E33">
        <w:rPr>
          <w:bCs/>
          <w:noProof/>
          <w:lang w:val="sr-Cyrl-CS"/>
        </w:rPr>
        <w:t>Одељење за набавке, Служба за набавку и складиштење.</w:t>
      </w:r>
    </w:p>
    <w:p w:rsidR="00065ABC" w:rsidRPr="000A077D" w:rsidRDefault="00065ABC" w:rsidP="00065ABC">
      <w:pPr>
        <w:ind w:firstLine="720"/>
        <w:jc w:val="both"/>
      </w:pPr>
      <w:r w:rsidRPr="000A077D">
        <w:t>За обавезе које доспевају у 2014. години, наручилац ће извршити плаћање на основу усвојеног Финансијског плана КЦВ за 2014. годину. За обавезе које доспевају у 2015. години наручилац ће извршити требовање и плаћање по обезбеђивању финансијских средстава усвајањем Финансијског плана за 2015. годину или доношењем Одлуке о привременом финансирању.</w:t>
      </w:r>
    </w:p>
    <w:p w:rsidR="00065ABC" w:rsidRDefault="00065ABC" w:rsidP="00065ABC">
      <w:pPr>
        <w:tabs>
          <w:tab w:val="left" w:pos="869"/>
        </w:tabs>
        <w:jc w:val="both"/>
      </w:pPr>
      <w:r>
        <w:tab/>
      </w:r>
      <w:r w:rsidRPr="000A077D">
        <w:t>У супротном уговор престаје да важи без накнаде штете због немогућности преузимања обавеза од стране наручиоца</w:t>
      </w:r>
      <w:r>
        <w:t>.</w:t>
      </w:r>
    </w:p>
    <w:p w:rsidR="00065ABC" w:rsidRDefault="00065ABC" w:rsidP="00065ABC">
      <w:pPr>
        <w:rPr>
          <w:noProof/>
          <w:lang w:val="sr-Cyrl-RS"/>
        </w:rPr>
      </w:pPr>
    </w:p>
    <w:p w:rsidR="00350926" w:rsidRPr="00350926" w:rsidRDefault="00350926" w:rsidP="00065ABC">
      <w:pPr>
        <w:rPr>
          <w:noProof/>
          <w:lang w:val="sr-Cyrl-RS"/>
        </w:rPr>
      </w:pPr>
    </w:p>
    <w:p w:rsidR="00065ABC" w:rsidRPr="00C3471A" w:rsidRDefault="00065ABC" w:rsidP="00065ABC">
      <w:pPr>
        <w:jc w:val="center"/>
        <w:rPr>
          <w:b/>
          <w:noProof/>
          <w:lang w:val="sr-Cyrl-CS"/>
        </w:rPr>
      </w:pPr>
      <w:r w:rsidRPr="00C3471A">
        <w:rPr>
          <w:b/>
          <w:noProof/>
          <w:lang w:val="en-US"/>
        </w:rPr>
        <w:t>Члан 6.</w:t>
      </w:r>
    </w:p>
    <w:p w:rsidR="00065ABC" w:rsidRPr="00C3471A" w:rsidRDefault="00065ABC" w:rsidP="00065ABC">
      <w:pPr>
        <w:jc w:val="both"/>
        <w:rPr>
          <w:noProof/>
          <w:lang w:val="en-US"/>
        </w:rPr>
      </w:pPr>
      <w:r w:rsidRPr="00C3471A">
        <w:rPr>
          <w:b/>
          <w:noProof/>
          <w:lang w:val="en-US"/>
        </w:rPr>
        <w:tab/>
      </w:r>
      <w:r w:rsidRPr="00C3471A">
        <w:rPr>
          <w:noProof/>
          <w:lang w:val="en-US"/>
        </w:rPr>
        <w:t>Уговорне стране констатују да је добављач доставио наручиоцу следећа средства обезбеђења са овлашћењима за наплату:</w:t>
      </w:r>
    </w:p>
    <w:p w:rsidR="00065ABC" w:rsidRDefault="00065ABC" w:rsidP="00065ABC">
      <w:pPr>
        <w:ind w:firstLine="720"/>
        <w:jc w:val="both"/>
        <w:rPr>
          <w:noProof/>
          <w:lang w:val="sr-Cyrl-RS"/>
        </w:rPr>
      </w:pPr>
      <w:r w:rsidRPr="00C3471A">
        <w:rPr>
          <w:noProof/>
          <w:lang w:val="en-US"/>
        </w:rPr>
        <w:t>-</w:t>
      </w:r>
      <w:r w:rsidRPr="00C3471A">
        <w:rPr>
          <w:b/>
        </w:rPr>
        <w:t>регистровану бланко меницу и менично овлашћење</w:t>
      </w:r>
      <w:r w:rsidRPr="00C3471A">
        <w:rPr>
          <w:b/>
          <w:noProof/>
        </w:rPr>
        <w:t xml:space="preserve"> за извршење уговорне обавезе</w:t>
      </w:r>
      <w:r w:rsidR="00A6614E">
        <w:rPr>
          <w:noProof/>
        </w:rPr>
        <w:t>, попуњен</w:t>
      </w:r>
      <w:r w:rsidR="00A6614E">
        <w:rPr>
          <w:noProof/>
          <w:lang w:val="sr-Cyrl-RS"/>
        </w:rPr>
        <w:t>о</w:t>
      </w:r>
      <w:r w:rsidRPr="00C3471A">
        <w:rPr>
          <w:noProof/>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50926" w:rsidRPr="00350926" w:rsidRDefault="00350926" w:rsidP="00065ABC">
      <w:pPr>
        <w:ind w:firstLine="720"/>
        <w:jc w:val="both"/>
        <w:rPr>
          <w:noProof/>
          <w:lang w:val="sr-Cyrl-RS"/>
        </w:rPr>
      </w:pPr>
    </w:p>
    <w:p w:rsidR="00065ABC" w:rsidRPr="00D85348" w:rsidRDefault="00065ABC" w:rsidP="00065ABC">
      <w:pPr>
        <w:ind w:firstLine="720"/>
        <w:jc w:val="both"/>
        <w:rPr>
          <w:noProof/>
        </w:rPr>
      </w:pPr>
    </w:p>
    <w:p w:rsidR="00065ABC" w:rsidRPr="00C3471A" w:rsidRDefault="00065ABC" w:rsidP="00065ABC">
      <w:pPr>
        <w:jc w:val="center"/>
        <w:rPr>
          <w:b/>
          <w:noProof/>
        </w:rPr>
      </w:pPr>
      <w:r w:rsidRPr="00C3471A">
        <w:rPr>
          <w:b/>
          <w:noProof/>
        </w:rPr>
        <w:t>Члан 7.</w:t>
      </w:r>
    </w:p>
    <w:p w:rsidR="00065ABC" w:rsidRPr="00C3471A" w:rsidRDefault="00065ABC" w:rsidP="00065ABC">
      <w:pPr>
        <w:ind w:firstLine="720"/>
        <w:jc w:val="both"/>
        <w:rPr>
          <w:rFonts w:eastAsiaTheme="minorEastAsia"/>
          <w:noProof/>
          <w:lang w:val="en-US"/>
        </w:rPr>
      </w:pPr>
      <w:r w:rsidRPr="00C3471A">
        <w:rPr>
          <w:rFonts w:eastAsiaTheme="minorEastAsia"/>
          <w:noProof/>
          <w:lang w:val="en-US"/>
        </w:rPr>
        <w:t>Уколико добављач не поступа у складу са обавезама које је преузео закључењем овог уговора наручилац има право:</w:t>
      </w:r>
    </w:p>
    <w:p w:rsidR="00065ABC" w:rsidRPr="00C3471A" w:rsidRDefault="00065ABC" w:rsidP="00065ABC">
      <w:pPr>
        <w:ind w:firstLine="720"/>
        <w:jc w:val="both"/>
        <w:rPr>
          <w:noProof/>
        </w:rPr>
      </w:pPr>
      <w:r w:rsidRPr="00C3471A">
        <w:rPr>
          <w:noProof/>
        </w:rPr>
        <w:t>- да једнос</w:t>
      </w:r>
      <w:r w:rsidR="00A6614E">
        <w:rPr>
          <w:noProof/>
        </w:rPr>
        <w:t>трано раскине овај уговор и да</w:t>
      </w:r>
      <w:r w:rsidRPr="00C3471A">
        <w:rPr>
          <w:noProof/>
        </w:rPr>
        <w:t xml:space="preserve"> </w:t>
      </w:r>
      <w:r w:rsidR="00A6614E" w:rsidRPr="008E49CA">
        <w:rPr>
          <w:noProof/>
        </w:rPr>
        <w:t>наплати</w:t>
      </w:r>
      <w:r w:rsidR="00A6614E" w:rsidRPr="000E6D2D">
        <w:rPr>
          <w:noProof/>
          <w:lang w:val="sr-Latn-CS"/>
        </w:rPr>
        <w:t xml:space="preserve"> </w:t>
      </w:r>
      <w:r w:rsidR="00A6614E">
        <w:rPr>
          <w:noProof/>
        </w:rPr>
        <w:t>средства</w:t>
      </w:r>
      <w:r w:rsidR="00A6614E" w:rsidRPr="009C7D2A">
        <w:rPr>
          <w:noProof/>
          <w:lang w:val="sr-Latn-CS"/>
        </w:rPr>
        <w:t xml:space="preserve"> </w:t>
      </w:r>
      <w:r w:rsidR="00A6614E">
        <w:rPr>
          <w:noProof/>
        </w:rPr>
        <w:t>обезбеђења</w:t>
      </w:r>
      <w:r w:rsidR="00A6614E" w:rsidRPr="000E6D2D">
        <w:rPr>
          <w:noProof/>
          <w:lang w:val="sr-Latn-CS"/>
        </w:rPr>
        <w:t xml:space="preserve"> </w:t>
      </w:r>
      <w:r w:rsidR="00A6614E">
        <w:rPr>
          <w:noProof/>
        </w:rPr>
        <w:t>из</w:t>
      </w:r>
      <w:r w:rsidR="00A6614E" w:rsidRPr="000E6D2D">
        <w:rPr>
          <w:noProof/>
          <w:lang w:val="sr-Latn-CS"/>
        </w:rPr>
        <w:t xml:space="preserve"> </w:t>
      </w:r>
      <w:r w:rsidR="00A6614E">
        <w:rPr>
          <w:noProof/>
        </w:rPr>
        <w:t>члана</w:t>
      </w:r>
      <w:r w:rsidR="00A6614E" w:rsidRPr="000E6D2D">
        <w:rPr>
          <w:noProof/>
          <w:lang w:val="sr-Latn-CS"/>
        </w:rPr>
        <w:t xml:space="preserve"> 6. </w:t>
      </w:r>
      <w:r w:rsidR="00A6614E" w:rsidRPr="008E49CA">
        <w:rPr>
          <w:noProof/>
        </w:rPr>
        <w:t>овог</w:t>
      </w:r>
      <w:r w:rsidR="00A6614E" w:rsidRPr="000E6D2D">
        <w:rPr>
          <w:noProof/>
          <w:lang w:val="sr-Latn-CS"/>
        </w:rPr>
        <w:t xml:space="preserve"> </w:t>
      </w:r>
      <w:r w:rsidR="00A6614E" w:rsidRPr="008E49CA">
        <w:rPr>
          <w:noProof/>
        </w:rPr>
        <w:t>уговора</w:t>
      </w:r>
      <w:r w:rsidR="00A6614E" w:rsidRPr="000E6D2D">
        <w:rPr>
          <w:noProof/>
          <w:lang w:val="sr-Latn-CS"/>
        </w:rPr>
        <w:t>;</w:t>
      </w:r>
    </w:p>
    <w:p w:rsidR="00065ABC" w:rsidRDefault="00065ABC" w:rsidP="00065ABC">
      <w:pPr>
        <w:ind w:firstLine="720"/>
        <w:jc w:val="both"/>
        <w:rPr>
          <w:noProof/>
          <w:lang w:val="sr-Cyrl-RS"/>
        </w:rPr>
      </w:pPr>
      <w:r w:rsidRPr="00C3471A">
        <w:rPr>
          <w:noProof/>
        </w:rPr>
        <w:t>- да овај уговор остави на снази и да уговорену цену умањи за 10%</w:t>
      </w:r>
      <w:r w:rsidR="00A6614E">
        <w:rPr>
          <w:noProof/>
          <w:lang w:val="sr-Cyrl-RS"/>
        </w:rPr>
        <w:t>.</w:t>
      </w:r>
    </w:p>
    <w:p w:rsidR="00350926" w:rsidRPr="00A6614E" w:rsidRDefault="00350926" w:rsidP="00065ABC">
      <w:pPr>
        <w:ind w:firstLine="720"/>
        <w:jc w:val="both"/>
        <w:rPr>
          <w:noProof/>
          <w:lang w:val="sr-Cyrl-RS"/>
        </w:rPr>
      </w:pPr>
    </w:p>
    <w:p w:rsidR="00065ABC" w:rsidRPr="00C3471A" w:rsidRDefault="00065ABC" w:rsidP="00065ABC">
      <w:pPr>
        <w:jc w:val="both"/>
        <w:rPr>
          <w:noProof/>
        </w:rPr>
      </w:pPr>
    </w:p>
    <w:p w:rsidR="00065ABC" w:rsidRPr="00C3471A" w:rsidRDefault="00065ABC" w:rsidP="00065ABC">
      <w:pPr>
        <w:jc w:val="center"/>
        <w:rPr>
          <w:b/>
          <w:noProof/>
        </w:rPr>
      </w:pPr>
      <w:r w:rsidRPr="00C3471A">
        <w:rPr>
          <w:b/>
          <w:noProof/>
        </w:rPr>
        <w:t>Члан 8.</w:t>
      </w:r>
    </w:p>
    <w:p w:rsidR="00065ABC" w:rsidRPr="00C3471A" w:rsidRDefault="00065ABC" w:rsidP="00065ABC">
      <w:pPr>
        <w:ind w:firstLine="720"/>
        <w:jc w:val="both"/>
        <w:rPr>
          <w:noProof/>
        </w:rPr>
      </w:pPr>
      <w:r w:rsidRPr="00C3471A">
        <w:rPr>
          <w:noProof/>
        </w:rPr>
        <w:t xml:space="preserve">За праћење </w:t>
      </w:r>
      <w:r w:rsidR="00350926" w:rsidRPr="00C3471A">
        <w:rPr>
          <w:noProof/>
        </w:rPr>
        <w:t xml:space="preserve">извршења уговорних обавеза уговорних страна и </w:t>
      </w:r>
      <w:r w:rsidRPr="00C3471A">
        <w:rPr>
          <w:noProof/>
        </w:rPr>
        <w:t xml:space="preserve">техничке реализације овог уговора у име наручиоца овлашћује се </w:t>
      </w:r>
      <w:r w:rsidRPr="00C3471A">
        <w:rPr>
          <w:noProof/>
          <w:lang w:val="sr-Cyrl-CS"/>
        </w:rPr>
        <w:t>________</w:t>
      </w:r>
      <w:r w:rsidRPr="00C3471A">
        <w:rPr>
          <w:noProof/>
        </w:rPr>
        <w:t>________</w:t>
      </w:r>
      <w:r w:rsidRPr="00C3471A">
        <w:rPr>
          <w:noProof/>
          <w:lang w:val="sr-Cyrl-CS"/>
        </w:rPr>
        <w:t>______</w:t>
      </w:r>
      <w:r w:rsidRPr="00C3471A">
        <w:rPr>
          <w:noProof/>
        </w:rPr>
        <w:t>.</w:t>
      </w:r>
    </w:p>
    <w:p w:rsidR="00065ABC" w:rsidRPr="00C3471A" w:rsidRDefault="00065ABC" w:rsidP="00065ABC">
      <w:pPr>
        <w:ind w:firstLine="720"/>
        <w:jc w:val="both"/>
        <w:rPr>
          <w:noProof/>
        </w:rPr>
      </w:pPr>
      <w:r w:rsidRPr="00C3471A">
        <w:rPr>
          <w:noProof/>
        </w:rPr>
        <w:t xml:space="preserve">За праћење финансијске реализације овог уговора у име наручиоца овлашћује се </w:t>
      </w:r>
      <w:r w:rsidRPr="00C3471A">
        <w:rPr>
          <w:noProof/>
          <w:lang w:val="sr-Cyrl-CS"/>
        </w:rPr>
        <w:t>_______________________</w:t>
      </w:r>
      <w:r w:rsidRPr="00C3471A">
        <w:rPr>
          <w:noProof/>
        </w:rPr>
        <w:t>.</w:t>
      </w:r>
    </w:p>
    <w:p w:rsidR="00065ABC" w:rsidRPr="00C3471A" w:rsidRDefault="00065ABC" w:rsidP="00065ABC">
      <w:pPr>
        <w:ind w:firstLine="720"/>
        <w:jc w:val="both"/>
        <w:rPr>
          <w:noProof/>
        </w:rPr>
      </w:pPr>
    </w:p>
    <w:p w:rsidR="00065ABC" w:rsidRDefault="00065ABC" w:rsidP="00065ABC">
      <w:pPr>
        <w:jc w:val="center"/>
        <w:rPr>
          <w:b/>
          <w:noProof/>
          <w:lang w:val="sr-Cyrl-RS"/>
        </w:rPr>
      </w:pPr>
      <w:r w:rsidRPr="00C3471A">
        <w:rPr>
          <w:b/>
          <w:noProof/>
        </w:rPr>
        <w:t>Члан 9.</w:t>
      </w:r>
    </w:p>
    <w:p w:rsidR="00065ABC" w:rsidRDefault="00A6614E" w:rsidP="00350926">
      <w:pPr>
        <w:ind w:firstLine="720"/>
        <w:jc w:val="both"/>
        <w:rPr>
          <w:noProof/>
          <w:lang w:val="sr-Cyrl-CS"/>
        </w:rPr>
      </w:pPr>
      <w:r w:rsidRPr="00C71FD8">
        <w:rPr>
          <w:noProof/>
          <w:lang w:val="sr-Cyrl-CS"/>
        </w:rPr>
        <w:t xml:space="preserve">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 </w:t>
      </w:r>
    </w:p>
    <w:p w:rsidR="00350926" w:rsidRPr="00350926" w:rsidRDefault="00350926" w:rsidP="00350926">
      <w:pPr>
        <w:ind w:firstLine="720"/>
        <w:jc w:val="both"/>
        <w:rPr>
          <w:noProof/>
          <w:lang w:val="sr-Cyrl-CS"/>
        </w:rPr>
      </w:pPr>
    </w:p>
    <w:p w:rsidR="00065ABC" w:rsidRPr="00C3471A" w:rsidRDefault="00065ABC" w:rsidP="00065ABC">
      <w:pPr>
        <w:jc w:val="center"/>
        <w:rPr>
          <w:b/>
          <w:noProof/>
        </w:rPr>
      </w:pPr>
      <w:r w:rsidRPr="00C3471A">
        <w:rPr>
          <w:b/>
          <w:noProof/>
        </w:rPr>
        <w:t>Члан 10.</w:t>
      </w:r>
    </w:p>
    <w:p w:rsidR="00065ABC" w:rsidRPr="0017020C" w:rsidRDefault="00065ABC" w:rsidP="00065ABC">
      <w:pPr>
        <w:ind w:firstLine="720"/>
        <w:jc w:val="both"/>
        <w:rPr>
          <w:rFonts w:eastAsiaTheme="minorEastAsia"/>
          <w:noProof/>
          <w:lang w:val="sr-Cyrl-RS"/>
        </w:rPr>
      </w:pPr>
      <w:r w:rsidRPr="0017020C">
        <w:rPr>
          <w:rFonts w:eastAsiaTheme="minorEastAsia"/>
          <w:noProof/>
          <w:lang w:val="en-US"/>
        </w:rPr>
        <w:t>Уговорне стране овај уговор закључују до дана док добављач за потребе наручиоца не изврши услуге које су предмет овог уговора до максималног и</w:t>
      </w:r>
      <w:r w:rsidR="0017020C">
        <w:rPr>
          <w:rFonts w:eastAsiaTheme="minorEastAsia"/>
          <w:noProof/>
          <w:lang w:val="en-US"/>
        </w:rPr>
        <w:t>зноса из члана 2. овог уговора</w:t>
      </w:r>
      <w:r w:rsidR="0017020C">
        <w:rPr>
          <w:rFonts w:eastAsiaTheme="minorEastAsia"/>
          <w:noProof/>
          <w:lang w:val="sr-Cyrl-RS"/>
        </w:rPr>
        <w:t>.</w:t>
      </w:r>
    </w:p>
    <w:p w:rsidR="00065ABC" w:rsidRDefault="00065ABC" w:rsidP="00065ABC">
      <w:pPr>
        <w:jc w:val="both"/>
        <w:rPr>
          <w:noProof/>
          <w:lang w:val="sr-Cyrl-RS"/>
        </w:rPr>
      </w:pPr>
    </w:p>
    <w:p w:rsidR="00350926" w:rsidRDefault="00350926" w:rsidP="00065ABC">
      <w:pPr>
        <w:jc w:val="both"/>
        <w:rPr>
          <w:noProof/>
          <w:lang w:val="sr-Cyrl-RS"/>
        </w:rPr>
      </w:pPr>
    </w:p>
    <w:p w:rsidR="00350926" w:rsidRDefault="00350926" w:rsidP="00065ABC">
      <w:pPr>
        <w:jc w:val="both"/>
        <w:rPr>
          <w:noProof/>
          <w:lang w:val="sr-Cyrl-RS"/>
        </w:rPr>
      </w:pPr>
    </w:p>
    <w:p w:rsidR="00350926" w:rsidRDefault="00350926" w:rsidP="00065ABC">
      <w:pPr>
        <w:jc w:val="both"/>
        <w:rPr>
          <w:noProof/>
          <w:lang w:val="sr-Cyrl-RS"/>
        </w:rPr>
      </w:pPr>
    </w:p>
    <w:p w:rsidR="00350926" w:rsidRDefault="00350926" w:rsidP="00065ABC">
      <w:pPr>
        <w:jc w:val="both"/>
        <w:rPr>
          <w:noProof/>
          <w:lang w:val="sr-Cyrl-RS"/>
        </w:rPr>
      </w:pPr>
    </w:p>
    <w:p w:rsidR="00350926" w:rsidRPr="00350926" w:rsidRDefault="00350926" w:rsidP="00065ABC">
      <w:pPr>
        <w:jc w:val="both"/>
        <w:rPr>
          <w:noProof/>
          <w:lang w:val="sr-Cyrl-RS"/>
        </w:rPr>
      </w:pPr>
    </w:p>
    <w:p w:rsidR="00065ABC" w:rsidRPr="00C3471A" w:rsidRDefault="00065ABC" w:rsidP="00065ABC">
      <w:pPr>
        <w:jc w:val="center"/>
        <w:rPr>
          <w:b/>
          <w:noProof/>
        </w:rPr>
      </w:pPr>
      <w:r w:rsidRPr="00C3471A">
        <w:rPr>
          <w:b/>
          <w:noProof/>
        </w:rPr>
        <w:lastRenderedPageBreak/>
        <w:t>Члан 11.</w:t>
      </w:r>
    </w:p>
    <w:p w:rsidR="00065ABC" w:rsidRDefault="00065ABC" w:rsidP="00065ABC">
      <w:pPr>
        <w:ind w:firstLine="741"/>
        <w:jc w:val="both"/>
        <w:rPr>
          <w:noProof/>
          <w:lang w:val="sr-Cyrl-RS"/>
        </w:rPr>
      </w:pPr>
      <w:r w:rsidRPr="00C3471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50926" w:rsidRPr="00350926" w:rsidRDefault="00350926" w:rsidP="00065ABC">
      <w:pPr>
        <w:ind w:firstLine="741"/>
        <w:jc w:val="both"/>
        <w:rPr>
          <w:noProof/>
          <w:lang w:val="sr-Cyrl-RS"/>
        </w:rPr>
      </w:pPr>
    </w:p>
    <w:p w:rsidR="00065ABC" w:rsidRPr="00C3471A" w:rsidRDefault="00065ABC" w:rsidP="00065ABC">
      <w:pPr>
        <w:ind w:firstLine="720"/>
        <w:jc w:val="both"/>
        <w:rPr>
          <w:noProof/>
        </w:rPr>
      </w:pPr>
    </w:p>
    <w:p w:rsidR="00065ABC" w:rsidRPr="00C3471A" w:rsidRDefault="00065ABC" w:rsidP="00065ABC">
      <w:pPr>
        <w:jc w:val="center"/>
        <w:rPr>
          <w:b/>
          <w:noProof/>
        </w:rPr>
      </w:pPr>
      <w:r w:rsidRPr="00C3471A">
        <w:rPr>
          <w:b/>
          <w:noProof/>
        </w:rPr>
        <w:t>Члан 12.</w:t>
      </w:r>
    </w:p>
    <w:p w:rsidR="00065ABC" w:rsidRPr="00C3471A" w:rsidRDefault="00065ABC" w:rsidP="00065ABC">
      <w:pPr>
        <w:ind w:firstLine="741"/>
        <w:jc w:val="both"/>
        <w:rPr>
          <w:noProof/>
        </w:rPr>
      </w:pPr>
      <w:r w:rsidRPr="00C3471A">
        <w:rPr>
          <w:noProof/>
        </w:rPr>
        <w:t>Овај уговор је сачињен у шест истоветних примерака од којих наручилац задржава четири, а добављач два примерка.</w:t>
      </w:r>
    </w:p>
    <w:p w:rsidR="00065ABC" w:rsidRPr="00C3471A" w:rsidRDefault="00065ABC" w:rsidP="00065ABC">
      <w:pPr>
        <w:rPr>
          <w:noProof/>
          <w:highlight w:val="yellow"/>
        </w:rPr>
      </w:pPr>
    </w:p>
    <w:p w:rsidR="00065ABC" w:rsidRPr="00C3471A" w:rsidRDefault="00065ABC" w:rsidP="00065ABC">
      <w:pPr>
        <w:jc w:val="center"/>
        <w:rPr>
          <w:noProof/>
          <w:highlight w:val="yellow"/>
        </w:rPr>
      </w:pPr>
    </w:p>
    <w:tbl>
      <w:tblPr>
        <w:tblW w:w="8677" w:type="dxa"/>
        <w:jc w:val="center"/>
        <w:tblLook w:val="0000" w:firstRow="0" w:lastRow="0" w:firstColumn="0" w:lastColumn="0" w:noHBand="0" w:noVBand="0"/>
      </w:tblPr>
      <w:tblGrid>
        <w:gridCol w:w="3532"/>
        <w:gridCol w:w="1794"/>
        <w:gridCol w:w="3351"/>
      </w:tblGrid>
      <w:tr w:rsidR="00065ABC" w:rsidRPr="00C3471A" w:rsidTr="00065ABC">
        <w:trPr>
          <w:trHeight w:val="404"/>
          <w:jc w:val="center"/>
        </w:trPr>
        <w:tc>
          <w:tcPr>
            <w:tcW w:w="3532" w:type="dxa"/>
            <w:vAlign w:val="center"/>
          </w:tcPr>
          <w:p w:rsidR="00065ABC" w:rsidRPr="00C3471A" w:rsidRDefault="00065ABC" w:rsidP="00065ABC">
            <w:pPr>
              <w:jc w:val="center"/>
              <w:rPr>
                <w:noProof/>
              </w:rPr>
            </w:pPr>
            <w:r w:rsidRPr="00C3471A">
              <w:rPr>
                <w:noProof/>
              </w:rPr>
              <w:t>ЗА ДОБАВЉАЧА:</w:t>
            </w:r>
          </w:p>
        </w:tc>
        <w:tc>
          <w:tcPr>
            <w:tcW w:w="1794" w:type="dxa"/>
          </w:tcPr>
          <w:p w:rsidR="00065ABC" w:rsidRPr="00C3471A" w:rsidRDefault="00065ABC" w:rsidP="00065ABC">
            <w:pPr>
              <w:rPr>
                <w:noProof/>
              </w:rPr>
            </w:pPr>
          </w:p>
        </w:tc>
        <w:tc>
          <w:tcPr>
            <w:tcW w:w="3351" w:type="dxa"/>
            <w:vAlign w:val="center"/>
          </w:tcPr>
          <w:p w:rsidR="00065ABC" w:rsidRPr="00C3471A" w:rsidRDefault="00065ABC" w:rsidP="00065ABC">
            <w:pPr>
              <w:jc w:val="center"/>
              <w:rPr>
                <w:noProof/>
              </w:rPr>
            </w:pPr>
            <w:r w:rsidRPr="00C3471A">
              <w:rPr>
                <w:noProof/>
              </w:rPr>
              <w:t>ЗА НАРУЧИОЦА:</w:t>
            </w:r>
          </w:p>
        </w:tc>
      </w:tr>
      <w:tr w:rsidR="00065ABC" w:rsidRPr="00C3471A" w:rsidTr="00065ABC">
        <w:trPr>
          <w:trHeight w:val="417"/>
          <w:jc w:val="center"/>
        </w:trPr>
        <w:tc>
          <w:tcPr>
            <w:tcW w:w="3532" w:type="dxa"/>
            <w:vAlign w:val="center"/>
          </w:tcPr>
          <w:p w:rsidR="00065ABC" w:rsidRPr="00C3471A" w:rsidRDefault="00065ABC" w:rsidP="00065ABC">
            <w:pPr>
              <w:rPr>
                <w:noProof/>
              </w:rPr>
            </w:pPr>
            <w:r w:rsidRPr="00C3471A">
              <w:rPr>
                <w:noProof/>
              </w:rPr>
              <w:t xml:space="preserve">                ДИРЕКТОР</w:t>
            </w:r>
          </w:p>
        </w:tc>
        <w:tc>
          <w:tcPr>
            <w:tcW w:w="1794" w:type="dxa"/>
          </w:tcPr>
          <w:p w:rsidR="00065ABC" w:rsidRPr="00C3471A" w:rsidRDefault="00065ABC" w:rsidP="00065ABC">
            <w:pPr>
              <w:rPr>
                <w:noProof/>
              </w:rPr>
            </w:pPr>
            <w:r w:rsidRPr="00C3471A">
              <w:rPr>
                <w:noProof/>
              </w:rPr>
              <w:t xml:space="preserve">    </w:t>
            </w:r>
          </w:p>
        </w:tc>
        <w:tc>
          <w:tcPr>
            <w:tcW w:w="3351" w:type="dxa"/>
            <w:vAlign w:val="center"/>
          </w:tcPr>
          <w:p w:rsidR="00065ABC" w:rsidRPr="00C3471A" w:rsidRDefault="00065ABC" w:rsidP="00065ABC">
            <w:pPr>
              <w:jc w:val="center"/>
              <w:rPr>
                <w:noProof/>
              </w:rPr>
            </w:pPr>
            <w:r w:rsidRPr="00C3471A">
              <w:rPr>
                <w:noProof/>
              </w:rPr>
              <w:t>ДИРЕКТОР</w:t>
            </w:r>
          </w:p>
        </w:tc>
      </w:tr>
      <w:tr w:rsidR="00065ABC" w:rsidRPr="00C3471A" w:rsidTr="00065ABC">
        <w:trPr>
          <w:trHeight w:val="404"/>
          <w:jc w:val="center"/>
        </w:trPr>
        <w:tc>
          <w:tcPr>
            <w:tcW w:w="3532" w:type="dxa"/>
            <w:vAlign w:val="bottom"/>
          </w:tcPr>
          <w:p w:rsidR="00065ABC" w:rsidRPr="00C3471A" w:rsidRDefault="00065ABC" w:rsidP="00065ABC">
            <w:pPr>
              <w:jc w:val="center"/>
              <w:rPr>
                <w:noProof/>
              </w:rPr>
            </w:pPr>
            <w:r w:rsidRPr="00C3471A">
              <w:rPr>
                <w:noProof/>
              </w:rPr>
              <w:t>_____________________</w:t>
            </w:r>
          </w:p>
        </w:tc>
        <w:tc>
          <w:tcPr>
            <w:tcW w:w="1794" w:type="dxa"/>
            <w:vAlign w:val="bottom"/>
          </w:tcPr>
          <w:p w:rsidR="00065ABC" w:rsidRPr="00C3471A" w:rsidRDefault="00065ABC" w:rsidP="00065ABC">
            <w:pPr>
              <w:jc w:val="center"/>
              <w:rPr>
                <w:noProof/>
              </w:rPr>
            </w:pPr>
          </w:p>
        </w:tc>
        <w:tc>
          <w:tcPr>
            <w:tcW w:w="3351" w:type="dxa"/>
            <w:vAlign w:val="bottom"/>
          </w:tcPr>
          <w:p w:rsidR="00065ABC" w:rsidRPr="00C3471A" w:rsidRDefault="00065ABC" w:rsidP="00065ABC">
            <w:pPr>
              <w:jc w:val="center"/>
              <w:rPr>
                <w:noProof/>
              </w:rPr>
            </w:pPr>
            <w:r w:rsidRPr="00C3471A">
              <w:rPr>
                <w:noProof/>
              </w:rPr>
              <w:t>________________________</w:t>
            </w:r>
          </w:p>
        </w:tc>
      </w:tr>
      <w:tr w:rsidR="00065ABC" w:rsidRPr="00C3471A" w:rsidTr="00065ABC">
        <w:trPr>
          <w:trHeight w:val="417"/>
          <w:jc w:val="center"/>
        </w:trPr>
        <w:tc>
          <w:tcPr>
            <w:tcW w:w="3532" w:type="dxa"/>
            <w:vAlign w:val="center"/>
          </w:tcPr>
          <w:p w:rsidR="00065ABC" w:rsidRPr="00C3471A" w:rsidRDefault="00065ABC" w:rsidP="00065ABC">
            <w:pPr>
              <w:ind w:left="180"/>
              <w:jc w:val="center"/>
              <w:rPr>
                <w:i/>
                <w:noProof/>
              </w:rPr>
            </w:pPr>
          </w:p>
        </w:tc>
        <w:tc>
          <w:tcPr>
            <w:tcW w:w="1794" w:type="dxa"/>
          </w:tcPr>
          <w:p w:rsidR="00065ABC" w:rsidRPr="00C3471A" w:rsidRDefault="00065ABC" w:rsidP="00065ABC">
            <w:pPr>
              <w:ind w:left="180"/>
              <w:rPr>
                <w:i/>
                <w:noProof/>
              </w:rPr>
            </w:pPr>
          </w:p>
        </w:tc>
        <w:tc>
          <w:tcPr>
            <w:tcW w:w="3351" w:type="dxa"/>
            <w:vAlign w:val="center"/>
          </w:tcPr>
          <w:p w:rsidR="00065ABC" w:rsidRPr="00350926" w:rsidRDefault="00350926" w:rsidP="00065ABC">
            <w:pPr>
              <w:jc w:val="center"/>
              <w:rPr>
                <w:i/>
                <w:noProof/>
                <w:lang w:val="sr-Cyrl-RS"/>
              </w:rPr>
            </w:pPr>
            <w:r>
              <w:rPr>
                <w:i/>
                <w:noProof/>
                <w:lang w:val="sr-Cyrl-RS"/>
              </w:rPr>
              <w:t>Проф. др Драган Драшковић</w:t>
            </w:r>
          </w:p>
        </w:tc>
      </w:tr>
    </w:tbl>
    <w:p w:rsidR="00065ABC" w:rsidRPr="00C3471A" w:rsidRDefault="00065ABC" w:rsidP="00065ABC">
      <w:pPr>
        <w:rPr>
          <w:noProof/>
        </w:rPr>
      </w:pPr>
    </w:p>
    <w:p w:rsidR="00065ABC" w:rsidRDefault="00065ABC" w:rsidP="00065ABC">
      <w:pPr>
        <w:ind w:left="1440" w:firstLine="720"/>
        <w:jc w:val="both"/>
        <w:rPr>
          <w:noProof/>
          <w:sz w:val="16"/>
          <w:szCs w:val="16"/>
        </w:rPr>
      </w:pPr>
    </w:p>
    <w:p w:rsidR="00065ABC" w:rsidRDefault="00065ABC" w:rsidP="00065ABC">
      <w:pPr>
        <w:ind w:left="1440" w:firstLine="720"/>
        <w:jc w:val="both"/>
        <w:rPr>
          <w:noProof/>
          <w:sz w:val="16"/>
          <w:szCs w:val="16"/>
        </w:rPr>
      </w:pPr>
    </w:p>
    <w:p w:rsidR="00065ABC" w:rsidRDefault="00065ABC" w:rsidP="00065ABC">
      <w:pPr>
        <w:ind w:left="1440" w:firstLine="720"/>
        <w:jc w:val="both"/>
        <w:rPr>
          <w:noProof/>
          <w:sz w:val="16"/>
          <w:szCs w:val="16"/>
        </w:rPr>
      </w:pPr>
    </w:p>
    <w:p w:rsidR="00065ABC" w:rsidRDefault="00065ABC" w:rsidP="00065ABC"/>
    <w:p w:rsidR="00065ABC" w:rsidRDefault="00065ABC" w:rsidP="00065ABC"/>
    <w:p w:rsidR="00065ABC" w:rsidRDefault="00065ABC" w:rsidP="00065ABC">
      <w:pPr>
        <w:spacing w:before="100" w:beforeAutospacing="1" w:line="210" w:lineRule="atLeast"/>
        <w:jc w:val="both"/>
        <w:rPr>
          <w:noProof/>
        </w:rPr>
      </w:pPr>
    </w:p>
    <w:p w:rsidR="00065ABC" w:rsidRDefault="00065ABC" w:rsidP="00065ABC">
      <w:pPr>
        <w:pStyle w:val="ListParagraph"/>
        <w:spacing w:before="100" w:beforeAutospacing="1" w:line="210" w:lineRule="atLeast"/>
        <w:ind w:left="0" w:firstLine="720"/>
        <w:jc w:val="both"/>
        <w:rPr>
          <w:noProof/>
        </w:rPr>
      </w:pPr>
    </w:p>
    <w:p w:rsidR="00065ABC" w:rsidRDefault="00065ABC" w:rsidP="00065ABC">
      <w:pPr>
        <w:rPr>
          <w:lang w:val="hr-HR"/>
        </w:rPr>
      </w:pPr>
    </w:p>
    <w:p w:rsidR="00065ABC" w:rsidRDefault="00065ABC" w:rsidP="00065ABC">
      <w:pPr>
        <w:rPr>
          <w:lang w:val="hr-HR"/>
        </w:rPr>
      </w:pPr>
    </w:p>
    <w:p w:rsidR="00065ABC" w:rsidRDefault="00065ABC" w:rsidP="00065ABC">
      <w:pPr>
        <w:rPr>
          <w:lang w:val="hr-HR"/>
        </w:rPr>
      </w:pPr>
    </w:p>
    <w:p w:rsidR="00065ABC" w:rsidRDefault="00065ABC" w:rsidP="00065ABC">
      <w:pPr>
        <w:rPr>
          <w:lang w:val="hr-HR"/>
        </w:rPr>
      </w:pPr>
    </w:p>
    <w:p w:rsidR="00065ABC" w:rsidRDefault="00065ABC" w:rsidP="00065ABC"/>
    <w:p w:rsidR="00065ABC" w:rsidRDefault="00065ABC" w:rsidP="00065ABC"/>
    <w:p w:rsidR="00065ABC" w:rsidRPr="00CC0663" w:rsidRDefault="00065ABC" w:rsidP="00065ABC"/>
    <w:p w:rsidR="00065ABC" w:rsidRDefault="00065ABC" w:rsidP="00065ABC">
      <w:pPr>
        <w:rPr>
          <w:lang w:val="hr-HR"/>
        </w:rPr>
      </w:pPr>
    </w:p>
    <w:p w:rsidR="00065ABC" w:rsidRDefault="00065ABC" w:rsidP="00065ABC">
      <w:pPr>
        <w:rPr>
          <w:lang w:val="sr-Cyrl-RS"/>
        </w:rPr>
      </w:pPr>
    </w:p>
    <w:p w:rsidR="00350926" w:rsidRDefault="00350926" w:rsidP="00065ABC">
      <w:pPr>
        <w:rPr>
          <w:lang w:val="sr-Cyrl-RS"/>
        </w:rPr>
      </w:pPr>
    </w:p>
    <w:p w:rsidR="00350926" w:rsidRDefault="00350926" w:rsidP="00065ABC">
      <w:pPr>
        <w:rPr>
          <w:lang w:val="sr-Cyrl-RS"/>
        </w:rPr>
      </w:pPr>
    </w:p>
    <w:p w:rsidR="00350926" w:rsidRDefault="00350926" w:rsidP="00065ABC">
      <w:pPr>
        <w:rPr>
          <w:lang w:val="sr-Cyrl-RS"/>
        </w:rPr>
      </w:pPr>
    </w:p>
    <w:p w:rsidR="00350926" w:rsidRDefault="00350926" w:rsidP="00065ABC">
      <w:pPr>
        <w:rPr>
          <w:lang w:val="sr-Cyrl-RS"/>
        </w:rPr>
      </w:pPr>
    </w:p>
    <w:p w:rsidR="00350926" w:rsidRDefault="00350926" w:rsidP="00065ABC">
      <w:pPr>
        <w:rPr>
          <w:lang w:val="sr-Cyrl-RS"/>
        </w:rPr>
      </w:pPr>
    </w:p>
    <w:p w:rsidR="00350926" w:rsidRDefault="00350926" w:rsidP="00065ABC">
      <w:pPr>
        <w:rPr>
          <w:lang w:val="sr-Cyrl-RS"/>
        </w:rPr>
      </w:pPr>
    </w:p>
    <w:p w:rsidR="00350926" w:rsidRDefault="00350926" w:rsidP="00065ABC">
      <w:pPr>
        <w:rPr>
          <w:lang w:val="sr-Cyrl-RS"/>
        </w:rPr>
      </w:pPr>
    </w:p>
    <w:p w:rsidR="00350926" w:rsidRDefault="00350926" w:rsidP="00065ABC">
      <w:pPr>
        <w:rPr>
          <w:lang w:val="sr-Cyrl-RS"/>
        </w:rPr>
      </w:pPr>
    </w:p>
    <w:p w:rsidR="00350926" w:rsidRDefault="00350926" w:rsidP="00065ABC">
      <w:pPr>
        <w:rPr>
          <w:lang w:val="sr-Cyrl-RS"/>
        </w:rPr>
      </w:pPr>
    </w:p>
    <w:p w:rsidR="00350926" w:rsidRDefault="00350926" w:rsidP="00065ABC">
      <w:pPr>
        <w:rPr>
          <w:lang w:val="sr-Cyrl-RS"/>
        </w:rPr>
      </w:pPr>
    </w:p>
    <w:p w:rsidR="00350926" w:rsidRPr="00350926" w:rsidRDefault="00350926" w:rsidP="00065ABC">
      <w:pPr>
        <w:rPr>
          <w:lang w:val="sr-Cyrl-RS"/>
        </w:rPr>
      </w:pPr>
    </w:p>
    <w:p w:rsidR="00065ABC" w:rsidRDefault="00065ABC" w:rsidP="00065ABC">
      <w:pPr>
        <w:rPr>
          <w:lang w:val="hr-HR"/>
        </w:rPr>
      </w:pPr>
    </w:p>
    <w:p w:rsidR="00065ABC" w:rsidRPr="00AE57B8" w:rsidRDefault="00065ABC" w:rsidP="00065ABC">
      <w:pPr>
        <w:rPr>
          <w:lang w:val="hr-HR"/>
        </w:rPr>
      </w:pPr>
    </w:p>
    <w:p w:rsidR="00065ABC" w:rsidRDefault="00065ABC" w:rsidP="00065ABC">
      <w:pPr>
        <w:rPr>
          <w:lang w:val="hr-HR"/>
        </w:rPr>
      </w:pPr>
    </w:p>
    <w:p w:rsidR="00065ABC" w:rsidRDefault="00065ABC" w:rsidP="00065ABC">
      <w:pPr>
        <w:rPr>
          <w:lang w:val="hr-HR"/>
        </w:rPr>
      </w:pPr>
    </w:p>
    <w:p w:rsidR="00065ABC" w:rsidRDefault="00065ABC" w:rsidP="00065ABC">
      <w:pPr>
        <w:rPr>
          <w:lang w:val="hr-HR"/>
        </w:rPr>
      </w:pPr>
    </w:p>
    <w:p w:rsidR="00350926" w:rsidRDefault="00350926" w:rsidP="00350926">
      <w:pPr>
        <w:pStyle w:val="ListParagraph"/>
        <w:spacing w:before="100" w:beforeAutospacing="1" w:line="210" w:lineRule="atLeast"/>
        <w:ind w:left="0" w:firstLine="720"/>
        <w:jc w:val="both"/>
        <w:rPr>
          <w:noProof/>
        </w:rPr>
      </w:pPr>
      <w:r w:rsidRPr="00AE1407">
        <w:rPr>
          <w:noProof/>
        </w:rPr>
        <w:lastRenderedPageBreak/>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w:t>
      </w:r>
      <w:r>
        <w:rPr>
          <w:noProof/>
        </w:rPr>
        <w:t>_______</w:t>
      </w:r>
      <w:r w:rsidRPr="00AE1407">
        <w:rPr>
          <w:noProof/>
        </w:rPr>
        <w:t>____ године закључује се следећи</w:t>
      </w:r>
    </w:p>
    <w:p w:rsidR="00350926" w:rsidRDefault="00350926" w:rsidP="00350926">
      <w:pPr>
        <w:spacing w:before="100" w:beforeAutospacing="1" w:line="210" w:lineRule="atLeast"/>
        <w:jc w:val="both"/>
        <w:rPr>
          <w:noProof/>
        </w:rPr>
      </w:pPr>
    </w:p>
    <w:p w:rsidR="00350926" w:rsidRPr="00AE1407" w:rsidRDefault="00350926" w:rsidP="00350926">
      <w:pPr>
        <w:jc w:val="center"/>
        <w:rPr>
          <w:b/>
          <w:noProof/>
        </w:rPr>
      </w:pPr>
      <w:r w:rsidRPr="00AE1407">
        <w:rPr>
          <w:b/>
          <w:noProof/>
        </w:rPr>
        <w:t>УГОВОР</w:t>
      </w:r>
    </w:p>
    <w:p w:rsidR="00350926" w:rsidRPr="0011786D" w:rsidRDefault="00350926" w:rsidP="00350926">
      <w:pPr>
        <w:jc w:val="center"/>
        <w:rPr>
          <w:b/>
          <w:noProof/>
          <w:lang w:val="sr-Cyrl-RS"/>
        </w:rPr>
      </w:pPr>
      <w:r w:rsidRPr="00AE1407">
        <w:rPr>
          <w:b/>
          <w:noProof/>
        </w:rPr>
        <w:t xml:space="preserve"> О ЈАВНОЈ  </w:t>
      </w:r>
      <w:r w:rsidRPr="005C2F3E">
        <w:rPr>
          <w:b/>
          <w:noProof/>
        </w:rPr>
        <w:t xml:space="preserve">НАБАВЦИ </w:t>
      </w:r>
      <w:r>
        <w:rPr>
          <w:b/>
          <w:noProof/>
        </w:rPr>
        <w:t>БРОЈ 208</w:t>
      </w:r>
      <w:r w:rsidRPr="005C2F3E">
        <w:rPr>
          <w:b/>
          <w:noProof/>
        </w:rPr>
        <w:t>-14-М</w:t>
      </w:r>
      <w:r>
        <w:rPr>
          <w:b/>
          <w:noProof/>
          <w:lang w:val="sr-Cyrl-RS"/>
        </w:rPr>
        <w:t>, партија 2.</w:t>
      </w:r>
    </w:p>
    <w:p w:rsidR="00350926" w:rsidRPr="005C2F3E" w:rsidRDefault="00350926" w:rsidP="00350926">
      <w:pPr>
        <w:rPr>
          <w:noProof/>
        </w:rPr>
      </w:pPr>
    </w:p>
    <w:p w:rsidR="00350926" w:rsidRPr="005C2F3E" w:rsidRDefault="00350926" w:rsidP="00350926">
      <w:pPr>
        <w:rPr>
          <w:noProof/>
        </w:rPr>
      </w:pPr>
      <w:r w:rsidRPr="005C2F3E">
        <w:rPr>
          <w:noProof/>
        </w:rPr>
        <w:t xml:space="preserve">Уговорне стране: </w:t>
      </w:r>
    </w:p>
    <w:p w:rsidR="00350926" w:rsidRPr="005C2F3E" w:rsidRDefault="00350926" w:rsidP="00350926">
      <w:pPr>
        <w:rPr>
          <w:noProof/>
        </w:rPr>
      </w:pPr>
    </w:p>
    <w:p w:rsidR="00A212C1" w:rsidRPr="005C2F3E" w:rsidRDefault="00A212C1" w:rsidP="00A212C1">
      <w:pPr>
        <w:rPr>
          <w:noProof/>
        </w:rPr>
      </w:pPr>
      <w:r>
        <w:rPr>
          <w:b/>
          <w:noProof/>
          <w:lang w:val="sr-Cyrl-RS"/>
        </w:rPr>
        <w:t xml:space="preserve">  </w:t>
      </w:r>
    </w:p>
    <w:p w:rsidR="00A212C1" w:rsidRPr="00D32E82" w:rsidRDefault="00A212C1" w:rsidP="00A212C1">
      <w:pPr>
        <w:rPr>
          <w:noProof/>
        </w:rPr>
      </w:pPr>
      <w:r>
        <w:rPr>
          <w:b/>
          <w:noProof/>
          <w:lang w:val="sr-Cyrl-RS"/>
        </w:rPr>
        <w:t xml:space="preserve">       1.  </w:t>
      </w:r>
      <w:r w:rsidRPr="00D32E82">
        <w:rPr>
          <w:b/>
          <w:noProof/>
        </w:rPr>
        <w:t>КЛИНИЧКИ ЦЕНТАР ВОЈВОДИНЕ</w:t>
      </w:r>
      <w:r>
        <w:rPr>
          <w:noProof/>
        </w:rPr>
        <w:t>, Хајдук Вељкова</w:t>
      </w:r>
      <w:r w:rsidRPr="00D32E82">
        <w:rPr>
          <w:noProof/>
        </w:rPr>
        <w:t xml:space="preserve"> 1, Нови Сад,</w:t>
      </w:r>
    </w:p>
    <w:p w:rsidR="00A212C1" w:rsidRPr="00D32E82" w:rsidRDefault="00A212C1" w:rsidP="00A212C1">
      <w:pPr>
        <w:rPr>
          <w:noProof/>
        </w:rPr>
      </w:pPr>
      <w:r>
        <w:rPr>
          <w:noProof/>
          <w:lang w:val="sr-Cyrl-RS"/>
        </w:rPr>
        <w:t xml:space="preserve"> </w:t>
      </w:r>
      <w:r w:rsidR="00203977">
        <w:rPr>
          <w:noProof/>
          <w:lang w:val="sr-Cyrl-RS"/>
        </w:rPr>
        <w:t xml:space="preserve">          </w:t>
      </w:r>
      <w:r>
        <w:rPr>
          <w:noProof/>
          <w:lang w:val="sr-Cyrl-RS"/>
        </w:rPr>
        <w:t xml:space="preserve"> </w:t>
      </w:r>
      <w:r w:rsidRPr="00D32E82">
        <w:rPr>
          <w:noProof/>
        </w:rPr>
        <w:t>ПИБ: 101696893 Матични број: 08664161.</w:t>
      </w:r>
    </w:p>
    <w:p w:rsidR="00A212C1" w:rsidRPr="00D32E82" w:rsidRDefault="00A212C1" w:rsidP="00203977">
      <w:pPr>
        <w:ind w:left="720"/>
        <w:rPr>
          <w:noProof/>
        </w:rPr>
      </w:pPr>
      <w:r w:rsidRPr="00D32E82">
        <w:rPr>
          <w:noProof/>
        </w:rPr>
        <w:t xml:space="preserve">Број рачуна: 840-577661-50, </w:t>
      </w:r>
      <w:r w:rsidRPr="00D32E82">
        <w:rPr>
          <w:noProof/>
          <w:lang w:val="sr-Cyrl-CS"/>
        </w:rPr>
        <w:t xml:space="preserve">Управа за трезор - Република Србија </w:t>
      </w:r>
      <w:r>
        <w:rPr>
          <w:noProof/>
          <w:lang w:val="sr-Cyrl-CS"/>
        </w:rPr>
        <w:t xml:space="preserve">                        </w:t>
      </w:r>
      <w:r w:rsidR="00203977">
        <w:rPr>
          <w:noProof/>
          <w:lang w:val="sr-Cyrl-CS"/>
        </w:rPr>
        <w:t xml:space="preserve">                      </w:t>
      </w:r>
      <w:r w:rsidRPr="00D32E82">
        <w:rPr>
          <w:noProof/>
          <w:lang w:val="sr-Cyrl-CS"/>
        </w:rPr>
        <w:t>Министарство финансија и привреде</w:t>
      </w:r>
      <w:r w:rsidRPr="00D32E82">
        <w:rPr>
          <w:noProof/>
        </w:rPr>
        <w:t>,</w:t>
      </w:r>
      <w:r w:rsidRPr="00D32E82">
        <w:rPr>
          <w:noProof/>
          <w:lang w:val="sr-Cyrl-CS"/>
        </w:rPr>
        <w:t xml:space="preserve"> </w:t>
      </w:r>
      <w:r w:rsidRPr="00D32E82">
        <w:rPr>
          <w:noProof/>
        </w:rPr>
        <w:t>Телефон: 021/484-3-484.</w:t>
      </w:r>
    </w:p>
    <w:p w:rsidR="00A212C1" w:rsidRPr="00AE1407" w:rsidRDefault="00A212C1" w:rsidP="00A212C1">
      <w:pPr>
        <w:ind w:left="720"/>
        <w:rPr>
          <w:noProof/>
        </w:rPr>
      </w:pPr>
      <w:r w:rsidRPr="00D32E82">
        <w:rPr>
          <w:noProof/>
        </w:rPr>
        <w:t>(у даљем тексту: нар</w:t>
      </w:r>
      <w:r>
        <w:rPr>
          <w:noProof/>
        </w:rPr>
        <w:t xml:space="preserve">училац), кога заступа проф. др </w:t>
      </w:r>
      <w:r w:rsidRPr="00D32E82">
        <w:rPr>
          <w:noProof/>
        </w:rPr>
        <w:t>Драган Драшковић.</w:t>
      </w:r>
    </w:p>
    <w:p w:rsidR="00A212C1" w:rsidRPr="009464D0" w:rsidRDefault="00A212C1" w:rsidP="00A212C1">
      <w:pPr>
        <w:jc w:val="both"/>
        <w:rPr>
          <w:noProof/>
        </w:rPr>
      </w:pPr>
    </w:p>
    <w:p w:rsidR="00A212C1" w:rsidRPr="00AE1407" w:rsidRDefault="00A212C1" w:rsidP="00A212C1">
      <w:pPr>
        <w:jc w:val="both"/>
        <w:rPr>
          <w:noProof/>
        </w:rPr>
      </w:pPr>
    </w:p>
    <w:p w:rsidR="00A212C1" w:rsidRPr="00AE1407" w:rsidRDefault="00203977" w:rsidP="00203977">
      <w:pPr>
        <w:pStyle w:val="ListParagraph"/>
        <w:ind w:left="447"/>
        <w:jc w:val="both"/>
        <w:rPr>
          <w:noProof/>
        </w:rPr>
      </w:pPr>
      <w:r w:rsidRPr="00203977">
        <w:rPr>
          <w:b/>
          <w:noProof/>
          <w:lang w:val="sr-Cyrl-RS"/>
        </w:rPr>
        <w:t>2</w:t>
      </w:r>
      <w:r>
        <w:rPr>
          <w:noProof/>
          <w:lang w:val="sr-Cyrl-RS"/>
        </w:rPr>
        <w:t xml:space="preserve">.   </w:t>
      </w:r>
      <w:r w:rsidR="00A212C1" w:rsidRPr="00AE1407">
        <w:rPr>
          <w:noProof/>
        </w:rPr>
        <w:t>____________________________________________________________________,</w:t>
      </w:r>
    </w:p>
    <w:p w:rsidR="00A212C1" w:rsidRPr="00AE1407" w:rsidRDefault="00A212C1" w:rsidP="00A212C1">
      <w:pPr>
        <w:jc w:val="center"/>
      </w:pPr>
      <w:r w:rsidRPr="00AE1407">
        <w:rPr>
          <w:noProof/>
        </w:rPr>
        <w:t>(</w:t>
      </w:r>
      <w:r w:rsidRPr="00AE1407">
        <w:rPr>
          <w:i/>
          <w:noProof/>
        </w:rPr>
        <w:t>назив и адреса)</w:t>
      </w:r>
    </w:p>
    <w:p w:rsidR="00A212C1" w:rsidRPr="00AE1407" w:rsidRDefault="00A212C1" w:rsidP="00A212C1">
      <w:pPr>
        <w:ind w:left="720"/>
        <w:jc w:val="both"/>
        <w:rPr>
          <w:noProof/>
        </w:rPr>
      </w:pPr>
      <w:r w:rsidRPr="00AE1407">
        <w:rPr>
          <w:noProof/>
        </w:rPr>
        <w:t>ПИБ:.......................... Матични број: ........................................</w:t>
      </w:r>
    </w:p>
    <w:p w:rsidR="00A212C1" w:rsidRPr="00AE1407" w:rsidRDefault="00A212C1" w:rsidP="00A212C1">
      <w:pPr>
        <w:ind w:left="720"/>
        <w:jc w:val="both"/>
        <w:rPr>
          <w:noProof/>
        </w:rPr>
      </w:pPr>
      <w:r w:rsidRPr="00AE1407">
        <w:rPr>
          <w:noProof/>
        </w:rPr>
        <w:t>Број рачуна: ............................................ Назив банке:......................................,</w:t>
      </w:r>
    </w:p>
    <w:p w:rsidR="00A212C1" w:rsidRPr="00AE1407" w:rsidRDefault="00A212C1" w:rsidP="00A212C1">
      <w:pPr>
        <w:ind w:left="720"/>
        <w:jc w:val="both"/>
        <w:rPr>
          <w:noProof/>
        </w:rPr>
      </w:pPr>
      <w:r w:rsidRPr="00AE1407">
        <w:rPr>
          <w:noProof/>
        </w:rPr>
        <w:t>Телефон:............................Телефакс:......................................</w:t>
      </w:r>
    </w:p>
    <w:p w:rsidR="00350926" w:rsidRPr="00A212C1" w:rsidRDefault="00A212C1" w:rsidP="00A212C1">
      <w:pPr>
        <w:ind w:left="720"/>
        <w:jc w:val="both"/>
        <w:rPr>
          <w:noProof/>
          <w:lang w:val="sr-Cyrl-RS"/>
        </w:rPr>
      </w:pPr>
      <w:r w:rsidRPr="00AE1407">
        <w:rPr>
          <w:noProof/>
        </w:rPr>
        <w:t>(у даљем тексту: добављач), кога заступа __</w:t>
      </w:r>
      <w:r>
        <w:rPr>
          <w:noProof/>
        </w:rPr>
        <w:t>______________________________</w:t>
      </w:r>
      <w:r>
        <w:rPr>
          <w:noProof/>
          <w:lang w:val="sr-Cyrl-RS"/>
        </w:rPr>
        <w:t>.</w:t>
      </w:r>
    </w:p>
    <w:p w:rsidR="00350926" w:rsidRDefault="00350926" w:rsidP="00350926">
      <w:pPr>
        <w:ind w:left="1440" w:firstLine="720"/>
        <w:jc w:val="both"/>
        <w:rPr>
          <w:noProof/>
          <w:sz w:val="16"/>
          <w:szCs w:val="16"/>
        </w:rPr>
      </w:pPr>
    </w:p>
    <w:p w:rsidR="00350926" w:rsidRDefault="00350926" w:rsidP="00350926">
      <w:pPr>
        <w:ind w:left="1440" w:firstLine="720"/>
        <w:jc w:val="both"/>
        <w:rPr>
          <w:noProof/>
          <w:sz w:val="16"/>
          <w:szCs w:val="16"/>
        </w:rPr>
      </w:pPr>
    </w:p>
    <w:p w:rsidR="00350926" w:rsidRPr="00350926" w:rsidRDefault="00350926" w:rsidP="00350926">
      <w:pPr>
        <w:jc w:val="both"/>
        <w:rPr>
          <w:noProof/>
          <w:sz w:val="16"/>
          <w:szCs w:val="16"/>
          <w:lang w:val="sr-Cyrl-RS"/>
        </w:rPr>
      </w:pPr>
    </w:p>
    <w:p w:rsidR="00350926" w:rsidRPr="00C3471A" w:rsidRDefault="00350926" w:rsidP="00350926">
      <w:pPr>
        <w:jc w:val="center"/>
        <w:rPr>
          <w:b/>
          <w:noProof/>
        </w:rPr>
      </w:pPr>
      <w:r w:rsidRPr="00C3471A">
        <w:rPr>
          <w:b/>
          <w:noProof/>
        </w:rPr>
        <w:t>Члан 1.</w:t>
      </w:r>
    </w:p>
    <w:p w:rsidR="00350926" w:rsidRPr="0011786D" w:rsidRDefault="00350926" w:rsidP="00350926">
      <w:pPr>
        <w:pStyle w:val="Footer"/>
        <w:jc w:val="both"/>
        <w:rPr>
          <w:b/>
          <w:noProof/>
        </w:rPr>
      </w:pPr>
      <w:r w:rsidRPr="00C3471A">
        <w:rPr>
          <w:noProof/>
        </w:rPr>
        <w:t xml:space="preserve">           Предмет овог уговора је набавка услуге - </w:t>
      </w:r>
      <w:r w:rsidRPr="00F43307">
        <w:rPr>
          <w:b/>
          <w:noProof/>
          <w:lang w:val="sr-Cyrl-RS"/>
        </w:rPr>
        <w:t>Допунско обучавање за рад са изворима јонизујућег зрачења и дозиметријска контрола извора јонизујућег зрачења за потребе Клиничког центра Војводине</w:t>
      </w:r>
      <w:r w:rsidRPr="00C3471A">
        <w:rPr>
          <w:b/>
          <w:noProof/>
        </w:rPr>
        <w:t xml:space="preserve"> </w:t>
      </w:r>
      <w:r w:rsidRPr="00C3471A">
        <w:rPr>
          <w:noProof/>
        </w:rPr>
        <w:t xml:space="preserve">- </w:t>
      </w:r>
      <w:r w:rsidRPr="00C3471A">
        <w:rPr>
          <w:lang w:val="sr-Latn-CS"/>
        </w:rPr>
        <w:t>кој</w:t>
      </w:r>
      <w:r w:rsidRPr="00C3471A">
        <w:t>а</w:t>
      </w:r>
      <w:r w:rsidRPr="00C3471A">
        <w:rPr>
          <w:lang w:val="sr-Latn-CS"/>
        </w:rPr>
        <w:t xml:space="preserve"> је тражен</w:t>
      </w:r>
      <w:r w:rsidRPr="00C3471A">
        <w:t>а</w:t>
      </w:r>
      <w:r w:rsidRPr="00C3471A">
        <w:rPr>
          <w:lang w:val="sr-Latn-CS"/>
        </w:rPr>
        <w:t xml:space="preserve"> у позиву за</w:t>
      </w:r>
      <w:r w:rsidRPr="00C3471A">
        <w:t xml:space="preserve"> подношење понуда у</w:t>
      </w:r>
      <w:r w:rsidRPr="00C3471A">
        <w:rPr>
          <w:lang w:val="sr-Latn-CS"/>
        </w:rPr>
        <w:t xml:space="preserve"> поступ</w:t>
      </w:r>
      <w:r w:rsidRPr="00C3471A">
        <w:t>ку</w:t>
      </w:r>
      <w:r w:rsidRPr="00C3471A">
        <w:rPr>
          <w:lang w:val="sr-Latn-CS"/>
        </w:rPr>
        <w:t xml:space="preserve"> јавне набавке</w:t>
      </w:r>
      <w:r w:rsidRPr="00C3471A">
        <w:t xml:space="preserve"> мале вредности</w:t>
      </w:r>
      <w:r w:rsidRPr="00C3471A">
        <w:rPr>
          <w:lang w:val="sr-Latn-CS"/>
        </w:rPr>
        <w:t xml:space="preserve"> број </w:t>
      </w:r>
      <w:r>
        <w:t>208</w:t>
      </w:r>
      <w:r w:rsidRPr="00C3471A">
        <w:t>-14</w:t>
      </w:r>
      <w:r w:rsidRPr="00C3471A">
        <w:rPr>
          <w:lang w:val="sr-Latn-CS"/>
        </w:rPr>
        <w:t>-</w:t>
      </w:r>
      <w:r w:rsidRPr="00C3471A">
        <w:t>М,</w:t>
      </w:r>
      <w:r>
        <w:t xml:space="preserve"> </w:t>
      </w:r>
      <w:r>
        <w:rPr>
          <w:b/>
          <w:lang w:val="sr-Cyrl-RS"/>
        </w:rPr>
        <w:t>партија бр. 2</w:t>
      </w:r>
      <w:r w:rsidRPr="0011786D">
        <w:rPr>
          <w:b/>
          <w:lang w:val="sr-Cyrl-RS"/>
        </w:rPr>
        <w:t>.</w:t>
      </w:r>
      <w:r>
        <w:rPr>
          <w:lang w:val="sr-Cyrl-RS"/>
        </w:rPr>
        <w:t xml:space="preserve"> - </w:t>
      </w:r>
      <w:r w:rsidRPr="00C3471A">
        <w:t xml:space="preserve"> </w:t>
      </w:r>
      <w:r w:rsidRPr="00350926">
        <w:rPr>
          <w:i/>
          <w:lang w:val="sr-Cyrl-RS"/>
        </w:rPr>
        <w:t>Дозиметријска контрола извора јонизујућег зрачења</w:t>
      </w:r>
      <w:r>
        <w:rPr>
          <w:lang w:val="sr-Cyrl-RS"/>
        </w:rPr>
        <w:t>,</w:t>
      </w:r>
      <w:r w:rsidRPr="00C3471A">
        <w:t xml:space="preserve"> од _____________ године.</w:t>
      </w:r>
    </w:p>
    <w:p w:rsidR="00350926" w:rsidRDefault="00350926" w:rsidP="00350926">
      <w:pPr>
        <w:tabs>
          <w:tab w:val="center" w:pos="4320"/>
          <w:tab w:val="right" w:pos="8640"/>
        </w:tabs>
        <w:jc w:val="both"/>
        <w:rPr>
          <w:b/>
          <w:noProof/>
          <w:lang w:val="sr-Cyrl-RS"/>
        </w:rPr>
      </w:pPr>
    </w:p>
    <w:p w:rsidR="00350926" w:rsidRPr="00350926" w:rsidRDefault="00350926" w:rsidP="00350926">
      <w:pPr>
        <w:tabs>
          <w:tab w:val="center" w:pos="4320"/>
          <w:tab w:val="right" w:pos="8640"/>
        </w:tabs>
        <w:jc w:val="both"/>
        <w:rPr>
          <w:b/>
          <w:noProof/>
          <w:lang w:val="sr-Cyrl-RS"/>
        </w:rPr>
      </w:pPr>
    </w:p>
    <w:p w:rsidR="00350926" w:rsidRPr="00C3471A" w:rsidRDefault="00350926" w:rsidP="00350926">
      <w:pPr>
        <w:tabs>
          <w:tab w:val="left" w:pos="3750"/>
        </w:tabs>
        <w:jc w:val="center"/>
        <w:rPr>
          <w:b/>
          <w:noProof/>
        </w:rPr>
      </w:pPr>
      <w:r w:rsidRPr="00C3471A">
        <w:rPr>
          <w:b/>
          <w:noProof/>
        </w:rPr>
        <w:t>Члан 2.</w:t>
      </w:r>
    </w:p>
    <w:p w:rsidR="00350926" w:rsidRPr="00C3471A" w:rsidRDefault="00350926" w:rsidP="00350926">
      <w:pPr>
        <w:ind w:firstLine="741"/>
        <w:jc w:val="both"/>
        <w:rPr>
          <w:lang w:val="sr-Latn-CS"/>
        </w:rPr>
      </w:pPr>
      <w:r w:rsidRPr="00C3471A">
        <w:rPr>
          <w:bCs/>
          <w:lang w:val="sr-Latn-CS"/>
        </w:rPr>
        <w:t xml:space="preserve">Добављач се обавезује да услугу која је предмет овог уговора изврши у свему према својој понуди </w:t>
      </w:r>
      <w:r w:rsidRPr="00C3471A">
        <w:rPr>
          <w:lang w:val="sr-Latn-CS"/>
        </w:rPr>
        <w:t xml:space="preserve">број </w:t>
      </w:r>
      <w:r w:rsidRPr="00C3471A">
        <w:rPr>
          <w:bCs/>
          <w:lang w:val="sr-Latn-CS"/>
        </w:rPr>
        <w:t>_________ од дана ____________ године</w:t>
      </w:r>
      <w:r w:rsidRPr="00C3471A">
        <w:rPr>
          <w:lang w:val="sr-Latn-CS"/>
        </w:rPr>
        <w:t xml:space="preserve"> која је саставни део овог уговора.</w:t>
      </w:r>
    </w:p>
    <w:p w:rsidR="00350926" w:rsidRPr="00C3471A" w:rsidRDefault="00350926" w:rsidP="00350926">
      <w:pPr>
        <w:ind w:firstLine="741"/>
        <w:jc w:val="both"/>
        <w:rPr>
          <w:bCs/>
          <w:lang w:val="sr-Latn-CS"/>
        </w:rPr>
      </w:pPr>
      <w:r w:rsidRPr="00C3471A">
        <w:rPr>
          <w:lang w:val="sr-Latn-CS"/>
        </w:rPr>
        <w:t xml:space="preserve">Цена услуге из члана 1. овог уговора без пореза на додату вредност износи </w:t>
      </w:r>
      <w:r w:rsidRPr="00C3471A">
        <w:rPr>
          <w:bCs/>
          <w:lang w:val="sr-Latn-CS"/>
        </w:rPr>
        <w:t>___________</w:t>
      </w:r>
      <w:r w:rsidRPr="00C3471A">
        <w:rPr>
          <w:lang w:val="sr-Latn-CS"/>
        </w:rPr>
        <w:t xml:space="preserve"> (словима: ___________________), односно са порезом на додату вредност износи </w:t>
      </w:r>
      <w:r w:rsidRPr="00C3471A">
        <w:rPr>
          <w:bCs/>
          <w:lang w:val="sr-Latn-CS"/>
        </w:rPr>
        <w:t>______________________</w:t>
      </w:r>
      <w:r w:rsidRPr="00C3471A">
        <w:rPr>
          <w:lang w:val="sr-Latn-CS"/>
        </w:rPr>
        <w:t xml:space="preserve"> (словима: __________________________).</w:t>
      </w:r>
    </w:p>
    <w:p w:rsidR="00350926" w:rsidRDefault="00350926" w:rsidP="00350926">
      <w:pPr>
        <w:ind w:firstLine="720"/>
        <w:jc w:val="both"/>
        <w:rPr>
          <w:bCs/>
          <w:noProof/>
          <w:lang w:val="sr-Cyrl-RS"/>
        </w:rPr>
      </w:pPr>
      <w:r w:rsidRPr="00C3471A">
        <w:t>Овако уговорена цена се сматра фиксном и неће се мењати за време трајања уговора.</w:t>
      </w:r>
      <w:r w:rsidRPr="00C3471A">
        <w:rPr>
          <w:bCs/>
          <w:noProof/>
        </w:rPr>
        <w:t xml:space="preserve"> </w:t>
      </w:r>
    </w:p>
    <w:p w:rsidR="00350926" w:rsidRPr="00350926" w:rsidRDefault="00350926" w:rsidP="00350926">
      <w:pPr>
        <w:ind w:firstLine="720"/>
        <w:jc w:val="both"/>
        <w:rPr>
          <w:bCs/>
          <w:noProof/>
          <w:lang w:val="sr-Cyrl-RS"/>
        </w:rPr>
      </w:pPr>
    </w:p>
    <w:p w:rsidR="00350926" w:rsidRPr="00C3471A" w:rsidRDefault="00350926" w:rsidP="00350926">
      <w:pPr>
        <w:jc w:val="center"/>
        <w:rPr>
          <w:b/>
          <w:noProof/>
        </w:rPr>
      </w:pPr>
      <w:r w:rsidRPr="00C3471A">
        <w:rPr>
          <w:b/>
          <w:noProof/>
        </w:rPr>
        <w:t>Члан 3.</w:t>
      </w:r>
    </w:p>
    <w:p w:rsidR="00031278" w:rsidRPr="00253EFB" w:rsidRDefault="00350926" w:rsidP="00031278">
      <w:pPr>
        <w:suppressAutoHyphens/>
        <w:spacing w:line="100" w:lineRule="atLeast"/>
        <w:ind w:firstLine="720"/>
        <w:jc w:val="both"/>
      </w:pPr>
      <w:r w:rsidRPr="00031278">
        <w:rPr>
          <w:noProof/>
          <w:lang w:val="sr-Cyrl-RS"/>
        </w:rPr>
        <w:t xml:space="preserve"> </w:t>
      </w:r>
      <w:r w:rsidRPr="00C3471A">
        <w:rPr>
          <w:noProof/>
        </w:rPr>
        <w:t xml:space="preserve">Добављач се обавезује да за време трајања овог уговора врши </w:t>
      </w:r>
      <w:r w:rsidR="00EE6799">
        <w:rPr>
          <w:lang w:val="sr-Cyrl-RS"/>
        </w:rPr>
        <w:t>дозиметријску контролу</w:t>
      </w:r>
      <w:r w:rsidR="00031278" w:rsidRPr="00031278">
        <w:rPr>
          <w:lang w:val="sr-Cyrl-RS"/>
        </w:rPr>
        <w:t xml:space="preserve"> извора јонизујућег зрачења</w:t>
      </w:r>
      <w:r w:rsidR="00EE6799" w:rsidRPr="00EE6799">
        <w:rPr>
          <w:lang w:val="sr-Cyrl-RS"/>
        </w:rPr>
        <w:t xml:space="preserve"> </w:t>
      </w:r>
      <w:r w:rsidR="00EE6799">
        <w:rPr>
          <w:lang w:val="sr-Cyrl-RS"/>
        </w:rPr>
        <w:t>з</w:t>
      </w:r>
      <w:r w:rsidR="00EE6799">
        <w:rPr>
          <w:noProof/>
          <w:lang w:val="sr-Cyrl-RS"/>
        </w:rPr>
        <w:t>а потребе</w:t>
      </w:r>
      <w:r w:rsidR="00EE6799" w:rsidRPr="00902F0F">
        <w:rPr>
          <w:noProof/>
        </w:rPr>
        <w:t xml:space="preserve"> Кли</w:t>
      </w:r>
      <w:r w:rsidR="00EE6799">
        <w:rPr>
          <w:noProof/>
        </w:rPr>
        <w:t>ничко</w:t>
      </w:r>
      <w:r w:rsidR="00EE6799">
        <w:rPr>
          <w:noProof/>
          <w:lang w:val="sr-Cyrl-RS"/>
        </w:rPr>
        <w:t>г</w:t>
      </w:r>
      <w:r w:rsidR="00EE6799">
        <w:rPr>
          <w:noProof/>
        </w:rPr>
        <w:t xml:space="preserve"> центр</w:t>
      </w:r>
      <w:r w:rsidR="00EE6799">
        <w:rPr>
          <w:noProof/>
          <w:lang w:val="sr-Cyrl-RS"/>
        </w:rPr>
        <w:t>а</w:t>
      </w:r>
      <w:r w:rsidR="00EE6799" w:rsidRPr="00902F0F">
        <w:rPr>
          <w:noProof/>
        </w:rPr>
        <w:t xml:space="preserve"> Војводине</w:t>
      </w:r>
      <w:r w:rsidR="00EE6799" w:rsidRPr="00C3471A">
        <w:t>,</w:t>
      </w:r>
      <w:r w:rsidR="00EE6799" w:rsidRPr="00C3471A">
        <w:rPr>
          <w:noProof/>
        </w:rPr>
        <w:t xml:space="preserve"> у свему према захтевима наручиоца, из конкурсне документације.</w:t>
      </w:r>
    </w:p>
    <w:p w:rsidR="00EE6799" w:rsidRPr="00EE6799" w:rsidRDefault="00274FEF" w:rsidP="0017020C">
      <w:pPr>
        <w:suppressAutoHyphens/>
        <w:spacing w:line="100" w:lineRule="atLeast"/>
        <w:ind w:firstLine="720"/>
        <w:jc w:val="both"/>
        <w:rPr>
          <w:lang w:val="sr-Cyrl-RS"/>
        </w:rPr>
      </w:pPr>
      <w:r>
        <w:rPr>
          <w:lang w:val="sr-Cyrl-RS"/>
        </w:rPr>
        <w:t>Понуђач се обавезује</w:t>
      </w:r>
      <w:r w:rsidR="00031278" w:rsidRPr="00EE6799">
        <w:rPr>
          <w:lang w:val="sr-Cyrl-RS"/>
        </w:rPr>
        <w:t xml:space="preserve"> да за потребе наручиоца изврши контролу система управљања квалитетом мера заштите од јонизујућег зрачења и мерење јачине амбијенталног еквивалента дозе за 29 рентген апарата и мерење јачине амбијенталног еквивалента дозе у лабораторији Нуклеарне медицине.</w:t>
      </w:r>
      <w:r w:rsidR="0017020C">
        <w:rPr>
          <w:lang w:val="sr-Cyrl-RS"/>
        </w:rPr>
        <w:t xml:space="preserve"> М</w:t>
      </w:r>
      <w:r w:rsidR="00031278" w:rsidRPr="00274FEF">
        <w:rPr>
          <w:lang w:val="sr-Cyrl-RS"/>
        </w:rPr>
        <w:t xml:space="preserve">ерење јачине амбијенталног </w:t>
      </w:r>
      <w:r w:rsidR="00031278" w:rsidRPr="00274FEF">
        <w:rPr>
          <w:lang w:val="sr-Cyrl-RS"/>
        </w:rPr>
        <w:lastRenderedPageBreak/>
        <w:t>еквивалента дозе у лабораторији Нуклеарне медицине се врши 2 пута годи</w:t>
      </w:r>
      <w:r>
        <w:rPr>
          <w:lang w:val="sr-Cyrl-RS"/>
        </w:rPr>
        <w:t>шње, односно на сваких 6 месеци.</w:t>
      </w:r>
    </w:p>
    <w:p w:rsidR="00350926" w:rsidRPr="00FA27CB" w:rsidRDefault="00350926" w:rsidP="00350926">
      <w:pPr>
        <w:ind w:firstLine="720"/>
        <w:jc w:val="both"/>
        <w:rPr>
          <w:noProof/>
          <w:lang w:val="sr-Cyrl-RS"/>
        </w:rPr>
      </w:pPr>
      <w:r>
        <w:rPr>
          <w:noProof/>
        </w:rPr>
        <w:t xml:space="preserve">Добављач се oбавезује да </w:t>
      </w:r>
      <w:r>
        <w:rPr>
          <w:noProof/>
          <w:lang w:val="sr-Cyrl-RS"/>
        </w:rPr>
        <w:t xml:space="preserve">се одазове и започне услугу контроле мерења </w:t>
      </w:r>
      <w:r>
        <w:rPr>
          <w:noProof/>
        </w:rPr>
        <w:t>у року од</w:t>
      </w:r>
      <w:r w:rsidRPr="00C3471A">
        <w:rPr>
          <w:noProof/>
        </w:rPr>
        <w:t xml:space="preserve"> ____ дана </w:t>
      </w:r>
      <w:r>
        <w:rPr>
          <w:i/>
          <w:noProof/>
        </w:rPr>
        <w:t>(најдуже 5</w:t>
      </w:r>
      <w:r w:rsidRPr="00C3471A">
        <w:rPr>
          <w:i/>
          <w:noProof/>
        </w:rPr>
        <w:t xml:space="preserve"> дана)</w:t>
      </w:r>
      <w:r w:rsidRPr="00C3471A">
        <w:rPr>
          <w:noProof/>
        </w:rPr>
        <w:t xml:space="preserve"> </w:t>
      </w:r>
      <w:r>
        <w:rPr>
          <w:noProof/>
        </w:rPr>
        <w:t>од момента упућивања позива наручиоца</w:t>
      </w:r>
      <w:r w:rsidRPr="00C3471A">
        <w:rPr>
          <w:noProof/>
        </w:rPr>
        <w:t>, упућеног телефоном на број _______________ или електронском поштом на адр</w:t>
      </w:r>
      <w:r>
        <w:rPr>
          <w:noProof/>
        </w:rPr>
        <w:t>есу ___________________________</w:t>
      </w:r>
      <w:r>
        <w:rPr>
          <w:noProof/>
          <w:lang w:val="sr-Cyrl-RS"/>
        </w:rPr>
        <w:t>, а да рок завршетка услуге буде ____ дана (</w:t>
      </w:r>
      <w:r w:rsidRPr="00FA27CB">
        <w:rPr>
          <w:i/>
          <w:noProof/>
          <w:lang w:val="sr-Cyrl-RS"/>
        </w:rPr>
        <w:t>најдуже 60 дана)</w:t>
      </w:r>
      <w:r>
        <w:rPr>
          <w:i/>
          <w:noProof/>
          <w:lang w:val="sr-Cyrl-RS"/>
        </w:rPr>
        <w:t xml:space="preserve"> </w:t>
      </w:r>
      <w:r w:rsidRPr="00FA27CB">
        <w:rPr>
          <w:noProof/>
          <w:lang w:val="sr-Cyrl-RS"/>
        </w:rPr>
        <w:t>од дана подношења захтева наручиоцу.</w:t>
      </w:r>
    </w:p>
    <w:p w:rsidR="00274FEF" w:rsidRPr="00857A16" w:rsidRDefault="00274FEF" w:rsidP="00274FEF">
      <w:pPr>
        <w:ind w:firstLine="720"/>
        <w:jc w:val="both"/>
        <w:rPr>
          <w:bCs/>
          <w:iCs/>
          <w:lang w:val="sr-Cyrl-RS"/>
        </w:rPr>
      </w:pPr>
      <w:r>
        <w:rPr>
          <w:bCs/>
          <w:iCs/>
          <w:lang w:val="sr-Cyrl-RS"/>
        </w:rPr>
        <w:t>По обављеној контроли, добављач се обавезује</w:t>
      </w:r>
      <w:r w:rsidRPr="00857A16">
        <w:rPr>
          <w:bCs/>
          <w:iCs/>
          <w:lang w:val="sr-Cyrl-RS"/>
        </w:rPr>
        <w:t xml:space="preserve"> да наручиоцу достави Извештај о дозиметријској контроли затворених или отворених извора зрачења и мерењима амбијенталног еквивалента дозе, у два примерка.</w:t>
      </w:r>
    </w:p>
    <w:p w:rsidR="00350926" w:rsidRDefault="00350926" w:rsidP="00350926">
      <w:pPr>
        <w:ind w:firstLine="720"/>
        <w:jc w:val="both"/>
        <w:rPr>
          <w:noProof/>
          <w:lang w:val="sr-Cyrl-RS"/>
        </w:rPr>
      </w:pPr>
    </w:p>
    <w:p w:rsidR="00350926" w:rsidRDefault="00350926" w:rsidP="00350926">
      <w:pPr>
        <w:ind w:firstLine="720"/>
        <w:jc w:val="both"/>
        <w:rPr>
          <w:noProof/>
          <w:lang w:val="sr-Cyrl-RS"/>
        </w:rPr>
      </w:pPr>
    </w:p>
    <w:p w:rsidR="00350926" w:rsidRPr="00FA27CB" w:rsidRDefault="00350926" w:rsidP="00350926">
      <w:pPr>
        <w:jc w:val="center"/>
        <w:rPr>
          <w:b/>
          <w:noProof/>
          <w:lang w:val="sr-Cyrl-RS"/>
        </w:rPr>
      </w:pPr>
      <w:r>
        <w:rPr>
          <w:b/>
          <w:noProof/>
        </w:rPr>
        <w:t xml:space="preserve">Члан </w:t>
      </w:r>
      <w:r>
        <w:rPr>
          <w:b/>
          <w:noProof/>
          <w:lang w:val="sr-Cyrl-RS"/>
        </w:rPr>
        <w:t>4</w:t>
      </w:r>
      <w:r w:rsidRPr="00C3471A">
        <w:rPr>
          <w:b/>
          <w:noProof/>
        </w:rPr>
        <w:t>.</w:t>
      </w:r>
    </w:p>
    <w:p w:rsidR="00350926" w:rsidRPr="008D74C5" w:rsidRDefault="00350926" w:rsidP="00350926">
      <w:pPr>
        <w:ind w:firstLine="720"/>
        <w:jc w:val="both"/>
        <w:rPr>
          <w:rFonts w:eastAsiaTheme="minorEastAsia"/>
          <w:noProof/>
        </w:rPr>
      </w:pPr>
      <w:r w:rsidRPr="00C3471A">
        <w:rPr>
          <w:rFonts w:eastAsiaTheme="minorEastAsia"/>
          <w:noProof/>
          <w:lang w:val="en-US"/>
        </w:rPr>
        <w:t>Добављач се обавезује да</w:t>
      </w:r>
      <w:r>
        <w:rPr>
          <w:rFonts w:eastAsiaTheme="minorEastAsia"/>
          <w:noProof/>
        </w:rPr>
        <w:t xml:space="preserve"> је</w:t>
      </w:r>
      <w:r w:rsidRPr="00C3471A">
        <w:rPr>
          <w:rFonts w:eastAsiaTheme="minorEastAsia"/>
          <w:noProof/>
          <w:lang w:val="en-US"/>
        </w:rPr>
        <w:t xml:space="preserve"> квалитет услуге која </w:t>
      </w:r>
      <w:r>
        <w:rPr>
          <w:rFonts w:eastAsiaTheme="minorEastAsia"/>
          <w:noProof/>
          <w:lang w:val="en-US"/>
        </w:rPr>
        <w:t xml:space="preserve">је предмет овог уговора </w:t>
      </w:r>
      <w:r>
        <w:rPr>
          <w:rFonts w:eastAsiaTheme="minorEastAsia"/>
          <w:noProof/>
        </w:rPr>
        <w:t>у складу са</w:t>
      </w:r>
      <w:r w:rsidRPr="00C3471A">
        <w:rPr>
          <w:rFonts w:eastAsiaTheme="minorEastAsia"/>
          <w:noProof/>
          <w:lang w:val="en-US"/>
        </w:rPr>
        <w:t xml:space="preserve"> </w:t>
      </w:r>
      <w:r>
        <w:rPr>
          <w:rFonts w:eastAsiaTheme="minorEastAsia"/>
          <w:noProof/>
        </w:rPr>
        <w:t xml:space="preserve">позитивним </w:t>
      </w:r>
      <w:r w:rsidRPr="00C3471A">
        <w:rPr>
          <w:rFonts w:eastAsiaTheme="minorEastAsia"/>
          <w:noProof/>
          <w:lang w:val="en-US"/>
        </w:rPr>
        <w:t>стандардима и</w:t>
      </w:r>
      <w:r>
        <w:rPr>
          <w:rFonts w:eastAsiaTheme="minorEastAsia"/>
          <w:noProof/>
          <w:lang w:val="en-US"/>
        </w:rPr>
        <w:t xml:space="preserve"> прописима Републике Србије, </w:t>
      </w:r>
      <w:r>
        <w:rPr>
          <w:rFonts w:eastAsiaTheme="minorEastAsia"/>
          <w:noProof/>
        </w:rPr>
        <w:t>који регулишу ову материју.</w:t>
      </w:r>
    </w:p>
    <w:p w:rsidR="00350926" w:rsidRPr="00C3471A" w:rsidRDefault="00350926" w:rsidP="00350926">
      <w:pPr>
        <w:ind w:firstLine="720"/>
        <w:jc w:val="both"/>
        <w:rPr>
          <w:rFonts w:eastAsiaTheme="minorEastAsia"/>
          <w:bCs/>
          <w:noProof/>
        </w:rPr>
      </w:pPr>
      <w:r w:rsidRPr="00C3471A">
        <w:rPr>
          <w:rFonts w:eastAsiaTheme="minorEastAsia"/>
          <w:bCs/>
          <w:noProof/>
          <w:lang w:val="sr-Latn-CS"/>
        </w:rPr>
        <w:t xml:space="preserve">У случају да се установи да услуга која је предмет овог уговора 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C3471A">
        <w:rPr>
          <w:rFonts w:eastAsiaTheme="minorEastAsia"/>
          <w:bCs/>
          <w:noProof/>
          <w:lang w:val="en-US"/>
        </w:rPr>
        <w:t>два дана</w:t>
      </w:r>
      <w:r w:rsidRPr="00C3471A">
        <w:rPr>
          <w:rFonts w:eastAsiaTheme="minorEastAsia"/>
          <w:bCs/>
          <w:noProof/>
          <w:lang w:val="sr-Latn-CS"/>
        </w:rPr>
        <w:t xml:space="preserve"> од дана пријема писане рекламације наручиоца.</w:t>
      </w:r>
    </w:p>
    <w:p w:rsidR="00350926" w:rsidRPr="00C3471A" w:rsidRDefault="00350926" w:rsidP="00350926">
      <w:pPr>
        <w:ind w:firstLine="720"/>
        <w:jc w:val="both"/>
        <w:rPr>
          <w:rFonts w:eastAsiaTheme="minorEastAsia"/>
          <w:bCs/>
          <w:noProof/>
        </w:rPr>
      </w:pPr>
    </w:p>
    <w:p w:rsidR="00350926" w:rsidRPr="00C3471A" w:rsidRDefault="00350926" w:rsidP="00350926">
      <w:pPr>
        <w:ind w:firstLine="720"/>
        <w:jc w:val="center"/>
        <w:rPr>
          <w:b/>
          <w:noProof/>
        </w:rPr>
      </w:pPr>
      <w:r w:rsidRPr="00C3471A">
        <w:rPr>
          <w:b/>
          <w:noProof/>
        </w:rPr>
        <w:t>Члан 5.</w:t>
      </w:r>
    </w:p>
    <w:p w:rsidR="00350926" w:rsidRPr="00A41286" w:rsidRDefault="00350926" w:rsidP="00350926">
      <w:pPr>
        <w:ind w:firstLine="720"/>
        <w:jc w:val="both"/>
        <w:rPr>
          <w:iCs/>
        </w:rPr>
      </w:pPr>
      <w:r>
        <w:rPr>
          <w:iCs/>
        </w:rPr>
        <w:t>Наручилац ће извршити</w:t>
      </w:r>
      <w:r w:rsidRPr="008E1143">
        <w:rPr>
          <w:iCs/>
        </w:rPr>
        <w:t xml:space="preserve"> плаћањ</w:t>
      </w:r>
      <w:r>
        <w:rPr>
          <w:iCs/>
        </w:rPr>
        <w:t>е</w:t>
      </w:r>
      <w:r>
        <w:rPr>
          <w:iCs/>
          <w:lang w:val="sr-Cyrl-RS"/>
        </w:rPr>
        <w:t xml:space="preserve"> </w:t>
      </w:r>
      <w:r w:rsidRPr="00A41286">
        <w:rPr>
          <w:iCs/>
          <w:lang w:val="sr-Cyrl-RS"/>
        </w:rPr>
        <w:t>одложено, у три једнаке месечне рате, са</w:t>
      </w:r>
      <w:r w:rsidRPr="00A41286">
        <w:rPr>
          <w:iCs/>
        </w:rPr>
        <w:t xml:space="preserve"> рок</w:t>
      </w:r>
      <w:r w:rsidRPr="00A41286">
        <w:rPr>
          <w:iCs/>
          <w:lang w:val="sr-Cyrl-RS"/>
        </w:rPr>
        <w:t xml:space="preserve">ом доспећа за прву рату од најмање 30 </w:t>
      </w:r>
      <w:r w:rsidRPr="00A41286">
        <w:rPr>
          <w:iCs/>
          <w:lang w:val="sr-Cyrl-CS"/>
        </w:rPr>
        <w:t>дана</w:t>
      </w:r>
      <w:r w:rsidRPr="00A41286">
        <w:rPr>
          <w:iCs/>
        </w:rPr>
        <w:t xml:space="preserve"> </w:t>
      </w:r>
      <w:r w:rsidRPr="00A41286">
        <w:rPr>
          <w:iCs/>
          <w:lang w:val="sr-Cyrl-CS"/>
        </w:rPr>
        <w:t>од дана извршења услуге у целости и доставе исправног рачуна. Плаћање се врши</w:t>
      </w:r>
      <w:r w:rsidRPr="00A41286">
        <w:rPr>
          <w:iCs/>
        </w:rPr>
        <w:t xml:space="preserve"> на основу документа</w:t>
      </w:r>
      <w:r w:rsidRPr="00A41286">
        <w:rPr>
          <w:iCs/>
          <w:lang w:val="sr-Cyrl-RS"/>
        </w:rPr>
        <w:t>/рачуна</w:t>
      </w:r>
      <w:r>
        <w:rPr>
          <w:iCs/>
        </w:rPr>
        <w:t xml:space="preserve"> који испоставља </w:t>
      </w:r>
      <w:r>
        <w:rPr>
          <w:iCs/>
          <w:lang w:val="sr-Cyrl-RS"/>
        </w:rPr>
        <w:t>добавља</w:t>
      </w:r>
      <w:r w:rsidRPr="00A41286">
        <w:rPr>
          <w:iCs/>
        </w:rPr>
        <w:t>ч</w:t>
      </w:r>
      <w:r>
        <w:rPr>
          <w:iCs/>
          <w:lang w:val="sr-Cyrl-RS"/>
        </w:rPr>
        <w:t>,</w:t>
      </w:r>
      <w:r w:rsidRPr="00A41286">
        <w:rPr>
          <w:iCs/>
          <w:lang w:val="sr-Cyrl-RS"/>
        </w:rPr>
        <w:t xml:space="preserve"> а који својим потписом потврђује лице за праћење реализације код наручиоца</w:t>
      </w:r>
      <w:r w:rsidRPr="00A41286">
        <w:rPr>
          <w:iCs/>
        </w:rPr>
        <w:t xml:space="preserve"> </w:t>
      </w:r>
      <w:r w:rsidRPr="00A41286">
        <w:rPr>
          <w:iCs/>
          <w:lang w:val="sr-Cyrl-RS"/>
        </w:rPr>
        <w:t>да је услуга извршена у складу са захтевима наручиоца и конкурсном документацијом</w:t>
      </w:r>
      <w:r w:rsidRPr="00A41286">
        <w:rPr>
          <w:iCs/>
        </w:rPr>
        <w:t xml:space="preserve">. </w:t>
      </w:r>
    </w:p>
    <w:p w:rsidR="00350926" w:rsidRPr="0026389A" w:rsidRDefault="00350926" w:rsidP="00350926">
      <w:pPr>
        <w:ind w:firstLine="720"/>
        <w:jc w:val="both"/>
        <w:rPr>
          <w:bCs/>
          <w:noProof/>
          <w:lang w:val="sr-Cyrl-CS"/>
        </w:rPr>
      </w:pPr>
      <w:r w:rsidRPr="00CF4654">
        <w:rPr>
          <w:noProof/>
          <w:lang w:val="sr-Cyrl-CS"/>
        </w:rPr>
        <w:t xml:space="preserve">Добављач се обавезује </w:t>
      </w:r>
      <w:r>
        <w:rPr>
          <w:noProof/>
          <w:lang w:val="sr-Cyrl-CS"/>
        </w:rPr>
        <w:t>да рачун достави путем поште или лично, а</w:t>
      </w:r>
      <w:r w:rsidRPr="00CF4654">
        <w:rPr>
          <w:noProof/>
          <w:lang w:val="sr-Cyrl-CS"/>
        </w:rPr>
        <w:t xml:space="preserve"> преко писарнице наручиоца, адресирано на седиште наручиоца, </w:t>
      </w:r>
      <w:r w:rsidRPr="00701E33">
        <w:rPr>
          <w:bCs/>
          <w:noProof/>
          <w:lang w:val="sr-Cyrl-CS"/>
        </w:rPr>
        <w:t>Одељење за набавке, Служба за набавку и складиштење.</w:t>
      </w:r>
    </w:p>
    <w:p w:rsidR="00350926" w:rsidRPr="000A077D" w:rsidRDefault="00350926" w:rsidP="00350926">
      <w:pPr>
        <w:ind w:firstLine="720"/>
        <w:jc w:val="both"/>
      </w:pPr>
      <w:r w:rsidRPr="000A077D">
        <w:t>За обавезе које доспевају у 2014. години, наручилац ће извршити плаћање на основу усвојеног Финансијског плана КЦВ за 2014. годину. За обавезе које доспевају у 2015. години наручилац ће извршити требовање и плаћање по обезбеђивању финансијских средстава усвајањем Финансијског плана за 2015. годину или доношењем Одлуке о привременом финансирању.</w:t>
      </w:r>
    </w:p>
    <w:p w:rsidR="00350926" w:rsidRDefault="00350926" w:rsidP="00350926">
      <w:pPr>
        <w:tabs>
          <w:tab w:val="left" w:pos="869"/>
        </w:tabs>
        <w:jc w:val="both"/>
      </w:pPr>
      <w:r>
        <w:tab/>
      </w:r>
      <w:r w:rsidRPr="000A077D">
        <w:t>У супротном уговор престаје да важи без накнаде штете због немогућности преузимања обавеза од стране наручиоца</w:t>
      </w:r>
      <w:r>
        <w:t>.</w:t>
      </w:r>
    </w:p>
    <w:p w:rsidR="00350926" w:rsidRDefault="00350926" w:rsidP="00350926">
      <w:pPr>
        <w:rPr>
          <w:noProof/>
          <w:lang w:val="sr-Cyrl-RS"/>
        </w:rPr>
      </w:pPr>
    </w:p>
    <w:p w:rsidR="00350926" w:rsidRPr="00350926" w:rsidRDefault="00350926" w:rsidP="00350926">
      <w:pPr>
        <w:rPr>
          <w:noProof/>
          <w:lang w:val="sr-Cyrl-RS"/>
        </w:rPr>
      </w:pPr>
    </w:p>
    <w:p w:rsidR="00350926" w:rsidRPr="00C3471A" w:rsidRDefault="00350926" w:rsidP="00350926">
      <w:pPr>
        <w:jc w:val="center"/>
        <w:rPr>
          <w:b/>
          <w:noProof/>
          <w:lang w:val="sr-Cyrl-CS"/>
        </w:rPr>
      </w:pPr>
      <w:r w:rsidRPr="00C3471A">
        <w:rPr>
          <w:b/>
          <w:noProof/>
          <w:lang w:val="en-US"/>
        </w:rPr>
        <w:t>Члан 6.</w:t>
      </w:r>
    </w:p>
    <w:p w:rsidR="00350926" w:rsidRPr="00C3471A" w:rsidRDefault="00350926" w:rsidP="00350926">
      <w:pPr>
        <w:jc w:val="both"/>
        <w:rPr>
          <w:noProof/>
          <w:lang w:val="en-US"/>
        </w:rPr>
      </w:pPr>
      <w:r w:rsidRPr="00C3471A">
        <w:rPr>
          <w:b/>
          <w:noProof/>
          <w:lang w:val="en-US"/>
        </w:rPr>
        <w:tab/>
      </w:r>
      <w:r w:rsidRPr="00C3471A">
        <w:rPr>
          <w:noProof/>
          <w:lang w:val="en-US"/>
        </w:rPr>
        <w:t>Уговорне стране констатују да је добављач доставио наручиоцу следећа средства обезбеђења са овлашћењима за наплату:</w:t>
      </w:r>
    </w:p>
    <w:p w:rsidR="00350926" w:rsidRDefault="00350926" w:rsidP="00350926">
      <w:pPr>
        <w:ind w:firstLine="720"/>
        <w:jc w:val="both"/>
        <w:rPr>
          <w:noProof/>
          <w:lang w:val="sr-Cyrl-RS"/>
        </w:rPr>
      </w:pPr>
      <w:r w:rsidRPr="00C3471A">
        <w:rPr>
          <w:noProof/>
          <w:lang w:val="en-US"/>
        </w:rPr>
        <w:t>-</w:t>
      </w:r>
      <w:r w:rsidRPr="00C3471A">
        <w:rPr>
          <w:b/>
        </w:rPr>
        <w:t>регистровану бланко меницу и менично овлашћење</w:t>
      </w:r>
      <w:r w:rsidRPr="00C3471A">
        <w:rPr>
          <w:b/>
          <w:noProof/>
        </w:rPr>
        <w:t xml:space="preserve"> за извршење уговорне обавезе</w:t>
      </w:r>
      <w:r>
        <w:rPr>
          <w:noProof/>
        </w:rPr>
        <w:t>, попуњен</w:t>
      </w:r>
      <w:r>
        <w:rPr>
          <w:noProof/>
          <w:lang w:val="sr-Cyrl-RS"/>
        </w:rPr>
        <w:t>о</w:t>
      </w:r>
      <w:r w:rsidRPr="00C3471A">
        <w:rPr>
          <w:noProof/>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50926" w:rsidRDefault="00350926" w:rsidP="00350926">
      <w:pPr>
        <w:ind w:firstLine="720"/>
        <w:jc w:val="both"/>
        <w:rPr>
          <w:noProof/>
          <w:lang w:val="sr-Latn-RS"/>
        </w:rPr>
      </w:pPr>
    </w:p>
    <w:p w:rsidR="00576907" w:rsidRDefault="00576907" w:rsidP="00350926">
      <w:pPr>
        <w:ind w:firstLine="720"/>
        <w:jc w:val="both"/>
        <w:rPr>
          <w:noProof/>
          <w:lang w:val="sr-Latn-RS"/>
        </w:rPr>
      </w:pPr>
    </w:p>
    <w:p w:rsidR="00576907" w:rsidRDefault="00576907" w:rsidP="00350926">
      <w:pPr>
        <w:ind w:firstLine="720"/>
        <w:jc w:val="both"/>
        <w:rPr>
          <w:noProof/>
          <w:lang w:val="sr-Latn-RS"/>
        </w:rPr>
      </w:pPr>
    </w:p>
    <w:p w:rsidR="00576907" w:rsidRPr="00576907" w:rsidRDefault="00576907" w:rsidP="00350926">
      <w:pPr>
        <w:ind w:firstLine="720"/>
        <w:jc w:val="both"/>
        <w:rPr>
          <w:noProof/>
          <w:lang w:val="sr-Latn-RS"/>
        </w:rPr>
      </w:pPr>
    </w:p>
    <w:p w:rsidR="00350926" w:rsidRPr="00D85348" w:rsidRDefault="00350926" w:rsidP="00350926">
      <w:pPr>
        <w:ind w:firstLine="720"/>
        <w:jc w:val="both"/>
        <w:rPr>
          <w:noProof/>
        </w:rPr>
      </w:pPr>
    </w:p>
    <w:p w:rsidR="00350926" w:rsidRPr="00C3471A" w:rsidRDefault="00350926" w:rsidP="00350926">
      <w:pPr>
        <w:jc w:val="center"/>
        <w:rPr>
          <w:b/>
          <w:noProof/>
        </w:rPr>
      </w:pPr>
      <w:r w:rsidRPr="00C3471A">
        <w:rPr>
          <w:b/>
          <w:noProof/>
        </w:rPr>
        <w:lastRenderedPageBreak/>
        <w:t>Члан 7.</w:t>
      </w:r>
    </w:p>
    <w:p w:rsidR="00350926" w:rsidRPr="00C3471A" w:rsidRDefault="00350926" w:rsidP="00350926">
      <w:pPr>
        <w:ind w:firstLine="720"/>
        <w:jc w:val="both"/>
        <w:rPr>
          <w:rFonts w:eastAsiaTheme="minorEastAsia"/>
          <w:noProof/>
          <w:lang w:val="en-US"/>
        </w:rPr>
      </w:pPr>
      <w:r w:rsidRPr="00C3471A">
        <w:rPr>
          <w:rFonts w:eastAsiaTheme="minorEastAsia"/>
          <w:noProof/>
          <w:lang w:val="en-US"/>
        </w:rPr>
        <w:t>Уколико добављач не поступа у складу са обавезама које је преузео закључењем овог уговора наручилац има право:</w:t>
      </w:r>
    </w:p>
    <w:p w:rsidR="00350926" w:rsidRPr="00C3471A" w:rsidRDefault="00350926" w:rsidP="00350926">
      <w:pPr>
        <w:ind w:firstLine="720"/>
        <w:jc w:val="both"/>
        <w:rPr>
          <w:noProof/>
        </w:rPr>
      </w:pPr>
      <w:r w:rsidRPr="00C3471A">
        <w:rPr>
          <w:noProof/>
        </w:rPr>
        <w:t>- да једнос</w:t>
      </w:r>
      <w:r>
        <w:rPr>
          <w:noProof/>
        </w:rPr>
        <w:t>трано раскине овај уговор и да</w:t>
      </w:r>
      <w:r w:rsidRPr="00C3471A">
        <w:rPr>
          <w:noProof/>
        </w:rPr>
        <w:t xml:space="preserve"> </w:t>
      </w:r>
      <w:r w:rsidRPr="008E49CA">
        <w:rPr>
          <w:noProof/>
        </w:rPr>
        <w:t>наплати</w:t>
      </w:r>
      <w:r w:rsidRPr="000E6D2D">
        <w:rPr>
          <w:noProof/>
          <w:lang w:val="sr-Latn-CS"/>
        </w:rPr>
        <w:t xml:space="preserve"> </w:t>
      </w:r>
      <w:r>
        <w:rPr>
          <w:noProof/>
        </w:rPr>
        <w:t>средства</w:t>
      </w:r>
      <w:r w:rsidRPr="009C7D2A">
        <w:rPr>
          <w:noProof/>
          <w:lang w:val="sr-Latn-CS"/>
        </w:rPr>
        <w:t xml:space="preserve"> </w:t>
      </w:r>
      <w:r>
        <w:rPr>
          <w:noProof/>
        </w:rPr>
        <w:t>обезбеђења</w:t>
      </w:r>
      <w:r w:rsidRPr="000E6D2D">
        <w:rPr>
          <w:noProof/>
          <w:lang w:val="sr-Latn-CS"/>
        </w:rPr>
        <w:t xml:space="preserve"> </w:t>
      </w:r>
      <w:r>
        <w:rPr>
          <w:noProof/>
        </w:rPr>
        <w:t>из</w:t>
      </w:r>
      <w:r w:rsidRPr="000E6D2D">
        <w:rPr>
          <w:noProof/>
          <w:lang w:val="sr-Latn-CS"/>
        </w:rPr>
        <w:t xml:space="preserve"> </w:t>
      </w:r>
      <w:r>
        <w:rPr>
          <w:noProof/>
        </w:rPr>
        <w:t>члана</w:t>
      </w:r>
      <w:r w:rsidRPr="000E6D2D">
        <w:rPr>
          <w:noProof/>
          <w:lang w:val="sr-Latn-CS"/>
        </w:rPr>
        <w:t xml:space="preserve"> 6. </w:t>
      </w:r>
      <w:r w:rsidRPr="008E49CA">
        <w:rPr>
          <w:noProof/>
        </w:rPr>
        <w:t>овог</w:t>
      </w:r>
      <w:r w:rsidRPr="000E6D2D">
        <w:rPr>
          <w:noProof/>
          <w:lang w:val="sr-Latn-CS"/>
        </w:rPr>
        <w:t xml:space="preserve"> </w:t>
      </w:r>
      <w:r w:rsidRPr="008E49CA">
        <w:rPr>
          <w:noProof/>
        </w:rPr>
        <w:t>уговора</w:t>
      </w:r>
      <w:r w:rsidRPr="000E6D2D">
        <w:rPr>
          <w:noProof/>
          <w:lang w:val="sr-Latn-CS"/>
        </w:rPr>
        <w:t>;</w:t>
      </w:r>
    </w:p>
    <w:p w:rsidR="00350926" w:rsidRDefault="00350926" w:rsidP="00350926">
      <w:pPr>
        <w:ind w:firstLine="720"/>
        <w:jc w:val="both"/>
        <w:rPr>
          <w:noProof/>
          <w:lang w:val="sr-Cyrl-RS"/>
        </w:rPr>
      </w:pPr>
      <w:r w:rsidRPr="00C3471A">
        <w:rPr>
          <w:noProof/>
        </w:rPr>
        <w:t>- да овај уговор остави на снази и да уговорену цену умањи за 10%</w:t>
      </w:r>
      <w:r>
        <w:rPr>
          <w:noProof/>
          <w:lang w:val="sr-Cyrl-RS"/>
        </w:rPr>
        <w:t>.</w:t>
      </w:r>
    </w:p>
    <w:p w:rsidR="00350926" w:rsidRPr="00A6614E" w:rsidRDefault="00350926" w:rsidP="00350926">
      <w:pPr>
        <w:ind w:firstLine="720"/>
        <w:jc w:val="both"/>
        <w:rPr>
          <w:noProof/>
          <w:lang w:val="sr-Cyrl-RS"/>
        </w:rPr>
      </w:pPr>
    </w:p>
    <w:p w:rsidR="00350926" w:rsidRPr="00C3471A" w:rsidRDefault="00350926" w:rsidP="00350926">
      <w:pPr>
        <w:jc w:val="both"/>
        <w:rPr>
          <w:noProof/>
        </w:rPr>
      </w:pPr>
    </w:p>
    <w:p w:rsidR="00350926" w:rsidRPr="00C3471A" w:rsidRDefault="00350926" w:rsidP="00350926">
      <w:pPr>
        <w:jc w:val="center"/>
        <w:rPr>
          <w:b/>
          <w:noProof/>
        </w:rPr>
      </w:pPr>
      <w:r w:rsidRPr="00C3471A">
        <w:rPr>
          <w:b/>
          <w:noProof/>
        </w:rPr>
        <w:t>Члан 8.</w:t>
      </w:r>
    </w:p>
    <w:p w:rsidR="00350926" w:rsidRPr="00C3471A" w:rsidRDefault="00350926" w:rsidP="00350926">
      <w:pPr>
        <w:ind w:firstLine="720"/>
        <w:jc w:val="both"/>
        <w:rPr>
          <w:noProof/>
        </w:rPr>
      </w:pPr>
      <w:r w:rsidRPr="00C3471A">
        <w:rPr>
          <w:noProof/>
        </w:rPr>
        <w:t xml:space="preserve">За праћење извршења уговорних обавеза уговорних страна и техничке реализације овог уговора у име наручиоца овлашћује се </w:t>
      </w:r>
      <w:r w:rsidRPr="00C3471A">
        <w:rPr>
          <w:noProof/>
          <w:lang w:val="sr-Cyrl-CS"/>
        </w:rPr>
        <w:t>________</w:t>
      </w:r>
      <w:r w:rsidRPr="00C3471A">
        <w:rPr>
          <w:noProof/>
        </w:rPr>
        <w:t>________</w:t>
      </w:r>
      <w:r w:rsidRPr="00C3471A">
        <w:rPr>
          <w:noProof/>
          <w:lang w:val="sr-Cyrl-CS"/>
        </w:rPr>
        <w:t>______</w:t>
      </w:r>
      <w:r w:rsidRPr="00C3471A">
        <w:rPr>
          <w:noProof/>
        </w:rPr>
        <w:t>.</w:t>
      </w:r>
    </w:p>
    <w:p w:rsidR="00350926" w:rsidRPr="00C3471A" w:rsidRDefault="00350926" w:rsidP="00350926">
      <w:pPr>
        <w:ind w:firstLine="720"/>
        <w:jc w:val="both"/>
        <w:rPr>
          <w:noProof/>
        </w:rPr>
      </w:pPr>
      <w:r w:rsidRPr="00C3471A">
        <w:rPr>
          <w:noProof/>
        </w:rPr>
        <w:t xml:space="preserve">За праћење финансијске реализације овог уговора у име наручиоца овлашћује се </w:t>
      </w:r>
      <w:r w:rsidRPr="00C3471A">
        <w:rPr>
          <w:noProof/>
          <w:lang w:val="sr-Cyrl-CS"/>
        </w:rPr>
        <w:t>_______________________</w:t>
      </w:r>
      <w:r w:rsidRPr="00C3471A">
        <w:rPr>
          <w:noProof/>
        </w:rPr>
        <w:t>.</w:t>
      </w:r>
    </w:p>
    <w:p w:rsidR="00350926" w:rsidRPr="00C3471A" w:rsidRDefault="00350926" w:rsidP="00350926">
      <w:pPr>
        <w:ind w:firstLine="720"/>
        <w:jc w:val="both"/>
        <w:rPr>
          <w:noProof/>
        </w:rPr>
      </w:pPr>
    </w:p>
    <w:p w:rsidR="00350926" w:rsidRDefault="00350926" w:rsidP="00350926">
      <w:pPr>
        <w:jc w:val="center"/>
        <w:rPr>
          <w:b/>
          <w:noProof/>
          <w:lang w:val="sr-Cyrl-RS"/>
        </w:rPr>
      </w:pPr>
      <w:r w:rsidRPr="00C3471A">
        <w:rPr>
          <w:b/>
          <w:noProof/>
        </w:rPr>
        <w:t>Члан 9.</w:t>
      </w:r>
    </w:p>
    <w:p w:rsidR="00350926" w:rsidRDefault="00350926" w:rsidP="00350926">
      <w:pPr>
        <w:ind w:firstLine="720"/>
        <w:jc w:val="both"/>
        <w:rPr>
          <w:noProof/>
          <w:lang w:val="sr-Cyrl-CS"/>
        </w:rPr>
      </w:pPr>
      <w:r w:rsidRPr="00C71FD8">
        <w:rPr>
          <w:noProof/>
          <w:lang w:val="sr-Cyrl-CS"/>
        </w:rPr>
        <w:t xml:space="preserve">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 </w:t>
      </w:r>
    </w:p>
    <w:p w:rsidR="00350926" w:rsidRPr="00350926" w:rsidRDefault="00350926" w:rsidP="00350926">
      <w:pPr>
        <w:ind w:firstLine="720"/>
        <w:jc w:val="both"/>
        <w:rPr>
          <w:noProof/>
          <w:lang w:val="sr-Cyrl-CS"/>
        </w:rPr>
      </w:pPr>
    </w:p>
    <w:p w:rsidR="00350926" w:rsidRPr="00C3471A" w:rsidRDefault="00350926" w:rsidP="00350926">
      <w:pPr>
        <w:jc w:val="center"/>
        <w:rPr>
          <w:b/>
          <w:noProof/>
        </w:rPr>
      </w:pPr>
      <w:r w:rsidRPr="00C3471A">
        <w:rPr>
          <w:b/>
          <w:noProof/>
        </w:rPr>
        <w:t>Члан 10.</w:t>
      </w:r>
    </w:p>
    <w:p w:rsidR="00350926" w:rsidRPr="00DD625E" w:rsidRDefault="00350926" w:rsidP="00DD625E">
      <w:pPr>
        <w:ind w:firstLine="720"/>
        <w:jc w:val="both"/>
        <w:rPr>
          <w:rFonts w:eastAsiaTheme="minorEastAsia"/>
          <w:noProof/>
          <w:lang w:val="sr-Cyrl-RS"/>
        </w:rPr>
      </w:pPr>
      <w:r w:rsidRPr="00C3471A">
        <w:rPr>
          <w:rFonts w:eastAsiaTheme="minorEastAsia"/>
          <w:noProof/>
          <w:lang w:val="en-US"/>
        </w:rPr>
        <w:t xml:space="preserve">Уговорне стране овај уговор закључују до дана док добављач за потребе наручиоца не изврши услуге које су предмет овог уговора до максималног </w:t>
      </w:r>
      <w:r w:rsidR="0017020C">
        <w:rPr>
          <w:rFonts w:eastAsiaTheme="minorEastAsia"/>
          <w:noProof/>
          <w:lang w:val="en-US"/>
        </w:rPr>
        <w:t>износа из члана 2. овог уговора</w:t>
      </w:r>
      <w:r w:rsidR="0017020C">
        <w:rPr>
          <w:rFonts w:eastAsiaTheme="minorEastAsia"/>
          <w:noProof/>
          <w:lang w:val="sr-Cyrl-RS"/>
        </w:rPr>
        <w:t>.</w:t>
      </w:r>
      <w:r w:rsidRPr="00C3471A">
        <w:rPr>
          <w:rFonts w:eastAsiaTheme="minorEastAsia"/>
          <w:noProof/>
          <w:lang w:val="en-US"/>
        </w:rPr>
        <w:t xml:space="preserve"> </w:t>
      </w:r>
    </w:p>
    <w:p w:rsidR="00350926" w:rsidRDefault="00350926" w:rsidP="00350926">
      <w:pPr>
        <w:jc w:val="both"/>
        <w:rPr>
          <w:noProof/>
          <w:lang w:val="sr-Cyrl-RS"/>
        </w:rPr>
      </w:pPr>
    </w:p>
    <w:p w:rsidR="00350926" w:rsidRPr="00350926" w:rsidRDefault="00350926" w:rsidP="00350926">
      <w:pPr>
        <w:jc w:val="both"/>
        <w:rPr>
          <w:noProof/>
          <w:lang w:val="sr-Cyrl-RS"/>
        </w:rPr>
      </w:pPr>
    </w:p>
    <w:p w:rsidR="00350926" w:rsidRPr="00C3471A" w:rsidRDefault="00350926" w:rsidP="00350926">
      <w:pPr>
        <w:jc w:val="center"/>
        <w:rPr>
          <w:b/>
          <w:noProof/>
        </w:rPr>
      </w:pPr>
      <w:r w:rsidRPr="00C3471A">
        <w:rPr>
          <w:b/>
          <w:noProof/>
        </w:rPr>
        <w:t>Члан 11.</w:t>
      </w:r>
    </w:p>
    <w:p w:rsidR="00350926" w:rsidRDefault="00350926" w:rsidP="00350926">
      <w:pPr>
        <w:ind w:firstLine="741"/>
        <w:jc w:val="both"/>
        <w:rPr>
          <w:noProof/>
          <w:lang w:val="sr-Cyrl-RS"/>
        </w:rPr>
      </w:pPr>
      <w:r w:rsidRPr="00C3471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50926" w:rsidRPr="00350926" w:rsidRDefault="00350926" w:rsidP="00350926">
      <w:pPr>
        <w:ind w:firstLine="741"/>
        <w:jc w:val="both"/>
        <w:rPr>
          <w:noProof/>
          <w:lang w:val="sr-Cyrl-RS"/>
        </w:rPr>
      </w:pPr>
    </w:p>
    <w:p w:rsidR="00350926" w:rsidRPr="00C3471A" w:rsidRDefault="00350926" w:rsidP="00350926">
      <w:pPr>
        <w:ind w:firstLine="720"/>
        <w:jc w:val="both"/>
        <w:rPr>
          <w:noProof/>
        </w:rPr>
      </w:pPr>
    </w:p>
    <w:p w:rsidR="00350926" w:rsidRPr="00C3471A" w:rsidRDefault="00350926" w:rsidP="00350926">
      <w:pPr>
        <w:jc w:val="center"/>
        <w:rPr>
          <w:b/>
          <w:noProof/>
        </w:rPr>
      </w:pPr>
      <w:r w:rsidRPr="00C3471A">
        <w:rPr>
          <w:b/>
          <w:noProof/>
        </w:rPr>
        <w:t>Члан 12.</w:t>
      </w:r>
    </w:p>
    <w:p w:rsidR="00350926" w:rsidRPr="00C3471A" w:rsidRDefault="00350926" w:rsidP="00350926">
      <w:pPr>
        <w:ind w:firstLine="741"/>
        <w:jc w:val="both"/>
        <w:rPr>
          <w:noProof/>
        </w:rPr>
      </w:pPr>
      <w:r w:rsidRPr="00C3471A">
        <w:rPr>
          <w:noProof/>
        </w:rPr>
        <w:t>Овај уговор је сачињен у шест истоветних примерака од којих наручилац задржава четири, а добављач два примерка.</w:t>
      </w:r>
    </w:p>
    <w:p w:rsidR="00350926" w:rsidRPr="00C3471A" w:rsidRDefault="00350926" w:rsidP="00350926">
      <w:pPr>
        <w:rPr>
          <w:noProof/>
          <w:highlight w:val="yellow"/>
        </w:rPr>
      </w:pPr>
    </w:p>
    <w:p w:rsidR="00350926" w:rsidRPr="00C3471A" w:rsidRDefault="00350926" w:rsidP="00350926">
      <w:pPr>
        <w:jc w:val="center"/>
        <w:rPr>
          <w:noProof/>
          <w:highlight w:val="yellow"/>
        </w:rPr>
      </w:pPr>
    </w:p>
    <w:tbl>
      <w:tblPr>
        <w:tblW w:w="8677" w:type="dxa"/>
        <w:jc w:val="center"/>
        <w:tblLook w:val="0000" w:firstRow="0" w:lastRow="0" w:firstColumn="0" w:lastColumn="0" w:noHBand="0" w:noVBand="0"/>
      </w:tblPr>
      <w:tblGrid>
        <w:gridCol w:w="3532"/>
        <w:gridCol w:w="1794"/>
        <w:gridCol w:w="3351"/>
      </w:tblGrid>
      <w:tr w:rsidR="00350926" w:rsidRPr="00C3471A" w:rsidTr="00350926">
        <w:trPr>
          <w:trHeight w:val="404"/>
          <w:jc w:val="center"/>
        </w:trPr>
        <w:tc>
          <w:tcPr>
            <w:tcW w:w="3532" w:type="dxa"/>
            <w:vAlign w:val="center"/>
          </w:tcPr>
          <w:p w:rsidR="00350926" w:rsidRPr="00C3471A" w:rsidRDefault="00350926" w:rsidP="00350926">
            <w:pPr>
              <w:jc w:val="center"/>
              <w:rPr>
                <w:noProof/>
              </w:rPr>
            </w:pPr>
            <w:r w:rsidRPr="00C3471A">
              <w:rPr>
                <w:noProof/>
              </w:rPr>
              <w:t>ЗА ДОБАВЉАЧА:</w:t>
            </w:r>
          </w:p>
        </w:tc>
        <w:tc>
          <w:tcPr>
            <w:tcW w:w="1794" w:type="dxa"/>
          </w:tcPr>
          <w:p w:rsidR="00350926" w:rsidRPr="00C3471A" w:rsidRDefault="00350926" w:rsidP="00350926">
            <w:pPr>
              <w:rPr>
                <w:noProof/>
              </w:rPr>
            </w:pPr>
          </w:p>
        </w:tc>
        <w:tc>
          <w:tcPr>
            <w:tcW w:w="3351" w:type="dxa"/>
            <w:vAlign w:val="center"/>
          </w:tcPr>
          <w:p w:rsidR="00350926" w:rsidRPr="00C3471A" w:rsidRDefault="00350926" w:rsidP="00350926">
            <w:pPr>
              <w:jc w:val="center"/>
              <w:rPr>
                <w:noProof/>
              </w:rPr>
            </w:pPr>
            <w:r w:rsidRPr="00C3471A">
              <w:rPr>
                <w:noProof/>
              </w:rPr>
              <w:t>ЗА НАРУЧИОЦА:</w:t>
            </w:r>
          </w:p>
        </w:tc>
      </w:tr>
      <w:tr w:rsidR="00350926" w:rsidRPr="00C3471A" w:rsidTr="00350926">
        <w:trPr>
          <w:trHeight w:val="417"/>
          <w:jc w:val="center"/>
        </w:trPr>
        <w:tc>
          <w:tcPr>
            <w:tcW w:w="3532" w:type="dxa"/>
            <w:vAlign w:val="center"/>
          </w:tcPr>
          <w:p w:rsidR="00350926" w:rsidRPr="00C3471A" w:rsidRDefault="00350926" w:rsidP="00350926">
            <w:pPr>
              <w:rPr>
                <w:noProof/>
              </w:rPr>
            </w:pPr>
            <w:r w:rsidRPr="00C3471A">
              <w:rPr>
                <w:noProof/>
              </w:rPr>
              <w:t xml:space="preserve">                ДИРЕКТОР</w:t>
            </w:r>
          </w:p>
        </w:tc>
        <w:tc>
          <w:tcPr>
            <w:tcW w:w="1794" w:type="dxa"/>
          </w:tcPr>
          <w:p w:rsidR="00350926" w:rsidRPr="00C3471A" w:rsidRDefault="00350926" w:rsidP="00350926">
            <w:pPr>
              <w:rPr>
                <w:noProof/>
              </w:rPr>
            </w:pPr>
            <w:r w:rsidRPr="00C3471A">
              <w:rPr>
                <w:noProof/>
              </w:rPr>
              <w:t xml:space="preserve">    </w:t>
            </w:r>
          </w:p>
        </w:tc>
        <w:tc>
          <w:tcPr>
            <w:tcW w:w="3351" w:type="dxa"/>
            <w:vAlign w:val="center"/>
          </w:tcPr>
          <w:p w:rsidR="00350926" w:rsidRPr="00C3471A" w:rsidRDefault="00350926" w:rsidP="00350926">
            <w:pPr>
              <w:jc w:val="center"/>
              <w:rPr>
                <w:noProof/>
              </w:rPr>
            </w:pPr>
            <w:r w:rsidRPr="00C3471A">
              <w:rPr>
                <w:noProof/>
              </w:rPr>
              <w:t>ДИРЕКТОР</w:t>
            </w:r>
          </w:p>
        </w:tc>
      </w:tr>
      <w:tr w:rsidR="00350926" w:rsidRPr="00C3471A" w:rsidTr="00350926">
        <w:trPr>
          <w:trHeight w:val="404"/>
          <w:jc w:val="center"/>
        </w:trPr>
        <w:tc>
          <w:tcPr>
            <w:tcW w:w="3532" w:type="dxa"/>
            <w:vAlign w:val="bottom"/>
          </w:tcPr>
          <w:p w:rsidR="00350926" w:rsidRPr="00C3471A" w:rsidRDefault="00350926" w:rsidP="00350926">
            <w:pPr>
              <w:jc w:val="center"/>
              <w:rPr>
                <w:noProof/>
              </w:rPr>
            </w:pPr>
            <w:r w:rsidRPr="00C3471A">
              <w:rPr>
                <w:noProof/>
              </w:rPr>
              <w:t>_____________________</w:t>
            </w:r>
          </w:p>
        </w:tc>
        <w:tc>
          <w:tcPr>
            <w:tcW w:w="1794" w:type="dxa"/>
            <w:vAlign w:val="bottom"/>
          </w:tcPr>
          <w:p w:rsidR="00350926" w:rsidRPr="00C3471A" w:rsidRDefault="00350926" w:rsidP="00350926">
            <w:pPr>
              <w:jc w:val="center"/>
              <w:rPr>
                <w:noProof/>
              </w:rPr>
            </w:pPr>
          </w:p>
        </w:tc>
        <w:tc>
          <w:tcPr>
            <w:tcW w:w="3351" w:type="dxa"/>
            <w:vAlign w:val="bottom"/>
          </w:tcPr>
          <w:p w:rsidR="00350926" w:rsidRPr="00C3471A" w:rsidRDefault="00350926" w:rsidP="00350926">
            <w:pPr>
              <w:jc w:val="center"/>
              <w:rPr>
                <w:noProof/>
              </w:rPr>
            </w:pPr>
            <w:r w:rsidRPr="00C3471A">
              <w:rPr>
                <w:noProof/>
              </w:rPr>
              <w:t>________________________</w:t>
            </w:r>
          </w:p>
        </w:tc>
      </w:tr>
      <w:tr w:rsidR="00350926" w:rsidRPr="00C3471A" w:rsidTr="00350926">
        <w:trPr>
          <w:trHeight w:val="417"/>
          <w:jc w:val="center"/>
        </w:trPr>
        <w:tc>
          <w:tcPr>
            <w:tcW w:w="3532" w:type="dxa"/>
            <w:vAlign w:val="center"/>
          </w:tcPr>
          <w:p w:rsidR="00350926" w:rsidRPr="00C3471A" w:rsidRDefault="00350926" w:rsidP="00350926">
            <w:pPr>
              <w:ind w:left="180"/>
              <w:jc w:val="center"/>
              <w:rPr>
                <w:i/>
                <w:noProof/>
              </w:rPr>
            </w:pPr>
          </w:p>
        </w:tc>
        <w:tc>
          <w:tcPr>
            <w:tcW w:w="1794" w:type="dxa"/>
          </w:tcPr>
          <w:p w:rsidR="00350926" w:rsidRPr="00C3471A" w:rsidRDefault="00350926" w:rsidP="00350926">
            <w:pPr>
              <w:ind w:left="180"/>
              <w:rPr>
                <w:i/>
                <w:noProof/>
              </w:rPr>
            </w:pPr>
          </w:p>
        </w:tc>
        <w:tc>
          <w:tcPr>
            <w:tcW w:w="3351" w:type="dxa"/>
            <w:vAlign w:val="center"/>
          </w:tcPr>
          <w:p w:rsidR="00350926" w:rsidRPr="00350926" w:rsidRDefault="00350926" w:rsidP="00350926">
            <w:pPr>
              <w:jc w:val="center"/>
              <w:rPr>
                <w:i/>
                <w:noProof/>
                <w:lang w:val="sr-Cyrl-RS"/>
              </w:rPr>
            </w:pPr>
            <w:r>
              <w:rPr>
                <w:i/>
                <w:noProof/>
                <w:lang w:val="sr-Cyrl-RS"/>
              </w:rPr>
              <w:t>Проф. др Драган Драшковић</w:t>
            </w:r>
          </w:p>
        </w:tc>
      </w:tr>
    </w:tbl>
    <w:p w:rsidR="00350926" w:rsidRDefault="00350926" w:rsidP="00350926">
      <w:pPr>
        <w:rPr>
          <w:noProof/>
          <w:lang w:val="sr-Cyrl-RS"/>
        </w:rPr>
      </w:pPr>
    </w:p>
    <w:p w:rsidR="00DD625E" w:rsidRDefault="00DD625E" w:rsidP="00350926">
      <w:pPr>
        <w:rPr>
          <w:noProof/>
          <w:lang w:val="sr-Cyrl-RS"/>
        </w:rPr>
      </w:pPr>
    </w:p>
    <w:p w:rsidR="00DD625E" w:rsidRDefault="00DD625E" w:rsidP="00350926">
      <w:pPr>
        <w:rPr>
          <w:noProof/>
          <w:lang w:val="sr-Cyrl-RS"/>
        </w:rPr>
      </w:pPr>
    </w:p>
    <w:p w:rsidR="00DD625E" w:rsidRDefault="00DD625E" w:rsidP="00350926">
      <w:pPr>
        <w:rPr>
          <w:noProof/>
          <w:lang w:val="sr-Cyrl-RS"/>
        </w:rPr>
      </w:pPr>
    </w:p>
    <w:p w:rsidR="00DD625E" w:rsidRDefault="00DD625E" w:rsidP="00350926">
      <w:pPr>
        <w:rPr>
          <w:noProof/>
          <w:lang w:val="sr-Cyrl-RS"/>
        </w:rPr>
      </w:pPr>
    </w:p>
    <w:p w:rsidR="00DD625E" w:rsidRDefault="00DD625E" w:rsidP="00350926">
      <w:pPr>
        <w:rPr>
          <w:noProof/>
          <w:lang w:val="sr-Cyrl-RS"/>
        </w:rPr>
      </w:pPr>
    </w:p>
    <w:p w:rsidR="00DD625E" w:rsidRDefault="00DD625E" w:rsidP="00350926">
      <w:pPr>
        <w:rPr>
          <w:noProof/>
          <w:lang w:val="sr-Cyrl-RS"/>
        </w:rPr>
      </w:pPr>
    </w:p>
    <w:p w:rsidR="00DD625E" w:rsidRDefault="00DD625E" w:rsidP="00350926">
      <w:pPr>
        <w:rPr>
          <w:noProof/>
          <w:lang w:val="sr-Cyrl-RS"/>
        </w:rPr>
      </w:pPr>
    </w:p>
    <w:p w:rsidR="00DD625E" w:rsidRDefault="00DD625E" w:rsidP="00350926">
      <w:pPr>
        <w:rPr>
          <w:noProof/>
          <w:lang w:val="sr-Cyrl-RS"/>
        </w:rPr>
      </w:pPr>
    </w:p>
    <w:p w:rsidR="00DD625E" w:rsidRDefault="00DD625E" w:rsidP="00350926">
      <w:pPr>
        <w:rPr>
          <w:noProof/>
          <w:lang w:val="sr-Cyrl-RS"/>
        </w:rPr>
      </w:pPr>
    </w:p>
    <w:p w:rsidR="00DD625E" w:rsidRDefault="00DD625E" w:rsidP="00350926">
      <w:pPr>
        <w:rPr>
          <w:noProof/>
          <w:lang w:val="sr-Cyrl-RS"/>
        </w:rPr>
      </w:pPr>
    </w:p>
    <w:p w:rsidR="00DD625E" w:rsidRDefault="00DD625E" w:rsidP="00350926">
      <w:pPr>
        <w:rPr>
          <w:noProof/>
          <w:lang w:val="sr-Cyrl-RS"/>
        </w:rPr>
      </w:pPr>
    </w:p>
    <w:p w:rsidR="00DD625E" w:rsidRDefault="00DD625E" w:rsidP="00350926">
      <w:pPr>
        <w:rPr>
          <w:noProof/>
          <w:lang w:val="sr-Cyrl-RS"/>
        </w:rPr>
      </w:pPr>
    </w:p>
    <w:p w:rsidR="00DD625E" w:rsidRPr="00DD625E" w:rsidRDefault="00DD625E" w:rsidP="00350926">
      <w:pPr>
        <w:rPr>
          <w:noProof/>
          <w:lang w:val="sr-Cyrl-RS"/>
        </w:rPr>
      </w:pPr>
    </w:p>
    <w:p w:rsidR="00065ABC" w:rsidRPr="00065ABC" w:rsidRDefault="00065ABC" w:rsidP="00065ABC">
      <w:pPr>
        <w:rPr>
          <w:lang w:val="hr-HR"/>
        </w:rPr>
      </w:pPr>
    </w:p>
    <w:p w:rsidR="002D5B2C" w:rsidRPr="007B69C7" w:rsidRDefault="002D5B2C" w:rsidP="003E2CF3">
      <w:pPr>
        <w:pStyle w:val="Heading1"/>
        <w:numPr>
          <w:ilvl w:val="0"/>
          <w:numId w:val="11"/>
        </w:numPr>
        <w:jc w:val="center"/>
        <w:rPr>
          <w:noProof/>
          <w:sz w:val="28"/>
          <w:szCs w:val="28"/>
        </w:rPr>
      </w:pPr>
      <w:bookmarkStart w:id="29" w:name="_Toc375826010"/>
      <w:bookmarkStart w:id="30" w:name="_Toc394918594"/>
      <w:r w:rsidRPr="007B69C7">
        <w:rPr>
          <w:noProof/>
          <w:sz w:val="28"/>
          <w:szCs w:val="28"/>
        </w:rPr>
        <w:t>ИЗЈАВА О НЕЗАВИСНОЈ ПОНУДИ</w:t>
      </w:r>
      <w:bookmarkEnd w:id="29"/>
      <w:bookmarkEnd w:id="30"/>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F41CB3">
        <w:rPr>
          <w:lang w:val="sr-Cyrl-RS"/>
        </w:rPr>
        <w:t>- д</w:t>
      </w:r>
      <w:r w:rsidR="009E783A" w:rsidRPr="00F43307">
        <w:rPr>
          <w:noProof/>
          <w:lang w:val="sr-Cyrl-RS"/>
        </w:rPr>
        <w:t>опунско обучавање за рад са изворима јонизујућег зрачења и дозиметријска контрола извора јонизујућег зрачења за потребе Клиничког цент</w:t>
      </w:r>
      <w:r w:rsidR="009E783A">
        <w:rPr>
          <w:noProof/>
          <w:lang w:val="sr-Cyrl-RS"/>
        </w:rPr>
        <w:t>ра,</w:t>
      </w:r>
      <w:r w:rsidR="00A23F31" w:rsidRPr="00AE1407">
        <w:rPr>
          <w:i/>
          <w:lang w:val="sr-Cyrl-CS"/>
        </w:rPr>
        <w:t xml:space="preserve"> </w:t>
      </w:r>
      <w:r w:rsidR="00A23F31" w:rsidRPr="00AE1407">
        <w:rPr>
          <w:lang w:val="sr-Cyrl-CS"/>
        </w:rPr>
        <w:t>б</w:t>
      </w:r>
      <w:r w:rsidR="00A23F31" w:rsidRPr="00AE1407">
        <w:t>р.</w:t>
      </w:r>
      <w:r w:rsidR="009E783A">
        <w:rPr>
          <w:lang w:val="sr-Cyrl-RS"/>
        </w:rPr>
        <w:t xml:space="preserve"> 208-14-М</w:t>
      </w:r>
      <w:r w:rsidR="00A23F31" w:rsidRPr="00AE1407">
        <w:t xml:space="preserve">, </w:t>
      </w:r>
      <w:r w:rsidR="00F41CB3">
        <w:rPr>
          <w:lang w:val="sr-Cyrl-RS"/>
        </w:rPr>
        <w:t xml:space="preserve">за партију бр. ________,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E17CAA"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7B69C7" w:rsidRDefault="0072089F" w:rsidP="003E2CF3">
      <w:pPr>
        <w:pStyle w:val="Heading1"/>
        <w:numPr>
          <w:ilvl w:val="0"/>
          <w:numId w:val="11"/>
        </w:numPr>
        <w:jc w:val="center"/>
        <w:rPr>
          <w:sz w:val="28"/>
          <w:szCs w:val="28"/>
        </w:rPr>
      </w:pPr>
      <w:bookmarkStart w:id="31" w:name="_Toc375826011"/>
      <w:bookmarkStart w:id="32" w:name="_Toc394918595"/>
      <w:r w:rsidRPr="007B69C7">
        <w:rPr>
          <w:sz w:val="28"/>
          <w:szCs w:val="28"/>
        </w:rPr>
        <w:lastRenderedPageBreak/>
        <w:t>ОБРАЗАЦ ИЗЈАВЕ О ПОШТОВАЊУ ОБАВЕЗА</w:t>
      </w:r>
      <w:bookmarkEnd w:id="31"/>
      <w:bookmarkEnd w:id="32"/>
    </w:p>
    <w:p w:rsidR="0072089F" w:rsidRPr="00AE1407" w:rsidRDefault="0072089F" w:rsidP="0072089F">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F41CB3" w:rsidRPr="00F41CB3">
        <w:rPr>
          <w:noProof/>
          <w:lang w:val="sr-Cyrl-RS"/>
        </w:rPr>
        <w:t xml:space="preserve"> </w:t>
      </w:r>
      <w:r w:rsidR="00F41CB3">
        <w:rPr>
          <w:noProof/>
          <w:lang w:val="sr-Cyrl-RS"/>
        </w:rPr>
        <w:t>- д</w:t>
      </w:r>
      <w:r w:rsidR="00F41CB3" w:rsidRPr="00F43307">
        <w:rPr>
          <w:noProof/>
          <w:lang w:val="sr-Cyrl-RS"/>
        </w:rPr>
        <w:t>опунско обучавање за рад са изворима јонизујућег зрачења и дозиметријска контрола извора јонизујућег зрачења за потребе Клиничког цент</w:t>
      </w:r>
      <w:r w:rsidR="00F41CB3">
        <w:rPr>
          <w:noProof/>
          <w:lang w:val="sr-Cyrl-RS"/>
        </w:rPr>
        <w:t>ра,</w:t>
      </w:r>
      <w:r w:rsidR="00F41CB3" w:rsidRPr="00AE1407">
        <w:rPr>
          <w:i/>
          <w:lang w:val="sr-Cyrl-CS"/>
        </w:rPr>
        <w:t xml:space="preserve"> </w:t>
      </w:r>
      <w:r w:rsidR="00F41CB3" w:rsidRPr="00AE1407">
        <w:rPr>
          <w:lang w:val="sr-Cyrl-CS"/>
        </w:rPr>
        <w:t>б</w:t>
      </w:r>
      <w:r w:rsidR="00F41CB3" w:rsidRPr="00AE1407">
        <w:t>р.</w:t>
      </w:r>
      <w:r w:rsidR="00F41CB3">
        <w:rPr>
          <w:lang w:val="sr-Cyrl-RS"/>
        </w:rPr>
        <w:t xml:space="preserve"> 208-14-М</w:t>
      </w:r>
      <w:r w:rsidR="00F41CB3" w:rsidRPr="00AE1407">
        <w:t xml:space="preserve">, </w:t>
      </w:r>
      <w:r w:rsidR="00F41CB3">
        <w:rPr>
          <w:lang w:val="sr-Cyrl-RS"/>
        </w:rPr>
        <w:t xml:space="preserve">за партију бр. ________, </w:t>
      </w:r>
      <w:r w:rsidR="00EA647C" w:rsidRPr="00AE1407">
        <w:t xml:space="preserve"> </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E17CAA"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7B69C7" w:rsidRDefault="00B819C7" w:rsidP="003E2CF3">
      <w:pPr>
        <w:pStyle w:val="Heading1"/>
        <w:numPr>
          <w:ilvl w:val="0"/>
          <w:numId w:val="11"/>
        </w:numPr>
        <w:jc w:val="center"/>
        <w:rPr>
          <w:noProof/>
          <w:sz w:val="28"/>
          <w:szCs w:val="28"/>
        </w:rPr>
      </w:pPr>
      <w:bookmarkStart w:id="33" w:name="_Toc375826012"/>
      <w:bookmarkStart w:id="34" w:name="_Toc394918596"/>
      <w:r w:rsidRPr="007B69C7">
        <w:rPr>
          <w:noProof/>
          <w:sz w:val="28"/>
          <w:szCs w:val="28"/>
        </w:rPr>
        <w:lastRenderedPageBreak/>
        <w:t>ОБРАЗАЦ СТРУКТУРЕ ПОНУЂЕНЕ ЦЕНЕ</w:t>
      </w:r>
      <w:bookmarkEnd w:id="33"/>
      <w:bookmarkEnd w:id="34"/>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3E2CF3">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3E2CF3">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7B69C7" w:rsidRDefault="00B819C7" w:rsidP="003E2CF3">
      <w:pPr>
        <w:pStyle w:val="Heading1"/>
        <w:numPr>
          <w:ilvl w:val="0"/>
          <w:numId w:val="11"/>
        </w:numPr>
        <w:jc w:val="center"/>
        <w:rPr>
          <w:noProof/>
          <w:sz w:val="28"/>
          <w:szCs w:val="28"/>
        </w:rPr>
      </w:pPr>
      <w:bookmarkStart w:id="35" w:name="_Toc375826013"/>
      <w:bookmarkStart w:id="36" w:name="_Toc394918597"/>
      <w:r w:rsidRPr="007B69C7">
        <w:rPr>
          <w:noProof/>
          <w:sz w:val="28"/>
          <w:szCs w:val="28"/>
        </w:rPr>
        <w:lastRenderedPageBreak/>
        <w:t>ОБРАЗАЦ ТРОШКОВА ПРИПРЕМЕ ПОНУДЕ</w:t>
      </w:r>
      <w:bookmarkEnd w:id="35"/>
      <w:bookmarkEnd w:id="36"/>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3E2CF3">
      <w:pPr>
        <w:pStyle w:val="Heading2"/>
        <w:numPr>
          <w:ilvl w:val="0"/>
          <w:numId w:val="5"/>
        </w:numPr>
        <w:rPr>
          <w:noProof/>
        </w:rPr>
        <w:sectPr w:rsidR="0006401C" w:rsidRPr="00AE1407" w:rsidSect="00F570CF">
          <w:headerReference w:type="default" r:id="rId14"/>
          <w:footerReference w:type="even" r:id="rId15"/>
          <w:footerReference w:type="default" r:id="rId16"/>
          <w:pgSz w:w="11906" w:h="16838"/>
          <w:pgMar w:top="851" w:right="1418" w:bottom="1304" w:left="1418" w:header="709" w:footer="709" w:gutter="0"/>
          <w:cols w:space="708"/>
          <w:docGrid w:linePitch="360"/>
        </w:sectPr>
      </w:pPr>
    </w:p>
    <w:p w:rsidR="002D5B2C" w:rsidRPr="007B69C7" w:rsidRDefault="002D5B2C" w:rsidP="003E2CF3">
      <w:pPr>
        <w:pStyle w:val="Heading1"/>
        <w:numPr>
          <w:ilvl w:val="0"/>
          <w:numId w:val="11"/>
        </w:numPr>
        <w:jc w:val="center"/>
        <w:rPr>
          <w:noProof/>
          <w:sz w:val="28"/>
          <w:szCs w:val="28"/>
        </w:rPr>
      </w:pPr>
      <w:bookmarkStart w:id="37" w:name="_Toc375826014"/>
      <w:bookmarkStart w:id="38" w:name="_Toc394918598"/>
      <w:r w:rsidRPr="007B69C7">
        <w:rPr>
          <w:noProof/>
          <w:sz w:val="28"/>
          <w:szCs w:val="28"/>
        </w:rPr>
        <w:lastRenderedPageBreak/>
        <w:t>ОБРАЗАЦ ПОНУДЕ</w:t>
      </w:r>
      <w:bookmarkEnd w:id="37"/>
      <w:bookmarkEnd w:id="38"/>
      <w:r w:rsidR="00F41CB3">
        <w:rPr>
          <w:noProof/>
          <w:sz w:val="28"/>
          <w:szCs w:val="28"/>
          <w:lang w:val="sr-Cyrl-RS"/>
        </w:rPr>
        <w:t xml:space="preserve"> за партију 1.</w:t>
      </w:r>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AE1407" w:rsidRDefault="005E2923" w:rsidP="005E2923">
            <w:pPr>
              <w:jc w:val="right"/>
              <w:rPr>
                <w:noProof/>
              </w:rPr>
            </w:pPr>
            <w:r w:rsidRPr="00F41CB3">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F41CB3" w:rsidRDefault="00F41CB3" w:rsidP="00F41CB3">
            <w:pPr>
              <w:jc w:val="center"/>
              <w:rPr>
                <w:b/>
                <w:lang w:val="sr-Cyrl-RS"/>
              </w:rPr>
            </w:pPr>
            <w:r w:rsidRPr="00F41CB3">
              <w:rPr>
                <w:b/>
                <w:lang w:val="sr-Cyrl-RS"/>
              </w:rPr>
              <w:t>Допунско обучавање за рад са изворима јонизујућег зрачења,</w:t>
            </w:r>
          </w:p>
          <w:p w:rsidR="00F41CB3" w:rsidRDefault="00F41CB3" w:rsidP="00F41CB3">
            <w:pPr>
              <w:jc w:val="center"/>
              <w:rPr>
                <w:b/>
                <w:lang w:val="sr-Cyrl-RS"/>
              </w:rPr>
            </w:pPr>
            <w:r w:rsidRPr="00F41CB3">
              <w:rPr>
                <w:b/>
                <w:lang w:val="sr-Cyrl-RS"/>
              </w:rPr>
              <w:t xml:space="preserve"> оспособљавање за спровођење мера заштите, </w:t>
            </w:r>
          </w:p>
          <w:p w:rsidR="00F41CB3" w:rsidRPr="00F41CB3" w:rsidRDefault="00F41CB3" w:rsidP="00F41CB3">
            <w:pPr>
              <w:jc w:val="center"/>
              <w:rPr>
                <w:b/>
                <w:noProof/>
                <w:lang w:val="sr-Cyrl-RS"/>
              </w:rPr>
            </w:pPr>
            <w:r w:rsidRPr="00F41CB3">
              <w:rPr>
                <w:b/>
                <w:lang w:val="sr-Cyrl-RS"/>
              </w:rPr>
              <w:t>периодичне обнове знања</w:t>
            </w:r>
          </w:p>
          <w:p w:rsidR="005E2923" w:rsidRPr="00AE1407" w:rsidRDefault="00F41CB3" w:rsidP="00F41CB3">
            <w:pPr>
              <w:jc w:val="center"/>
              <w:rPr>
                <w:b/>
                <w:noProof/>
              </w:rPr>
            </w:pPr>
            <w:r w:rsidRPr="00F41CB3">
              <w:rPr>
                <w:b/>
                <w:noProof/>
                <w:lang w:val="sr-Cyrl-RS"/>
              </w:rPr>
              <w:t>бр. 208-14-М</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F41CB3">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F41CB3">
              <w:rPr>
                <w:noProof/>
              </w:rPr>
              <w:t xml:space="preserve">који не може бити краћи од </w:t>
            </w:r>
            <w:r w:rsidR="00F41CB3">
              <w:rPr>
                <w:noProof/>
                <w:lang w:val="sr-Cyrl-RS"/>
              </w:rPr>
              <w:t>6</w:t>
            </w:r>
            <w:r w:rsidRPr="00F41CB3">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AE1407" w:rsidTr="005E2923">
        <w:trPr>
          <w:trHeight w:val="293"/>
        </w:trPr>
        <w:tc>
          <w:tcPr>
            <w:tcW w:w="5245" w:type="dxa"/>
          </w:tcPr>
          <w:p w:rsidR="005E2923" w:rsidRPr="00AE1407" w:rsidRDefault="005E2923" w:rsidP="005E2923">
            <w:pPr>
              <w:rPr>
                <w:noProof/>
                <w:highlight w:val="yellow"/>
              </w:rPr>
            </w:pPr>
            <w:r w:rsidRPr="00F41CB3">
              <w:rPr>
                <w:noProof/>
              </w:rPr>
              <w:t>Начин и услови плаћања</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F82B85" w:rsidRDefault="00F41CB3" w:rsidP="00F41CB3">
            <w:pPr>
              <w:rPr>
                <w:noProof/>
                <w:highlight w:val="yellow"/>
              </w:rPr>
            </w:pPr>
            <w:r w:rsidRPr="00F41CB3">
              <w:rPr>
                <w:noProof/>
              </w:rPr>
              <w:t xml:space="preserve">Рок извршења </w:t>
            </w:r>
            <w:r w:rsidRPr="00F41CB3">
              <w:rPr>
                <w:noProof/>
                <w:lang w:val="sr-Cyrl-RS"/>
              </w:rPr>
              <w:t xml:space="preserve">услуге </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F82B85" w:rsidRDefault="00F41CB3" w:rsidP="00F41CB3">
            <w:pPr>
              <w:rPr>
                <w:noProof/>
                <w:highlight w:val="yellow"/>
              </w:rPr>
            </w:pPr>
            <w:r w:rsidRPr="00F41CB3">
              <w:rPr>
                <w:noProof/>
              </w:rPr>
              <w:t xml:space="preserve">Друго </w:t>
            </w:r>
          </w:p>
        </w:tc>
        <w:tc>
          <w:tcPr>
            <w:tcW w:w="10065" w:type="dxa"/>
            <w:gridSpan w:val="5"/>
          </w:tcPr>
          <w:p w:rsidR="005E2923" w:rsidRPr="00AE1407" w:rsidRDefault="005E2923"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4441"/>
        <w:gridCol w:w="1260"/>
        <w:gridCol w:w="1170"/>
        <w:gridCol w:w="1710"/>
        <w:gridCol w:w="1260"/>
        <w:gridCol w:w="1620"/>
        <w:gridCol w:w="1800"/>
        <w:gridCol w:w="1508"/>
      </w:tblGrid>
      <w:tr w:rsidR="0049524C" w:rsidRPr="00AE1407" w:rsidTr="006E0C06">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4441"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26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17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17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260"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20"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800" w:type="dxa"/>
            <w:vAlign w:val="center"/>
          </w:tcPr>
          <w:p w:rsidR="0049524C" w:rsidRPr="00F41CB3" w:rsidRDefault="0049524C">
            <w:pPr>
              <w:autoSpaceDE w:val="0"/>
              <w:autoSpaceDN w:val="0"/>
              <w:adjustRightInd w:val="0"/>
              <w:jc w:val="center"/>
              <w:rPr>
                <w:noProof/>
              </w:rPr>
            </w:pPr>
            <w:r w:rsidRPr="00F41CB3">
              <w:rPr>
                <w:noProof/>
              </w:rPr>
              <w:t>Произвођач</w:t>
            </w:r>
          </w:p>
          <w:p w:rsidR="0049524C" w:rsidRPr="00F41CB3" w:rsidRDefault="0049524C">
            <w:pPr>
              <w:autoSpaceDE w:val="0"/>
              <w:autoSpaceDN w:val="0"/>
              <w:adjustRightInd w:val="0"/>
              <w:jc w:val="center"/>
              <w:rPr>
                <w:noProof/>
              </w:rPr>
            </w:pPr>
            <w:r w:rsidRPr="00F41CB3">
              <w:rPr>
                <w:noProof/>
              </w:rPr>
              <w:t>(за ставке за које је то могуће попунити)</w:t>
            </w:r>
          </w:p>
        </w:tc>
        <w:tc>
          <w:tcPr>
            <w:tcW w:w="1508" w:type="dxa"/>
            <w:vAlign w:val="center"/>
          </w:tcPr>
          <w:p w:rsidR="0049524C" w:rsidRPr="00F41CB3" w:rsidRDefault="0049524C">
            <w:pPr>
              <w:autoSpaceDE w:val="0"/>
              <w:autoSpaceDN w:val="0"/>
              <w:adjustRightInd w:val="0"/>
              <w:jc w:val="center"/>
              <w:rPr>
                <w:noProof/>
              </w:rPr>
            </w:pPr>
            <w:r w:rsidRPr="00F41CB3">
              <w:rPr>
                <w:noProof/>
              </w:rPr>
              <w:t>Напомена</w:t>
            </w:r>
          </w:p>
          <w:p w:rsidR="0049524C" w:rsidRPr="00F41CB3" w:rsidRDefault="0049524C">
            <w:pPr>
              <w:autoSpaceDE w:val="0"/>
              <w:autoSpaceDN w:val="0"/>
              <w:adjustRightInd w:val="0"/>
              <w:jc w:val="center"/>
              <w:rPr>
                <w:noProof/>
              </w:rPr>
            </w:pPr>
            <w:r w:rsidRPr="00F41CB3">
              <w:rPr>
                <w:noProof/>
              </w:rPr>
              <w:t>(уколико их понуђач има за одређене ставке)</w:t>
            </w:r>
          </w:p>
        </w:tc>
      </w:tr>
      <w:tr w:rsidR="005E2923" w:rsidRPr="00AE1407" w:rsidTr="006E0C06">
        <w:trPr>
          <w:trHeight w:val="288"/>
        </w:trPr>
        <w:tc>
          <w:tcPr>
            <w:tcW w:w="569" w:type="dxa"/>
          </w:tcPr>
          <w:p w:rsidR="005E2923" w:rsidRPr="00C1063C" w:rsidRDefault="00C1063C" w:rsidP="005E2923">
            <w:pPr>
              <w:autoSpaceDE w:val="0"/>
              <w:autoSpaceDN w:val="0"/>
              <w:adjustRightInd w:val="0"/>
              <w:jc w:val="center"/>
              <w:rPr>
                <w:noProof/>
              </w:rPr>
            </w:pPr>
            <w:r w:rsidRPr="00C1063C">
              <w:rPr>
                <w:noProof/>
              </w:rPr>
              <w:t>1</w:t>
            </w:r>
          </w:p>
        </w:tc>
        <w:tc>
          <w:tcPr>
            <w:tcW w:w="4441" w:type="dxa"/>
          </w:tcPr>
          <w:p w:rsidR="005E2923" w:rsidRPr="00AE1407" w:rsidRDefault="005E2923" w:rsidP="005E2923">
            <w:pPr>
              <w:autoSpaceDE w:val="0"/>
              <w:autoSpaceDN w:val="0"/>
              <w:adjustRightInd w:val="0"/>
              <w:jc w:val="center"/>
              <w:rPr>
                <w:noProof/>
                <w:lang w:val="en-US"/>
              </w:rPr>
            </w:pPr>
            <w:r w:rsidRPr="00AE1407">
              <w:rPr>
                <w:noProof/>
                <w:lang w:val="en-US"/>
              </w:rPr>
              <w:t>2</w:t>
            </w:r>
          </w:p>
        </w:tc>
        <w:tc>
          <w:tcPr>
            <w:tcW w:w="1260" w:type="dxa"/>
          </w:tcPr>
          <w:p w:rsidR="005E2923" w:rsidRPr="00AE1407" w:rsidRDefault="005E2923" w:rsidP="005E2923">
            <w:pPr>
              <w:autoSpaceDE w:val="0"/>
              <w:autoSpaceDN w:val="0"/>
              <w:adjustRightInd w:val="0"/>
              <w:jc w:val="center"/>
              <w:rPr>
                <w:noProof/>
                <w:lang w:val="en-US"/>
              </w:rPr>
            </w:pPr>
            <w:r w:rsidRPr="00AE1407">
              <w:rPr>
                <w:noProof/>
                <w:lang w:val="en-US"/>
              </w:rPr>
              <w:t>3</w:t>
            </w:r>
          </w:p>
        </w:tc>
        <w:tc>
          <w:tcPr>
            <w:tcW w:w="1170" w:type="dxa"/>
          </w:tcPr>
          <w:p w:rsidR="005E2923" w:rsidRPr="00AE1407" w:rsidRDefault="005E2923" w:rsidP="005E2923">
            <w:pPr>
              <w:autoSpaceDE w:val="0"/>
              <w:autoSpaceDN w:val="0"/>
              <w:adjustRightInd w:val="0"/>
              <w:jc w:val="center"/>
              <w:rPr>
                <w:noProof/>
                <w:lang w:val="en-US"/>
              </w:rPr>
            </w:pPr>
            <w:r w:rsidRPr="00AE1407">
              <w:rPr>
                <w:noProof/>
                <w:lang w:val="en-US"/>
              </w:rPr>
              <w:t>4</w:t>
            </w:r>
          </w:p>
        </w:tc>
        <w:tc>
          <w:tcPr>
            <w:tcW w:w="1710" w:type="dxa"/>
          </w:tcPr>
          <w:p w:rsidR="005E2923" w:rsidRPr="00AE1407" w:rsidRDefault="005E2923" w:rsidP="005E2923">
            <w:pPr>
              <w:autoSpaceDE w:val="0"/>
              <w:autoSpaceDN w:val="0"/>
              <w:adjustRightInd w:val="0"/>
              <w:jc w:val="center"/>
              <w:rPr>
                <w:noProof/>
                <w:lang w:val="en-US"/>
              </w:rPr>
            </w:pPr>
            <w:r w:rsidRPr="00AE1407">
              <w:rPr>
                <w:noProof/>
                <w:lang w:val="en-US"/>
              </w:rPr>
              <w:t>5</w:t>
            </w:r>
          </w:p>
        </w:tc>
        <w:tc>
          <w:tcPr>
            <w:tcW w:w="1260" w:type="dxa"/>
          </w:tcPr>
          <w:p w:rsidR="005E2923" w:rsidRPr="00AE1407" w:rsidRDefault="005E2923" w:rsidP="005E2923">
            <w:pPr>
              <w:autoSpaceDE w:val="0"/>
              <w:autoSpaceDN w:val="0"/>
              <w:adjustRightInd w:val="0"/>
              <w:jc w:val="center"/>
              <w:rPr>
                <w:noProof/>
                <w:lang w:val="en-US"/>
              </w:rPr>
            </w:pPr>
            <w:r w:rsidRPr="00AE1407">
              <w:rPr>
                <w:noProof/>
                <w:lang w:val="en-US"/>
              </w:rPr>
              <w:t>6</w:t>
            </w:r>
          </w:p>
        </w:tc>
        <w:tc>
          <w:tcPr>
            <w:tcW w:w="1620" w:type="dxa"/>
          </w:tcPr>
          <w:p w:rsidR="005E2923" w:rsidRPr="00AE1407" w:rsidRDefault="005E2923" w:rsidP="005E2923">
            <w:pPr>
              <w:autoSpaceDE w:val="0"/>
              <w:autoSpaceDN w:val="0"/>
              <w:adjustRightInd w:val="0"/>
              <w:jc w:val="center"/>
              <w:rPr>
                <w:noProof/>
                <w:lang w:val="en-US"/>
              </w:rPr>
            </w:pPr>
            <w:r w:rsidRPr="00AE1407">
              <w:rPr>
                <w:noProof/>
                <w:lang w:val="en-US"/>
              </w:rPr>
              <w:t>7</w:t>
            </w:r>
          </w:p>
        </w:tc>
        <w:tc>
          <w:tcPr>
            <w:tcW w:w="1800" w:type="dxa"/>
          </w:tcPr>
          <w:p w:rsidR="005E2923" w:rsidRPr="00AE1407" w:rsidRDefault="005E2923" w:rsidP="005E2923">
            <w:pPr>
              <w:autoSpaceDE w:val="0"/>
              <w:autoSpaceDN w:val="0"/>
              <w:adjustRightInd w:val="0"/>
              <w:jc w:val="center"/>
              <w:rPr>
                <w:noProof/>
              </w:rPr>
            </w:pPr>
            <w:r w:rsidRPr="00AE1407">
              <w:rPr>
                <w:noProof/>
              </w:rPr>
              <w:t>8</w:t>
            </w:r>
          </w:p>
        </w:tc>
        <w:tc>
          <w:tcPr>
            <w:tcW w:w="1508" w:type="dxa"/>
          </w:tcPr>
          <w:p w:rsidR="005E2923" w:rsidRPr="00AE1407" w:rsidRDefault="005E2923" w:rsidP="005E2923">
            <w:pPr>
              <w:autoSpaceDE w:val="0"/>
              <w:autoSpaceDN w:val="0"/>
              <w:adjustRightInd w:val="0"/>
              <w:jc w:val="center"/>
              <w:rPr>
                <w:noProof/>
              </w:rPr>
            </w:pPr>
            <w:r w:rsidRPr="00AE1407">
              <w:rPr>
                <w:noProof/>
              </w:rPr>
              <w:t>9</w:t>
            </w:r>
          </w:p>
        </w:tc>
      </w:tr>
      <w:tr w:rsidR="005E2923" w:rsidRPr="00AE1407" w:rsidTr="006E0C06">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1</w:t>
            </w:r>
          </w:p>
        </w:tc>
        <w:tc>
          <w:tcPr>
            <w:tcW w:w="4441" w:type="dxa"/>
          </w:tcPr>
          <w:p w:rsidR="005E2923" w:rsidRPr="00F41CB3" w:rsidRDefault="00F41CB3" w:rsidP="005E2923">
            <w:pPr>
              <w:autoSpaceDE w:val="0"/>
              <w:autoSpaceDN w:val="0"/>
              <w:adjustRightInd w:val="0"/>
              <w:rPr>
                <w:noProof/>
                <w:lang w:val="sr-Cyrl-RS"/>
              </w:rPr>
            </w:pPr>
            <w:r>
              <w:rPr>
                <w:noProof/>
                <w:lang w:val="sr-Cyrl-RS"/>
              </w:rPr>
              <w:t>Оспособљавање професионално изложених лица за спровођење мера заштите од јонизујућег зрачења при раду са уређајима који производе јонизујуће зрачење</w:t>
            </w:r>
          </w:p>
        </w:tc>
        <w:tc>
          <w:tcPr>
            <w:tcW w:w="1260" w:type="dxa"/>
          </w:tcPr>
          <w:p w:rsidR="006E0C06" w:rsidRDefault="006E0C06" w:rsidP="005E2923">
            <w:pPr>
              <w:autoSpaceDE w:val="0"/>
              <w:autoSpaceDN w:val="0"/>
              <w:adjustRightInd w:val="0"/>
              <w:jc w:val="center"/>
              <w:rPr>
                <w:noProof/>
                <w:lang w:val="sr-Cyrl-RS"/>
              </w:rPr>
            </w:pPr>
          </w:p>
          <w:p w:rsidR="006E0C06" w:rsidRDefault="006E0C06" w:rsidP="005E2923">
            <w:pPr>
              <w:autoSpaceDE w:val="0"/>
              <w:autoSpaceDN w:val="0"/>
              <w:adjustRightInd w:val="0"/>
              <w:jc w:val="center"/>
              <w:rPr>
                <w:noProof/>
                <w:lang w:val="sr-Cyrl-RS"/>
              </w:rPr>
            </w:pPr>
          </w:p>
          <w:p w:rsidR="005E2923" w:rsidRPr="00F41CB3" w:rsidRDefault="00F41CB3" w:rsidP="005E2923">
            <w:pPr>
              <w:autoSpaceDE w:val="0"/>
              <w:autoSpaceDN w:val="0"/>
              <w:adjustRightInd w:val="0"/>
              <w:jc w:val="center"/>
              <w:rPr>
                <w:noProof/>
                <w:highlight w:val="yellow"/>
                <w:lang w:val="sr-Cyrl-RS"/>
              </w:rPr>
            </w:pPr>
            <w:r w:rsidRPr="00F41CB3">
              <w:rPr>
                <w:noProof/>
                <w:lang w:val="sr-Cyrl-RS"/>
              </w:rPr>
              <w:t>број полазника</w:t>
            </w:r>
          </w:p>
        </w:tc>
        <w:tc>
          <w:tcPr>
            <w:tcW w:w="1170" w:type="dxa"/>
          </w:tcPr>
          <w:p w:rsidR="006E0C06" w:rsidRDefault="006E0C06" w:rsidP="005E2923">
            <w:pPr>
              <w:autoSpaceDE w:val="0"/>
              <w:autoSpaceDN w:val="0"/>
              <w:adjustRightInd w:val="0"/>
              <w:jc w:val="center"/>
              <w:rPr>
                <w:noProof/>
                <w:lang w:val="sr-Cyrl-RS"/>
              </w:rPr>
            </w:pPr>
          </w:p>
          <w:p w:rsidR="006E0C06" w:rsidRDefault="006E0C06" w:rsidP="005E2923">
            <w:pPr>
              <w:autoSpaceDE w:val="0"/>
              <w:autoSpaceDN w:val="0"/>
              <w:adjustRightInd w:val="0"/>
              <w:jc w:val="center"/>
              <w:rPr>
                <w:noProof/>
                <w:lang w:val="sr-Cyrl-RS"/>
              </w:rPr>
            </w:pPr>
          </w:p>
          <w:p w:rsidR="005E2923" w:rsidRPr="00F41CB3" w:rsidRDefault="00F41CB3" w:rsidP="005E2923">
            <w:pPr>
              <w:autoSpaceDE w:val="0"/>
              <w:autoSpaceDN w:val="0"/>
              <w:adjustRightInd w:val="0"/>
              <w:jc w:val="center"/>
              <w:rPr>
                <w:noProof/>
                <w:lang w:val="sr-Cyrl-RS"/>
              </w:rPr>
            </w:pPr>
            <w:r>
              <w:rPr>
                <w:noProof/>
                <w:lang w:val="sr-Cyrl-RS"/>
              </w:rPr>
              <w:t>32</w:t>
            </w:r>
          </w:p>
        </w:tc>
        <w:tc>
          <w:tcPr>
            <w:tcW w:w="1710" w:type="dxa"/>
          </w:tcPr>
          <w:p w:rsidR="005E2923" w:rsidRPr="00AE1407" w:rsidRDefault="005E2923" w:rsidP="005E2923">
            <w:pPr>
              <w:autoSpaceDE w:val="0"/>
              <w:autoSpaceDN w:val="0"/>
              <w:adjustRightInd w:val="0"/>
              <w:jc w:val="center"/>
              <w:rPr>
                <w:noProof/>
                <w:lang w:val="en-US"/>
              </w:rPr>
            </w:pPr>
          </w:p>
        </w:tc>
        <w:tc>
          <w:tcPr>
            <w:tcW w:w="1260" w:type="dxa"/>
          </w:tcPr>
          <w:p w:rsidR="005E2923" w:rsidRPr="00AE1407" w:rsidRDefault="005E2923" w:rsidP="005E2923">
            <w:pPr>
              <w:autoSpaceDE w:val="0"/>
              <w:autoSpaceDN w:val="0"/>
              <w:adjustRightInd w:val="0"/>
              <w:jc w:val="right"/>
              <w:rPr>
                <w:noProof/>
                <w:lang w:val="en-US"/>
              </w:rPr>
            </w:pPr>
          </w:p>
        </w:tc>
        <w:tc>
          <w:tcPr>
            <w:tcW w:w="1620" w:type="dxa"/>
          </w:tcPr>
          <w:p w:rsidR="005E2923" w:rsidRPr="00AE1407" w:rsidRDefault="005E2923" w:rsidP="005E2923">
            <w:pPr>
              <w:autoSpaceDE w:val="0"/>
              <w:autoSpaceDN w:val="0"/>
              <w:adjustRightInd w:val="0"/>
              <w:jc w:val="right"/>
              <w:rPr>
                <w:noProof/>
                <w:lang w:val="en-US"/>
              </w:rPr>
            </w:pPr>
          </w:p>
        </w:tc>
        <w:tc>
          <w:tcPr>
            <w:tcW w:w="1800" w:type="dxa"/>
          </w:tcPr>
          <w:p w:rsidR="005E2923" w:rsidRPr="00AE1407" w:rsidRDefault="005E2923" w:rsidP="005E2923">
            <w:pPr>
              <w:autoSpaceDE w:val="0"/>
              <w:autoSpaceDN w:val="0"/>
              <w:adjustRightInd w:val="0"/>
              <w:jc w:val="right"/>
              <w:rPr>
                <w:noProof/>
                <w:lang w:val="en-US"/>
              </w:rPr>
            </w:pPr>
          </w:p>
        </w:tc>
        <w:tc>
          <w:tcPr>
            <w:tcW w:w="1508" w:type="dxa"/>
          </w:tcPr>
          <w:p w:rsidR="005E2923" w:rsidRPr="00AE1407" w:rsidRDefault="005E2923" w:rsidP="005E2923">
            <w:pPr>
              <w:autoSpaceDE w:val="0"/>
              <w:autoSpaceDN w:val="0"/>
              <w:adjustRightInd w:val="0"/>
              <w:jc w:val="right"/>
              <w:rPr>
                <w:noProof/>
                <w:lang w:val="en-US"/>
              </w:rPr>
            </w:pPr>
          </w:p>
        </w:tc>
      </w:tr>
      <w:tr w:rsidR="005E2923" w:rsidRPr="00AE1407" w:rsidTr="006E0C06">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2</w:t>
            </w:r>
          </w:p>
        </w:tc>
        <w:tc>
          <w:tcPr>
            <w:tcW w:w="4441" w:type="dxa"/>
          </w:tcPr>
          <w:p w:rsidR="005E2923" w:rsidRPr="00F41CB3" w:rsidRDefault="00F41CB3" w:rsidP="005E2923">
            <w:pPr>
              <w:autoSpaceDE w:val="0"/>
              <w:autoSpaceDN w:val="0"/>
              <w:adjustRightInd w:val="0"/>
              <w:rPr>
                <w:noProof/>
                <w:lang w:val="sr-Cyrl-RS"/>
              </w:rPr>
            </w:pPr>
            <w:r>
              <w:rPr>
                <w:noProof/>
                <w:lang w:val="sr-Cyrl-RS"/>
              </w:rPr>
              <w:t>Допунско обучавање за рад са уређајима који производе јонизујуће зрачење и оспособ</w:t>
            </w:r>
            <w:r w:rsidR="00A40CFF">
              <w:rPr>
                <w:noProof/>
                <w:lang w:val="sr-Cyrl-RS"/>
              </w:rPr>
              <w:t>љавање за спровођење мера заштите</w:t>
            </w:r>
          </w:p>
        </w:tc>
        <w:tc>
          <w:tcPr>
            <w:tcW w:w="1260" w:type="dxa"/>
          </w:tcPr>
          <w:p w:rsidR="006E0C06" w:rsidRDefault="006E0C06" w:rsidP="005E2923">
            <w:pPr>
              <w:autoSpaceDE w:val="0"/>
              <w:autoSpaceDN w:val="0"/>
              <w:adjustRightInd w:val="0"/>
              <w:jc w:val="center"/>
              <w:rPr>
                <w:noProof/>
                <w:lang w:val="sr-Cyrl-RS"/>
              </w:rPr>
            </w:pPr>
          </w:p>
          <w:p w:rsidR="005E2923" w:rsidRPr="00AE1407" w:rsidRDefault="00A40CFF" w:rsidP="005E2923">
            <w:pPr>
              <w:autoSpaceDE w:val="0"/>
              <w:autoSpaceDN w:val="0"/>
              <w:adjustRightInd w:val="0"/>
              <w:jc w:val="center"/>
              <w:rPr>
                <w:noProof/>
                <w:highlight w:val="yellow"/>
                <w:lang w:val="en-US"/>
              </w:rPr>
            </w:pPr>
            <w:r w:rsidRPr="00F41CB3">
              <w:rPr>
                <w:noProof/>
                <w:lang w:val="sr-Cyrl-RS"/>
              </w:rPr>
              <w:t>број полазника</w:t>
            </w:r>
          </w:p>
        </w:tc>
        <w:tc>
          <w:tcPr>
            <w:tcW w:w="1170" w:type="dxa"/>
          </w:tcPr>
          <w:p w:rsidR="006E0C06" w:rsidRDefault="006E0C06" w:rsidP="005E2923">
            <w:pPr>
              <w:autoSpaceDE w:val="0"/>
              <w:autoSpaceDN w:val="0"/>
              <w:adjustRightInd w:val="0"/>
              <w:jc w:val="center"/>
              <w:rPr>
                <w:noProof/>
                <w:lang w:val="sr-Cyrl-RS"/>
              </w:rPr>
            </w:pPr>
          </w:p>
          <w:p w:rsidR="005E2923" w:rsidRPr="00A40CFF" w:rsidRDefault="00A40CFF" w:rsidP="005E2923">
            <w:pPr>
              <w:autoSpaceDE w:val="0"/>
              <w:autoSpaceDN w:val="0"/>
              <w:adjustRightInd w:val="0"/>
              <w:jc w:val="center"/>
              <w:rPr>
                <w:noProof/>
                <w:lang w:val="sr-Cyrl-RS"/>
              </w:rPr>
            </w:pPr>
            <w:r>
              <w:rPr>
                <w:noProof/>
                <w:lang w:val="sr-Cyrl-RS"/>
              </w:rPr>
              <w:t>60</w:t>
            </w:r>
          </w:p>
        </w:tc>
        <w:tc>
          <w:tcPr>
            <w:tcW w:w="1710" w:type="dxa"/>
          </w:tcPr>
          <w:p w:rsidR="005E2923" w:rsidRPr="00AE1407" w:rsidRDefault="005E2923" w:rsidP="005E2923">
            <w:pPr>
              <w:autoSpaceDE w:val="0"/>
              <w:autoSpaceDN w:val="0"/>
              <w:adjustRightInd w:val="0"/>
              <w:jc w:val="center"/>
              <w:rPr>
                <w:noProof/>
                <w:lang w:val="en-US"/>
              </w:rPr>
            </w:pPr>
          </w:p>
        </w:tc>
        <w:tc>
          <w:tcPr>
            <w:tcW w:w="1260" w:type="dxa"/>
          </w:tcPr>
          <w:p w:rsidR="005E2923" w:rsidRPr="00AE1407" w:rsidRDefault="005E2923" w:rsidP="005E2923">
            <w:pPr>
              <w:autoSpaceDE w:val="0"/>
              <w:autoSpaceDN w:val="0"/>
              <w:adjustRightInd w:val="0"/>
              <w:jc w:val="right"/>
              <w:rPr>
                <w:noProof/>
                <w:lang w:val="en-US"/>
              </w:rPr>
            </w:pPr>
          </w:p>
        </w:tc>
        <w:tc>
          <w:tcPr>
            <w:tcW w:w="1620" w:type="dxa"/>
          </w:tcPr>
          <w:p w:rsidR="005E2923" w:rsidRPr="00AE1407" w:rsidRDefault="005E2923" w:rsidP="005E2923">
            <w:pPr>
              <w:autoSpaceDE w:val="0"/>
              <w:autoSpaceDN w:val="0"/>
              <w:adjustRightInd w:val="0"/>
              <w:jc w:val="right"/>
              <w:rPr>
                <w:noProof/>
                <w:lang w:val="en-US"/>
              </w:rPr>
            </w:pPr>
          </w:p>
        </w:tc>
        <w:tc>
          <w:tcPr>
            <w:tcW w:w="1800" w:type="dxa"/>
          </w:tcPr>
          <w:p w:rsidR="005E2923" w:rsidRPr="00AE1407" w:rsidRDefault="005E2923" w:rsidP="005E2923">
            <w:pPr>
              <w:autoSpaceDE w:val="0"/>
              <w:autoSpaceDN w:val="0"/>
              <w:adjustRightInd w:val="0"/>
              <w:jc w:val="right"/>
              <w:rPr>
                <w:noProof/>
                <w:lang w:val="en-US"/>
              </w:rPr>
            </w:pPr>
          </w:p>
        </w:tc>
        <w:tc>
          <w:tcPr>
            <w:tcW w:w="1508" w:type="dxa"/>
          </w:tcPr>
          <w:p w:rsidR="005E2923" w:rsidRPr="00AE1407" w:rsidRDefault="005E2923" w:rsidP="005E2923">
            <w:pPr>
              <w:autoSpaceDE w:val="0"/>
              <w:autoSpaceDN w:val="0"/>
              <w:adjustRightInd w:val="0"/>
              <w:jc w:val="right"/>
              <w:rPr>
                <w:noProof/>
                <w:lang w:val="en-US"/>
              </w:rPr>
            </w:pPr>
          </w:p>
        </w:tc>
      </w:tr>
      <w:tr w:rsidR="005E2923" w:rsidRPr="00AE1407" w:rsidTr="006E0C06">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3</w:t>
            </w:r>
          </w:p>
        </w:tc>
        <w:tc>
          <w:tcPr>
            <w:tcW w:w="4441" w:type="dxa"/>
          </w:tcPr>
          <w:p w:rsidR="005E2923" w:rsidRPr="00A40CFF" w:rsidRDefault="00A40CFF" w:rsidP="005E2923">
            <w:pPr>
              <w:autoSpaceDE w:val="0"/>
              <w:autoSpaceDN w:val="0"/>
              <w:adjustRightInd w:val="0"/>
              <w:rPr>
                <w:noProof/>
                <w:lang w:val="sr-Cyrl-RS"/>
              </w:rPr>
            </w:pPr>
            <w:r>
              <w:rPr>
                <w:noProof/>
                <w:lang w:val="sr-Cyrl-RS"/>
              </w:rPr>
              <w:t>Периодична обнова знања за лица професионално изложена јонизујућем зрачењу – нуклеарна медицина</w:t>
            </w:r>
          </w:p>
        </w:tc>
        <w:tc>
          <w:tcPr>
            <w:tcW w:w="1260" w:type="dxa"/>
          </w:tcPr>
          <w:p w:rsidR="006E0C06" w:rsidRDefault="006E0C06" w:rsidP="005E2923">
            <w:pPr>
              <w:autoSpaceDE w:val="0"/>
              <w:autoSpaceDN w:val="0"/>
              <w:adjustRightInd w:val="0"/>
              <w:jc w:val="center"/>
              <w:rPr>
                <w:noProof/>
                <w:lang w:val="sr-Cyrl-RS"/>
              </w:rPr>
            </w:pPr>
          </w:p>
          <w:p w:rsidR="005E2923" w:rsidRPr="00AE1407" w:rsidRDefault="006E0C06" w:rsidP="005E2923">
            <w:pPr>
              <w:autoSpaceDE w:val="0"/>
              <w:autoSpaceDN w:val="0"/>
              <w:adjustRightInd w:val="0"/>
              <w:jc w:val="center"/>
              <w:rPr>
                <w:noProof/>
                <w:highlight w:val="yellow"/>
                <w:lang w:val="en-US"/>
              </w:rPr>
            </w:pPr>
            <w:r w:rsidRPr="00F41CB3">
              <w:rPr>
                <w:noProof/>
                <w:lang w:val="sr-Cyrl-RS"/>
              </w:rPr>
              <w:t>број полазника</w:t>
            </w:r>
          </w:p>
        </w:tc>
        <w:tc>
          <w:tcPr>
            <w:tcW w:w="1170" w:type="dxa"/>
          </w:tcPr>
          <w:p w:rsidR="006E0C06" w:rsidRDefault="006E0C06" w:rsidP="005E2923">
            <w:pPr>
              <w:autoSpaceDE w:val="0"/>
              <w:autoSpaceDN w:val="0"/>
              <w:adjustRightInd w:val="0"/>
              <w:jc w:val="center"/>
              <w:rPr>
                <w:noProof/>
                <w:lang w:val="sr-Cyrl-RS"/>
              </w:rPr>
            </w:pPr>
          </w:p>
          <w:p w:rsidR="005E2923" w:rsidRPr="006E0C06" w:rsidRDefault="006E0C06" w:rsidP="005E2923">
            <w:pPr>
              <w:autoSpaceDE w:val="0"/>
              <w:autoSpaceDN w:val="0"/>
              <w:adjustRightInd w:val="0"/>
              <w:jc w:val="center"/>
              <w:rPr>
                <w:noProof/>
                <w:lang w:val="sr-Cyrl-RS"/>
              </w:rPr>
            </w:pPr>
            <w:r>
              <w:rPr>
                <w:noProof/>
                <w:lang w:val="sr-Cyrl-RS"/>
              </w:rPr>
              <w:t>10</w:t>
            </w:r>
          </w:p>
        </w:tc>
        <w:tc>
          <w:tcPr>
            <w:tcW w:w="1710" w:type="dxa"/>
          </w:tcPr>
          <w:p w:rsidR="005E2923" w:rsidRPr="00AE1407" w:rsidRDefault="005E2923" w:rsidP="005E2923">
            <w:pPr>
              <w:autoSpaceDE w:val="0"/>
              <w:autoSpaceDN w:val="0"/>
              <w:adjustRightInd w:val="0"/>
              <w:jc w:val="center"/>
              <w:rPr>
                <w:noProof/>
                <w:lang w:val="en-US"/>
              </w:rPr>
            </w:pPr>
          </w:p>
        </w:tc>
        <w:tc>
          <w:tcPr>
            <w:tcW w:w="1260" w:type="dxa"/>
          </w:tcPr>
          <w:p w:rsidR="005E2923" w:rsidRPr="00AE1407" w:rsidRDefault="005E2923" w:rsidP="005E2923">
            <w:pPr>
              <w:autoSpaceDE w:val="0"/>
              <w:autoSpaceDN w:val="0"/>
              <w:adjustRightInd w:val="0"/>
              <w:jc w:val="right"/>
              <w:rPr>
                <w:noProof/>
                <w:lang w:val="en-US"/>
              </w:rPr>
            </w:pPr>
          </w:p>
        </w:tc>
        <w:tc>
          <w:tcPr>
            <w:tcW w:w="1620" w:type="dxa"/>
          </w:tcPr>
          <w:p w:rsidR="005E2923" w:rsidRPr="00AE1407" w:rsidRDefault="005E2923" w:rsidP="005E2923">
            <w:pPr>
              <w:autoSpaceDE w:val="0"/>
              <w:autoSpaceDN w:val="0"/>
              <w:adjustRightInd w:val="0"/>
              <w:jc w:val="right"/>
              <w:rPr>
                <w:noProof/>
                <w:lang w:val="en-US"/>
              </w:rPr>
            </w:pPr>
          </w:p>
        </w:tc>
        <w:tc>
          <w:tcPr>
            <w:tcW w:w="1800" w:type="dxa"/>
          </w:tcPr>
          <w:p w:rsidR="005E2923" w:rsidRPr="00AE1407" w:rsidRDefault="005E2923" w:rsidP="005E2923">
            <w:pPr>
              <w:autoSpaceDE w:val="0"/>
              <w:autoSpaceDN w:val="0"/>
              <w:adjustRightInd w:val="0"/>
              <w:jc w:val="right"/>
              <w:rPr>
                <w:noProof/>
                <w:lang w:val="en-US"/>
              </w:rPr>
            </w:pPr>
          </w:p>
        </w:tc>
        <w:tc>
          <w:tcPr>
            <w:tcW w:w="1508" w:type="dxa"/>
          </w:tcPr>
          <w:p w:rsidR="005E2923" w:rsidRPr="00AE1407" w:rsidRDefault="005E2923" w:rsidP="005E2923">
            <w:pPr>
              <w:autoSpaceDE w:val="0"/>
              <w:autoSpaceDN w:val="0"/>
              <w:adjustRightInd w:val="0"/>
              <w:jc w:val="right"/>
              <w:rPr>
                <w:noProof/>
                <w:lang w:val="en-US"/>
              </w:rPr>
            </w:pPr>
          </w:p>
        </w:tc>
      </w:tr>
      <w:tr w:rsidR="005E2923" w:rsidRPr="00AE1407" w:rsidTr="006E0C06">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4</w:t>
            </w:r>
          </w:p>
        </w:tc>
        <w:tc>
          <w:tcPr>
            <w:tcW w:w="4441" w:type="dxa"/>
          </w:tcPr>
          <w:p w:rsidR="005E2923" w:rsidRPr="00AE1407" w:rsidRDefault="00A40CFF" w:rsidP="00A40CFF">
            <w:pPr>
              <w:autoSpaceDE w:val="0"/>
              <w:autoSpaceDN w:val="0"/>
              <w:adjustRightInd w:val="0"/>
              <w:rPr>
                <w:noProof/>
                <w:lang w:val="en-US"/>
              </w:rPr>
            </w:pPr>
            <w:r>
              <w:rPr>
                <w:noProof/>
                <w:lang w:val="sr-Cyrl-RS"/>
              </w:rPr>
              <w:t>Периодична обнова знања за лица професионално изложена јонизујућем зрачењу – радиологија</w:t>
            </w:r>
          </w:p>
        </w:tc>
        <w:tc>
          <w:tcPr>
            <w:tcW w:w="1260" w:type="dxa"/>
          </w:tcPr>
          <w:p w:rsidR="006E0C06" w:rsidRDefault="006E0C06" w:rsidP="005E2923">
            <w:pPr>
              <w:autoSpaceDE w:val="0"/>
              <w:autoSpaceDN w:val="0"/>
              <w:adjustRightInd w:val="0"/>
              <w:jc w:val="center"/>
              <w:rPr>
                <w:noProof/>
                <w:lang w:val="sr-Cyrl-RS"/>
              </w:rPr>
            </w:pPr>
          </w:p>
          <w:p w:rsidR="005E2923" w:rsidRPr="00AE1407" w:rsidRDefault="006E0C06" w:rsidP="005E2923">
            <w:pPr>
              <w:autoSpaceDE w:val="0"/>
              <w:autoSpaceDN w:val="0"/>
              <w:adjustRightInd w:val="0"/>
              <w:jc w:val="center"/>
              <w:rPr>
                <w:noProof/>
                <w:highlight w:val="yellow"/>
                <w:lang w:val="en-US"/>
              </w:rPr>
            </w:pPr>
            <w:r w:rsidRPr="00F41CB3">
              <w:rPr>
                <w:noProof/>
                <w:lang w:val="sr-Cyrl-RS"/>
              </w:rPr>
              <w:t>број полазника</w:t>
            </w:r>
          </w:p>
        </w:tc>
        <w:tc>
          <w:tcPr>
            <w:tcW w:w="1170" w:type="dxa"/>
          </w:tcPr>
          <w:p w:rsidR="006E0C06" w:rsidRDefault="006E0C06" w:rsidP="005E2923">
            <w:pPr>
              <w:autoSpaceDE w:val="0"/>
              <w:autoSpaceDN w:val="0"/>
              <w:adjustRightInd w:val="0"/>
              <w:jc w:val="center"/>
              <w:rPr>
                <w:noProof/>
                <w:lang w:val="sr-Cyrl-RS"/>
              </w:rPr>
            </w:pPr>
          </w:p>
          <w:p w:rsidR="005E2923" w:rsidRPr="006E0C06" w:rsidRDefault="006E0C06" w:rsidP="005E2923">
            <w:pPr>
              <w:autoSpaceDE w:val="0"/>
              <w:autoSpaceDN w:val="0"/>
              <w:adjustRightInd w:val="0"/>
              <w:jc w:val="center"/>
              <w:rPr>
                <w:noProof/>
                <w:lang w:val="sr-Cyrl-RS"/>
              </w:rPr>
            </w:pPr>
            <w:r>
              <w:rPr>
                <w:noProof/>
                <w:lang w:val="sr-Cyrl-RS"/>
              </w:rPr>
              <w:t>67</w:t>
            </w:r>
          </w:p>
        </w:tc>
        <w:tc>
          <w:tcPr>
            <w:tcW w:w="1710" w:type="dxa"/>
          </w:tcPr>
          <w:p w:rsidR="005E2923" w:rsidRPr="00AE1407" w:rsidRDefault="005E2923" w:rsidP="005E2923">
            <w:pPr>
              <w:autoSpaceDE w:val="0"/>
              <w:autoSpaceDN w:val="0"/>
              <w:adjustRightInd w:val="0"/>
              <w:jc w:val="center"/>
              <w:rPr>
                <w:noProof/>
                <w:lang w:val="en-US"/>
              </w:rPr>
            </w:pPr>
          </w:p>
        </w:tc>
        <w:tc>
          <w:tcPr>
            <w:tcW w:w="1260" w:type="dxa"/>
          </w:tcPr>
          <w:p w:rsidR="005E2923" w:rsidRPr="00AE1407" w:rsidRDefault="005E2923" w:rsidP="005E2923">
            <w:pPr>
              <w:autoSpaceDE w:val="0"/>
              <w:autoSpaceDN w:val="0"/>
              <w:adjustRightInd w:val="0"/>
              <w:jc w:val="right"/>
              <w:rPr>
                <w:noProof/>
                <w:lang w:val="en-US"/>
              </w:rPr>
            </w:pPr>
          </w:p>
        </w:tc>
        <w:tc>
          <w:tcPr>
            <w:tcW w:w="1620" w:type="dxa"/>
          </w:tcPr>
          <w:p w:rsidR="005E2923" w:rsidRPr="00AE1407" w:rsidRDefault="005E2923" w:rsidP="005E2923">
            <w:pPr>
              <w:autoSpaceDE w:val="0"/>
              <w:autoSpaceDN w:val="0"/>
              <w:adjustRightInd w:val="0"/>
              <w:jc w:val="right"/>
              <w:rPr>
                <w:noProof/>
                <w:lang w:val="en-US"/>
              </w:rPr>
            </w:pPr>
          </w:p>
        </w:tc>
        <w:tc>
          <w:tcPr>
            <w:tcW w:w="1800" w:type="dxa"/>
          </w:tcPr>
          <w:p w:rsidR="005E2923" w:rsidRPr="00AE1407" w:rsidRDefault="005E2923" w:rsidP="005E2923">
            <w:pPr>
              <w:autoSpaceDE w:val="0"/>
              <w:autoSpaceDN w:val="0"/>
              <w:adjustRightInd w:val="0"/>
              <w:jc w:val="right"/>
              <w:rPr>
                <w:noProof/>
                <w:lang w:val="en-US"/>
              </w:rPr>
            </w:pPr>
          </w:p>
        </w:tc>
        <w:tc>
          <w:tcPr>
            <w:tcW w:w="1508" w:type="dxa"/>
          </w:tcPr>
          <w:p w:rsidR="005E2923" w:rsidRPr="00AE1407" w:rsidRDefault="005E2923" w:rsidP="005E2923">
            <w:pPr>
              <w:autoSpaceDE w:val="0"/>
              <w:autoSpaceDN w:val="0"/>
              <w:adjustRightInd w:val="0"/>
              <w:jc w:val="right"/>
              <w:rPr>
                <w:noProof/>
                <w:lang w:val="en-US"/>
              </w:rPr>
            </w:pPr>
          </w:p>
        </w:tc>
      </w:tr>
      <w:tr w:rsidR="005E2923" w:rsidRPr="00AE1407" w:rsidTr="006E0C06">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5</w:t>
            </w:r>
          </w:p>
        </w:tc>
        <w:tc>
          <w:tcPr>
            <w:tcW w:w="4441" w:type="dxa"/>
          </w:tcPr>
          <w:p w:rsidR="005E2923" w:rsidRPr="00A40CFF" w:rsidRDefault="00A40CFF" w:rsidP="00A40CFF">
            <w:pPr>
              <w:autoSpaceDE w:val="0"/>
              <w:autoSpaceDN w:val="0"/>
              <w:adjustRightInd w:val="0"/>
              <w:rPr>
                <w:noProof/>
                <w:lang w:val="sr-Cyrl-RS"/>
              </w:rPr>
            </w:pPr>
            <w:r>
              <w:rPr>
                <w:noProof/>
                <w:lang w:val="sr-Cyrl-RS"/>
              </w:rPr>
              <w:t xml:space="preserve">Оспособљавање лица одговорних за спровођење мера заштите од јонизујућег зрачења </w:t>
            </w:r>
          </w:p>
        </w:tc>
        <w:tc>
          <w:tcPr>
            <w:tcW w:w="1260" w:type="dxa"/>
          </w:tcPr>
          <w:p w:rsidR="006E0C06" w:rsidRDefault="006E0C06" w:rsidP="005E2923">
            <w:pPr>
              <w:autoSpaceDE w:val="0"/>
              <w:autoSpaceDN w:val="0"/>
              <w:adjustRightInd w:val="0"/>
              <w:jc w:val="center"/>
              <w:rPr>
                <w:noProof/>
                <w:lang w:val="sr-Cyrl-RS"/>
              </w:rPr>
            </w:pPr>
          </w:p>
          <w:p w:rsidR="005E2923" w:rsidRPr="00AE1407" w:rsidRDefault="006E0C06" w:rsidP="005E2923">
            <w:pPr>
              <w:autoSpaceDE w:val="0"/>
              <w:autoSpaceDN w:val="0"/>
              <w:adjustRightInd w:val="0"/>
              <w:jc w:val="center"/>
              <w:rPr>
                <w:noProof/>
                <w:highlight w:val="yellow"/>
                <w:lang w:val="en-US"/>
              </w:rPr>
            </w:pPr>
            <w:r w:rsidRPr="00F41CB3">
              <w:rPr>
                <w:noProof/>
                <w:lang w:val="sr-Cyrl-RS"/>
              </w:rPr>
              <w:t>број полазника</w:t>
            </w:r>
          </w:p>
        </w:tc>
        <w:tc>
          <w:tcPr>
            <w:tcW w:w="1170" w:type="dxa"/>
          </w:tcPr>
          <w:p w:rsidR="006E0C06" w:rsidRDefault="006E0C06" w:rsidP="005E2923">
            <w:pPr>
              <w:autoSpaceDE w:val="0"/>
              <w:autoSpaceDN w:val="0"/>
              <w:adjustRightInd w:val="0"/>
              <w:jc w:val="center"/>
              <w:rPr>
                <w:noProof/>
                <w:lang w:val="sr-Cyrl-RS"/>
              </w:rPr>
            </w:pPr>
          </w:p>
          <w:p w:rsidR="005E2923" w:rsidRPr="006E0C06" w:rsidRDefault="006E0C06" w:rsidP="005E2923">
            <w:pPr>
              <w:autoSpaceDE w:val="0"/>
              <w:autoSpaceDN w:val="0"/>
              <w:adjustRightInd w:val="0"/>
              <w:jc w:val="center"/>
              <w:rPr>
                <w:noProof/>
                <w:lang w:val="sr-Cyrl-RS"/>
              </w:rPr>
            </w:pPr>
            <w:r>
              <w:rPr>
                <w:noProof/>
                <w:lang w:val="sr-Cyrl-RS"/>
              </w:rPr>
              <w:t>1</w:t>
            </w:r>
          </w:p>
        </w:tc>
        <w:tc>
          <w:tcPr>
            <w:tcW w:w="1710" w:type="dxa"/>
          </w:tcPr>
          <w:p w:rsidR="005E2923" w:rsidRPr="00AE1407" w:rsidRDefault="005E2923" w:rsidP="005E2923">
            <w:pPr>
              <w:autoSpaceDE w:val="0"/>
              <w:autoSpaceDN w:val="0"/>
              <w:adjustRightInd w:val="0"/>
              <w:jc w:val="center"/>
              <w:rPr>
                <w:noProof/>
                <w:lang w:val="en-US"/>
              </w:rPr>
            </w:pPr>
          </w:p>
        </w:tc>
        <w:tc>
          <w:tcPr>
            <w:tcW w:w="1260" w:type="dxa"/>
          </w:tcPr>
          <w:p w:rsidR="005E2923" w:rsidRPr="00AE1407" w:rsidRDefault="005E2923" w:rsidP="005E2923">
            <w:pPr>
              <w:autoSpaceDE w:val="0"/>
              <w:autoSpaceDN w:val="0"/>
              <w:adjustRightInd w:val="0"/>
              <w:jc w:val="right"/>
              <w:rPr>
                <w:noProof/>
                <w:lang w:val="en-US"/>
              </w:rPr>
            </w:pPr>
          </w:p>
        </w:tc>
        <w:tc>
          <w:tcPr>
            <w:tcW w:w="1620" w:type="dxa"/>
          </w:tcPr>
          <w:p w:rsidR="005E2923" w:rsidRPr="00AE1407" w:rsidRDefault="005E2923" w:rsidP="005E2923">
            <w:pPr>
              <w:autoSpaceDE w:val="0"/>
              <w:autoSpaceDN w:val="0"/>
              <w:adjustRightInd w:val="0"/>
              <w:jc w:val="right"/>
              <w:rPr>
                <w:noProof/>
                <w:lang w:val="en-US"/>
              </w:rPr>
            </w:pPr>
          </w:p>
        </w:tc>
        <w:tc>
          <w:tcPr>
            <w:tcW w:w="1800" w:type="dxa"/>
          </w:tcPr>
          <w:p w:rsidR="005E2923" w:rsidRPr="00AE1407" w:rsidRDefault="005E2923" w:rsidP="005E2923">
            <w:pPr>
              <w:autoSpaceDE w:val="0"/>
              <w:autoSpaceDN w:val="0"/>
              <w:adjustRightInd w:val="0"/>
              <w:jc w:val="right"/>
              <w:rPr>
                <w:noProof/>
                <w:lang w:val="en-US"/>
              </w:rPr>
            </w:pPr>
          </w:p>
        </w:tc>
        <w:tc>
          <w:tcPr>
            <w:tcW w:w="1508" w:type="dxa"/>
          </w:tcPr>
          <w:p w:rsidR="005E2923" w:rsidRPr="00AE1407" w:rsidRDefault="005E2923" w:rsidP="005E2923">
            <w:pPr>
              <w:autoSpaceDE w:val="0"/>
              <w:autoSpaceDN w:val="0"/>
              <w:adjustRightInd w:val="0"/>
              <w:jc w:val="right"/>
              <w:rPr>
                <w:noProof/>
                <w:lang w:val="en-US"/>
              </w:rPr>
            </w:pPr>
          </w:p>
        </w:tc>
      </w:tr>
      <w:tr w:rsidR="006C751E" w:rsidRPr="00AE1407" w:rsidTr="006E0C06">
        <w:trPr>
          <w:trHeight w:val="274"/>
        </w:trPr>
        <w:tc>
          <w:tcPr>
            <w:tcW w:w="569" w:type="dxa"/>
          </w:tcPr>
          <w:p w:rsidR="006C751E" w:rsidRPr="00AE1407" w:rsidRDefault="006C751E" w:rsidP="005E2923">
            <w:pPr>
              <w:autoSpaceDE w:val="0"/>
              <w:autoSpaceDN w:val="0"/>
              <w:adjustRightInd w:val="0"/>
              <w:jc w:val="center"/>
              <w:rPr>
                <w:b/>
                <w:bCs/>
                <w:noProof/>
              </w:rPr>
            </w:pPr>
            <w:r>
              <w:rPr>
                <w:b/>
                <w:bCs/>
                <w:noProof/>
              </w:rPr>
              <w:t>I</w:t>
            </w:r>
          </w:p>
        </w:tc>
        <w:tc>
          <w:tcPr>
            <w:tcW w:w="8581" w:type="dxa"/>
            <w:gridSpan w:val="4"/>
          </w:tcPr>
          <w:p w:rsidR="006C751E" w:rsidRPr="00AE1407" w:rsidRDefault="006C751E" w:rsidP="00F43307">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188" w:type="dxa"/>
            <w:gridSpan w:val="4"/>
          </w:tcPr>
          <w:p w:rsidR="006C751E" w:rsidRPr="00AE1407" w:rsidRDefault="006C751E" w:rsidP="005E2923">
            <w:pPr>
              <w:autoSpaceDE w:val="0"/>
              <w:autoSpaceDN w:val="0"/>
              <w:adjustRightInd w:val="0"/>
              <w:jc w:val="right"/>
              <w:rPr>
                <w:b/>
                <w:bCs/>
                <w:noProof/>
                <w:lang w:val="en-US"/>
              </w:rPr>
            </w:pPr>
          </w:p>
        </w:tc>
      </w:tr>
      <w:tr w:rsidR="006C751E" w:rsidRPr="00AE1407" w:rsidTr="006E0C06">
        <w:trPr>
          <w:trHeight w:val="274"/>
        </w:trPr>
        <w:tc>
          <w:tcPr>
            <w:tcW w:w="569" w:type="dxa"/>
          </w:tcPr>
          <w:p w:rsidR="006C751E" w:rsidRPr="00AE1407" w:rsidRDefault="006C751E" w:rsidP="005E2923">
            <w:pPr>
              <w:autoSpaceDE w:val="0"/>
              <w:autoSpaceDN w:val="0"/>
              <w:adjustRightInd w:val="0"/>
              <w:jc w:val="center"/>
              <w:rPr>
                <w:b/>
                <w:bCs/>
                <w:noProof/>
                <w:lang w:val="en-US"/>
              </w:rPr>
            </w:pPr>
            <w:r>
              <w:rPr>
                <w:b/>
                <w:bCs/>
                <w:noProof/>
                <w:lang w:val="en-US"/>
              </w:rPr>
              <w:t>II</w:t>
            </w:r>
          </w:p>
        </w:tc>
        <w:tc>
          <w:tcPr>
            <w:tcW w:w="8581" w:type="dxa"/>
            <w:gridSpan w:val="4"/>
          </w:tcPr>
          <w:p w:rsidR="006C751E" w:rsidRPr="00AE1407" w:rsidRDefault="006C751E" w:rsidP="00F43307">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188" w:type="dxa"/>
            <w:gridSpan w:val="4"/>
          </w:tcPr>
          <w:p w:rsidR="006C751E" w:rsidRPr="00AE1407" w:rsidRDefault="006C751E" w:rsidP="005E2923">
            <w:pPr>
              <w:autoSpaceDE w:val="0"/>
              <w:autoSpaceDN w:val="0"/>
              <w:adjustRightInd w:val="0"/>
              <w:jc w:val="right"/>
              <w:rPr>
                <w:b/>
                <w:bCs/>
                <w:noProof/>
                <w:lang w:val="en-US"/>
              </w:rPr>
            </w:pPr>
          </w:p>
        </w:tc>
      </w:tr>
      <w:tr w:rsidR="006C751E" w:rsidRPr="00AE1407" w:rsidTr="006E0C06">
        <w:trPr>
          <w:trHeight w:val="274"/>
        </w:trPr>
        <w:tc>
          <w:tcPr>
            <w:tcW w:w="569" w:type="dxa"/>
          </w:tcPr>
          <w:p w:rsidR="006C751E" w:rsidRPr="00AE1407" w:rsidRDefault="006C751E" w:rsidP="005E2923">
            <w:pPr>
              <w:autoSpaceDE w:val="0"/>
              <w:autoSpaceDN w:val="0"/>
              <w:adjustRightInd w:val="0"/>
              <w:jc w:val="center"/>
              <w:rPr>
                <w:b/>
                <w:bCs/>
                <w:noProof/>
                <w:lang w:val="en-US"/>
              </w:rPr>
            </w:pPr>
            <w:r>
              <w:rPr>
                <w:b/>
                <w:bCs/>
                <w:noProof/>
                <w:lang w:val="en-US"/>
              </w:rPr>
              <w:t>III</w:t>
            </w:r>
          </w:p>
        </w:tc>
        <w:tc>
          <w:tcPr>
            <w:tcW w:w="8581" w:type="dxa"/>
            <w:gridSpan w:val="4"/>
          </w:tcPr>
          <w:p w:rsidR="006C751E" w:rsidRPr="00AE1407" w:rsidRDefault="006C751E" w:rsidP="00F43307">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188" w:type="dxa"/>
            <w:gridSpan w:val="4"/>
          </w:tcPr>
          <w:p w:rsidR="006C751E" w:rsidRPr="00AE1407" w:rsidRDefault="006C751E" w:rsidP="005E2923">
            <w:pPr>
              <w:autoSpaceDE w:val="0"/>
              <w:autoSpaceDN w:val="0"/>
              <w:adjustRightInd w:val="0"/>
              <w:jc w:val="right"/>
              <w:rPr>
                <w:b/>
                <w:bCs/>
                <w:noProof/>
                <w:lang w:val="en-US"/>
              </w:rPr>
            </w:pPr>
          </w:p>
        </w:tc>
      </w:tr>
    </w:tbl>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D574CB" w:rsidRPr="006E0C06" w:rsidRDefault="00531A8A" w:rsidP="006E0C06">
      <w:pPr>
        <w:pStyle w:val="ListParagraph"/>
        <w:numPr>
          <w:ilvl w:val="0"/>
          <w:numId w:val="11"/>
        </w:numPr>
        <w:jc w:val="center"/>
        <w:rPr>
          <w:b/>
          <w:noProof/>
          <w:sz w:val="28"/>
          <w:szCs w:val="28"/>
        </w:rPr>
      </w:pPr>
      <w:r w:rsidRPr="00AE1407">
        <w:rPr>
          <w:noProof/>
        </w:rPr>
        <w:br w:type="page"/>
      </w:r>
      <w:bookmarkStart w:id="39" w:name="_Toc375826015"/>
      <w:bookmarkStart w:id="40" w:name="_Toc394918599"/>
      <w:r w:rsidR="00EC5232" w:rsidRPr="006E0C06">
        <w:rPr>
          <w:b/>
          <w:noProof/>
          <w:sz w:val="28"/>
          <w:szCs w:val="28"/>
        </w:rPr>
        <w:lastRenderedPageBreak/>
        <w:t>ОПШТИ ПОДАЦИ О ПОНУЂАЧУ ИЗ ГРУПЕ ПОНУЂАЧА</w:t>
      </w:r>
      <w:bookmarkEnd w:id="39"/>
      <w:bookmarkEnd w:id="40"/>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7B69C7" w:rsidRDefault="00EC5232" w:rsidP="003E2CF3">
      <w:pPr>
        <w:pStyle w:val="Heading1"/>
        <w:numPr>
          <w:ilvl w:val="0"/>
          <w:numId w:val="11"/>
        </w:numPr>
        <w:jc w:val="center"/>
        <w:rPr>
          <w:noProof/>
          <w:sz w:val="28"/>
          <w:szCs w:val="28"/>
        </w:rPr>
      </w:pPr>
      <w:bookmarkStart w:id="41" w:name="_Toc375826016"/>
      <w:bookmarkStart w:id="42" w:name="_Toc394918600"/>
      <w:r w:rsidRPr="007B69C7">
        <w:rPr>
          <w:noProof/>
          <w:sz w:val="28"/>
          <w:szCs w:val="28"/>
        </w:rPr>
        <w:lastRenderedPageBreak/>
        <w:t>ОПШТИ ПОДАЦИ О ПОДИЗВОЂАЧИМА</w:t>
      </w:r>
      <w:bookmarkEnd w:id="41"/>
      <w:bookmarkEnd w:id="42"/>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Default="00AB39E7" w:rsidP="007A4B1A">
      <w:pPr>
        <w:ind w:firstLine="720"/>
        <w:rPr>
          <w:noProof/>
          <w:lang w:val="sr-Cyrl-RS"/>
        </w:rPr>
      </w:pPr>
      <w:r w:rsidRPr="00AE1407">
        <w:rPr>
          <w:noProof/>
        </w:rPr>
        <w:t xml:space="preserve">Образац копирати, уколико има више подизвођача. </w:t>
      </w:r>
    </w:p>
    <w:p w:rsidR="006E0C06" w:rsidRDefault="006E0C06" w:rsidP="007A4B1A">
      <w:pPr>
        <w:ind w:firstLine="720"/>
        <w:rPr>
          <w:noProof/>
          <w:lang w:val="sr-Cyrl-RS"/>
        </w:rPr>
      </w:pPr>
    </w:p>
    <w:p w:rsidR="006E0C06" w:rsidRDefault="006E0C06" w:rsidP="007A4B1A">
      <w:pPr>
        <w:ind w:firstLine="720"/>
        <w:rPr>
          <w:noProof/>
          <w:lang w:val="sr-Cyrl-RS"/>
        </w:rPr>
      </w:pPr>
    </w:p>
    <w:p w:rsidR="006E0C06" w:rsidRDefault="006E0C06" w:rsidP="007A4B1A">
      <w:pPr>
        <w:ind w:firstLine="720"/>
        <w:rPr>
          <w:noProof/>
          <w:lang w:val="sr-Cyrl-RS"/>
        </w:rPr>
      </w:pPr>
    </w:p>
    <w:p w:rsidR="006E0C06" w:rsidRDefault="006E0C06" w:rsidP="007A4B1A">
      <w:pPr>
        <w:ind w:firstLine="720"/>
        <w:rPr>
          <w:noProof/>
          <w:lang w:val="sr-Cyrl-RS"/>
        </w:rPr>
      </w:pPr>
    </w:p>
    <w:p w:rsidR="006E0C06" w:rsidRDefault="006E0C06" w:rsidP="007A4B1A">
      <w:pPr>
        <w:ind w:firstLine="720"/>
        <w:rPr>
          <w:noProof/>
          <w:lang w:val="sr-Cyrl-RS"/>
        </w:rPr>
      </w:pPr>
    </w:p>
    <w:p w:rsidR="006E0C06" w:rsidRDefault="006E0C06" w:rsidP="007A4B1A">
      <w:pPr>
        <w:ind w:firstLine="720"/>
        <w:rPr>
          <w:noProof/>
          <w:lang w:val="sr-Cyrl-RS"/>
        </w:rPr>
      </w:pPr>
    </w:p>
    <w:p w:rsidR="006E0C06" w:rsidRDefault="006E0C06" w:rsidP="007A4B1A">
      <w:pPr>
        <w:ind w:firstLine="720"/>
        <w:rPr>
          <w:noProof/>
          <w:lang w:val="sr-Cyrl-RS"/>
        </w:rPr>
      </w:pPr>
    </w:p>
    <w:p w:rsidR="006E0C06" w:rsidRDefault="006E0C06" w:rsidP="007A4B1A">
      <w:pPr>
        <w:ind w:firstLine="720"/>
        <w:rPr>
          <w:noProof/>
          <w:lang w:val="sr-Cyrl-RS"/>
        </w:rPr>
      </w:pPr>
    </w:p>
    <w:p w:rsidR="006E0C06" w:rsidRDefault="006E0C06" w:rsidP="007A4B1A">
      <w:pPr>
        <w:ind w:firstLine="720"/>
        <w:rPr>
          <w:noProof/>
          <w:lang w:val="sr-Cyrl-RS"/>
        </w:rPr>
      </w:pPr>
    </w:p>
    <w:p w:rsidR="006E0C06" w:rsidRDefault="006E0C06" w:rsidP="007A4B1A">
      <w:pPr>
        <w:ind w:firstLine="720"/>
        <w:rPr>
          <w:noProof/>
          <w:lang w:val="sr-Cyrl-RS"/>
        </w:rPr>
      </w:pPr>
    </w:p>
    <w:p w:rsidR="006E0C06" w:rsidRPr="007B69C7" w:rsidRDefault="006E0C06" w:rsidP="006E0C06">
      <w:pPr>
        <w:pStyle w:val="Heading1"/>
        <w:numPr>
          <w:ilvl w:val="0"/>
          <w:numId w:val="11"/>
        </w:numPr>
        <w:jc w:val="center"/>
        <w:rPr>
          <w:noProof/>
          <w:sz w:val="28"/>
          <w:szCs w:val="28"/>
        </w:rPr>
      </w:pPr>
      <w:r w:rsidRPr="007B69C7">
        <w:rPr>
          <w:noProof/>
          <w:sz w:val="28"/>
          <w:szCs w:val="28"/>
        </w:rPr>
        <w:lastRenderedPageBreak/>
        <w:t>ОБРАЗАЦ ПОНУДЕ</w:t>
      </w:r>
      <w:r>
        <w:rPr>
          <w:noProof/>
          <w:sz w:val="28"/>
          <w:szCs w:val="28"/>
          <w:lang w:val="sr-Cyrl-RS"/>
        </w:rPr>
        <w:t xml:space="preserve"> за партију 2.</w:t>
      </w:r>
    </w:p>
    <w:p w:rsidR="006E0C06" w:rsidRPr="00AE1407" w:rsidRDefault="006E0C06" w:rsidP="006E0C06">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6E0C06" w:rsidRPr="00AE1407" w:rsidTr="006E0C06">
        <w:trPr>
          <w:trHeight w:val="856"/>
        </w:trPr>
        <w:tc>
          <w:tcPr>
            <w:tcW w:w="5245" w:type="dxa"/>
            <w:tcBorders>
              <w:right w:val="single" w:sz="4" w:space="0" w:color="auto"/>
            </w:tcBorders>
            <w:vAlign w:val="center"/>
          </w:tcPr>
          <w:p w:rsidR="006E0C06" w:rsidRPr="00AE1407" w:rsidRDefault="006E0C06" w:rsidP="006E0C06">
            <w:pPr>
              <w:jc w:val="right"/>
              <w:rPr>
                <w:noProof/>
              </w:rPr>
            </w:pPr>
            <w:r w:rsidRPr="00F41CB3">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6E0C06" w:rsidRDefault="006E0C06" w:rsidP="006E0C06">
            <w:pPr>
              <w:jc w:val="center"/>
              <w:rPr>
                <w:b/>
                <w:noProof/>
                <w:lang w:val="sr-Cyrl-RS"/>
              </w:rPr>
            </w:pPr>
            <w:r w:rsidRPr="006E0C06">
              <w:rPr>
                <w:b/>
                <w:lang w:val="sr-Cyrl-RS"/>
              </w:rPr>
              <w:t>Дозиметријска контрола извора јонизујућег зрачења</w:t>
            </w:r>
            <w:r w:rsidRPr="00F41CB3">
              <w:rPr>
                <w:b/>
                <w:noProof/>
                <w:lang w:val="sr-Cyrl-RS"/>
              </w:rPr>
              <w:t xml:space="preserve"> </w:t>
            </w:r>
          </w:p>
          <w:p w:rsidR="006E0C06" w:rsidRPr="00AE1407" w:rsidRDefault="006E0C06" w:rsidP="006E0C06">
            <w:pPr>
              <w:jc w:val="center"/>
              <w:rPr>
                <w:b/>
                <w:noProof/>
              </w:rPr>
            </w:pPr>
            <w:r w:rsidRPr="00F41CB3">
              <w:rPr>
                <w:b/>
                <w:noProof/>
                <w:lang w:val="sr-Cyrl-RS"/>
              </w:rPr>
              <w:t>бр. 208-14-М</w:t>
            </w:r>
          </w:p>
        </w:tc>
      </w:tr>
      <w:tr w:rsidR="006E0C06" w:rsidRPr="00AE1407" w:rsidTr="006E0C06">
        <w:tc>
          <w:tcPr>
            <w:tcW w:w="5245" w:type="dxa"/>
          </w:tcPr>
          <w:p w:rsidR="006E0C06" w:rsidRPr="00AE1407" w:rsidRDefault="006E0C06" w:rsidP="006E0C06">
            <w:pPr>
              <w:jc w:val="right"/>
              <w:rPr>
                <w:noProof/>
              </w:rPr>
            </w:pPr>
            <w:r w:rsidRPr="00AE1407">
              <w:rPr>
                <w:noProof/>
              </w:rPr>
              <w:t>Број понуде</w:t>
            </w:r>
          </w:p>
        </w:tc>
        <w:tc>
          <w:tcPr>
            <w:tcW w:w="3402" w:type="dxa"/>
            <w:gridSpan w:val="2"/>
            <w:tcBorders>
              <w:top w:val="inset" w:sz="6" w:space="0" w:color="auto"/>
            </w:tcBorders>
          </w:tcPr>
          <w:p w:rsidR="006E0C06" w:rsidRPr="00AE1407" w:rsidRDefault="006E0C06" w:rsidP="006E0C06">
            <w:pPr>
              <w:jc w:val="right"/>
              <w:rPr>
                <w:noProof/>
              </w:rPr>
            </w:pPr>
          </w:p>
        </w:tc>
        <w:tc>
          <w:tcPr>
            <w:tcW w:w="2977" w:type="dxa"/>
            <w:tcBorders>
              <w:top w:val="inset" w:sz="6" w:space="0" w:color="auto"/>
            </w:tcBorders>
          </w:tcPr>
          <w:p w:rsidR="006E0C06" w:rsidRPr="00AE1407" w:rsidRDefault="006E0C06" w:rsidP="006E0C06">
            <w:pPr>
              <w:jc w:val="right"/>
              <w:rPr>
                <w:noProof/>
              </w:rPr>
            </w:pPr>
            <w:r w:rsidRPr="00AE1407">
              <w:rPr>
                <w:noProof/>
              </w:rPr>
              <w:t>Датум понуде</w:t>
            </w:r>
          </w:p>
        </w:tc>
        <w:tc>
          <w:tcPr>
            <w:tcW w:w="3686" w:type="dxa"/>
            <w:gridSpan w:val="2"/>
            <w:tcBorders>
              <w:top w:val="inset" w:sz="6" w:space="0" w:color="auto"/>
            </w:tcBorders>
          </w:tcPr>
          <w:p w:rsidR="006E0C06" w:rsidRPr="00AE1407" w:rsidRDefault="006E0C06" w:rsidP="006E0C06">
            <w:pPr>
              <w:jc w:val="right"/>
              <w:rPr>
                <w:b/>
                <w:noProof/>
              </w:rPr>
            </w:pPr>
          </w:p>
        </w:tc>
      </w:tr>
      <w:tr w:rsidR="006E0C06" w:rsidRPr="00AE1407" w:rsidTr="006E0C06">
        <w:tc>
          <w:tcPr>
            <w:tcW w:w="15310" w:type="dxa"/>
            <w:gridSpan w:val="6"/>
          </w:tcPr>
          <w:p w:rsidR="006E0C06" w:rsidRPr="00AE1407" w:rsidRDefault="006E0C06" w:rsidP="006E0C06">
            <w:pPr>
              <w:jc w:val="center"/>
              <w:rPr>
                <w:b/>
                <w:noProof/>
              </w:rPr>
            </w:pPr>
            <w:r w:rsidRPr="00AE1407">
              <w:rPr>
                <w:b/>
                <w:noProof/>
              </w:rPr>
              <w:br w:type="page"/>
              <w:t>Општи подаци о понуђачу</w:t>
            </w:r>
          </w:p>
        </w:tc>
      </w:tr>
      <w:tr w:rsidR="006E0C06" w:rsidRPr="00AE1407" w:rsidTr="006E0C06">
        <w:tc>
          <w:tcPr>
            <w:tcW w:w="5245" w:type="dxa"/>
          </w:tcPr>
          <w:p w:rsidR="006E0C06" w:rsidRPr="00AE1407" w:rsidRDefault="006E0C06" w:rsidP="006E0C06">
            <w:pPr>
              <w:rPr>
                <w:b/>
                <w:noProof/>
              </w:rPr>
            </w:pPr>
            <w:r w:rsidRPr="00AE1407">
              <w:rPr>
                <w:noProof/>
              </w:rPr>
              <w:t>Пословно име или скраћени назив из одговарајућег регистра</w:t>
            </w:r>
          </w:p>
        </w:tc>
        <w:tc>
          <w:tcPr>
            <w:tcW w:w="10065" w:type="dxa"/>
            <w:gridSpan w:val="5"/>
          </w:tcPr>
          <w:p w:rsidR="006E0C06" w:rsidRPr="00AE1407" w:rsidRDefault="006E0C06" w:rsidP="006E0C06">
            <w:pPr>
              <w:rPr>
                <w:b/>
                <w:noProof/>
              </w:rPr>
            </w:pPr>
          </w:p>
        </w:tc>
      </w:tr>
      <w:tr w:rsidR="006E0C06" w:rsidRPr="00AE1407" w:rsidTr="006E0C06">
        <w:tc>
          <w:tcPr>
            <w:tcW w:w="5245" w:type="dxa"/>
          </w:tcPr>
          <w:p w:rsidR="006E0C06" w:rsidRPr="00AE1407" w:rsidRDefault="006E0C06" w:rsidP="006E0C06">
            <w:pPr>
              <w:rPr>
                <w:b/>
                <w:noProof/>
              </w:rPr>
            </w:pPr>
            <w:r w:rsidRPr="00AE1407">
              <w:rPr>
                <w:noProof/>
              </w:rPr>
              <w:t>Адреса седишта</w:t>
            </w:r>
          </w:p>
        </w:tc>
        <w:tc>
          <w:tcPr>
            <w:tcW w:w="10065" w:type="dxa"/>
            <w:gridSpan w:val="5"/>
          </w:tcPr>
          <w:p w:rsidR="006E0C06" w:rsidRPr="00AE1407" w:rsidRDefault="006E0C06" w:rsidP="006E0C06">
            <w:pPr>
              <w:rPr>
                <w:b/>
                <w:noProof/>
              </w:rPr>
            </w:pPr>
          </w:p>
        </w:tc>
      </w:tr>
      <w:tr w:rsidR="006E0C06" w:rsidRPr="00AE1407" w:rsidTr="006E0C06">
        <w:tc>
          <w:tcPr>
            <w:tcW w:w="5245" w:type="dxa"/>
          </w:tcPr>
          <w:p w:rsidR="006E0C06" w:rsidRPr="00AE1407" w:rsidRDefault="006E0C06" w:rsidP="006E0C06">
            <w:pPr>
              <w:rPr>
                <w:noProof/>
              </w:rPr>
            </w:pPr>
            <w:r w:rsidRPr="00AE1407">
              <w:rPr>
                <w:noProof/>
              </w:rPr>
              <w:t>Име особе за контакт</w:t>
            </w:r>
          </w:p>
        </w:tc>
        <w:tc>
          <w:tcPr>
            <w:tcW w:w="3402" w:type="dxa"/>
            <w:gridSpan w:val="2"/>
          </w:tcPr>
          <w:p w:rsidR="006E0C06" w:rsidRPr="00AE1407" w:rsidRDefault="006E0C06" w:rsidP="006E0C06">
            <w:pPr>
              <w:rPr>
                <w:b/>
                <w:noProof/>
              </w:rPr>
            </w:pPr>
          </w:p>
        </w:tc>
        <w:tc>
          <w:tcPr>
            <w:tcW w:w="3508" w:type="dxa"/>
            <w:gridSpan w:val="2"/>
          </w:tcPr>
          <w:p w:rsidR="006E0C06" w:rsidRPr="00AE1407" w:rsidRDefault="006E0C06" w:rsidP="006E0C06">
            <w:pPr>
              <w:jc w:val="right"/>
              <w:rPr>
                <w:b/>
                <w:noProof/>
              </w:rPr>
            </w:pPr>
            <w:r w:rsidRPr="00AE1407">
              <w:rPr>
                <w:noProof/>
              </w:rPr>
              <w:t xml:space="preserve">Матични број </w:t>
            </w:r>
          </w:p>
        </w:tc>
        <w:tc>
          <w:tcPr>
            <w:tcW w:w="3155" w:type="dxa"/>
          </w:tcPr>
          <w:p w:rsidR="006E0C06" w:rsidRPr="00AE1407" w:rsidRDefault="006E0C06" w:rsidP="006E0C06">
            <w:pPr>
              <w:jc w:val="right"/>
              <w:rPr>
                <w:b/>
                <w:noProof/>
              </w:rPr>
            </w:pPr>
          </w:p>
        </w:tc>
      </w:tr>
      <w:tr w:rsidR="006E0C06" w:rsidRPr="00AE1407" w:rsidTr="006E0C06">
        <w:tc>
          <w:tcPr>
            <w:tcW w:w="5245" w:type="dxa"/>
          </w:tcPr>
          <w:p w:rsidR="006E0C06" w:rsidRPr="00AE1407" w:rsidRDefault="006E0C06" w:rsidP="006E0C06">
            <w:pPr>
              <w:rPr>
                <w:b/>
                <w:noProof/>
              </w:rPr>
            </w:pPr>
            <w:r w:rsidRPr="00AE1407">
              <w:rPr>
                <w:noProof/>
              </w:rPr>
              <w:t>Телефон/факс</w:t>
            </w:r>
          </w:p>
        </w:tc>
        <w:tc>
          <w:tcPr>
            <w:tcW w:w="3402" w:type="dxa"/>
            <w:gridSpan w:val="2"/>
          </w:tcPr>
          <w:p w:rsidR="006E0C06" w:rsidRPr="00AE1407" w:rsidRDefault="006E0C06" w:rsidP="006E0C06">
            <w:pPr>
              <w:rPr>
                <w:b/>
                <w:noProof/>
              </w:rPr>
            </w:pPr>
          </w:p>
        </w:tc>
        <w:tc>
          <w:tcPr>
            <w:tcW w:w="3508" w:type="dxa"/>
            <w:gridSpan w:val="2"/>
          </w:tcPr>
          <w:p w:rsidR="006E0C06" w:rsidRPr="00AE1407" w:rsidRDefault="006E0C06" w:rsidP="006E0C06">
            <w:pPr>
              <w:jc w:val="right"/>
              <w:rPr>
                <w:b/>
                <w:noProof/>
              </w:rPr>
            </w:pPr>
            <w:r w:rsidRPr="00AE1407">
              <w:rPr>
                <w:noProof/>
              </w:rPr>
              <w:t>Порески идентификациони број</w:t>
            </w:r>
          </w:p>
        </w:tc>
        <w:tc>
          <w:tcPr>
            <w:tcW w:w="3155" w:type="dxa"/>
          </w:tcPr>
          <w:p w:rsidR="006E0C06" w:rsidRPr="00AE1407" w:rsidRDefault="006E0C06" w:rsidP="006E0C06">
            <w:pPr>
              <w:jc w:val="right"/>
              <w:rPr>
                <w:b/>
                <w:noProof/>
              </w:rPr>
            </w:pPr>
          </w:p>
        </w:tc>
      </w:tr>
      <w:tr w:rsidR="006E0C06" w:rsidRPr="00AE1407" w:rsidTr="006E0C06">
        <w:tc>
          <w:tcPr>
            <w:tcW w:w="5245" w:type="dxa"/>
          </w:tcPr>
          <w:p w:rsidR="006E0C06" w:rsidRPr="00AE1407" w:rsidRDefault="006E0C06" w:rsidP="006E0C06">
            <w:pPr>
              <w:rPr>
                <w:b/>
                <w:noProof/>
              </w:rPr>
            </w:pPr>
            <w:r w:rsidRPr="00AE1407">
              <w:rPr>
                <w:noProof/>
              </w:rPr>
              <w:t>Е-маил</w:t>
            </w:r>
          </w:p>
        </w:tc>
        <w:tc>
          <w:tcPr>
            <w:tcW w:w="3402" w:type="dxa"/>
            <w:gridSpan w:val="2"/>
          </w:tcPr>
          <w:p w:rsidR="006E0C06" w:rsidRPr="00AE1407" w:rsidRDefault="006E0C06" w:rsidP="006E0C06">
            <w:pPr>
              <w:rPr>
                <w:b/>
                <w:noProof/>
              </w:rPr>
            </w:pPr>
          </w:p>
        </w:tc>
        <w:tc>
          <w:tcPr>
            <w:tcW w:w="3508" w:type="dxa"/>
            <w:gridSpan w:val="2"/>
          </w:tcPr>
          <w:p w:rsidR="006E0C06" w:rsidRPr="00AE1407" w:rsidRDefault="006E0C06" w:rsidP="006E0C06">
            <w:pPr>
              <w:jc w:val="right"/>
              <w:rPr>
                <w:noProof/>
              </w:rPr>
            </w:pPr>
            <w:r w:rsidRPr="00AE1407">
              <w:rPr>
                <w:noProof/>
              </w:rPr>
              <w:t>Регистарски број</w:t>
            </w:r>
          </w:p>
        </w:tc>
        <w:tc>
          <w:tcPr>
            <w:tcW w:w="3155" w:type="dxa"/>
          </w:tcPr>
          <w:p w:rsidR="006E0C06" w:rsidRPr="00AE1407" w:rsidRDefault="006E0C06" w:rsidP="006E0C06">
            <w:pPr>
              <w:jc w:val="right"/>
              <w:rPr>
                <w:b/>
                <w:noProof/>
              </w:rPr>
            </w:pPr>
          </w:p>
        </w:tc>
      </w:tr>
      <w:tr w:rsidR="006E0C06" w:rsidRPr="00AE1407" w:rsidTr="006E0C06">
        <w:tc>
          <w:tcPr>
            <w:tcW w:w="5245" w:type="dxa"/>
          </w:tcPr>
          <w:p w:rsidR="006E0C06" w:rsidRPr="00AE1407" w:rsidRDefault="006E0C06" w:rsidP="006E0C06">
            <w:pPr>
              <w:rPr>
                <w:noProof/>
              </w:rPr>
            </w:pPr>
            <w:r w:rsidRPr="00AE1407">
              <w:rPr>
                <w:noProof/>
              </w:rPr>
              <w:t>Овлашћено лице, које ће потписати Уговор</w:t>
            </w:r>
          </w:p>
        </w:tc>
        <w:tc>
          <w:tcPr>
            <w:tcW w:w="3402" w:type="dxa"/>
            <w:gridSpan w:val="2"/>
          </w:tcPr>
          <w:p w:rsidR="006E0C06" w:rsidRPr="00AE1407" w:rsidRDefault="006E0C06" w:rsidP="006E0C06">
            <w:pPr>
              <w:rPr>
                <w:b/>
                <w:noProof/>
              </w:rPr>
            </w:pPr>
          </w:p>
        </w:tc>
        <w:tc>
          <w:tcPr>
            <w:tcW w:w="3508" w:type="dxa"/>
            <w:gridSpan w:val="2"/>
          </w:tcPr>
          <w:p w:rsidR="006E0C06" w:rsidRPr="00AE1407" w:rsidRDefault="006E0C06" w:rsidP="006E0C06">
            <w:pPr>
              <w:jc w:val="right"/>
              <w:rPr>
                <w:noProof/>
              </w:rPr>
            </w:pPr>
            <w:r w:rsidRPr="00AE1407">
              <w:rPr>
                <w:noProof/>
              </w:rPr>
              <w:t>Шифра делатности</w:t>
            </w:r>
          </w:p>
        </w:tc>
        <w:tc>
          <w:tcPr>
            <w:tcW w:w="3155" w:type="dxa"/>
          </w:tcPr>
          <w:p w:rsidR="006E0C06" w:rsidRPr="00AE1407" w:rsidRDefault="006E0C06" w:rsidP="006E0C06">
            <w:pPr>
              <w:jc w:val="right"/>
              <w:rPr>
                <w:b/>
                <w:noProof/>
              </w:rPr>
            </w:pPr>
          </w:p>
        </w:tc>
      </w:tr>
      <w:tr w:rsidR="006E0C06" w:rsidRPr="00AE1407" w:rsidTr="006E0C06">
        <w:trPr>
          <w:trHeight w:val="828"/>
        </w:trPr>
        <w:tc>
          <w:tcPr>
            <w:tcW w:w="5245" w:type="dxa"/>
          </w:tcPr>
          <w:p w:rsidR="006E0C06" w:rsidRPr="00AE1407" w:rsidRDefault="006E0C06" w:rsidP="006E0C06">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F41CB3">
              <w:rPr>
                <w:noProof/>
              </w:rPr>
              <w:t xml:space="preserve">који не може бити краћи од </w:t>
            </w:r>
            <w:r>
              <w:rPr>
                <w:noProof/>
                <w:lang w:val="sr-Cyrl-RS"/>
              </w:rPr>
              <w:t>6</w:t>
            </w:r>
            <w:r w:rsidRPr="00F41CB3">
              <w:rPr>
                <w:noProof/>
              </w:rPr>
              <w:t>0 дана</w:t>
            </w:r>
          </w:p>
        </w:tc>
        <w:tc>
          <w:tcPr>
            <w:tcW w:w="3402" w:type="dxa"/>
            <w:gridSpan w:val="2"/>
          </w:tcPr>
          <w:p w:rsidR="006E0C06" w:rsidRPr="00AE1407" w:rsidRDefault="006E0C06" w:rsidP="006E0C06">
            <w:pPr>
              <w:rPr>
                <w:b/>
                <w:noProof/>
              </w:rPr>
            </w:pPr>
          </w:p>
        </w:tc>
        <w:tc>
          <w:tcPr>
            <w:tcW w:w="3508" w:type="dxa"/>
            <w:gridSpan w:val="2"/>
          </w:tcPr>
          <w:p w:rsidR="006E0C06" w:rsidRPr="00AE1407" w:rsidRDefault="006E0C06" w:rsidP="006E0C06">
            <w:pPr>
              <w:jc w:val="right"/>
              <w:rPr>
                <w:noProof/>
              </w:rPr>
            </w:pPr>
            <w:r w:rsidRPr="00AE1407">
              <w:rPr>
                <w:noProof/>
              </w:rPr>
              <w:t>Жиро рачун и назив банке</w:t>
            </w:r>
          </w:p>
        </w:tc>
        <w:tc>
          <w:tcPr>
            <w:tcW w:w="3155" w:type="dxa"/>
          </w:tcPr>
          <w:p w:rsidR="006E0C06" w:rsidRPr="00AE1407" w:rsidRDefault="006E0C06" w:rsidP="006E0C06">
            <w:pPr>
              <w:jc w:val="right"/>
              <w:rPr>
                <w:b/>
                <w:noProof/>
              </w:rPr>
            </w:pPr>
          </w:p>
        </w:tc>
      </w:tr>
      <w:tr w:rsidR="006E0C06" w:rsidRPr="00AE1407" w:rsidTr="006E0C06">
        <w:tc>
          <w:tcPr>
            <w:tcW w:w="15310" w:type="dxa"/>
            <w:gridSpan w:val="6"/>
          </w:tcPr>
          <w:p w:rsidR="006E0C06" w:rsidRPr="00AE1407" w:rsidRDefault="006E0C06" w:rsidP="006E0C06">
            <w:pPr>
              <w:jc w:val="center"/>
              <w:rPr>
                <w:b/>
                <w:noProof/>
              </w:rPr>
            </w:pPr>
            <w:r w:rsidRPr="00AE1407">
              <w:rPr>
                <w:b/>
                <w:noProof/>
              </w:rPr>
              <w:t>Остали подаци које наручилац сматра релевантним за закључење уговора</w:t>
            </w:r>
          </w:p>
        </w:tc>
      </w:tr>
      <w:tr w:rsidR="006E0C06" w:rsidRPr="00AE1407" w:rsidTr="006E0C06">
        <w:tc>
          <w:tcPr>
            <w:tcW w:w="5245" w:type="dxa"/>
            <w:vMerge w:val="restart"/>
            <w:vAlign w:val="center"/>
          </w:tcPr>
          <w:p w:rsidR="006E0C06" w:rsidRPr="00AE1407" w:rsidRDefault="006E0C06" w:rsidP="006E0C06">
            <w:pPr>
              <w:rPr>
                <w:noProof/>
              </w:rPr>
            </w:pPr>
            <w:r w:rsidRPr="00AE1407">
              <w:rPr>
                <w:noProof/>
              </w:rPr>
              <w:t>Начин подношења понуде (заокружити)</w:t>
            </w:r>
          </w:p>
        </w:tc>
        <w:tc>
          <w:tcPr>
            <w:tcW w:w="426" w:type="dxa"/>
          </w:tcPr>
          <w:p w:rsidR="006E0C06" w:rsidRPr="00AE1407" w:rsidRDefault="006E0C06" w:rsidP="006E0C06">
            <w:pPr>
              <w:rPr>
                <w:noProof/>
              </w:rPr>
            </w:pPr>
            <w:r w:rsidRPr="00AE1407">
              <w:rPr>
                <w:noProof/>
              </w:rPr>
              <w:t>а</w:t>
            </w:r>
          </w:p>
        </w:tc>
        <w:tc>
          <w:tcPr>
            <w:tcW w:w="9639" w:type="dxa"/>
            <w:gridSpan w:val="4"/>
          </w:tcPr>
          <w:p w:rsidR="006E0C06" w:rsidRPr="00AE1407" w:rsidRDefault="006E0C06" w:rsidP="006E0C06">
            <w:pPr>
              <w:rPr>
                <w:noProof/>
              </w:rPr>
            </w:pPr>
            <w:r w:rsidRPr="00AE1407">
              <w:rPr>
                <w:noProof/>
              </w:rPr>
              <w:t>Самостална понуда</w:t>
            </w:r>
          </w:p>
        </w:tc>
      </w:tr>
      <w:tr w:rsidR="006E0C06" w:rsidRPr="00AE1407" w:rsidTr="006E0C06">
        <w:tc>
          <w:tcPr>
            <w:tcW w:w="5245" w:type="dxa"/>
            <w:vMerge/>
          </w:tcPr>
          <w:p w:rsidR="006E0C06" w:rsidRPr="00AE1407" w:rsidRDefault="006E0C06" w:rsidP="006E0C06">
            <w:pPr>
              <w:rPr>
                <w:b/>
                <w:noProof/>
              </w:rPr>
            </w:pPr>
          </w:p>
        </w:tc>
        <w:tc>
          <w:tcPr>
            <w:tcW w:w="426" w:type="dxa"/>
          </w:tcPr>
          <w:p w:rsidR="006E0C06" w:rsidRPr="00AE1407" w:rsidRDefault="006E0C06" w:rsidP="006E0C06">
            <w:pPr>
              <w:rPr>
                <w:noProof/>
              </w:rPr>
            </w:pPr>
            <w:r w:rsidRPr="00AE1407">
              <w:rPr>
                <w:noProof/>
              </w:rPr>
              <w:t>б</w:t>
            </w:r>
          </w:p>
        </w:tc>
        <w:tc>
          <w:tcPr>
            <w:tcW w:w="9639" w:type="dxa"/>
            <w:gridSpan w:val="4"/>
          </w:tcPr>
          <w:p w:rsidR="006E0C06" w:rsidRPr="00AE1407" w:rsidRDefault="006E0C06" w:rsidP="006E0C06">
            <w:pPr>
              <w:rPr>
                <w:noProof/>
              </w:rPr>
            </w:pPr>
            <w:r w:rsidRPr="00AE1407">
              <w:rPr>
                <w:noProof/>
              </w:rPr>
              <w:t>Заједничка понуда</w:t>
            </w:r>
          </w:p>
        </w:tc>
      </w:tr>
      <w:tr w:rsidR="006E0C06" w:rsidRPr="00AE1407" w:rsidTr="006E0C06">
        <w:tc>
          <w:tcPr>
            <w:tcW w:w="5245" w:type="dxa"/>
            <w:vMerge/>
          </w:tcPr>
          <w:p w:rsidR="006E0C06" w:rsidRPr="00AE1407" w:rsidRDefault="006E0C06" w:rsidP="006E0C06">
            <w:pPr>
              <w:rPr>
                <w:b/>
                <w:noProof/>
              </w:rPr>
            </w:pPr>
          </w:p>
        </w:tc>
        <w:tc>
          <w:tcPr>
            <w:tcW w:w="426" w:type="dxa"/>
          </w:tcPr>
          <w:p w:rsidR="006E0C06" w:rsidRPr="00AE1407" w:rsidRDefault="006E0C06" w:rsidP="006E0C06">
            <w:pPr>
              <w:rPr>
                <w:noProof/>
              </w:rPr>
            </w:pPr>
            <w:r w:rsidRPr="00AE1407">
              <w:rPr>
                <w:noProof/>
              </w:rPr>
              <w:t>в</w:t>
            </w:r>
          </w:p>
        </w:tc>
        <w:tc>
          <w:tcPr>
            <w:tcW w:w="9639" w:type="dxa"/>
            <w:gridSpan w:val="4"/>
          </w:tcPr>
          <w:p w:rsidR="006E0C06" w:rsidRPr="00AE1407" w:rsidRDefault="006E0C06" w:rsidP="006E0C06">
            <w:pPr>
              <w:rPr>
                <w:noProof/>
              </w:rPr>
            </w:pPr>
            <w:r w:rsidRPr="00AE1407">
              <w:rPr>
                <w:noProof/>
              </w:rPr>
              <w:t>Понуда са подизвођачем</w:t>
            </w:r>
          </w:p>
        </w:tc>
      </w:tr>
      <w:tr w:rsidR="006E0C06" w:rsidRPr="00AE1407" w:rsidTr="006E0C06">
        <w:trPr>
          <w:trHeight w:val="614"/>
        </w:trPr>
        <w:tc>
          <w:tcPr>
            <w:tcW w:w="5245" w:type="dxa"/>
          </w:tcPr>
          <w:p w:rsidR="006E0C06" w:rsidRPr="00AE1407" w:rsidRDefault="006E0C06" w:rsidP="006E0C06">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6E0C06" w:rsidRPr="00AE1407" w:rsidRDefault="006E0C06" w:rsidP="006E0C06">
            <w:pPr>
              <w:rPr>
                <w:b/>
                <w:noProof/>
              </w:rPr>
            </w:pPr>
            <w:r w:rsidRPr="00AE1407">
              <w:rPr>
                <w:noProof/>
              </w:rPr>
              <w:t xml:space="preserve"> </w:t>
            </w:r>
          </w:p>
        </w:tc>
      </w:tr>
      <w:tr w:rsidR="006E0C06" w:rsidRPr="00AE1407" w:rsidTr="006E0C06">
        <w:trPr>
          <w:trHeight w:val="614"/>
        </w:trPr>
        <w:tc>
          <w:tcPr>
            <w:tcW w:w="5245" w:type="dxa"/>
          </w:tcPr>
          <w:p w:rsidR="006E0C06" w:rsidRPr="00AE1407" w:rsidRDefault="006E0C06" w:rsidP="006E0C06">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6E0C06" w:rsidRPr="00AE1407" w:rsidRDefault="006E0C06" w:rsidP="006E0C06">
            <w:pPr>
              <w:rPr>
                <w:b/>
                <w:noProof/>
              </w:rPr>
            </w:pPr>
          </w:p>
        </w:tc>
      </w:tr>
      <w:tr w:rsidR="006E0C06" w:rsidRPr="00AE1407" w:rsidTr="006E0C06">
        <w:trPr>
          <w:trHeight w:val="293"/>
        </w:trPr>
        <w:tc>
          <w:tcPr>
            <w:tcW w:w="5245" w:type="dxa"/>
          </w:tcPr>
          <w:p w:rsidR="006E0C06" w:rsidRPr="00AE1407" w:rsidRDefault="006E0C06" w:rsidP="006E0C06">
            <w:pPr>
              <w:rPr>
                <w:noProof/>
                <w:highlight w:val="yellow"/>
              </w:rPr>
            </w:pPr>
            <w:r w:rsidRPr="00F41CB3">
              <w:rPr>
                <w:noProof/>
              </w:rPr>
              <w:t>Начин и услови плаћања</w:t>
            </w:r>
          </w:p>
        </w:tc>
        <w:tc>
          <w:tcPr>
            <w:tcW w:w="10065" w:type="dxa"/>
            <w:gridSpan w:val="5"/>
          </w:tcPr>
          <w:p w:rsidR="006E0C06" w:rsidRPr="00AE1407" w:rsidRDefault="006E0C06" w:rsidP="006E0C06">
            <w:pPr>
              <w:rPr>
                <w:b/>
                <w:noProof/>
              </w:rPr>
            </w:pPr>
          </w:p>
        </w:tc>
      </w:tr>
      <w:tr w:rsidR="006E0C06" w:rsidRPr="00AE1407" w:rsidTr="006E0C06">
        <w:trPr>
          <w:trHeight w:val="283"/>
        </w:trPr>
        <w:tc>
          <w:tcPr>
            <w:tcW w:w="5245" w:type="dxa"/>
          </w:tcPr>
          <w:p w:rsidR="006E0C06" w:rsidRPr="00F82B85" w:rsidRDefault="006E0C06" w:rsidP="006E0C06">
            <w:pPr>
              <w:rPr>
                <w:noProof/>
                <w:highlight w:val="yellow"/>
              </w:rPr>
            </w:pPr>
            <w:r w:rsidRPr="00F41CB3">
              <w:rPr>
                <w:noProof/>
              </w:rPr>
              <w:t xml:space="preserve">Рок извршења </w:t>
            </w:r>
            <w:r w:rsidRPr="00F41CB3">
              <w:rPr>
                <w:noProof/>
                <w:lang w:val="sr-Cyrl-RS"/>
              </w:rPr>
              <w:t xml:space="preserve">услуге </w:t>
            </w:r>
          </w:p>
        </w:tc>
        <w:tc>
          <w:tcPr>
            <w:tcW w:w="10065" w:type="dxa"/>
            <w:gridSpan w:val="5"/>
          </w:tcPr>
          <w:p w:rsidR="006E0C06" w:rsidRPr="00AE1407" w:rsidRDefault="006E0C06" w:rsidP="006E0C06">
            <w:pPr>
              <w:rPr>
                <w:b/>
                <w:noProof/>
              </w:rPr>
            </w:pPr>
          </w:p>
        </w:tc>
      </w:tr>
      <w:tr w:rsidR="006E0C06" w:rsidRPr="00AE1407" w:rsidTr="006E0C06">
        <w:trPr>
          <w:trHeight w:val="283"/>
        </w:trPr>
        <w:tc>
          <w:tcPr>
            <w:tcW w:w="5245" w:type="dxa"/>
          </w:tcPr>
          <w:p w:rsidR="006E0C06" w:rsidRPr="00F82B85" w:rsidRDefault="006E0C06" w:rsidP="006E0C06">
            <w:pPr>
              <w:rPr>
                <w:noProof/>
                <w:highlight w:val="yellow"/>
              </w:rPr>
            </w:pPr>
            <w:r w:rsidRPr="00F41CB3">
              <w:rPr>
                <w:noProof/>
              </w:rPr>
              <w:t xml:space="preserve">Друго </w:t>
            </w:r>
          </w:p>
        </w:tc>
        <w:tc>
          <w:tcPr>
            <w:tcW w:w="10065" w:type="dxa"/>
            <w:gridSpan w:val="5"/>
          </w:tcPr>
          <w:p w:rsidR="006E0C06" w:rsidRPr="00AE1407" w:rsidRDefault="006E0C06" w:rsidP="006E0C06">
            <w:pPr>
              <w:rPr>
                <w:b/>
                <w:noProof/>
              </w:rPr>
            </w:pPr>
          </w:p>
        </w:tc>
      </w:tr>
    </w:tbl>
    <w:p w:rsidR="006E0C06" w:rsidRPr="00AE1407" w:rsidRDefault="006E0C06" w:rsidP="006E0C06">
      <w:pPr>
        <w:pStyle w:val="BodyText"/>
        <w:rPr>
          <w:noProof/>
          <w:szCs w:val="24"/>
        </w:rPr>
      </w:pPr>
    </w:p>
    <w:p w:rsidR="006E0C06" w:rsidRPr="00AE1407" w:rsidRDefault="006E0C06" w:rsidP="006E0C06">
      <w:pPr>
        <w:pStyle w:val="BodyText"/>
        <w:rPr>
          <w:noProof/>
          <w:szCs w:val="24"/>
        </w:rPr>
      </w:pPr>
    </w:p>
    <w:p w:rsidR="006E0C06" w:rsidRPr="00AE1407" w:rsidRDefault="006E0C06" w:rsidP="006E0C06">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4441"/>
        <w:gridCol w:w="1260"/>
        <w:gridCol w:w="1170"/>
        <w:gridCol w:w="1710"/>
        <w:gridCol w:w="1260"/>
        <w:gridCol w:w="1620"/>
        <w:gridCol w:w="1800"/>
        <w:gridCol w:w="1508"/>
      </w:tblGrid>
      <w:tr w:rsidR="006E0C06" w:rsidRPr="00AE1407" w:rsidTr="006E0C06">
        <w:trPr>
          <w:trHeight w:val="262"/>
        </w:trPr>
        <w:tc>
          <w:tcPr>
            <w:tcW w:w="569" w:type="dxa"/>
            <w:vAlign w:val="center"/>
          </w:tcPr>
          <w:p w:rsidR="006E0C06" w:rsidRPr="00AE1407" w:rsidRDefault="006E0C06" w:rsidP="006E0C06">
            <w:pPr>
              <w:autoSpaceDE w:val="0"/>
              <w:autoSpaceDN w:val="0"/>
              <w:adjustRightInd w:val="0"/>
              <w:jc w:val="center"/>
              <w:rPr>
                <w:noProof/>
                <w:sz w:val="22"/>
                <w:szCs w:val="22"/>
                <w:lang w:val="en-US"/>
              </w:rPr>
            </w:pPr>
            <w:r w:rsidRPr="00AE1407">
              <w:rPr>
                <w:noProof/>
                <w:sz w:val="22"/>
                <w:szCs w:val="22"/>
              </w:rPr>
              <w:lastRenderedPageBreak/>
              <w:t>Р.БР</w:t>
            </w:r>
          </w:p>
        </w:tc>
        <w:tc>
          <w:tcPr>
            <w:tcW w:w="4441" w:type="dxa"/>
            <w:vAlign w:val="center"/>
          </w:tcPr>
          <w:p w:rsidR="006E0C06" w:rsidRPr="00AE1407" w:rsidRDefault="006E0C06" w:rsidP="006E0C06">
            <w:pPr>
              <w:autoSpaceDE w:val="0"/>
              <w:autoSpaceDN w:val="0"/>
              <w:adjustRightInd w:val="0"/>
              <w:jc w:val="center"/>
              <w:rPr>
                <w:noProof/>
                <w:sz w:val="22"/>
                <w:szCs w:val="22"/>
                <w:lang w:val="en-US"/>
              </w:rPr>
            </w:pPr>
            <w:r w:rsidRPr="00AE1407">
              <w:rPr>
                <w:noProof/>
                <w:sz w:val="22"/>
                <w:szCs w:val="22"/>
                <w:lang w:val="en-US"/>
              </w:rPr>
              <w:t>Назив</w:t>
            </w:r>
          </w:p>
        </w:tc>
        <w:tc>
          <w:tcPr>
            <w:tcW w:w="1260" w:type="dxa"/>
            <w:vAlign w:val="center"/>
          </w:tcPr>
          <w:p w:rsidR="006E0C06" w:rsidRPr="00AE1407" w:rsidRDefault="006E0C06" w:rsidP="006E0C06">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170" w:type="dxa"/>
            <w:vAlign w:val="center"/>
          </w:tcPr>
          <w:p w:rsidR="006E0C06" w:rsidRPr="00AE1407" w:rsidRDefault="006E0C06" w:rsidP="006E0C06">
            <w:pPr>
              <w:autoSpaceDE w:val="0"/>
              <w:autoSpaceDN w:val="0"/>
              <w:adjustRightInd w:val="0"/>
              <w:jc w:val="center"/>
              <w:rPr>
                <w:noProof/>
                <w:sz w:val="22"/>
                <w:szCs w:val="22"/>
                <w:lang w:val="en-US"/>
              </w:rPr>
            </w:pPr>
            <w:r w:rsidRPr="00AE1407">
              <w:rPr>
                <w:noProof/>
                <w:sz w:val="22"/>
                <w:szCs w:val="22"/>
                <w:lang w:val="en-US"/>
              </w:rPr>
              <w:t>Количина</w:t>
            </w:r>
          </w:p>
        </w:tc>
        <w:tc>
          <w:tcPr>
            <w:tcW w:w="1710" w:type="dxa"/>
            <w:vAlign w:val="center"/>
          </w:tcPr>
          <w:p w:rsidR="006E0C06" w:rsidRPr="00AE1407" w:rsidRDefault="006E0C06" w:rsidP="006E0C06">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260" w:type="dxa"/>
            <w:vAlign w:val="center"/>
          </w:tcPr>
          <w:p w:rsidR="006E0C06" w:rsidRPr="000504BD" w:rsidRDefault="006E0C06" w:rsidP="006E0C06">
            <w:pPr>
              <w:pStyle w:val="BodyText"/>
              <w:jc w:val="center"/>
              <w:rPr>
                <w:noProof/>
                <w:sz w:val="22"/>
                <w:szCs w:val="22"/>
              </w:rPr>
            </w:pPr>
            <w:r>
              <w:rPr>
                <w:noProof/>
                <w:sz w:val="22"/>
                <w:szCs w:val="22"/>
              </w:rPr>
              <w:t>Стопа</w:t>
            </w:r>
          </w:p>
          <w:p w:rsidR="006E0C06" w:rsidRPr="00AE1407" w:rsidRDefault="006E0C06" w:rsidP="006E0C06">
            <w:pPr>
              <w:autoSpaceDE w:val="0"/>
              <w:autoSpaceDN w:val="0"/>
              <w:adjustRightInd w:val="0"/>
              <w:jc w:val="center"/>
              <w:rPr>
                <w:noProof/>
                <w:sz w:val="22"/>
                <w:szCs w:val="22"/>
                <w:lang w:val="en-US"/>
              </w:rPr>
            </w:pPr>
            <w:r w:rsidRPr="00AE1407">
              <w:rPr>
                <w:noProof/>
                <w:sz w:val="22"/>
                <w:szCs w:val="22"/>
              </w:rPr>
              <w:t>ПДВ-а</w:t>
            </w:r>
          </w:p>
        </w:tc>
        <w:tc>
          <w:tcPr>
            <w:tcW w:w="1620" w:type="dxa"/>
            <w:vAlign w:val="center"/>
          </w:tcPr>
          <w:p w:rsidR="006E0C06" w:rsidRPr="00AE1407" w:rsidRDefault="006E0C06" w:rsidP="006E0C06">
            <w:pPr>
              <w:autoSpaceDE w:val="0"/>
              <w:autoSpaceDN w:val="0"/>
              <w:adjustRightInd w:val="0"/>
              <w:jc w:val="center"/>
              <w:rPr>
                <w:noProof/>
                <w:lang w:val="en-US"/>
              </w:rPr>
            </w:pPr>
            <w:r w:rsidRPr="00AE1407">
              <w:rPr>
                <w:noProof/>
                <w:lang w:val="en-US"/>
              </w:rPr>
              <w:t>Укупна цена без ПДВ-а</w:t>
            </w:r>
          </w:p>
        </w:tc>
        <w:tc>
          <w:tcPr>
            <w:tcW w:w="1800" w:type="dxa"/>
            <w:vAlign w:val="center"/>
          </w:tcPr>
          <w:p w:rsidR="006E0C06" w:rsidRPr="00F41CB3" w:rsidRDefault="006E0C06" w:rsidP="006E0C06">
            <w:pPr>
              <w:autoSpaceDE w:val="0"/>
              <w:autoSpaceDN w:val="0"/>
              <w:adjustRightInd w:val="0"/>
              <w:jc w:val="center"/>
              <w:rPr>
                <w:noProof/>
              </w:rPr>
            </w:pPr>
            <w:r w:rsidRPr="00F41CB3">
              <w:rPr>
                <w:noProof/>
              </w:rPr>
              <w:t>Произвођач</w:t>
            </w:r>
          </w:p>
          <w:p w:rsidR="006E0C06" w:rsidRPr="00F41CB3" w:rsidRDefault="006E0C06" w:rsidP="006E0C06">
            <w:pPr>
              <w:autoSpaceDE w:val="0"/>
              <w:autoSpaceDN w:val="0"/>
              <w:adjustRightInd w:val="0"/>
              <w:jc w:val="center"/>
              <w:rPr>
                <w:noProof/>
              </w:rPr>
            </w:pPr>
            <w:r w:rsidRPr="00F41CB3">
              <w:rPr>
                <w:noProof/>
              </w:rPr>
              <w:t>(за ставке за које је то могуће попунити)</w:t>
            </w:r>
          </w:p>
        </w:tc>
        <w:tc>
          <w:tcPr>
            <w:tcW w:w="1508" w:type="dxa"/>
            <w:vAlign w:val="center"/>
          </w:tcPr>
          <w:p w:rsidR="006E0C06" w:rsidRPr="00F41CB3" w:rsidRDefault="006E0C06" w:rsidP="006E0C06">
            <w:pPr>
              <w:autoSpaceDE w:val="0"/>
              <w:autoSpaceDN w:val="0"/>
              <w:adjustRightInd w:val="0"/>
              <w:jc w:val="center"/>
              <w:rPr>
                <w:noProof/>
              </w:rPr>
            </w:pPr>
            <w:r w:rsidRPr="00F41CB3">
              <w:rPr>
                <w:noProof/>
              </w:rPr>
              <w:t>Напомена</w:t>
            </w:r>
          </w:p>
          <w:p w:rsidR="006E0C06" w:rsidRPr="00F41CB3" w:rsidRDefault="006E0C06" w:rsidP="006E0C06">
            <w:pPr>
              <w:autoSpaceDE w:val="0"/>
              <w:autoSpaceDN w:val="0"/>
              <w:adjustRightInd w:val="0"/>
              <w:jc w:val="center"/>
              <w:rPr>
                <w:noProof/>
              </w:rPr>
            </w:pPr>
            <w:r w:rsidRPr="00F41CB3">
              <w:rPr>
                <w:noProof/>
              </w:rPr>
              <w:t>(уколико их понуђач има за одређене ставке)</w:t>
            </w:r>
          </w:p>
        </w:tc>
      </w:tr>
      <w:tr w:rsidR="006E0C06" w:rsidRPr="00AE1407" w:rsidTr="006E0C06">
        <w:trPr>
          <w:trHeight w:val="288"/>
        </w:trPr>
        <w:tc>
          <w:tcPr>
            <w:tcW w:w="569" w:type="dxa"/>
          </w:tcPr>
          <w:p w:rsidR="006E0C06" w:rsidRPr="00C1063C" w:rsidRDefault="006E0C06" w:rsidP="006E0C06">
            <w:pPr>
              <w:autoSpaceDE w:val="0"/>
              <w:autoSpaceDN w:val="0"/>
              <w:adjustRightInd w:val="0"/>
              <w:jc w:val="center"/>
              <w:rPr>
                <w:noProof/>
              </w:rPr>
            </w:pPr>
            <w:r w:rsidRPr="00C1063C">
              <w:rPr>
                <w:noProof/>
              </w:rPr>
              <w:t>1</w:t>
            </w:r>
          </w:p>
        </w:tc>
        <w:tc>
          <w:tcPr>
            <w:tcW w:w="4441" w:type="dxa"/>
          </w:tcPr>
          <w:p w:rsidR="006E0C06" w:rsidRPr="00AE1407" w:rsidRDefault="006E0C06" w:rsidP="006E0C06">
            <w:pPr>
              <w:autoSpaceDE w:val="0"/>
              <w:autoSpaceDN w:val="0"/>
              <w:adjustRightInd w:val="0"/>
              <w:jc w:val="center"/>
              <w:rPr>
                <w:noProof/>
                <w:lang w:val="en-US"/>
              </w:rPr>
            </w:pPr>
            <w:r w:rsidRPr="00AE1407">
              <w:rPr>
                <w:noProof/>
                <w:lang w:val="en-US"/>
              </w:rPr>
              <w:t>2</w:t>
            </w:r>
          </w:p>
        </w:tc>
        <w:tc>
          <w:tcPr>
            <w:tcW w:w="1260" w:type="dxa"/>
          </w:tcPr>
          <w:p w:rsidR="006E0C06" w:rsidRPr="00AE1407" w:rsidRDefault="006E0C06" w:rsidP="006E0C06">
            <w:pPr>
              <w:autoSpaceDE w:val="0"/>
              <w:autoSpaceDN w:val="0"/>
              <w:adjustRightInd w:val="0"/>
              <w:jc w:val="center"/>
              <w:rPr>
                <w:noProof/>
                <w:lang w:val="en-US"/>
              </w:rPr>
            </w:pPr>
            <w:r w:rsidRPr="00AE1407">
              <w:rPr>
                <w:noProof/>
                <w:lang w:val="en-US"/>
              </w:rPr>
              <w:t>3</w:t>
            </w:r>
          </w:p>
        </w:tc>
        <w:tc>
          <w:tcPr>
            <w:tcW w:w="1170" w:type="dxa"/>
          </w:tcPr>
          <w:p w:rsidR="006E0C06" w:rsidRPr="00AE1407" w:rsidRDefault="006E0C06" w:rsidP="006E0C06">
            <w:pPr>
              <w:autoSpaceDE w:val="0"/>
              <w:autoSpaceDN w:val="0"/>
              <w:adjustRightInd w:val="0"/>
              <w:jc w:val="center"/>
              <w:rPr>
                <w:noProof/>
                <w:lang w:val="en-US"/>
              </w:rPr>
            </w:pPr>
            <w:r w:rsidRPr="00AE1407">
              <w:rPr>
                <w:noProof/>
                <w:lang w:val="en-US"/>
              </w:rPr>
              <w:t>4</w:t>
            </w:r>
          </w:p>
        </w:tc>
        <w:tc>
          <w:tcPr>
            <w:tcW w:w="1710" w:type="dxa"/>
          </w:tcPr>
          <w:p w:rsidR="006E0C06" w:rsidRPr="00AE1407" w:rsidRDefault="006E0C06" w:rsidP="006E0C06">
            <w:pPr>
              <w:autoSpaceDE w:val="0"/>
              <w:autoSpaceDN w:val="0"/>
              <w:adjustRightInd w:val="0"/>
              <w:jc w:val="center"/>
              <w:rPr>
                <w:noProof/>
                <w:lang w:val="en-US"/>
              </w:rPr>
            </w:pPr>
            <w:r w:rsidRPr="00AE1407">
              <w:rPr>
                <w:noProof/>
                <w:lang w:val="en-US"/>
              </w:rPr>
              <w:t>5</w:t>
            </w:r>
          </w:p>
        </w:tc>
        <w:tc>
          <w:tcPr>
            <w:tcW w:w="1260" w:type="dxa"/>
          </w:tcPr>
          <w:p w:rsidR="006E0C06" w:rsidRPr="00AE1407" w:rsidRDefault="006E0C06" w:rsidP="006E0C06">
            <w:pPr>
              <w:autoSpaceDE w:val="0"/>
              <w:autoSpaceDN w:val="0"/>
              <w:adjustRightInd w:val="0"/>
              <w:jc w:val="center"/>
              <w:rPr>
                <w:noProof/>
                <w:lang w:val="en-US"/>
              </w:rPr>
            </w:pPr>
            <w:r w:rsidRPr="00AE1407">
              <w:rPr>
                <w:noProof/>
                <w:lang w:val="en-US"/>
              </w:rPr>
              <w:t>6</w:t>
            </w:r>
          </w:p>
        </w:tc>
        <w:tc>
          <w:tcPr>
            <w:tcW w:w="1620" w:type="dxa"/>
          </w:tcPr>
          <w:p w:rsidR="006E0C06" w:rsidRPr="00AE1407" w:rsidRDefault="006E0C06" w:rsidP="006E0C06">
            <w:pPr>
              <w:autoSpaceDE w:val="0"/>
              <w:autoSpaceDN w:val="0"/>
              <w:adjustRightInd w:val="0"/>
              <w:jc w:val="center"/>
              <w:rPr>
                <w:noProof/>
                <w:lang w:val="en-US"/>
              </w:rPr>
            </w:pPr>
            <w:r w:rsidRPr="00AE1407">
              <w:rPr>
                <w:noProof/>
                <w:lang w:val="en-US"/>
              </w:rPr>
              <w:t>7</w:t>
            </w:r>
          </w:p>
        </w:tc>
        <w:tc>
          <w:tcPr>
            <w:tcW w:w="1800" w:type="dxa"/>
          </w:tcPr>
          <w:p w:rsidR="006E0C06" w:rsidRPr="00AE1407" w:rsidRDefault="006E0C06" w:rsidP="006E0C06">
            <w:pPr>
              <w:autoSpaceDE w:val="0"/>
              <w:autoSpaceDN w:val="0"/>
              <w:adjustRightInd w:val="0"/>
              <w:jc w:val="center"/>
              <w:rPr>
                <w:noProof/>
              </w:rPr>
            </w:pPr>
            <w:r w:rsidRPr="00AE1407">
              <w:rPr>
                <w:noProof/>
              </w:rPr>
              <w:t>8</w:t>
            </w:r>
          </w:p>
        </w:tc>
        <w:tc>
          <w:tcPr>
            <w:tcW w:w="1508" w:type="dxa"/>
          </w:tcPr>
          <w:p w:rsidR="006E0C06" w:rsidRPr="00AE1407" w:rsidRDefault="006E0C06" w:rsidP="006E0C06">
            <w:pPr>
              <w:autoSpaceDE w:val="0"/>
              <w:autoSpaceDN w:val="0"/>
              <w:adjustRightInd w:val="0"/>
              <w:jc w:val="center"/>
              <w:rPr>
                <w:noProof/>
              </w:rPr>
            </w:pPr>
            <w:r w:rsidRPr="00AE1407">
              <w:rPr>
                <w:noProof/>
              </w:rPr>
              <w:t>9</w:t>
            </w:r>
          </w:p>
        </w:tc>
      </w:tr>
      <w:tr w:rsidR="006E0C06" w:rsidRPr="00AE1407" w:rsidTr="006E0C06">
        <w:trPr>
          <w:trHeight w:val="420"/>
        </w:trPr>
        <w:tc>
          <w:tcPr>
            <w:tcW w:w="569" w:type="dxa"/>
          </w:tcPr>
          <w:p w:rsidR="006E0C06" w:rsidRPr="00AE1407" w:rsidRDefault="006E0C06" w:rsidP="006E0C06">
            <w:pPr>
              <w:autoSpaceDE w:val="0"/>
              <w:autoSpaceDN w:val="0"/>
              <w:adjustRightInd w:val="0"/>
              <w:jc w:val="center"/>
              <w:rPr>
                <w:noProof/>
                <w:lang w:val="en-US"/>
              </w:rPr>
            </w:pPr>
            <w:r w:rsidRPr="00AE1407">
              <w:rPr>
                <w:noProof/>
                <w:lang w:val="en-US"/>
              </w:rPr>
              <w:t>1</w:t>
            </w:r>
          </w:p>
        </w:tc>
        <w:tc>
          <w:tcPr>
            <w:tcW w:w="4441" w:type="dxa"/>
          </w:tcPr>
          <w:p w:rsidR="006E0C06" w:rsidRPr="00F41CB3" w:rsidRDefault="006E0C06" w:rsidP="006E0C06">
            <w:pPr>
              <w:autoSpaceDE w:val="0"/>
              <w:autoSpaceDN w:val="0"/>
              <w:adjustRightInd w:val="0"/>
              <w:rPr>
                <w:noProof/>
                <w:lang w:val="sr-Cyrl-RS"/>
              </w:rPr>
            </w:pPr>
            <w:r>
              <w:rPr>
                <w:noProof/>
                <w:lang w:val="sr-Cyrl-RS"/>
              </w:rPr>
              <w:t>Контрола система управљања квалитетом мера заштите од јонизујућег зрачења и мерење јачине амбијенталног еквивалента дозе за рентген апарате</w:t>
            </w:r>
          </w:p>
        </w:tc>
        <w:tc>
          <w:tcPr>
            <w:tcW w:w="1260" w:type="dxa"/>
          </w:tcPr>
          <w:p w:rsidR="006E0C06" w:rsidRPr="00F41CB3" w:rsidRDefault="006E0C06" w:rsidP="006E0C06">
            <w:pPr>
              <w:autoSpaceDE w:val="0"/>
              <w:autoSpaceDN w:val="0"/>
              <w:adjustRightInd w:val="0"/>
              <w:jc w:val="center"/>
              <w:rPr>
                <w:noProof/>
                <w:highlight w:val="yellow"/>
                <w:lang w:val="sr-Cyrl-RS"/>
              </w:rPr>
            </w:pPr>
            <w:r w:rsidRPr="006E0C06">
              <w:rPr>
                <w:noProof/>
                <w:lang w:val="sr-Cyrl-RS"/>
              </w:rPr>
              <w:t>ком</w:t>
            </w:r>
          </w:p>
        </w:tc>
        <w:tc>
          <w:tcPr>
            <w:tcW w:w="1170" w:type="dxa"/>
          </w:tcPr>
          <w:p w:rsidR="006E0C06" w:rsidRPr="00F41CB3" w:rsidRDefault="006E0C06" w:rsidP="006E0C06">
            <w:pPr>
              <w:autoSpaceDE w:val="0"/>
              <w:autoSpaceDN w:val="0"/>
              <w:adjustRightInd w:val="0"/>
              <w:jc w:val="center"/>
              <w:rPr>
                <w:noProof/>
                <w:lang w:val="sr-Cyrl-RS"/>
              </w:rPr>
            </w:pPr>
            <w:r>
              <w:rPr>
                <w:noProof/>
                <w:lang w:val="sr-Cyrl-RS"/>
              </w:rPr>
              <w:t>29</w:t>
            </w:r>
          </w:p>
        </w:tc>
        <w:tc>
          <w:tcPr>
            <w:tcW w:w="1710" w:type="dxa"/>
          </w:tcPr>
          <w:p w:rsidR="006E0C06" w:rsidRPr="00AE1407" w:rsidRDefault="006E0C06" w:rsidP="006E0C06">
            <w:pPr>
              <w:autoSpaceDE w:val="0"/>
              <w:autoSpaceDN w:val="0"/>
              <w:adjustRightInd w:val="0"/>
              <w:jc w:val="center"/>
              <w:rPr>
                <w:noProof/>
                <w:lang w:val="en-US"/>
              </w:rPr>
            </w:pPr>
          </w:p>
        </w:tc>
        <w:tc>
          <w:tcPr>
            <w:tcW w:w="1260" w:type="dxa"/>
          </w:tcPr>
          <w:p w:rsidR="006E0C06" w:rsidRPr="00AE1407" w:rsidRDefault="006E0C06" w:rsidP="006E0C06">
            <w:pPr>
              <w:autoSpaceDE w:val="0"/>
              <w:autoSpaceDN w:val="0"/>
              <w:adjustRightInd w:val="0"/>
              <w:jc w:val="right"/>
              <w:rPr>
                <w:noProof/>
                <w:lang w:val="en-US"/>
              </w:rPr>
            </w:pPr>
          </w:p>
        </w:tc>
        <w:tc>
          <w:tcPr>
            <w:tcW w:w="1620" w:type="dxa"/>
          </w:tcPr>
          <w:p w:rsidR="006E0C06" w:rsidRPr="00AE1407" w:rsidRDefault="006E0C06" w:rsidP="006E0C06">
            <w:pPr>
              <w:autoSpaceDE w:val="0"/>
              <w:autoSpaceDN w:val="0"/>
              <w:adjustRightInd w:val="0"/>
              <w:jc w:val="right"/>
              <w:rPr>
                <w:noProof/>
                <w:lang w:val="en-US"/>
              </w:rPr>
            </w:pPr>
          </w:p>
        </w:tc>
        <w:tc>
          <w:tcPr>
            <w:tcW w:w="1800" w:type="dxa"/>
          </w:tcPr>
          <w:p w:rsidR="006E0C06" w:rsidRPr="00AE1407" w:rsidRDefault="006E0C06" w:rsidP="006E0C06">
            <w:pPr>
              <w:autoSpaceDE w:val="0"/>
              <w:autoSpaceDN w:val="0"/>
              <w:adjustRightInd w:val="0"/>
              <w:jc w:val="right"/>
              <w:rPr>
                <w:noProof/>
                <w:lang w:val="en-US"/>
              </w:rPr>
            </w:pPr>
          </w:p>
        </w:tc>
        <w:tc>
          <w:tcPr>
            <w:tcW w:w="1508" w:type="dxa"/>
          </w:tcPr>
          <w:p w:rsidR="006E0C06" w:rsidRPr="00AE1407" w:rsidRDefault="006E0C06" w:rsidP="006E0C06">
            <w:pPr>
              <w:autoSpaceDE w:val="0"/>
              <w:autoSpaceDN w:val="0"/>
              <w:adjustRightInd w:val="0"/>
              <w:jc w:val="right"/>
              <w:rPr>
                <w:noProof/>
                <w:lang w:val="en-US"/>
              </w:rPr>
            </w:pPr>
          </w:p>
        </w:tc>
      </w:tr>
      <w:tr w:rsidR="006E0C06" w:rsidRPr="00AE1407" w:rsidTr="006E0C06">
        <w:trPr>
          <w:trHeight w:val="420"/>
        </w:trPr>
        <w:tc>
          <w:tcPr>
            <w:tcW w:w="569" w:type="dxa"/>
          </w:tcPr>
          <w:p w:rsidR="006E0C06" w:rsidRPr="00AE1407" w:rsidRDefault="006E0C06" w:rsidP="006E0C06">
            <w:pPr>
              <w:autoSpaceDE w:val="0"/>
              <w:autoSpaceDN w:val="0"/>
              <w:adjustRightInd w:val="0"/>
              <w:jc w:val="center"/>
              <w:rPr>
                <w:noProof/>
                <w:lang w:val="en-US"/>
              </w:rPr>
            </w:pPr>
            <w:r w:rsidRPr="00AE1407">
              <w:rPr>
                <w:noProof/>
                <w:lang w:val="en-US"/>
              </w:rPr>
              <w:t>2</w:t>
            </w:r>
          </w:p>
        </w:tc>
        <w:tc>
          <w:tcPr>
            <w:tcW w:w="4441" w:type="dxa"/>
          </w:tcPr>
          <w:p w:rsidR="006E0C06" w:rsidRPr="00F41CB3" w:rsidRDefault="006E0C06" w:rsidP="006E0C06">
            <w:pPr>
              <w:autoSpaceDE w:val="0"/>
              <w:autoSpaceDN w:val="0"/>
              <w:adjustRightInd w:val="0"/>
              <w:rPr>
                <w:noProof/>
                <w:lang w:val="sr-Cyrl-RS"/>
              </w:rPr>
            </w:pPr>
            <w:r>
              <w:rPr>
                <w:noProof/>
                <w:lang w:val="sr-Cyrl-RS"/>
              </w:rPr>
              <w:t xml:space="preserve">Мерење јачине амбијенталног еквивалента </w:t>
            </w:r>
            <w:r w:rsidR="00F073E2">
              <w:rPr>
                <w:noProof/>
                <w:lang w:val="sr-Cyrl-RS"/>
              </w:rPr>
              <w:t>дозе у лабораторији нулеарне медицине</w:t>
            </w:r>
          </w:p>
        </w:tc>
        <w:tc>
          <w:tcPr>
            <w:tcW w:w="1260" w:type="dxa"/>
          </w:tcPr>
          <w:p w:rsidR="006E0C06" w:rsidRPr="00F073E2" w:rsidRDefault="00F073E2" w:rsidP="006E0C06">
            <w:pPr>
              <w:autoSpaceDE w:val="0"/>
              <w:autoSpaceDN w:val="0"/>
              <w:adjustRightInd w:val="0"/>
              <w:jc w:val="center"/>
              <w:rPr>
                <w:noProof/>
                <w:lang w:val="sr-Cyrl-RS"/>
              </w:rPr>
            </w:pPr>
            <w:r w:rsidRPr="00F073E2">
              <w:rPr>
                <w:noProof/>
                <w:lang w:val="sr-Cyrl-RS"/>
              </w:rPr>
              <w:t>контроле</w:t>
            </w:r>
          </w:p>
        </w:tc>
        <w:tc>
          <w:tcPr>
            <w:tcW w:w="1170" w:type="dxa"/>
          </w:tcPr>
          <w:p w:rsidR="006E0C06" w:rsidRPr="00F073E2" w:rsidRDefault="00F073E2" w:rsidP="006E0C06">
            <w:pPr>
              <w:autoSpaceDE w:val="0"/>
              <w:autoSpaceDN w:val="0"/>
              <w:adjustRightInd w:val="0"/>
              <w:jc w:val="center"/>
              <w:rPr>
                <w:noProof/>
                <w:lang w:val="sr-Cyrl-RS"/>
              </w:rPr>
            </w:pPr>
            <w:r w:rsidRPr="00F073E2">
              <w:rPr>
                <w:noProof/>
                <w:lang w:val="sr-Cyrl-RS"/>
              </w:rPr>
              <w:t>2</w:t>
            </w:r>
          </w:p>
        </w:tc>
        <w:tc>
          <w:tcPr>
            <w:tcW w:w="1710" w:type="dxa"/>
          </w:tcPr>
          <w:p w:rsidR="006E0C06" w:rsidRPr="00AE1407" w:rsidRDefault="006E0C06" w:rsidP="006E0C06">
            <w:pPr>
              <w:autoSpaceDE w:val="0"/>
              <w:autoSpaceDN w:val="0"/>
              <w:adjustRightInd w:val="0"/>
              <w:jc w:val="center"/>
              <w:rPr>
                <w:noProof/>
                <w:lang w:val="en-US"/>
              </w:rPr>
            </w:pPr>
          </w:p>
        </w:tc>
        <w:tc>
          <w:tcPr>
            <w:tcW w:w="1260" w:type="dxa"/>
          </w:tcPr>
          <w:p w:rsidR="006E0C06" w:rsidRPr="00AE1407" w:rsidRDefault="006E0C06" w:rsidP="006E0C06">
            <w:pPr>
              <w:autoSpaceDE w:val="0"/>
              <w:autoSpaceDN w:val="0"/>
              <w:adjustRightInd w:val="0"/>
              <w:jc w:val="right"/>
              <w:rPr>
                <w:noProof/>
                <w:lang w:val="en-US"/>
              </w:rPr>
            </w:pPr>
          </w:p>
        </w:tc>
        <w:tc>
          <w:tcPr>
            <w:tcW w:w="1620" w:type="dxa"/>
          </w:tcPr>
          <w:p w:rsidR="006E0C06" w:rsidRPr="00AE1407" w:rsidRDefault="006E0C06" w:rsidP="006E0C06">
            <w:pPr>
              <w:autoSpaceDE w:val="0"/>
              <w:autoSpaceDN w:val="0"/>
              <w:adjustRightInd w:val="0"/>
              <w:jc w:val="right"/>
              <w:rPr>
                <w:noProof/>
                <w:lang w:val="en-US"/>
              </w:rPr>
            </w:pPr>
          </w:p>
        </w:tc>
        <w:tc>
          <w:tcPr>
            <w:tcW w:w="1800" w:type="dxa"/>
          </w:tcPr>
          <w:p w:rsidR="006E0C06" w:rsidRPr="00AE1407" w:rsidRDefault="006E0C06" w:rsidP="006E0C06">
            <w:pPr>
              <w:autoSpaceDE w:val="0"/>
              <w:autoSpaceDN w:val="0"/>
              <w:adjustRightInd w:val="0"/>
              <w:jc w:val="right"/>
              <w:rPr>
                <w:noProof/>
                <w:lang w:val="en-US"/>
              </w:rPr>
            </w:pPr>
          </w:p>
        </w:tc>
        <w:tc>
          <w:tcPr>
            <w:tcW w:w="1508" w:type="dxa"/>
          </w:tcPr>
          <w:p w:rsidR="006E0C06" w:rsidRPr="00AE1407" w:rsidRDefault="006E0C06" w:rsidP="006E0C06">
            <w:pPr>
              <w:autoSpaceDE w:val="0"/>
              <w:autoSpaceDN w:val="0"/>
              <w:adjustRightInd w:val="0"/>
              <w:jc w:val="right"/>
              <w:rPr>
                <w:noProof/>
                <w:lang w:val="en-US"/>
              </w:rPr>
            </w:pPr>
          </w:p>
        </w:tc>
      </w:tr>
      <w:tr w:rsidR="006E0C06" w:rsidRPr="00AE1407" w:rsidTr="006E0C06">
        <w:trPr>
          <w:trHeight w:val="274"/>
        </w:trPr>
        <w:tc>
          <w:tcPr>
            <w:tcW w:w="569" w:type="dxa"/>
          </w:tcPr>
          <w:p w:rsidR="006E0C06" w:rsidRPr="00AE1407" w:rsidRDefault="006E0C06" w:rsidP="006E0C06">
            <w:pPr>
              <w:autoSpaceDE w:val="0"/>
              <w:autoSpaceDN w:val="0"/>
              <w:adjustRightInd w:val="0"/>
              <w:jc w:val="center"/>
              <w:rPr>
                <w:b/>
                <w:bCs/>
                <w:noProof/>
              </w:rPr>
            </w:pPr>
            <w:r>
              <w:rPr>
                <w:b/>
                <w:bCs/>
                <w:noProof/>
              </w:rPr>
              <w:t>I</w:t>
            </w:r>
          </w:p>
        </w:tc>
        <w:tc>
          <w:tcPr>
            <w:tcW w:w="8581" w:type="dxa"/>
            <w:gridSpan w:val="4"/>
          </w:tcPr>
          <w:p w:rsidR="006E0C06" w:rsidRPr="00AE1407" w:rsidRDefault="006E0C06" w:rsidP="006E0C06">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188" w:type="dxa"/>
            <w:gridSpan w:val="4"/>
          </w:tcPr>
          <w:p w:rsidR="006E0C06" w:rsidRPr="00AE1407" w:rsidRDefault="006E0C06" w:rsidP="006E0C06">
            <w:pPr>
              <w:autoSpaceDE w:val="0"/>
              <w:autoSpaceDN w:val="0"/>
              <w:adjustRightInd w:val="0"/>
              <w:jc w:val="right"/>
              <w:rPr>
                <w:b/>
                <w:bCs/>
                <w:noProof/>
                <w:lang w:val="en-US"/>
              </w:rPr>
            </w:pPr>
          </w:p>
        </w:tc>
      </w:tr>
      <w:tr w:rsidR="006E0C06" w:rsidRPr="00AE1407" w:rsidTr="006E0C06">
        <w:trPr>
          <w:trHeight w:val="274"/>
        </w:trPr>
        <w:tc>
          <w:tcPr>
            <w:tcW w:w="569" w:type="dxa"/>
          </w:tcPr>
          <w:p w:rsidR="006E0C06" w:rsidRPr="00AE1407" w:rsidRDefault="006E0C06" w:rsidP="006E0C06">
            <w:pPr>
              <w:autoSpaceDE w:val="0"/>
              <w:autoSpaceDN w:val="0"/>
              <w:adjustRightInd w:val="0"/>
              <w:jc w:val="center"/>
              <w:rPr>
                <w:b/>
                <w:bCs/>
                <w:noProof/>
                <w:lang w:val="en-US"/>
              </w:rPr>
            </w:pPr>
            <w:r>
              <w:rPr>
                <w:b/>
                <w:bCs/>
                <w:noProof/>
                <w:lang w:val="en-US"/>
              </w:rPr>
              <w:t>II</w:t>
            </w:r>
          </w:p>
        </w:tc>
        <w:tc>
          <w:tcPr>
            <w:tcW w:w="8581" w:type="dxa"/>
            <w:gridSpan w:val="4"/>
          </w:tcPr>
          <w:p w:rsidR="006E0C06" w:rsidRPr="00AE1407" w:rsidRDefault="006E0C06" w:rsidP="006E0C06">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188" w:type="dxa"/>
            <w:gridSpan w:val="4"/>
          </w:tcPr>
          <w:p w:rsidR="006E0C06" w:rsidRPr="00AE1407" w:rsidRDefault="006E0C06" w:rsidP="006E0C06">
            <w:pPr>
              <w:autoSpaceDE w:val="0"/>
              <w:autoSpaceDN w:val="0"/>
              <w:adjustRightInd w:val="0"/>
              <w:jc w:val="right"/>
              <w:rPr>
                <w:b/>
                <w:bCs/>
                <w:noProof/>
                <w:lang w:val="en-US"/>
              </w:rPr>
            </w:pPr>
          </w:p>
        </w:tc>
      </w:tr>
      <w:tr w:rsidR="006E0C06" w:rsidRPr="00AE1407" w:rsidTr="006E0C06">
        <w:trPr>
          <w:trHeight w:val="274"/>
        </w:trPr>
        <w:tc>
          <w:tcPr>
            <w:tcW w:w="569" w:type="dxa"/>
          </w:tcPr>
          <w:p w:rsidR="006E0C06" w:rsidRPr="00AE1407" w:rsidRDefault="006E0C06" w:rsidP="006E0C06">
            <w:pPr>
              <w:autoSpaceDE w:val="0"/>
              <w:autoSpaceDN w:val="0"/>
              <w:adjustRightInd w:val="0"/>
              <w:jc w:val="center"/>
              <w:rPr>
                <w:b/>
                <w:bCs/>
                <w:noProof/>
                <w:lang w:val="en-US"/>
              </w:rPr>
            </w:pPr>
            <w:r>
              <w:rPr>
                <w:b/>
                <w:bCs/>
                <w:noProof/>
                <w:lang w:val="en-US"/>
              </w:rPr>
              <w:t>III</w:t>
            </w:r>
          </w:p>
        </w:tc>
        <w:tc>
          <w:tcPr>
            <w:tcW w:w="8581" w:type="dxa"/>
            <w:gridSpan w:val="4"/>
          </w:tcPr>
          <w:p w:rsidR="006E0C06" w:rsidRPr="00AE1407" w:rsidRDefault="006E0C06" w:rsidP="006E0C06">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188" w:type="dxa"/>
            <w:gridSpan w:val="4"/>
          </w:tcPr>
          <w:p w:rsidR="006E0C06" w:rsidRPr="00AE1407" w:rsidRDefault="006E0C06" w:rsidP="006E0C06">
            <w:pPr>
              <w:autoSpaceDE w:val="0"/>
              <w:autoSpaceDN w:val="0"/>
              <w:adjustRightInd w:val="0"/>
              <w:jc w:val="right"/>
              <w:rPr>
                <w:b/>
                <w:bCs/>
                <w:noProof/>
                <w:lang w:val="en-US"/>
              </w:rPr>
            </w:pPr>
          </w:p>
        </w:tc>
      </w:tr>
    </w:tbl>
    <w:p w:rsidR="006E0C06" w:rsidRPr="00AE1407" w:rsidRDefault="006E0C06" w:rsidP="006E0C06">
      <w:pPr>
        <w:pStyle w:val="BodyText"/>
        <w:ind w:left="6480"/>
        <w:rPr>
          <w:noProof/>
          <w:szCs w:val="24"/>
        </w:rPr>
      </w:pPr>
    </w:p>
    <w:p w:rsidR="00F073E2" w:rsidRDefault="00F073E2" w:rsidP="006E0C06">
      <w:pPr>
        <w:pStyle w:val="BodyText"/>
        <w:ind w:left="6480"/>
        <w:rPr>
          <w:noProof/>
          <w:szCs w:val="24"/>
          <w:lang w:val="sr-Cyrl-RS"/>
        </w:rPr>
      </w:pPr>
    </w:p>
    <w:p w:rsidR="00F073E2" w:rsidRDefault="00F073E2" w:rsidP="006E0C06">
      <w:pPr>
        <w:pStyle w:val="BodyText"/>
        <w:ind w:left="6480"/>
        <w:rPr>
          <w:noProof/>
          <w:szCs w:val="24"/>
          <w:lang w:val="sr-Cyrl-RS"/>
        </w:rPr>
      </w:pPr>
    </w:p>
    <w:p w:rsidR="00F073E2" w:rsidRDefault="00F073E2" w:rsidP="006E0C06">
      <w:pPr>
        <w:pStyle w:val="BodyText"/>
        <w:ind w:left="6480"/>
        <w:rPr>
          <w:noProof/>
          <w:szCs w:val="24"/>
          <w:lang w:val="sr-Cyrl-RS"/>
        </w:rPr>
      </w:pPr>
    </w:p>
    <w:p w:rsidR="006E0C06" w:rsidRPr="00AE1407" w:rsidRDefault="006E0C06" w:rsidP="006E0C06">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6E0C06" w:rsidRDefault="006E0C06" w:rsidP="006E0C06">
      <w:pPr>
        <w:pStyle w:val="BodyText"/>
        <w:rPr>
          <w:noProof/>
          <w:szCs w:val="24"/>
          <w:lang w:val="sr-Cyrl-RS"/>
        </w:rPr>
      </w:pPr>
    </w:p>
    <w:p w:rsidR="00F073E2" w:rsidRDefault="00F073E2" w:rsidP="006E0C06">
      <w:pPr>
        <w:pStyle w:val="BodyText"/>
        <w:rPr>
          <w:noProof/>
          <w:szCs w:val="24"/>
          <w:lang w:val="sr-Cyrl-RS"/>
        </w:rPr>
      </w:pPr>
    </w:p>
    <w:p w:rsidR="00F073E2" w:rsidRDefault="00F073E2" w:rsidP="006E0C06">
      <w:pPr>
        <w:pStyle w:val="BodyText"/>
        <w:rPr>
          <w:noProof/>
          <w:szCs w:val="24"/>
          <w:lang w:val="sr-Cyrl-RS"/>
        </w:rPr>
      </w:pPr>
    </w:p>
    <w:p w:rsidR="00F073E2" w:rsidRPr="00F073E2" w:rsidRDefault="00F073E2" w:rsidP="006E0C06">
      <w:pPr>
        <w:pStyle w:val="BodyText"/>
        <w:rPr>
          <w:noProof/>
          <w:szCs w:val="24"/>
          <w:lang w:val="sr-Cyrl-RS"/>
        </w:rPr>
      </w:pPr>
    </w:p>
    <w:p w:rsidR="006E0C06" w:rsidRPr="00AE1407" w:rsidRDefault="006E0C06" w:rsidP="006E0C06">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F073E2" w:rsidRPr="00F073E2" w:rsidRDefault="006E0C06" w:rsidP="00F073E2">
      <w:pPr>
        <w:pStyle w:val="ListParagraph"/>
        <w:jc w:val="center"/>
        <w:rPr>
          <w:b/>
          <w:noProof/>
          <w:sz w:val="28"/>
          <w:szCs w:val="28"/>
        </w:rPr>
      </w:pPr>
      <w:r w:rsidRPr="00AE1407">
        <w:rPr>
          <w:noProof/>
        </w:rPr>
        <w:br w:type="page"/>
      </w:r>
      <w:r w:rsidR="00F073E2" w:rsidRPr="00F073E2">
        <w:rPr>
          <w:b/>
          <w:noProof/>
          <w:sz w:val="28"/>
          <w:szCs w:val="28"/>
          <w:lang w:val="sr-Cyrl-RS"/>
        </w:rPr>
        <w:lastRenderedPageBreak/>
        <w:t>15.</w:t>
      </w:r>
      <w:r w:rsidR="00F073E2" w:rsidRPr="00F073E2">
        <w:rPr>
          <w:b/>
          <w:noProof/>
          <w:sz w:val="28"/>
          <w:szCs w:val="28"/>
        </w:rPr>
        <w:t>ОПШТИ ПОДАЦИ О ПОНУЂАЧУ ИЗ ГРУПЕ ПОНУЂАЧА</w:t>
      </w:r>
    </w:p>
    <w:p w:rsidR="00F073E2" w:rsidRPr="00AE1407" w:rsidRDefault="00F073E2" w:rsidP="00F073E2">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F073E2" w:rsidRPr="00AE1407" w:rsidTr="0010041E">
        <w:trPr>
          <w:jc w:val="center"/>
        </w:trPr>
        <w:tc>
          <w:tcPr>
            <w:tcW w:w="690" w:type="dxa"/>
            <w:vAlign w:val="center"/>
          </w:tcPr>
          <w:p w:rsidR="00F073E2" w:rsidRPr="00AE1407" w:rsidRDefault="00F073E2" w:rsidP="0010041E">
            <w:pPr>
              <w:jc w:val="center"/>
              <w:rPr>
                <w:b/>
                <w:noProof/>
                <w:sz w:val="20"/>
                <w:szCs w:val="20"/>
              </w:rPr>
            </w:pPr>
            <w:r w:rsidRPr="00AE1407">
              <w:rPr>
                <w:b/>
                <w:noProof/>
                <w:sz w:val="20"/>
                <w:szCs w:val="20"/>
              </w:rPr>
              <w:t>Р.бр</w:t>
            </w:r>
          </w:p>
        </w:tc>
        <w:tc>
          <w:tcPr>
            <w:tcW w:w="3324" w:type="dxa"/>
            <w:vAlign w:val="center"/>
          </w:tcPr>
          <w:p w:rsidR="00F073E2" w:rsidRPr="00AE1407" w:rsidRDefault="00F073E2" w:rsidP="0010041E">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F073E2" w:rsidRPr="00AE1407" w:rsidRDefault="00F073E2" w:rsidP="0010041E">
            <w:pPr>
              <w:jc w:val="center"/>
              <w:rPr>
                <w:b/>
                <w:noProof/>
                <w:sz w:val="20"/>
                <w:szCs w:val="20"/>
              </w:rPr>
            </w:pPr>
            <w:r w:rsidRPr="00AE1407">
              <w:rPr>
                <w:b/>
                <w:noProof/>
                <w:sz w:val="20"/>
                <w:szCs w:val="20"/>
              </w:rPr>
              <w:t>Адреса седишта</w:t>
            </w:r>
          </w:p>
        </w:tc>
        <w:tc>
          <w:tcPr>
            <w:tcW w:w="1697" w:type="dxa"/>
            <w:vAlign w:val="center"/>
          </w:tcPr>
          <w:p w:rsidR="00F073E2" w:rsidRPr="00AE1407" w:rsidRDefault="00F073E2" w:rsidP="0010041E">
            <w:pPr>
              <w:jc w:val="center"/>
              <w:rPr>
                <w:b/>
                <w:noProof/>
                <w:sz w:val="20"/>
                <w:szCs w:val="20"/>
              </w:rPr>
            </w:pPr>
            <w:r w:rsidRPr="00AE1407">
              <w:rPr>
                <w:b/>
                <w:noProof/>
                <w:sz w:val="20"/>
                <w:szCs w:val="20"/>
              </w:rPr>
              <w:t>Матични број</w:t>
            </w:r>
          </w:p>
        </w:tc>
        <w:tc>
          <w:tcPr>
            <w:tcW w:w="2284" w:type="dxa"/>
            <w:vAlign w:val="center"/>
          </w:tcPr>
          <w:p w:rsidR="00F073E2" w:rsidRPr="00AE1407" w:rsidRDefault="00F073E2" w:rsidP="0010041E">
            <w:pPr>
              <w:jc w:val="center"/>
              <w:rPr>
                <w:b/>
                <w:noProof/>
                <w:sz w:val="20"/>
                <w:szCs w:val="20"/>
              </w:rPr>
            </w:pPr>
            <w:r w:rsidRPr="00AE1407">
              <w:rPr>
                <w:b/>
                <w:noProof/>
                <w:sz w:val="20"/>
                <w:szCs w:val="20"/>
              </w:rPr>
              <w:t>Порески идентификациони број</w:t>
            </w:r>
          </w:p>
        </w:tc>
        <w:tc>
          <w:tcPr>
            <w:tcW w:w="2047" w:type="dxa"/>
            <w:vAlign w:val="center"/>
          </w:tcPr>
          <w:p w:rsidR="00F073E2" w:rsidRPr="00AE1407" w:rsidRDefault="00F073E2" w:rsidP="0010041E">
            <w:pPr>
              <w:jc w:val="center"/>
              <w:rPr>
                <w:b/>
                <w:noProof/>
                <w:sz w:val="20"/>
                <w:szCs w:val="20"/>
              </w:rPr>
            </w:pPr>
            <w:r w:rsidRPr="00AE1407">
              <w:rPr>
                <w:b/>
                <w:noProof/>
                <w:sz w:val="20"/>
                <w:szCs w:val="20"/>
              </w:rPr>
              <w:t>Име особе за контакт</w:t>
            </w:r>
          </w:p>
        </w:tc>
      </w:tr>
      <w:tr w:rsidR="00F073E2" w:rsidRPr="00AE1407" w:rsidTr="0010041E">
        <w:trPr>
          <w:jc w:val="center"/>
        </w:trPr>
        <w:tc>
          <w:tcPr>
            <w:tcW w:w="690" w:type="dxa"/>
          </w:tcPr>
          <w:p w:rsidR="00F073E2" w:rsidRPr="00AE1407" w:rsidRDefault="00F073E2" w:rsidP="0010041E">
            <w:pPr>
              <w:jc w:val="center"/>
              <w:rPr>
                <w:b/>
                <w:noProof/>
              </w:rPr>
            </w:pPr>
            <w:r w:rsidRPr="00AE1407">
              <w:rPr>
                <w:b/>
                <w:noProof/>
              </w:rPr>
              <w:t>1</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jc w:val="center"/>
              <w:rPr>
                <w:b/>
                <w:noProof/>
              </w:rPr>
            </w:pPr>
            <w:r w:rsidRPr="00AE1407">
              <w:rPr>
                <w:b/>
                <w:noProof/>
              </w:rPr>
              <w:t>2</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jc w:val="center"/>
              <w:rPr>
                <w:b/>
                <w:noProof/>
              </w:rPr>
            </w:pPr>
            <w:r w:rsidRPr="00AE1407">
              <w:rPr>
                <w:b/>
                <w:noProof/>
              </w:rPr>
              <w:t>3</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jc w:val="center"/>
              <w:rPr>
                <w:b/>
                <w:noProof/>
              </w:rPr>
            </w:pPr>
            <w:r w:rsidRPr="00AE1407">
              <w:rPr>
                <w:b/>
                <w:noProof/>
              </w:rPr>
              <w:t>4</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jc w:val="center"/>
              <w:rPr>
                <w:b/>
                <w:noProof/>
              </w:rPr>
            </w:pPr>
            <w:r w:rsidRPr="00AE1407">
              <w:rPr>
                <w:b/>
                <w:noProof/>
              </w:rPr>
              <w:t>5</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jc w:val="center"/>
              <w:rPr>
                <w:b/>
                <w:noProof/>
              </w:rPr>
            </w:pPr>
            <w:r w:rsidRPr="00AE1407">
              <w:rPr>
                <w:b/>
                <w:noProof/>
              </w:rPr>
              <w:t>6</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jc w:val="center"/>
              <w:rPr>
                <w:b/>
                <w:noProof/>
              </w:rPr>
            </w:pPr>
            <w:r w:rsidRPr="00AE1407">
              <w:rPr>
                <w:b/>
                <w:noProof/>
              </w:rPr>
              <w:t>7</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jc w:val="center"/>
              <w:rPr>
                <w:b/>
                <w:noProof/>
              </w:rPr>
            </w:pPr>
            <w:r w:rsidRPr="00AE1407">
              <w:rPr>
                <w:b/>
                <w:noProof/>
              </w:rPr>
              <w:t>8</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jc w:val="center"/>
              <w:rPr>
                <w:b/>
                <w:noProof/>
              </w:rPr>
            </w:pPr>
            <w:r w:rsidRPr="00AE1407">
              <w:rPr>
                <w:b/>
                <w:noProof/>
              </w:rPr>
              <w:t>9</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jc w:val="center"/>
              <w:rPr>
                <w:b/>
                <w:noProof/>
              </w:rPr>
            </w:pPr>
            <w:r w:rsidRPr="00AE1407">
              <w:rPr>
                <w:b/>
                <w:noProof/>
              </w:rPr>
              <w:t>10</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bl>
    <w:p w:rsidR="00F073E2" w:rsidRPr="00AE1407" w:rsidRDefault="00F073E2" w:rsidP="00F073E2">
      <w:pPr>
        <w:rPr>
          <w:noProof/>
        </w:rPr>
      </w:pPr>
      <w:r w:rsidRPr="00AE1407">
        <w:rPr>
          <w:noProof/>
        </w:rPr>
        <w:t xml:space="preserve"> </w:t>
      </w:r>
    </w:p>
    <w:p w:rsidR="00F073E2" w:rsidRPr="00AE1407" w:rsidRDefault="00F073E2" w:rsidP="00F073E2">
      <w:pPr>
        <w:rPr>
          <w:noProof/>
        </w:rPr>
      </w:pPr>
    </w:p>
    <w:p w:rsidR="00F073E2" w:rsidRPr="00AE1407" w:rsidRDefault="00F073E2" w:rsidP="00F073E2">
      <w:pPr>
        <w:rPr>
          <w:noProof/>
        </w:rPr>
      </w:pPr>
    </w:p>
    <w:p w:rsidR="00F073E2" w:rsidRPr="00AE1407" w:rsidRDefault="00F073E2" w:rsidP="00F073E2">
      <w:pPr>
        <w:ind w:firstLine="720"/>
        <w:rPr>
          <w:b/>
          <w:noProof/>
        </w:rPr>
      </w:pPr>
      <w:r w:rsidRPr="00AE1407">
        <w:rPr>
          <w:b/>
          <w:noProof/>
        </w:rPr>
        <w:t>НАПОМЕНЕ:</w:t>
      </w:r>
    </w:p>
    <w:p w:rsidR="00F073E2" w:rsidRPr="00AE1407" w:rsidRDefault="00F073E2" w:rsidP="00F073E2">
      <w:pPr>
        <w:ind w:firstLine="720"/>
        <w:rPr>
          <w:noProof/>
        </w:rPr>
      </w:pPr>
      <w:r w:rsidRPr="00AE1407">
        <w:rPr>
          <w:noProof/>
        </w:rPr>
        <w:t xml:space="preserve">Понуђач доставља уколико је у Обрасцу понуде заокружио </w:t>
      </w:r>
      <w:r w:rsidRPr="00AE1407">
        <w:rPr>
          <w:b/>
          <w:noProof/>
        </w:rPr>
        <w:t>“б”.</w:t>
      </w:r>
    </w:p>
    <w:p w:rsidR="00F073E2" w:rsidRPr="00AE1407" w:rsidRDefault="00F073E2" w:rsidP="00F073E2">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F073E2" w:rsidRPr="00AE1407" w:rsidTr="0010041E">
        <w:tc>
          <w:tcPr>
            <w:tcW w:w="3182" w:type="dxa"/>
            <w:tcBorders>
              <w:bottom w:val="single" w:sz="4" w:space="0" w:color="auto"/>
            </w:tcBorders>
          </w:tcPr>
          <w:p w:rsidR="00F073E2" w:rsidRPr="00AE1407" w:rsidRDefault="00F073E2" w:rsidP="0010041E">
            <w:pPr>
              <w:jc w:val="center"/>
              <w:rPr>
                <w:noProof/>
                <w:highlight w:val="yellow"/>
              </w:rPr>
            </w:pPr>
          </w:p>
        </w:tc>
        <w:tc>
          <w:tcPr>
            <w:tcW w:w="2708" w:type="dxa"/>
          </w:tcPr>
          <w:p w:rsidR="00F073E2" w:rsidRPr="00AE1407" w:rsidRDefault="00F073E2" w:rsidP="0010041E">
            <w:pPr>
              <w:rPr>
                <w:noProof/>
                <w:highlight w:val="yellow"/>
              </w:rPr>
            </w:pPr>
          </w:p>
        </w:tc>
        <w:tc>
          <w:tcPr>
            <w:tcW w:w="3290" w:type="dxa"/>
            <w:tcBorders>
              <w:bottom w:val="single" w:sz="4" w:space="0" w:color="auto"/>
            </w:tcBorders>
          </w:tcPr>
          <w:p w:rsidR="00F073E2" w:rsidRPr="00AE1407" w:rsidRDefault="00F073E2" w:rsidP="0010041E">
            <w:pPr>
              <w:rPr>
                <w:noProof/>
                <w:highlight w:val="yellow"/>
              </w:rPr>
            </w:pPr>
          </w:p>
        </w:tc>
      </w:tr>
      <w:tr w:rsidR="00F073E2" w:rsidRPr="00AE1407" w:rsidTr="0010041E">
        <w:tc>
          <w:tcPr>
            <w:tcW w:w="3182" w:type="dxa"/>
            <w:tcBorders>
              <w:top w:val="single" w:sz="4" w:space="0" w:color="auto"/>
            </w:tcBorders>
          </w:tcPr>
          <w:p w:rsidR="00F073E2" w:rsidRPr="00AE1407" w:rsidRDefault="00F073E2" w:rsidP="0010041E">
            <w:pPr>
              <w:jc w:val="center"/>
              <w:rPr>
                <w:noProof/>
                <w:highlight w:val="yellow"/>
              </w:rPr>
            </w:pPr>
            <w:r w:rsidRPr="00AE1407">
              <w:rPr>
                <w:noProof/>
              </w:rPr>
              <w:t>НАЗИВ ПОНУЂАЧА</w:t>
            </w:r>
          </w:p>
        </w:tc>
        <w:tc>
          <w:tcPr>
            <w:tcW w:w="2708" w:type="dxa"/>
          </w:tcPr>
          <w:p w:rsidR="00F073E2" w:rsidRPr="00AE1407" w:rsidRDefault="00F073E2" w:rsidP="0010041E">
            <w:pPr>
              <w:jc w:val="center"/>
              <w:rPr>
                <w:noProof/>
              </w:rPr>
            </w:pPr>
            <w:r w:rsidRPr="00AE1407">
              <w:rPr>
                <w:noProof/>
              </w:rPr>
              <w:t>М.П.</w:t>
            </w:r>
          </w:p>
        </w:tc>
        <w:tc>
          <w:tcPr>
            <w:tcW w:w="3290" w:type="dxa"/>
            <w:tcBorders>
              <w:top w:val="single" w:sz="4" w:space="0" w:color="auto"/>
            </w:tcBorders>
          </w:tcPr>
          <w:p w:rsidR="00F073E2" w:rsidRPr="00AE1407" w:rsidRDefault="00F073E2" w:rsidP="0010041E">
            <w:pPr>
              <w:jc w:val="center"/>
              <w:rPr>
                <w:noProof/>
                <w:highlight w:val="yellow"/>
              </w:rPr>
            </w:pPr>
            <w:r w:rsidRPr="00AE1407">
              <w:rPr>
                <w:noProof/>
              </w:rPr>
              <w:t>ПОТПИС ПОНУЂАЧА</w:t>
            </w:r>
          </w:p>
        </w:tc>
      </w:tr>
    </w:tbl>
    <w:p w:rsidR="00F073E2" w:rsidRDefault="00F073E2" w:rsidP="00F073E2">
      <w:pPr>
        <w:rPr>
          <w:b/>
          <w:noProof/>
        </w:rPr>
      </w:pPr>
      <w:r w:rsidRPr="00AE1407">
        <w:rPr>
          <w:b/>
          <w:noProof/>
        </w:rPr>
        <w:br w:type="page"/>
      </w:r>
    </w:p>
    <w:p w:rsidR="00F073E2" w:rsidRPr="007B69C7" w:rsidRDefault="00F073E2" w:rsidP="00F073E2">
      <w:pPr>
        <w:pStyle w:val="Heading1"/>
        <w:ind w:left="720"/>
        <w:jc w:val="center"/>
        <w:rPr>
          <w:noProof/>
          <w:sz w:val="28"/>
          <w:szCs w:val="28"/>
        </w:rPr>
      </w:pPr>
      <w:r>
        <w:rPr>
          <w:noProof/>
          <w:sz w:val="28"/>
          <w:szCs w:val="28"/>
          <w:lang w:val="sr-Cyrl-RS"/>
        </w:rPr>
        <w:lastRenderedPageBreak/>
        <w:t>16.</w:t>
      </w:r>
      <w:r w:rsidRPr="007B69C7">
        <w:rPr>
          <w:noProof/>
          <w:sz w:val="28"/>
          <w:szCs w:val="28"/>
        </w:rPr>
        <w:t>ОПШТИ ПОДАЦИ О ПОДИЗВОЂАЧИМА</w:t>
      </w:r>
    </w:p>
    <w:p w:rsidR="00F073E2" w:rsidRPr="00AE1407" w:rsidRDefault="00F073E2" w:rsidP="00F073E2">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F073E2" w:rsidRPr="00AE1407" w:rsidTr="0010041E">
        <w:trPr>
          <w:jc w:val="center"/>
        </w:trPr>
        <w:tc>
          <w:tcPr>
            <w:tcW w:w="690" w:type="dxa"/>
            <w:vAlign w:val="center"/>
          </w:tcPr>
          <w:p w:rsidR="00F073E2" w:rsidRPr="00AE1407" w:rsidRDefault="00F073E2" w:rsidP="0010041E">
            <w:pPr>
              <w:jc w:val="center"/>
              <w:rPr>
                <w:noProof/>
                <w:sz w:val="20"/>
                <w:szCs w:val="20"/>
              </w:rPr>
            </w:pPr>
            <w:r w:rsidRPr="00AE1407">
              <w:rPr>
                <w:noProof/>
                <w:sz w:val="20"/>
                <w:szCs w:val="20"/>
              </w:rPr>
              <w:t>Р.бр</w:t>
            </w:r>
          </w:p>
        </w:tc>
        <w:tc>
          <w:tcPr>
            <w:tcW w:w="3324" w:type="dxa"/>
            <w:vAlign w:val="center"/>
          </w:tcPr>
          <w:p w:rsidR="00F073E2" w:rsidRPr="00AE1407" w:rsidRDefault="00F073E2" w:rsidP="0010041E">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F073E2" w:rsidRPr="00AE1407" w:rsidRDefault="00F073E2" w:rsidP="0010041E">
            <w:pPr>
              <w:jc w:val="center"/>
              <w:rPr>
                <w:noProof/>
                <w:sz w:val="20"/>
                <w:szCs w:val="20"/>
              </w:rPr>
            </w:pPr>
            <w:r w:rsidRPr="00AE1407">
              <w:rPr>
                <w:noProof/>
                <w:sz w:val="20"/>
                <w:szCs w:val="20"/>
              </w:rPr>
              <w:t>Адреса седишта</w:t>
            </w:r>
          </w:p>
        </w:tc>
        <w:tc>
          <w:tcPr>
            <w:tcW w:w="1697" w:type="dxa"/>
            <w:vAlign w:val="center"/>
          </w:tcPr>
          <w:p w:rsidR="00F073E2" w:rsidRPr="00AE1407" w:rsidRDefault="00F073E2" w:rsidP="0010041E">
            <w:pPr>
              <w:jc w:val="center"/>
              <w:rPr>
                <w:noProof/>
                <w:sz w:val="20"/>
                <w:szCs w:val="20"/>
              </w:rPr>
            </w:pPr>
            <w:r w:rsidRPr="00AE1407">
              <w:rPr>
                <w:noProof/>
                <w:sz w:val="20"/>
                <w:szCs w:val="20"/>
              </w:rPr>
              <w:t>Матични број</w:t>
            </w:r>
          </w:p>
        </w:tc>
        <w:tc>
          <w:tcPr>
            <w:tcW w:w="2284" w:type="dxa"/>
            <w:vAlign w:val="center"/>
          </w:tcPr>
          <w:p w:rsidR="00F073E2" w:rsidRPr="00AE1407" w:rsidRDefault="00F073E2" w:rsidP="0010041E">
            <w:pPr>
              <w:jc w:val="center"/>
              <w:rPr>
                <w:noProof/>
                <w:sz w:val="20"/>
                <w:szCs w:val="20"/>
              </w:rPr>
            </w:pPr>
            <w:r w:rsidRPr="00AE1407">
              <w:rPr>
                <w:noProof/>
                <w:sz w:val="20"/>
                <w:szCs w:val="20"/>
              </w:rPr>
              <w:t>Порески идентификациони број</w:t>
            </w:r>
          </w:p>
        </w:tc>
        <w:tc>
          <w:tcPr>
            <w:tcW w:w="2047" w:type="dxa"/>
            <w:vAlign w:val="center"/>
          </w:tcPr>
          <w:p w:rsidR="00F073E2" w:rsidRPr="00AE1407" w:rsidRDefault="00F073E2" w:rsidP="0010041E">
            <w:pPr>
              <w:jc w:val="center"/>
              <w:rPr>
                <w:noProof/>
                <w:sz w:val="20"/>
                <w:szCs w:val="20"/>
              </w:rPr>
            </w:pPr>
            <w:r w:rsidRPr="00AE1407">
              <w:rPr>
                <w:noProof/>
                <w:sz w:val="20"/>
                <w:szCs w:val="20"/>
              </w:rPr>
              <w:t>Име особе за контакт</w:t>
            </w:r>
          </w:p>
        </w:tc>
      </w:tr>
      <w:tr w:rsidR="00F073E2" w:rsidRPr="00AE1407" w:rsidTr="0010041E">
        <w:trPr>
          <w:jc w:val="center"/>
        </w:trPr>
        <w:tc>
          <w:tcPr>
            <w:tcW w:w="690" w:type="dxa"/>
          </w:tcPr>
          <w:p w:rsidR="00F073E2" w:rsidRPr="00AE1407" w:rsidRDefault="00F073E2" w:rsidP="0010041E">
            <w:pPr>
              <w:rPr>
                <w:b/>
                <w:noProof/>
              </w:rPr>
            </w:pPr>
            <w:r w:rsidRPr="00AE1407">
              <w:rPr>
                <w:b/>
                <w:noProof/>
              </w:rPr>
              <w:t>1</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rPr>
                <w:b/>
                <w:noProof/>
              </w:rPr>
            </w:pPr>
            <w:r w:rsidRPr="00AE1407">
              <w:rPr>
                <w:b/>
                <w:noProof/>
              </w:rPr>
              <w:t>2</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rPr>
                <w:b/>
                <w:noProof/>
              </w:rPr>
            </w:pPr>
            <w:r w:rsidRPr="00AE1407">
              <w:rPr>
                <w:b/>
                <w:noProof/>
              </w:rPr>
              <w:t>3</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rPr>
                <w:b/>
                <w:noProof/>
              </w:rPr>
            </w:pPr>
            <w:r w:rsidRPr="00AE1407">
              <w:rPr>
                <w:b/>
                <w:noProof/>
              </w:rPr>
              <w:t>4</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rPr>
                <w:b/>
                <w:noProof/>
              </w:rPr>
            </w:pPr>
            <w:r w:rsidRPr="00AE1407">
              <w:rPr>
                <w:b/>
                <w:noProof/>
              </w:rPr>
              <w:t>5</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rPr>
                <w:b/>
                <w:noProof/>
              </w:rPr>
            </w:pPr>
            <w:r w:rsidRPr="00AE1407">
              <w:rPr>
                <w:b/>
                <w:noProof/>
              </w:rPr>
              <w:t>6</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rPr>
                <w:b/>
                <w:noProof/>
              </w:rPr>
            </w:pPr>
            <w:r w:rsidRPr="00AE1407">
              <w:rPr>
                <w:b/>
                <w:noProof/>
              </w:rPr>
              <w:t>7</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rPr>
                <w:b/>
                <w:noProof/>
              </w:rPr>
            </w:pPr>
            <w:r w:rsidRPr="00AE1407">
              <w:rPr>
                <w:b/>
                <w:noProof/>
              </w:rPr>
              <w:t>8</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rPr>
                <w:b/>
                <w:noProof/>
              </w:rPr>
            </w:pPr>
            <w:r w:rsidRPr="00AE1407">
              <w:rPr>
                <w:b/>
                <w:noProof/>
              </w:rPr>
              <w:t>9</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r w:rsidR="00F073E2" w:rsidRPr="00AE1407" w:rsidTr="0010041E">
        <w:trPr>
          <w:jc w:val="center"/>
        </w:trPr>
        <w:tc>
          <w:tcPr>
            <w:tcW w:w="690" w:type="dxa"/>
          </w:tcPr>
          <w:p w:rsidR="00F073E2" w:rsidRPr="00AE1407" w:rsidRDefault="00F073E2" w:rsidP="0010041E">
            <w:pPr>
              <w:rPr>
                <w:b/>
                <w:noProof/>
              </w:rPr>
            </w:pPr>
            <w:r w:rsidRPr="00AE1407">
              <w:rPr>
                <w:b/>
                <w:noProof/>
              </w:rPr>
              <w:t>10</w:t>
            </w:r>
          </w:p>
        </w:tc>
        <w:tc>
          <w:tcPr>
            <w:tcW w:w="3324" w:type="dxa"/>
          </w:tcPr>
          <w:p w:rsidR="00F073E2" w:rsidRPr="00AE1407" w:rsidRDefault="00F073E2" w:rsidP="0010041E">
            <w:pPr>
              <w:rPr>
                <w:b/>
                <w:noProof/>
              </w:rPr>
            </w:pPr>
          </w:p>
        </w:tc>
        <w:tc>
          <w:tcPr>
            <w:tcW w:w="2270" w:type="dxa"/>
          </w:tcPr>
          <w:p w:rsidR="00F073E2" w:rsidRPr="00AE1407" w:rsidRDefault="00F073E2" w:rsidP="0010041E">
            <w:pPr>
              <w:rPr>
                <w:b/>
                <w:noProof/>
              </w:rPr>
            </w:pPr>
          </w:p>
        </w:tc>
        <w:tc>
          <w:tcPr>
            <w:tcW w:w="1697" w:type="dxa"/>
          </w:tcPr>
          <w:p w:rsidR="00F073E2" w:rsidRPr="00AE1407" w:rsidRDefault="00F073E2" w:rsidP="0010041E">
            <w:pPr>
              <w:rPr>
                <w:b/>
                <w:noProof/>
              </w:rPr>
            </w:pPr>
          </w:p>
        </w:tc>
        <w:tc>
          <w:tcPr>
            <w:tcW w:w="2284" w:type="dxa"/>
          </w:tcPr>
          <w:p w:rsidR="00F073E2" w:rsidRPr="00AE1407" w:rsidRDefault="00F073E2" w:rsidP="0010041E">
            <w:pPr>
              <w:rPr>
                <w:b/>
                <w:noProof/>
              </w:rPr>
            </w:pPr>
          </w:p>
        </w:tc>
        <w:tc>
          <w:tcPr>
            <w:tcW w:w="2047" w:type="dxa"/>
          </w:tcPr>
          <w:p w:rsidR="00F073E2" w:rsidRPr="00AE1407" w:rsidRDefault="00F073E2" w:rsidP="0010041E">
            <w:pPr>
              <w:rPr>
                <w:b/>
                <w:noProof/>
              </w:rPr>
            </w:pPr>
          </w:p>
        </w:tc>
      </w:tr>
    </w:tbl>
    <w:p w:rsidR="00F073E2" w:rsidRPr="00AE1407" w:rsidRDefault="00F073E2" w:rsidP="00F073E2">
      <w:pPr>
        <w:rPr>
          <w:b/>
          <w:noProof/>
        </w:rPr>
      </w:pPr>
    </w:p>
    <w:p w:rsidR="00F073E2" w:rsidRPr="00AE1407" w:rsidRDefault="00F073E2" w:rsidP="00F073E2">
      <w:pPr>
        <w:rPr>
          <w:b/>
          <w:noProof/>
        </w:rPr>
      </w:pPr>
    </w:p>
    <w:p w:rsidR="00F073E2" w:rsidRPr="00AE1407" w:rsidRDefault="00F073E2" w:rsidP="00F073E2">
      <w:pPr>
        <w:rPr>
          <w:b/>
          <w:noProof/>
        </w:rPr>
      </w:pPr>
    </w:p>
    <w:p w:rsidR="00F073E2" w:rsidRPr="00AE1407" w:rsidRDefault="00F073E2" w:rsidP="00F073E2">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F073E2" w:rsidRPr="00AE1407" w:rsidRDefault="00F073E2" w:rsidP="00F073E2">
      <w:pPr>
        <w:rPr>
          <w:b/>
          <w:noProof/>
        </w:rPr>
      </w:pPr>
    </w:p>
    <w:p w:rsidR="00F073E2" w:rsidRPr="00AE1407" w:rsidRDefault="00F073E2" w:rsidP="00F073E2">
      <w:pPr>
        <w:ind w:firstLine="720"/>
        <w:rPr>
          <w:b/>
          <w:noProof/>
        </w:rPr>
      </w:pPr>
      <w:r w:rsidRPr="00AE1407">
        <w:rPr>
          <w:b/>
          <w:noProof/>
        </w:rPr>
        <w:t>НАПОМЕНЕ:</w:t>
      </w:r>
    </w:p>
    <w:p w:rsidR="00F073E2" w:rsidRPr="00AE1407" w:rsidRDefault="00F073E2" w:rsidP="00F073E2">
      <w:pPr>
        <w:ind w:firstLine="720"/>
        <w:rPr>
          <w:noProof/>
        </w:rPr>
      </w:pPr>
      <w:r w:rsidRPr="00AE1407">
        <w:rPr>
          <w:noProof/>
        </w:rPr>
        <w:t xml:space="preserve">Понуђач доставља уколико је у Обрасцу понуде заокружио </w:t>
      </w:r>
      <w:r w:rsidRPr="00AE1407">
        <w:rPr>
          <w:b/>
          <w:noProof/>
        </w:rPr>
        <w:t>“в”.</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F073E2" w:rsidRPr="00AE1407" w:rsidTr="0010041E">
        <w:tc>
          <w:tcPr>
            <w:tcW w:w="3182" w:type="dxa"/>
            <w:tcBorders>
              <w:bottom w:val="single" w:sz="4" w:space="0" w:color="auto"/>
            </w:tcBorders>
          </w:tcPr>
          <w:p w:rsidR="00F073E2" w:rsidRPr="00AE1407" w:rsidRDefault="00F073E2" w:rsidP="0010041E">
            <w:pPr>
              <w:jc w:val="center"/>
              <w:rPr>
                <w:noProof/>
                <w:highlight w:val="yellow"/>
              </w:rPr>
            </w:pPr>
          </w:p>
        </w:tc>
        <w:tc>
          <w:tcPr>
            <w:tcW w:w="2708" w:type="dxa"/>
          </w:tcPr>
          <w:p w:rsidR="00F073E2" w:rsidRPr="00AE1407" w:rsidRDefault="00F073E2" w:rsidP="0010041E">
            <w:pPr>
              <w:rPr>
                <w:noProof/>
                <w:highlight w:val="yellow"/>
              </w:rPr>
            </w:pPr>
          </w:p>
        </w:tc>
        <w:tc>
          <w:tcPr>
            <w:tcW w:w="3290" w:type="dxa"/>
            <w:tcBorders>
              <w:bottom w:val="single" w:sz="4" w:space="0" w:color="auto"/>
            </w:tcBorders>
          </w:tcPr>
          <w:p w:rsidR="00F073E2" w:rsidRPr="00AE1407" w:rsidRDefault="00F073E2" w:rsidP="0010041E">
            <w:pPr>
              <w:rPr>
                <w:noProof/>
                <w:highlight w:val="yellow"/>
              </w:rPr>
            </w:pPr>
          </w:p>
        </w:tc>
      </w:tr>
      <w:tr w:rsidR="00F073E2" w:rsidRPr="00AE1407" w:rsidTr="0010041E">
        <w:tc>
          <w:tcPr>
            <w:tcW w:w="3182" w:type="dxa"/>
            <w:tcBorders>
              <w:top w:val="single" w:sz="4" w:space="0" w:color="auto"/>
            </w:tcBorders>
          </w:tcPr>
          <w:p w:rsidR="00F073E2" w:rsidRPr="00AE1407" w:rsidRDefault="00F073E2" w:rsidP="0010041E">
            <w:pPr>
              <w:jc w:val="center"/>
              <w:rPr>
                <w:noProof/>
                <w:highlight w:val="yellow"/>
              </w:rPr>
            </w:pPr>
            <w:r w:rsidRPr="00AE1407">
              <w:rPr>
                <w:noProof/>
              </w:rPr>
              <w:t>НАЗИВ ПОНУЂАЧА</w:t>
            </w:r>
          </w:p>
        </w:tc>
        <w:tc>
          <w:tcPr>
            <w:tcW w:w="2708" w:type="dxa"/>
          </w:tcPr>
          <w:p w:rsidR="00F073E2" w:rsidRPr="00AE1407" w:rsidRDefault="00F073E2" w:rsidP="0010041E">
            <w:pPr>
              <w:jc w:val="center"/>
              <w:rPr>
                <w:noProof/>
              </w:rPr>
            </w:pPr>
            <w:r w:rsidRPr="00AE1407">
              <w:rPr>
                <w:noProof/>
              </w:rPr>
              <w:t>М.П.</w:t>
            </w:r>
          </w:p>
        </w:tc>
        <w:tc>
          <w:tcPr>
            <w:tcW w:w="3290" w:type="dxa"/>
            <w:tcBorders>
              <w:top w:val="single" w:sz="4" w:space="0" w:color="auto"/>
            </w:tcBorders>
          </w:tcPr>
          <w:p w:rsidR="00F073E2" w:rsidRPr="00AE1407" w:rsidRDefault="00F073E2" w:rsidP="0010041E">
            <w:pPr>
              <w:jc w:val="center"/>
              <w:rPr>
                <w:noProof/>
                <w:highlight w:val="yellow"/>
              </w:rPr>
            </w:pPr>
            <w:r w:rsidRPr="00AE1407">
              <w:rPr>
                <w:noProof/>
              </w:rPr>
              <w:t>ПОТПИС ПОНУЂАЧА</w:t>
            </w:r>
          </w:p>
        </w:tc>
      </w:tr>
    </w:tbl>
    <w:p w:rsidR="00F073E2" w:rsidRDefault="00F073E2" w:rsidP="00F073E2">
      <w:pPr>
        <w:ind w:firstLine="720"/>
        <w:rPr>
          <w:noProof/>
          <w:lang w:val="sr-Cyrl-RS"/>
        </w:rPr>
      </w:pPr>
      <w:r w:rsidRPr="00AE1407">
        <w:rPr>
          <w:noProof/>
        </w:rPr>
        <w:t xml:space="preserve">Образац копирати, уколико има више подизвођача. </w:t>
      </w:r>
    </w:p>
    <w:p w:rsidR="00F073E2" w:rsidRDefault="00F073E2" w:rsidP="00F073E2">
      <w:pPr>
        <w:ind w:firstLine="720"/>
        <w:rPr>
          <w:noProof/>
          <w:lang w:val="sr-Cyrl-RS"/>
        </w:rPr>
      </w:pPr>
    </w:p>
    <w:p w:rsidR="00F073E2" w:rsidRDefault="00F073E2" w:rsidP="00F073E2">
      <w:pPr>
        <w:ind w:firstLine="720"/>
        <w:rPr>
          <w:noProof/>
          <w:lang w:val="sr-Cyrl-RS"/>
        </w:rPr>
      </w:pPr>
    </w:p>
    <w:p w:rsidR="00F073E2" w:rsidRDefault="00F073E2" w:rsidP="00F073E2">
      <w:pPr>
        <w:ind w:firstLine="720"/>
        <w:rPr>
          <w:noProof/>
          <w:lang w:val="sr-Cyrl-RS"/>
        </w:rPr>
      </w:pPr>
    </w:p>
    <w:p w:rsidR="00F073E2" w:rsidRDefault="00F073E2" w:rsidP="00F073E2">
      <w:pPr>
        <w:ind w:firstLine="720"/>
        <w:rPr>
          <w:noProof/>
          <w:lang w:val="sr-Cyrl-RS"/>
        </w:rPr>
      </w:pPr>
    </w:p>
    <w:p w:rsidR="00F073E2" w:rsidRDefault="00F073E2" w:rsidP="00F073E2">
      <w:pPr>
        <w:ind w:firstLine="720"/>
        <w:rPr>
          <w:noProof/>
          <w:lang w:val="sr-Cyrl-RS"/>
        </w:rPr>
      </w:pPr>
    </w:p>
    <w:p w:rsidR="00F073E2" w:rsidRDefault="00F073E2" w:rsidP="00F073E2">
      <w:pPr>
        <w:ind w:firstLine="720"/>
        <w:rPr>
          <w:noProof/>
          <w:lang w:val="sr-Cyrl-RS"/>
        </w:rPr>
      </w:pPr>
    </w:p>
    <w:p w:rsidR="00F073E2" w:rsidRDefault="00F073E2" w:rsidP="00F073E2">
      <w:pPr>
        <w:ind w:firstLine="720"/>
        <w:rPr>
          <w:noProof/>
          <w:lang w:val="sr-Cyrl-RS"/>
        </w:rPr>
      </w:pPr>
    </w:p>
    <w:p w:rsidR="00F073E2" w:rsidRDefault="00F073E2" w:rsidP="00F073E2">
      <w:pPr>
        <w:ind w:firstLine="720"/>
        <w:rPr>
          <w:noProof/>
          <w:lang w:val="sr-Cyrl-RS"/>
        </w:rPr>
      </w:pPr>
    </w:p>
    <w:p w:rsidR="006E0C06" w:rsidRPr="006E0C06" w:rsidRDefault="006E0C06" w:rsidP="008A3BB2">
      <w:pPr>
        <w:rPr>
          <w:noProof/>
          <w:lang w:val="sr-Cyrl-RS"/>
        </w:rPr>
      </w:pPr>
    </w:p>
    <w:sectPr w:rsidR="006E0C06" w:rsidRPr="006E0C06"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E6" w:rsidRDefault="004F5DE6">
      <w:r>
        <w:separator/>
      </w:r>
    </w:p>
  </w:endnote>
  <w:endnote w:type="continuationSeparator" w:id="0">
    <w:p w:rsidR="004F5DE6" w:rsidRDefault="004F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E6" w:rsidRDefault="004F5DE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5DE6" w:rsidRDefault="004F5DE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7665"/>
      <w:docPartObj>
        <w:docPartGallery w:val="Page Numbers (Bottom of Page)"/>
        <w:docPartUnique/>
      </w:docPartObj>
    </w:sdtPr>
    <w:sdtEndPr/>
    <w:sdtContent>
      <w:sdt>
        <w:sdtPr>
          <w:id w:val="3337666"/>
          <w:docPartObj>
            <w:docPartGallery w:val="Page Numbers (Top of Page)"/>
            <w:docPartUnique/>
          </w:docPartObj>
        </w:sdtPr>
        <w:sdtEndPr/>
        <w:sdtContent>
          <w:p w:rsidR="004F5DE6" w:rsidRDefault="004F5DE6">
            <w:pPr>
              <w:pStyle w:val="Footer"/>
              <w:jc w:val="center"/>
            </w:pPr>
            <w:r>
              <w:t xml:space="preserve">Страна </w:t>
            </w:r>
            <w:r>
              <w:rPr>
                <w:b/>
              </w:rPr>
              <w:fldChar w:fldCharType="begin"/>
            </w:r>
            <w:r>
              <w:rPr>
                <w:b/>
              </w:rPr>
              <w:instrText xml:space="preserve"> PAGE </w:instrText>
            </w:r>
            <w:r>
              <w:rPr>
                <w:b/>
              </w:rPr>
              <w:fldChar w:fldCharType="separate"/>
            </w:r>
            <w:r w:rsidR="00E17CAA">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E17CAA">
              <w:rPr>
                <w:b/>
                <w:noProof/>
              </w:rPr>
              <w:t>37</w:t>
            </w:r>
            <w:r>
              <w:rPr>
                <w:b/>
              </w:rPr>
              <w:fldChar w:fldCharType="end"/>
            </w:r>
          </w:p>
        </w:sdtContent>
      </w:sdt>
    </w:sdtContent>
  </w:sdt>
  <w:p w:rsidR="004F5DE6" w:rsidRPr="00CF2211" w:rsidRDefault="004F5DE6"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E6" w:rsidRDefault="004F5DE6">
      <w:r>
        <w:separator/>
      </w:r>
    </w:p>
  </w:footnote>
  <w:footnote w:type="continuationSeparator" w:id="0">
    <w:p w:rsidR="004F5DE6" w:rsidRDefault="004F5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E6" w:rsidRPr="00884492" w:rsidRDefault="004F5DE6"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C570ADA"/>
    <w:multiLevelType w:val="hybridMultilevel"/>
    <w:tmpl w:val="7444DFB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F1F5A9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353ECF"/>
    <w:multiLevelType w:val="hybridMultilevel"/>
    <w:tmpl w:val="3348D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1">
    <w:nsid w:val="2BED4CEE"/>
    <w:multiLevelType w:val="hybridMultilevel"/>
    <w:tmpl w:val="9C90C7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97C0215"/>
    <w:multiLevelType w:val="hybridMultilevel"/>
    <w:tmpl w:val="3348D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67A44"/>
    <w:multiLevelType w:val="hybridMultilevel"/>
    <w:tmpl w:val="4CF834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5">
    <w:nsid w:val="5F771AA5"/>
    <w:multiLevelType w:val="hybridMultilevel"/>
    <w:tmpl w:val="F21C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2B2D98"/>
    <w:multiLevelType w:val="hybridMultilevel"/>
    <w:tmpl w:val="E8CA3640"/>
    <w:lvl w:ilvl="0" w:tplc="72768E6A">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68F24C6A"/>
    <w:multiLevelType w:val="hybridMultilevel"/>
    <w:tmpl w:val="22EE4C4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6944C36"/>
    <w:multiLevelType w:val="hybridMultilevel"/>
    <w:tmpl w:val="6E48236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8"/>
  </w:num>
  <w:num w:numId="3">
    <w:abstractNumId w:val="10"/>
  </w:num>
  <w:num w:numId="4">
    <w:abstractNumId w:val="13"/>
  </w:num>
  <w:num w:numId="5">
    <w:abstractNumId w:val="15"/>
  </w:num>
  <w:num w:numId="6">
    <w:abstractNumId w:val="9"/>
  </w:num>
  <w:num w:numId="7">
    <w:abstractNumId w:val="1"/>
  </w:num>
  <w:num w:numId="8">
    <w:abstractNumId w:val="7"/>
  </w:num>
  <w:num w:numId="9">
    <w:abstractNumId w:val="7"/>
  </w:num>
  <w:num w:numId="10">
    <w:abstractNumId w:val="14"/>
  </w:num>
  <w:num w:numId="11">
    <w:abstractNumId w:val="8"/>
  </w:num>
  <w:num w:numId="12">
    <w:abstractNumId w:val="5"/>
  </w:num>
  <w:num w:numId="13">
    <w:abstractNumId w:val="16"/>
  </w:num>
  <w:num w:numId="14">
    <w:abstractNumId w:val="12"/>
  </w:num>
  <w:num w:numId="15">
    <w:abstractNumId w:val="11"/>
  </w:num>
  <w:num w:numId="16">
    <w:abstractNumId w:val="6"/>
  </w:num>
  <w:num w:numId="17">
    <w:abstractNumId w:val="17"/>
  </w:num>
  <w:num w:numId="1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2F8"/>
    <w:rsid w:val="000146CB"/>
    <w:rsid w:val="00016094"/>
    <w:rsid w:val="000209CB"/>
    <w:rsid w:val="00021588"/>
    <w:rsid w:val="00022193"/>
    <w:rsid w:val="00023F04"/>
    <w:rsid w:val="00024A8D"/>
    <w:rsid w:val="00026332"/>
    <w:rsid w:val="00031278"/>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7C4E"/>
    <w:rsid w:val="0006147F"/>
    <w:rsid w:val="000629F2"/>
    <w:rsid w:val="00063DA8"/>
    <w:rsid w:val="0006401C"/>
    <w:rsid w:val="000650C9"/>
    <w:rsid w:val="00065ABC"/>
    <w:rsid w:val="000667E0"/>
    <w:rsid w:val="00066C79"/>
    <w:rsid w:val="000671B1"/>
    <w:rsid w:val="00067479"/>
    <w:rsid w:val="00067A8B"/>
    <w:rsid w:val="00067D99"/>
    <w:rsid w:val="000709BA"/>
    <w:rsid w:val="00073ADA"/>
    <w:rsid w:val="00074147"/>
    <w:rsid w:val="000746DE"/>
    <w:rsid w:val="00074CB9"/>
    <w:rsid w:val="000769DD"/>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4643"/>
    <w:rsid w:val="000C484F"/>
    <w:rsid w:val="000C53A4"/>
    <w:rsid w:val="000D1A2B"/>
    <w:rsid w:val="000D205E"/>
    <w:rsid w:val="000D27A5"/>
    <w:rsid w:val="000D7B22"/>
    <w:rsid w:val="000E0BC4"/>
    <w:rsid w:val="000E2592"/>
    <w:rsid w:val="000E264B"/>
    <w:rsid w:val="000E3627"/>
    <w:rsid w:val="000E5E78"/>
    <w:rsid w:val="000F0736"/>
    <w:rsid w:val="000F0E13"/>
    <w:rsid w:val="000F10D6"/>
    <w:rsid w:val="000F1172"/>
    <w:rsid w:val="000F2DBB"/>
    <w:rsid w:val="000F68C7"/>
    <w:rsid w:val="000F6F0C"/>
    <w:rsid w:val="0010041E"/>
    <w:rsid w:val="00100553"/>
    <w:rsid w:val="001007FF"/>
    <w:rsid w:val="00102920"/>
    <w:rsid w:val="00102D49"/>
    <w:rsid w:val="00103B3A"/>
    <w:rsid w:val="001110B0"/>
    <w:rsid w:val="001114FD"/>
    <w:rsid w:val="00111650"/>
    <w:rsid w:val="0011312E"/>
    <w:rsid w:val="0011786D"/>
    <w:rsid w:val="00120CB5"/>
    <w:rsid w:val="00124AC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5036"/>
    <w:rsid w:val="00155EA2"/>
    <w:rsid w:val="00156973"/>
    <w:rsid w:val="00157997"/>
    <w:rsid w:val="00161469"/>
    <w:rsid w:val="00161D95"/>
    <w:rsid w:val="00163A12"/>
    <w:rsid w:val="00164FEC"/>
    <w:rsid w:val="00166299"/>
    <w:rsid w:val="0017020C"/>
    <w:rsid w:val="001703F2"/>
    <w:rsid w:val="0017054C"/>
    <w:rsid w:val="00172671"/>
    <w:rsid w:val="00172739"/>
    <w:rsid w:val="001749F5"/>
    <w:rsid w:val="0017619D"/>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2482"/>
    <w:rsid w:val="001D2E7C"/>
    <w:rsid w:val="001D3DC5"/>
    <w:rsid w:val="001D56B3"/>
    <w:rsid w:val="001E0172"/>
    <w:rsid w:val="001E1F79"/>
    <w:rsid w:val="001E1FCE"/>
    <w:rsid w:val="001E49EF"/>
    <w:rsid w:val="001F3061"/>
    <w:rsid w:val="001F30AB"/>
    <w:rsid w:val="001F4DF9"/>
    <w:rsid w:val="001F4F3B"/>
    <w:rsid w:val="00201028"/>
    <w:rsid w:val="002016CB"/>
    <w:rsid w:val="00201D1B"/>
    <w:rsid w:val="00202B65"/>
    <w:rsid w:val="00202BB7"/>
    <w:rsid w:val="002032A3"/>
    <w:rsid w:val="00203319"/>
    <w:rsid w:val="00203977"/>
    <w:rsid w:val="00203E02"/>
    <w:rsid w:val="00210316"/>
    <w:rsid w:val="002103DD"/>
    <w:rsid w:val="0021105A"/>
    <w:rsid w:val="0021409A"/>
    <w:rsid w:val="00217D3C"/>
    <w:rsid w:val="002259B4"/>
    <w:rsid w:val="00226145"/>
    <w:rsid w:val="0022681C"/>
    <w:rsid w:val="00226DAA"/>
    <w:rsid w:val="00226E2B"/>
    <w:rsid w:val="00230204"/>
    <w:rsid w:val="00230332"/>
    <w:rsid w:val="00233D1A"/>
    <w:rsid w:val="00235B03"/>
    <w:rsid w:val="00236857"/>
    <w:rsid w:val="00236A45"/>
    <w:rsid w:val="0024207A"/>
    <w:rsid w:val="0024459E"/>
    <w:rsid w:val="00247002"/>
    <w:rsid w:val="00250C7A"/>
    <w:rsid w:val="002539D4"/>
    <w:rsid w:val="00253EFB"/>
    <w:rsid w:val="002548D3"/>
    <w:rsid w:val="00260308"/>
    <w:rsid w:val="002634C5"/>
    <w:rsid w:val="00265535"/>
    <w:rsid w:val="00266B05"/>
    <w:rsid w:val="00267488"/>
    <w:rsid w:val="00272362"/>
    <w:rsid w:val="00272759"/>
    <w:rsid w:val="0027365F"/>
    <w:rsid w:val="00273E9B"/>
    <w:rsid w:val="0027411C"/>
    <w:rsid w:val="00274FEF"/>
    <w:rsid w:val="00277B34"/>
    <w:rsid w:val="0028566C"/>
    <w:rsid w:val="002856DC"/>
    <w:rsid w:val="00286FDC"/>
    <w:rsid w:val="00287498"/>
    <w:rsid w:val="002912F5"/>
    <w:rsid w:val="00292288"/>
    <w:rsid w:val="00293D26"/>
    <w:rsid w:val="002958A1"/>
    <w:rsid w:val="00296C22"/>
    <w:rsid w:val="002A0143"/>
    <w:rsid w:val="002A3632"/>
    <w:rsid w:val="002A53A4"/>
    <w:rsid w:val="002A734D"/>
    <w:rsid w:val="002A7C42"/>
    <w:rsid w:val="002B0A8F"/>
    <w:rsid w:val="002B1D98"/>
    <w:rsid w:val="002B3F1C"/>
    <w:rsid w:val="002B5E0F"/>
    <w:rsid w:val="002B7395"/>
    <w:rsid w:val="002C1CB0"/>
    <w:rsid w:val="002C1EAE"/>
    <w:rsid w:val="002C270D"/>
    <w:rsid w:val="002C3803"/>
    <w:rsid w:val="002C46D4"/>
    <w:rsid w:val="002C4BE3"/>
    <w:rsid w:val="002C61E2"/>
    <w:rsid w:val="002C7020"/>
    <w:rsid w:val="002D0499"/>
    <w:rsid w:val="002D0B13"/>
    <w:rsid w:val="002D1160"/>
    <w:rsid w:val="002D1A2A"/>
    <w:rsid w:val="002D2FF0"/>
    <w:rsid w:val="002D3DD5"/>
    <w:rsid w:val="002D44CE"/>
    <w:rsid w:val="002D44F5"/>
    <w:rsid w:val="002D4DE9"/>
    <w:rsid w:val="002D512F"/>
    <w:rsid w:val="002D5B2C"/>
    <w:rsid w:val="002D7AEC"/>
    <w:rsid w:val="002E14DA"/>
    <w:rsid w:val="002E1A62"/>
    <w:rsid w:val="002E2AB1"/>
    <w:rsid w:val="002E2EBA"/>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517"/>
    <w:rsid w:val="00306572"/>
    <w:rsid w:val="00306B0E"/>
    <w:rsid w:val="00307312"/>
    <w:rsid w:val="003075E9"/>
    <w:rsid w:val="00307D18"/>
    <w:rsid w:val="00310543"/>
    <w:rsid w:val="003105C8"/>
    <w:rsid w:val="00312AD1"/>
    <w:rsid w:val="00312CA6"/>
    <w:rsid w:val="003206E4"/>
    <w:rsid w:val="00321635"/>
    <w:rsid w:val="00321D33"/>
    <w:rsid w:val="00322BD9"/>
    <w:rsid w:val="003232AD"/>
    <w:rsid w:val="00325999"/>
    <w:rsid w:val="0032705B"/>
    <w:rsid w:val="00330E48"/>
    <w:rsid w:val="0033133B"/>
    <w:rsid w:val="00335232"/>
    <w:rsid w:val="00343F79"/>
    <w:rsid w:val="00344FFC"/>
    <w:rsid w:val="00345F39"/>
    <w:rsid w:val="00346AD8"/>
    <w:rsid w:val="00350926"/>
    <w:rsid w:val="00361A55"/>
    <w:rsid w:val="00361F4C"/>
    <w:rsid w:val="0036575E"/>
    <w:rsid w:val="003707FD"/>
    <w:rsid w:val="00371CF2"/>
    <w:rsid w:val="003743CE"/>
    <w:rsid w:val="00375C8C"/>
    <w:rsid w:val="00377130"/>
    <w:rsid w:val="0038171D"/>
    <w:rsid w:val="00383726"/>
    <w:rsid w:val="00384989"/>
    <w:rsid w:val="00385D2E"/>
    <w:rsid w:val="003870B9"/>
    <w:rsid w:val="003874E7"/>
    <w:rsid w:val="003877DA"/>
    <w:rsid w:val="00390F8C"/>
    <w:rsid w:val="0039144E"/>
    <w:rsid w:val="00395D57"/>
    <w:rsid w:val="00396DEA"/>
    <w:rsid w:val="003A1C36"/>
    <w:rsid w:val="003A2832"/>
    <w:rsid w:val="003A359C"/>
    <w:rsid w:val="003A4D18"/>
    <w:rsid w:val="003A5A82"/>
    <w:rsid w:val="003B04D0"/>
    <w:rsid w:val="003B2201"/>
    <w:rsid w:val="003B5315"/>
    <w:rsid w:val="003B5E0B"/>
    <w:rsid w:val="003B753F"/>
    <w:rsid w:val="003C1C11"/>
    <w:rsid w:val="003C33A3"/>
    <w:rsid w:val="003C49DD"/>
    <w:rsid w:val="003D1D38"/>
    <w:rsid w:val="003D253A"/>
    <w:rsid w:val="003D30B0"/>
    <w:rsid w:val="003D4F7D"/>
    <w:rsid w:val="003D5F20"/>
    <w:rsid w:val="003D6D0C"/>
    <w:rsid w:val="003E08D3"/>
    <w:rsid w:val="003E0927"/>
    <w:rsid w:val="003E26D1"/>
    <w:rsid w:val="003E2CF3"/>
    <w:rsid w:val="003E2FCD"/>
    <w:rsid w:val="003E3F70"/>
    <w:rsid w:val="003E4817"/>
    <w:rsid w:val="003E52E6"/>
    <w:rsid w:val="003E6070"/>
    <w:rsid w:val="003E67F2"/>
    <w:rsid w:val="003F2517"/>
    <w:rsid w:val="003F2866"/>
    <w:rsid w:val="003F2DEA"/>
    <w:rsid w:val="003F2F0C"/>
    <w:rsid w:val="003F3084"/>
    <w:rsid w:val="003F4D38"/>
    <w:rsid w:val="003F5A22"/>
    <w:rsid w:val="00401A5E"/>
    <w:rsid w:val="004023F2"/>
    <w:rsid w:val="00404727"/>
    <w:rsid w:val="00404E7D"/>
    <w:rsid w:val="00405755"/>
    <w:rsid w:val="00406A96"/>
    <w:rsid w:val="00406B71"/>
    <w:rsid w:val="0040708B"/>
    <w:rsid w:val="0040720E"/>
    <w:rsid w:val="004076C7"/>
    <w:rsid w:val="00411B5E"/>
    <w:rsid w:val="004120EF"/>
    <w:rsid w:val="00412E09"/>
    <w:rsid w:val="00415BA2"/>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897"/>
    <w:rsid w:val="00454C6D"/>
    <w:rsid w:val="00457FF5"/>
    <w:rsid w:val="004605A5"/>
    <w:rsid w:val="0046136B"/>
    <w:rsid w:val="004635BA"/>
    <w:rsid w:val="00466D2B"/>
    <w:rsid w:val="00466DD6"/>
    <w:rsid w:val="00466DF7"/>
    <w:rsid w:val="0046703F"/>
    <w:rsid w:val="004672A7"/>
    <w:rsid w:val="00467AB2"/>
    <w:rsid w:val="004701C5"/>
    <w:rsid w:val="004717C0"/>
    <w:rsid w:val="00472399"/>
    <w:rsid w:val="00472DC2"/>
    <w:rsid w:val="00482ACA"/>
    <w:rsid w:val="00483971"/>
    <w:rsid w:val="004850B7"/>
    <w:rsid w:val="00486AB7"/>
    <w:rsid w:val="00486E66"/>
    <w:rsid w:val="00487D93"/>
    <w:rsid w:val="00491AA7"/>
    <w:rsid w:val="00491F92"/>
    <w:rsid w:val="00492099"/>
    <w:rsid w:val="004936F6"/>
    <w:rsid w:val="004943A8"/>
    <w:rsid w:val="0049443E"/>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CBB"/>
    <w:rsid w:val="004C1DE3"/>
    <w:rsid w:val="004C2CAE"/>
    <w:rsid w:val="004C2EFF"/>
    <w:rsid w:val="004C6758"/>
    <w:rsid w:val="004D15BB"/>
    <w:rsid w:val="004D1603"/>
    <w:rsid w:val="004D2E66"/>
    <w:rsid w:val="004E6C40"/>
    <w:rsid w:val="004F1942"/>
    <w:rsid w:val="004F2BAB"/>
    <w:rsid w:val="004F5DE6"/>
    <w:rsid w:val="005036B2"/>
    <w:rsid w:val="00507218"/>
    <w:rsid w:val="00510329"/>
    <w:rsid w:val="00512B39"/>
    <w:rsid w:val="00513460"/>
    <w:rsid w:val="005145FA"/>
    <w:rsid w:val="00516496"/>
    <w:rsid w:val="0051665F"/>
    <w:rsid w:val="00524AFA"/>
    <w:rsid w:val="00526771"/>
    <w:rsid w:val="00531A8A"/>
    <w:rsid w:val="0053310E"/>
    <w:rsid w:val="0053521B"/>
    <w:rsid w:val="00536884"/>
    <w:rsid w:val="0054043F"/>
    <w:rsid w:val="005405A4"/>
    <w:rsid w:val="00541692"/>
    <w:rsid w:val="00551960"/>
    <w:rsid w:val="00552692"/>
    <w:rsid w:val="00553184"/>
    <w:rsid w:val="0055462C"/>
    <w:rsid w:val="005559C2"/>
    <w:rsid w:val="00556887"/>
    <w:rsid w:val="005622BE"/>
    <w:rsid w:val="00563D66"/>
    <w:rsid w:val="0056435C"/>
    <w:rsid w:val="0056576A"/>
    <w:rsid w:val="00565C37"/>
    <w:rsid w:val="005666A8"/>
    <w:rsid w:val="00571D2B"/>
    <w:rsid w:val="005721A9"/>
    <w:rsid w:val="00572E76"/>
    <w:rsid w:val="00573740"/>
    <w:rsid w:val="0057460C"/>
    <w:rsid w:val="00575ECC"/>
    <w:rsid w:val="0057626C"/>
    <w:rsid w:val="00576907"/>
    <w:rsid w:val="00580E66"/>
    <w:rsid w:val="00585ABF"/>
    <w:rsid w:val="0059397A"/>
    <w:rsid w:val="00593C64"/>
    <w:rsid w:val="00594056"/>
    <w:rsid w:val="0059465E"/>
    <w:rsid w:val="00594F43"/>
    <w:rsid w:val="00595958"/>
    <w:rsid w:val="005959FB"/>
    <w:rsid w:val="005A11A8"/>
    <w:rsid w:val="005A1FEE"/>
    <w:rsid w:val="005A4471"/>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5E9D"/>
    <w:rsid w:val="0063608E"/>
    <w:rsid w:val="00636BFF"/>
    <w:rsid w:val="0063713D"/>
    <w:rsid w:val="0063783E"/>
    <w:rsid w:val="00641993"/>
    <w:rsid w:val="00643747"/>
    <w:rsid w:val="00646779"/>
    <w:rsid w:val="00646A3E"/>
    <w:rsid w:val="00654440"/>
    <w:rsid w:val="00654500"/>
    <w:rsid w:val="0065471E"/>
    <w:rsid w:val="006559D3"/>
    <w:rsid w:val="0065758C"/>
    <w:rsid w:val="00657D54"/>
    <w:rsid w:val="00660291"/>
    <w:rsid w:val="0066183C"/>
    <w:rsid w:val="00662891"/>
    <w:rsid w:val="00662999"/>
    <w:rsid w:val="00662C02"/>
    <w:rsid w:val="00666DD8"/>
    <w:rsid w:val="00671749"/>
    <w:rsid w:val="00671ED8"/>
    <w:rsid w:val="00672034"/>
    <w:rsid w:val="00672DE3"/>
    <w:rsid w:val="00675FAD"/>
    <w:rsid w:val="0068219F"/>
    <w:rsid w:val="00684C6E"/>
    <w:rsid w:val="00691253"/>
    <w:rsid w:val="00691960"/>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B7E4E"/>
    <w:rsid w:val="006C3333"/>
    <w:rsid w:val="006C4CA4"/>
    <w:rsid w:val="006C6C87"/>
    <w:rsid w:val="006C751E"/>
    <w:rsid w:val="006D0924"/>
    <w:rsid w:val="006D29F2"/>
    <w:rsid w:val="006D646F"/>
    <w:rsid w:val="006D68E2"/>
    <w:rsid w:val="006D7665"/>
    <w:rsid w:val="006E0C06"/>
    <w:rsid w:val="006E2CCA"/>
    <w:rsid w:val="006E550A"/>
    <w:rsid w:val="006E621F"/>
    <w:rsid w:val="006F29DD"/>
    <w:rsid w:val="006F5E85"/>
    <w:rsid w:val="006F6E6A"/>
    <w:rsid w:val="0070047A"/>
    <w:rsid w:val="007009F6"/>
    <w:rsid w:val="00701C8D"/>
    <w:rsid w:val="00707DF4"/>
    <w:rsid w:val="0071203C"/>
    <w:rsid w:val="0071272E"/>
    <w:rsid w:val="0071683C"/>
    <w:rsid w:val="00717CC3"/>
    <w:rsid w:val="0072089F"/>
    <w:rsid w:val="00720E6D"/>
    <w:rsid w:val="00720E9B"/>
    <w:rsid w:val="00720FE3"/>
    <w:rsid w:val="0072261C"/>
    <w:rsid w:val="007235CE"/>
    <w:rsid w:val="00723C45"/>
    <w:rsid w:val="00724106"/>
    <w:rsid w:val="007241A1"/>
    <w:rsid w:val="00726A52"/>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6CEA"/>
    <w:rsid w:val="00790D4B"/>
    <w:rsid w:val="007918D5"/>
    <w:rsid w:val="00796F48"/>
    <w:rsid w:val="007A36A5"/>
    <w:rsid w:val="007A4B1A"/>
    <w:rsid w:val="007A50D5"/>
    <w:rsid w:val="007B0302"/>
    <w:rsid w:val="007B0529"/>
    <w:rsid w:val="007B247F"/>
    <w:rsid w:val="007B286E"/>
    <w:rsid w:val="007B3C20"/>
    <w:rsid w:val="007B61A3"/>
    <w:rsid w:val="007B69C7"/>
    <w:rsid w:val="007C044D"/>
    <w:rsid w:val="007C049E"/>
    <w:rsid w:val="007C0D7F"/>
    <w:rsid w:val="007C1080"/>
    <w:rsid w:val="007C1157"/>
    <w:rsid w:val="007C2906"/>
    <w:rsid w:val="007C298F"/>
    <w:rsid w:val="007C3938"/>
    <w:rsid w:val="007C4820"/>
    <w:rsid w:val="007C4E8F"/>
    <w:rsid w:val="007C63B3"/>
    <w:rsid w:val="007C70BD"/>
    <w:rsid w:val="007D5E70"/>
    <w:rsid w:val="007D7D65"/>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B98"/>
    <w:rsid w:val="00810F3C"/>
    <w:rsid w:val="00811B5D"/>
    <w:rsid w:val="008123EC"/>
    <w:rsid w:val="00812915"/>
    <w:rsid w:val="0081571D"/>
    <w:rsid w:val="00817C42"/>
    <w:rsid w:val="008218DE"/>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786"/>
    <w:rsid w:val="00847DBE"/>
    <w:rsid w:val="00852CB7"/>
    <w:rsid w:val="00853139"/>
    <w:rsid w:val="00853A88"/>
    <w:rsid w:val="00855918"/>
    <w:rsid w:val="00857A16"/>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2B5F"/>
    <w:rsid w:val="008A3722"/>
    <w:rsid w:val="008A3BB2"/>
    <w:rsid w:val="008A4BE6"/>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0C7B"/>
    <w:rsid w:val="008E121F"/>
    <w:rsid w:val="008E47BA"/>
    <w:rsid w:val="008E4BC4"/>
    <w:rsid w:val="008E5B36"/>
    <w:rsid w:val="008F246D"/>
    <w:rsid w:val="008F2B10"/>
    <w:rsid w:val="008F5D92"/>
    <w:rsid w:val="008F6DAB"/>
    <w:rsid w:val="009003A8"/>
    <w:rsid w:val="009003B1"/>
    <w:rsid w:val="00902BCD"/>
    <w:rsid w:val="00904C9B"/>
    <w:rsid w:val="00904DD1"/>
    <w:rsid w:val="00907596"/>
    <w:rsid w:val="00910E08"/>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1D6"/>
    <w:rsid w:val="0096195D"/>
    <w:rsid w:val="00962E58"/>
    <w:rsid w:val="009651F9"/>
    <w:rsid w:val="009655C2"/>
    <w:rsid w:val="00966749"/>
    <w:rsid w:val="00967D1C"/>
    <w:rsid w:val="00970C41"/>
    <w:rsid w:val="00971CE4"/>
    <w:rsid w:val="0097292F"/>
    <w:rsid w:val="00973789"/>
    <w:rsid w:val="00975AF8"/>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5BFA"/>
    <w:rsid w:val="009A688E"/>
    <w:rsid w:val="009A7057"/>
    <w:rsid w:val="009A7BBA"/>
    <w:rsid w:val="009B0A51"/>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3EA"/>
    <w:rsid w:val="009D1699"/>
    <w:rsid w:val="009D2B37"/>
    <w:rsid w:val="009D4875"/>
    <w:rsid w:val="009D4C0D"/>
    <w:rsid w:val="009D6000"/>
    <w:rsid w:val="009E037C"/>
    <w:rsid w:val="009E1601"/>
    <w:rsid w:val="009E392D"/>
    <w:rsid w:val="009E6294"/>
    <w:rsid w:val="009E68C7"/>
    <w:rsid w:val="009E783A"/>
    <w:rsid w:val="009F147F"/>
    <w:rsid w:val="009F22AF"/>
    <w:rsid w:val="009F3326"/>
    <w:rsid w:val="009F5FA6"/>
    <w:rsid w:val="00A01425"/>
    <w:rsid w:val="00A018B3"/>
    <w:rsid w:val="00A03CE0"/>
    <w:rsid w:val="00A05BCE"/>
    <w:rsid w:val="00A0769E"/>
    <w:rsid w:val="00A07C4D"/>
    <w:rsid w:val="00A15261"/>
    <w:rsid w:val="00A1542E"/>
    <w:rsid w:val="00A20671"/>
    <w:rsid w:val="00A212C1"/>
    <w:rsid w:val="00A227A0"/>
    <w:rsid w:val="00A23D98"/>
    <w:rsid w:val="00A23F31"/>
    <w:rsid w:val="00A242A2"/>
    <w:rsid w:val="00A25759"/>
    <w:rsid w:val="00A2667F"/>
    <w:rsid w:val="00A26846"/>
    <w:rsid w:val="00A26968"/>
    <w:rsid w:val="00A26D4B"/>
    <w:rsid w:val="00A26E2F"/>
    <w:rsid w:val="00A275B6"/>
    <w:rsid w:val="00A27616"/>
    <w:rsid w:val="00A324FE"/>
    <w:rsid w:val="00A33F91"/>
    <w:rsid w:val="00A37566"/>
    <w:rsid w:val="00A4062A"/>
    <w:rsid w:val="00A40CFF"/>
    <w:rsid w:val="00A41286"/>
    <w:rsid w:val="00A41A71"/>
    <w:rsid w:val="00A41ECC"/>
    <w:rsid w:val="00A438B0"/>
    <w:rsid w:val="00A45EC8"/>
    <w:rsid w:val="00A55F46"/>
    <w:rsid w:val="00A57148"/>
    <w:rsid w:val="00A60C3F"/>
    <w:rsid w:val="00A60C65"/>
    <w:rsid w:val="00A62AED"/>
    <w:rsid w:val="00A64FE4"/>
    <w:rsid w:val="00A65C48"/>
    <w:rsid w:val="00A6614E"/>
    <w:rsid w:val="00A66BD9"/>
    <w:rsid w:val="00A674BF"/>
    <w:rsid w:val="00A71AAE"/>
    <w:rsid w:val="00A71B51"/>
    <w:rsid w:val="00A74612"/>
    <w:rsid w:val="00A76C12"/>
    <w:rsid w:val="00A76D82"/>
    <w:rsid w:val="00A80D66"/>
    <w:rsid w:val="00A83ACC"/>
    <w:rsid w:val="00A878F3"/>
    <w:rsid w:val="00A91757"/>
    <w:rsid w:val="00A91AD5"/>
    <w:rsid w:val="00A946B0"/>
    <w:rsid w:val="00A9587C"/>
    <w:rsid w:val="00A97095"/>
    <w:rsid w:val="00A9751C"/>
    <w:rsid w:val="00AA026B"/>
    <w:rsid w:val="00AA0BA7"/>
    <w:rsid w:val="00AA147A"/>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3904"/>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0EE8"/>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19A3"/>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EA"/>
    <w:rsid w:val="00B57D85"/>
    <w:rsid w:val="00B57E41"/>
    <w:rsid w:val="00B60424"/>
    <w:rsid w:val="00B60BCA"/>
    <w:rsid w:val="00B62605"/>
    <w:rsid w:val="00B64933"/>
    <w:rsid w:val="00B73DB7"/>
    <w:rsid w:val="00B75519"/>
    <w:rsid w:val="00B76BB3"/>
    <w:rsid w:val="00B77346"/>
    <w:rsid w:val="00B812E4"/>
    <w:rsid w:val="00B8142F"/>
    <w:rsid w:val="00B81990"/>
    <w:rsid w:val="00B819C7"/>
    <w:rsid w:val="00B81D7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63C"/>
    <w:rsid w:val="00C10E7C"/>
    <w:rsid w:val="00C11CD0"/>
    <w:rsid w:val="00C1215A"/>
    <w:rsid w:val="00C1280A"/>
    <w:rsid w:val="00C12CAF"/>
    <w:rsid w:val="00C1633E"/>
    <w:rsid w:val="00C17451"/>
    <w:rsid w:val="00C1750C"/>
    <w:rsid w:val="00C17C5F"/>
    <w:rsid w:val="00C20AB0"/>
    <w:rsid w:val="00C20E93"/>
    <w:rsid w:val="00C21A19"/>
    <w:rsid w:val="00C21BB7"/>
    <w:rsid w:val="00C224B6"/>
    <w:rsid w:val="00C24A98"/>
    <w:rsid w:val="00C25410"/>
    <w:rsid w:val="00C26EAC"/>
    <w:rsid w:val="00C31E0B"/>
    <w:rsid w:val="00C33671"/>
    <w:rsid w:val="00C33D64"/>
    <w:rsid w:val="00C34714"/>
    <w:rsid w:val="00C34E07"/>
    <w:rsid w:val="00C402BD"/>
    <w:rsid w:val="00C4081E"/>
    <w:rsid w:val="00C4355E"/>
    <w:rsid w:val="00C45F93"/>
    <w:rsid w:val="00C4793E"/>
    <w:rsid w:val="00C47AC1"/>
    <w:rsid w:val="00C51414"/>
    <w:rsid w:val="00C518FD"/>
    <w:rsid w:val="00C51B99"/>
    <w:rsid w:val="00C551C4"/>
    <w:rsid w:val="00C55405"/>
    <w:rsid w:val="00C56267"/>
    <w:rsid w:val="00C57822"/>
    <w:rsid w:val="00C61E86"/>
    <w:rsid w:val="00C61F18"/>
    <w:rsid w:val="00C62675"/>
    <w:rsid w:val="00C71082"/>
    <w:rsid w:val="00C74F94"/>
    <w:rsid w:val="00C75834"/>
    <w:rsid w:val="00C768FC"/>
    <w:rsid w:val="00C80267"/>
    <w:rsid w:val="00C82A65"/>
    <w:rsid w:val="00C83E7E"/>
    <w:rsid w:val="00C85148"/>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C28"/>
    <w:rsid w:val="00CB7DC6"/>
    <w:rsid w:val="00CC1EFA"/>
    <w:rsid w:val="00CC2A0B"/>
    <w:rsid w:val="00CC6BAC"/>
    <w:rsid w:val="00CD0E3F"/>
    <w:rsid w:val="00CD1376"/>
    <w:rsid w:val="00CD2EA8"/>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FA8"/>
    <w:rsid w:val="00D0292B"/>
    <w:rsid w:val="00D038A4"/>
    <w:rsid w:val="00D05D26"/>
    <w:rsid w:val="00D13883"/>
    <w:rsid w:val="00D1637C"/>
    <w:rsid w:val="00D2186E"/>
    <w:rsid w:val="00D2336B"/>
    <w:rsid w:val="00D24D31"/>
    <w:rsid w:val="00D2510E"/>
    <w:rsid w:val="00D273B0"/>
    <w:rsid w:val="00D27E53"/>
    <w:rsid w:val="00D31DCE"/>
    <w:rsid w:val="00D33099"/>
    <w:rsid w:val="00D33674"/>
    <w:rsid w:val="00D33B5F"/>
    <w:rsid w:val="00D34530"/>
    <w:rsid w:val="00D34EF0"/>
    <w:rsid w:val="00D379C0"/>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3056"/>
    <w:rsid w:val="00D764AC"/>
    <w:rsid w:val="00D76B9F"/>
    <w:rsid w:val="00D76DA2"/>
    <w:rsid w:val="00D81915"/>
    <w:rsid w:val="00D836BC"/>
    <w:rsid w:val="00D83B5B"/>
    <w:rsid w:val="00D862AF"/>
    <w:rsid w:val="00D86480"/>
    <w:rsid w:val="00D94B26"/>
    <w:rsid w:val="00D94F2C"/>
    <w:rsid w:val="00D979E7"/>
    <w:rsid w:val="00DA0767"/>
    <w:rsid w:val="00DA0E2A"/>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573A"/>
    <w:rsid w:val="00DD6173"/>
    <w:rsid w:val="00DD625E"/>
    <w:rsid w:val="00DE1AA2"/>
    <w:rsid w:val="00DE1AAD"/>
    <w:rsid w:val="00DE256D"/>
    <w:rsid w:val="00DE454F"/>
    <w:rsid w:val="00DE4E38"/>
    <w:rsid w:val="00DE548A"/>
    <w:rsid w:val="00DE79DD"/>
    <w:rsid w:val="00DF08C0"/>
    <w:rsid w:val="00DF603C"/>
    <w:rsid w:val="00DF79E3"/>
    <w:rsid w:val="00DF7A83"/>
    <w:rsid w:val="00E013C7"/>
    <w:rsid w:val="00E030C1"/>
    <w:rsid w:val="00E05078"/>
    <w:rsid w:val="00E06584"/>
    <w:rsid w:val="00E06BB2"/>
    <w:rsid w:val="00E1058D"/>
    <w:rsid w:val="00E1066D"/>
    <w:rsid w:val="00E1229F"/>
    <w:rsid w:val="00E127E8"/>
    <w:rsid w:val="00E12D79"/>
    <w:rsid w:val="00E14877"/>
    <w:rsid w:val="00E161CE"/>
    <w:rsid w:val="00E167C3"/>
    <w:rsid w:val="00E17CAA"/>
    <w:rsid w:val="00E20CCB"/>
    <w:rsid w:val="00E22841"/>
    <w:rsid w:val="00E23933"/>
    <w:rsid w:val="00E23EAC"/>
    <w:rsid w:val="00E2620F"/>
    <w:rsid w:val="00E31C1C"/>
    <w:rsid w:val="00E32646"/>
    <w:rsid w:val="00E33AD1"/>
    <w:rsid w:val="00E35BBC"/>
    <w:rsid w:val="00E42500"/>
    <w:rsid w:val="00E43109"/>
    <w:rsid w:val="00E43EED"/>
    <w:rsid w:val="00E43FAE"/>
    <w:rsid w:val="00E44FC8"/>
    <w:rsid w:val="00E45640"/>
    <w:rsid w:val="00E45AAF"/>
    <w:rsid w:val="00E468AD"/>
    <w:rsid w:val="00E47631"/>
    <w:rsid w:val="00E50569"/>
    <w:rsid w:val="00E51425"/>
    <w:rsid w:val="00E51B03"/>
    <w:rsid w:val="00E52D7A"/>
    <w:rsid w:val="00E5579E"/>
    <w:rsid w:val="00E61177"/>
    <w:rsid w:val="00E62329"/>
    <w:rsid w:val="00E6522A"/>
    <w:rsid w:val="00E6555A"/>
    <w:rsid w:val="00E660C8"/>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89C"/>
    <w:rsid w:val="00EA1DE8"/>
    <w:rsid w:val="00EA3083"/>
    <w:rsid w:val="00EA33BA"/>
    <w:rsid w:val="00EA471B"/>
    <w:rsid w:val="00EA4F40"/>
    <w:rsid w:val="00EA50B3"/>
    <w:rsid w:val="00EA6306"/>
    <w:rsid w:val="00EA63AA"/>
    <w:rsid w:val="00EA647C"/>
    <w:rsid w:val="00EA6BDE"/>
    <w:rsid w:val="00EB03EC"/>
    <w:rsid w:val="00EB1FD4"/>
    <w:rsid w:val="00EB31F4"/>
    <w:rsid w:val="00EB33A1"/>
    <w:rsid w:val="00EB54C0"/>
    <w:rsid w:val="00EC12C4"/>
    <w:rsid w:val="00EC475A"/>
    <w:rsid w:val="00EC5232"/>
    <w:rsid w:val="00EC5A58"/>
    <w:rsid w:val="00EC6DFD"/>
    <w:rsid w:val="00ED01C3"/>
    <w:rsid w:val="00ED0386"/>
    <w:rsid w:val="00ED1EE1"/>
    <w:rsid w:val="00ED2588"/>
    <w:rsid w:val="00ED2D2C"/>
    <w:rsid w:val="00ED39EB"/>
    <w:rsid w:val="00ED5D87"/>
    <w:rsid w:val="00ED5E53"/>
    <w:rsid w:val="00ED610F"/>
    <w:rsid w:val="00ED6396"/>
    <w:rsid w:val="00ED7988"/>
    <w:rsid w:val="00EE0F92"/>
    <w:rsid w:val="00EE1AE7"/>
    <w:rsid w:val="00EE2BE5"/>
    <w:rsid w:val="00EE307C"/>
    <w:rsid w:val="00EE6451"/>
    <w:rsid w:val="00EE6799"/>
    <w:rsid w:val="00EF2AC3"/>
    <w:rsid w:val="00EF5517"/>
    <w:rsid w:val="00EF6B58"/>
    <w:rsid w:val="00EF6B5E"/>
    <w:rsid w:val="00EF7FE9"/>
    <w:rsid w:val="00F00EAD"/>
    <w:rsid w:val="00F0178C"/>
    <w:rsid w:val="00F0595D"/>
    <w:rsid w:val="00F073E2"/>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1CB3"/>
    <w:rsid w:val="00F43307"/>
    <w:rsid w:val="00F436AB"/>
    <w:rsid w:val="00F43DE8"/>
    <w:rsid w:val="00F4446D"/>
    <w:rsid w:val="00F4524E"/>
    <w:rsid w:val="00F45E63"/>
    <w:rsid w:val="00F478FC"/>
    <w:rsid w:val="00F47C7F"/>
    <w:rsid w:val="00F51687"/>
    <w:rsid w:val="00F53DC9"/>
    <w:rsid w:val="00F557B9"/>
    <w:rsid w:val="00F570CF"/>
    <w:rsid w:val="00F60048"/>
    <w:rsid w:val="00F6082C"/>
    <w:rsid w:val="00F6167C"/>
    <w:rsid w:val="00F63ECB"/>
    <w:rsid w:val="00F650D4"/>
    <w:rsid w:val="00F67BDA"/>
    <w:rsid w:val="00F733FB"/>
    <w:rsid w:val="00F80EF4"/>
    <w:rsid w:val="00F81C3A"/>
    <w:rsid w:val="00F82B85"/>
    <w:rsid w:val="00F831A0"/>
    <w:rsid w:val="00F83E2A"/>
    <w:rsid w:val="00F85070"/>
    <w:rsid w:val="00F857A8"/>
    <w:rsid w:val="00F87167"/>
    <w:rsid w:val="00F9313D"/>
    <w:rsid w:val="00F9482B"/>
    <w:rsid w:val="00F96112"/>
    <w:rsid w:val="00F97E65"/>
    <w:rsid w:val="00FA08AD"/>
    <w:rsid w:val="00FA27CB"/>
    <w:rsid w:val="00FA2D46"/>
    <w:rsid w:val="00FA4F9C"/>
    <w:rsid w:val="00FA5008"/>
    <w:rsid w:val="00FA71C9"/>
    <w:rsid w:val="00FB040D"/>
    <w:rsid w:val="00FB0BC7"/>
    <w:rsid w:val="00FB2CDF"/>
    <w:rsid w:val="00FB4674"/>
    <w:rsid w:val="00FB72A3"/>
    <w:rsid w:val="00FC15C6"/>
    <w:rsid w:val="00FC1C64"/>
    <w:rsid w:val="00FC1FED"/>
    <w:rsid w:val="00FC4113"/>
    <w:rsid w:val="00FC58CC"/>
    <w:rsid w:val="00FC59C7"/>
    <w:rsid w:val="00FC5FB6"/>
    <w:rsid w:val="00FC6DB9"/>
    <w:rsid w:val="00FC761E"/>
    <w:rsid w:val="00FD0DC1"/>
    <w:rsid w:val="00FD2507"/>
    <w:rsid w:val="00FD2EEA"/>
    <w:rsid w:val="00FD33C2"/>
    <w:rsid w:val="00FD3521"/>
    <w:rsid w:val="00FE0238"/>
    <w:rsid w:val="00FE037C"/>
    <w:rsid w:val="00FE0B83"/>
    <w:rsid w:val="00FE1A6D"/>
    <w:rsid w:val="00FE3CF2"/>
    <w:rsid w:val="00FE4234"/>
    <w:rsid w:val="00FE4DB8"/>
    <w:rsid w:val="00FE63A0"/>
    <w:rsid w:val="00FE7A27"/>
    <w:rsid w:val="00FF2D1C"/>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7793"/>
    <o:shapelayout v:ext="edit">
      <o:idmap v:ext="edit" data="1"/>
      <o:rules v:ext="edit">
        <o:r id="V:Rule5" type="connector" idref="#Straight Arrow Connector 2"/>
        <o:r id="V:Rule6" type="connector" idref="#_x0000_s1039"/>
        <o:r id="V:Rule7" type="connector" idref="#Straight Arrow Connector 3"/>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C06"/>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3D1D38"/>
    <w:pPr>
      <w:ind w:left="480"/>
    </w:pPr>
    <w:rPr>
      <w:rFonts w:asciiTheme="minorHAnsi" w:hAnsiTheme="minorHAnsi" w:cstheme="minorHAnsi"/>
      <w:i/>
      <w:iCs/>
      <w:sz w:val="20"/>
      <w:szCs w:val="20"/>
    </w:rPr>
  </w:style>
  <w:style w:type="paragraph" w:styleId="TOC4">
    <w:name w:val="toc 4"/>
    <w:basedOn w:val="Normal"/>
    <w:next w:val="Normal"/>
    <w:autoRedefine/>
    <w:rsid w:val="003D1D38"/>
    <w:pPr>
      <w:ind w:left="720"/>
    </w:pPr>
    <w:rPr>
      <w:rFonts w:asciiTheme="minorHAnsi" w:hAnsiTheme="minorHAnsi" w:cstheme="minorHAnsi"/>
      <w:sz w:val="18"/>
      <w:szCs w:val="18"/>
    </w:rPr>
  </w:style>
  <w:style w:type="paragraph" w:styleId="TOC5">
    <w:name w:val="toc 5"/>
    <w:basedOn w:val="Normal"/>
    <w:next w:val="Normal"/>
    <w:autoRedefine/>
    <w:rsid w:val="003D1D38"/>
    <w:pPr>
      <w:ind w:left="960"/>
    </w:pPr>
    <w:rPr>
      <w:rFonts w:asciiTheme="minorHAnsi" w:hAnsiTheme="minorHAnsi" w:cstheme="minorHAnsi"/>
      <w:sz w:val="18"/>
      <w:szCs w:val="18"/>
    </w:rPr>
  </w:style>
  <w:style w:type="paragraph" w:styleId="TOC6">
    <w:name w:val="toc 6"/>
    <w:basedOn w:val="Normal"/>
    <w:next w:val="Normal"/>
    <w:autoRedefine/>
    <w:rsid w:val="003D1D38"/>
    <w:pPr>
      <w:ind w:left="1200"/>
    </w:pPr>
    <w:rPr>
      <w:rFonts w:asciiTheme="minorHAnsi" w:hAnsiTheme="minorHAnsi" w:cstheme="minorHAnsi"/>
      <w:sz w:val="18"/>
      <w:szCs w:val="18"/>
    </w:rPr>
  </w:style>
  <w:style w:type="paragraph" w:styleId="TOC7">
    <w:name w:val="toc 7"/>
    <w:basedOn w:val="Normal"/>
    <w:next w:val="Normal"/>
    <w:autoRedefine/>
    <w:rsid w:val="003D1D38"/>
    <w:pPr>
      <w:ind w:left="1440"/>
    </w:pPr>
    <w:rPr>
      <w:rFonts w:asciiTheme="minorHAnsi" w:hAnsiTheme="minorHAnsi" w:cstheme="minorHAnsi"/>
      <w:sz w:val="18"/>
      <w:szCs w:val="18"/>
    </w:rPr>
  </w:style>
  <w:style w:type="paragraph" w:styleId="TOC8">
    <w:name w:val="toc 8"/>
    <w:basedOn w:val="Normal"/>
    <w:next w:val="Normal"/>
    <w:autoRedefine/>
    <w:rsid w:val="003D1D38"/>
    <w:pPr>
      <w:ind w:left="1680"/>
    </w:pPr>
    <w:rPr>
      <w:rFonts w:asciiTheme="minorHAnsi" w:hAnsiTheme="minorHAnsi" w:cstheme="minorHAnsi"/>
      <w:sz w:val="18"/>
      <w:szCs w:val="18"/>
    </w:rPr>
  </w:style>
  <w:style w:type="paragraph" w:styleId="TOC9">
    <w:name w:val="toc 9"/>
    <w:basedOn w:val="Normal"/>
    <w:next w:val="Normal"/>
    <w:autoRedefine/>
    <w:rsid w:val="003D1D38"/>
    <w:pPr>
      <w:ind w:left="1920"/>
    </w:pPr>
    <w:rPr>
      <w:rFonts w:asciiTheme="minorHAnsi" w:hAnsiTheme="minorHAnsi" w:cstheme="minorHAnsi"/>
      <w:sz w:val="18"/>
      <w:szCs w:val="18"/>
    </w:rPr>
  </w:style>
  <w:style w:type="character" w:customStyle="1" w:styleId="BodyTextChar">
    <w:name w:val="Body Text Char"/>
    <w:basedOn w:val="DefaultParagraphFont"/>
    <w:link w:val="BodyText"/>
    <w:rsid w:val="006E0C06"/>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2F36"/>
    <w:rsid w:val="00095614"/>
    <w:rsid w:val="000A7CF5"/>
    <w:rsid w:val="000F129C"/>
    <w:rsid w:val="00122B92"/>
    <w:rsid w:val="001945BC"/>
    <w:rsid w:val="001C6B21"/>
    <w:rsid w:val="0020106B"/>
    <w:rsid w:val="002C02DE"/>
    <w:rsid w:val="00342777"/>
    <w:rsid w:val="00347722"/>
    <w:rsid w:val="003677FE"/>
    <w:rsid w:val="003B29A3"/>
    <w:rsid w:val="003C3CCA"/>
    <w:rsid w:val="003E0D05"/>
    <w:rsid w:val="0040556F"/>
    <w:rsid w:val="004426C3"/>
    <w:rsid w:val="004878A7"/>
    <w:rsid w:val="004B2731"/>
    <w:rsid w:val="00516F2E"/>
    <w:rsid w:val="00536B77"/>
    <w:rsid w:val="0054512F"/>
    <w:rsid w:val="005564EA"/>
    <w:rsid w:val="00573019"/>
    <w:rsid w:val="0058462F"/>
    <w:rsid w:val="005E3D3E"/>
    <w:rsid w:val="005E7551"/>
    <w:rsid w:val="005F4026"/>
    <w:rsid w:val="00613D6B"/>
    <w:rsid w:val="00655C6E"/>
    <w:rsid w:val="00670498"/>
    <w:rsid w:val="006927AB"/>
    <w:rsid w:val="006C5FE7"/>
    <w:rsid w:val="006D3C7F"/>
    <w:rsid w:val="00703A7C"/>
    <w:rsid w:val="007E4B9D"/>
    <w:rsid w:val="008816E5"/>
    <w:rsid w:val="00881EEB"/>
    <w:rsid w:val="008A6834"/>
    <w:rsid w:val="008C355C"/>
    <w:rsid w:val="008E42D9"/>
    <w:rsid w:val="008F5780"/>
    <w:rsid w:val="00903544"/>
    <w:rsid w:val="00937F08"/>
    <w:rsid w:val="009726BA"/>
    <w:rsid w:val="009A24DD"/>
    <w:rsid w:val="009F0AFF"/>
    <w:rsid w:val="009F0E5D"/>
    <w:rsid w:val="00A04156"/>
    <w:rsid w:val="00A757A9"/>
    <w:rsid w:val="00A77D1F"/>
    <w:rsid w:val="00A8268F"/>
    <w:rsid w:val="00A90232"/>
    <w:rsid w:val="00A93C93"/>
    <w:rsid w:val="00AC2F13"/>
    <w:rsid w:val="00AE4D0C"/>
    <w:rsid w:val="00B61906"/>
    <w:rsid w:val="00B86060"/>
    <w:rsid w:val="00BA70DB"/>
    <w:rsid w:val="00BD0663"/>
    <w:rsid w:val="00C45E0B"/>
    <w:rsid w:val="00C4766B"/>
    <w:rsid w:val="00C65B98"/>
    <w:rsid w:val="00C722B6"/>
    <w:rsid w:val="00C91F80"/>
    <w:rsid w:val="00CE64DE"/>
    <w:rsid w:val="00D53460"/>
    <w:rsid w:val="00DB3BAA"/>
    <w:rsid w:val="00DD42CF"/>
    <w:rsid w:val="00E52A02"/>
    <w:rsid w:val="00E7225A"/>
    <w:rsid w:val="00E868D7"/>
    <w:rsid w:val="00ED0CD4"/>
    <w:rsid w:val="00ED7DDE"/>
    <w:rsid w:val="00F115E2"/>
    <w:rsid w:val="00F57CBF"/>
    <w:rsid w:val="00F81F62"/>
    <w:rsid w:val="00FB2803"/>
    <w:rsid w:val="00FC24D0"/>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F08"/>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F8FF5D0DA6744C4B8D5B32F485E9CCC6">
    <w:name w:val="F8FF5D0DA6744C4B8D5B32F485E9CCC6"/>
    <w:rsid w:val="00655C6E"/>
  </w:style>
  <w:style w:type="paragraph" w:customStyle="1" w:styleId="0BF73F2D1E9640538C243EC07D67759A">
    <w:name w:val="0BF73F2D1E9640538C243EC07D67759A"/>
    <w:rsid w:val="00655C6E"/>
  </w:style>
  <w:style w:type="paragraph" w:customStyle="1" w:styleId="BDE9BB0468CF4580B7288963AACD5F9D">
    <w:name w:val="BDE9BB0468CF4580B7288963AACD5F9D"/>
    <w:rsid w:val="00655C6E"/>
  </w:style>
  <w:style w:type="paragraph" w:customStyle="1" w:styleId="3FEFCDBCFAFB43D58EB8C73BB9EC7DFB">
    <w:name w:val="3FEFCDBCFAFB43D58EB8C73BB9EC7DFB"/>
    <w:rsid w:val="00655C6E"/>
  </w:style>
  <w:style w:type="paragraph" w:customStyle="1" w:styleId="3BB7D8632545434CA8CBCD53DC9262F4">
    <w:name w:val="3BB7D8632545434CA8CBCD53DC9262F4"/>
    <w:rsid w:val="00655C6E"/>
  </w:style>
  <w:style w:type="paragraph" w:customStyle="1" w:styleId="C1EE8BE71C6747FEB7CFFF196663B7BF">
    <w:name w:val="C1EE8BE71C6747FEB7CFFF196663B7BF"/>
    <w:rsid w:val="00655C6E"/>
  </w:style>
  <w:style w:type="paragraph" w:customStyle="1" w:styleId="AF6D168E0D034D149D6AE629F5D12806">
    <w:name w:val="AF6D168E0D034D149D6AE629F5D12806"/>
    <w:rsid w:val="00937F08"/>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8A2B-86C5-40E2-A473-79157BAC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37</Pages>
  <Words>9009</Words>
  <Characters>51353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60242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128</cp:revision>
  <cp:lastPrinted>2013-07-29T08:21:00Z</cp:lastPrinted>
  <dcterms:created xsi:type="dcterms:W3CDTF">2013-08-15T08:37:00Z</dcterms:created>
  <dcterms:modified xsi:type="dcterms:W3CDTF">2014-10-09T09:54:00Z</dcterms:modified>
</cp:coreProperties>
</file>