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4B" w:rsidRPr="00F178A1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>ДОДАТНО ПОЈАШЊЕЊЕ 1</w:t>
      </w:r>
    </w:p>
    <w:p w:rsidR="002E6F4B" w:rsidRPr="00F178A1" w:rsidRDefault="002E6F4B" w:rsidP="008B7465">
      <w:pPr>
        <w:rPr>
          <w:rFonts w:eastAsiaTheme="minorHAnsi"/>
        </w:rPr>
      </w:pPr>
    </w:p>
    <w:p w:rsidR="00812789" w:rsidRPr="00812789" w:rsidRDefault="00812789" w:rsidP="008B7465">
      <w:pPr>
        <w:rPr>
          <w:b/>
          <w:u w:val="single"/>
        </w:rPr>
      </w:pPr>
      <w:r w:rsidRPr="00812789">
        <w:rPr>
          <w:b/>
          <w:u w:val="single"/>
        </w:rPr>
        <w:t>ПИТАЊА</w:t>
      </w:r>
    </w:p>
    <w:p w:rsidR="00365B30" w:rsidRDefault="00365B30" w:rsidP="00365B30">
      <w:pPr>
        <w:ind w:right="283"/>
        <w:rPr>
          <w:b/>
          <w:lang w:val="sr-Cyrl-RS"/>
        </w:rPr>
      </w:pPr>
    </w:p>
    <w:p w:rsidR="00426813" w:rsidRDefault="00426813" w:rsidP="00426813">
      <w:pPr>
        <w:pStyle w:val="NormalWeb"/>
        <w:spacing w:after="0"/>
        <w:jc w:val="center"/>
        <w:rPr>
          <w:lang w:val="en-GB"/>
        </w:rPr>
      </w:pPr>
      <w:r w:rsidRPr="00C4080D">
        <w:rPr>
          <w:b/>
          <w:lang w:val="en-GB"/>
        </w:rPr>
        <w:t>PREDMET</w:t>
      </w:r>
      <w:r>
        <w:rPr>
          <w:lang w:val="en-GB"/>
        </w:rPr>
        <w:t xml:space="preserve">: </w:t>
      </w:r>
      <w:proofErr w:type="spellStart"/>
      <w:r w:rsidRPr="00C4080D">
        <w:rPr>
          <w:u w:val="single"/>
          <w:lang w:val="en-GB"/>
        </w:rPr>
        <w:t>Zahtev</w:t>
      </w:r>
      <w:proofErr w:type="spellEnd"/>
      <w:r w:rsidRPr="00C4080D">
        <w:rPr>
          <w:u w:val="single"/>
          <w:lang w:val="en-GB"/>
        </w:rPr>
        <w:t xml:space="preserve"> </w:t>
      </w:r>
      <w:proofErr w:type="spellStart"/>
      <w:r w:rsidRPr="00C4080D">
        <w:rPr>
          <w:u w:val="single"/>
          <w:lang w:val="en-GB"/>
        </w:rPr>
        <w:t>za</w:t>
      </w:r>
      <w:proofErr w:type="spellEnd"/>
      <w:r w:rsidRPr="00C4080D">
        <w:rPr>
          <w:u w:val="single"/>
          <w:lang w:val="en-GB"/>
        </w:rPr>
        <w:t xml:space="preserve"> </w:t>
      </w:r>
      <w:proofErr w:type="spellStart"/>
      <w:r w:rsidRPr="00C4080D">
        <w:rPr>
          <w:u w:val="single"/>
          <w:lang w:val="en-GB"/>
        </w:rPr>
        <w:t>dodatno</w:t>
      </w:r>
      <w:proofErr w:type="spellEnd"/>
      <w:r w:rsidRPr="00C4080D">
        <w:rPr>
          <w:u w:val="single"/>
          <w:lang w:val="en-GB"/>
        </w:rPr>
        <w:t xml:space="preserve"> </w:t>
      </w:r>
      <w:proofErr w:type="spellStart"/>
      <w:r w:rsidRPr="00C4080D">
        <w:rPr>
          <w:u w:val="single"/>
          <w:lang w:val="en-GB"/>
        </w:rPr>
        <w:t>pojašnjenje</w:t>
      </w:r>
      <w:proofErr w:type="spellEnd"/>
      <w:r w:rsidRPr="00C4080D">
        <w:rPr>
          <w:u w:val="single"/>
          <w:lang w:val="en-GB"/>
        </w:rPr>
        <w:t xml:space="preserve"> </w:t>
      </w:r>
      <w:proofErr w:type="spellStart"/>
      <w:r w:rsidRPr="00C4080D">
        <w:rPr>
          <w:u w:val="single"/>
          <w:lang w:val="en-GB"/>
        </w:rPr>
        <w:t>za</w:t>
      </w:r>
      <w:proofErr w:type="spellEnd"/>
      <w:r w:rsidRPr="00C4080D">
        <w:rPr>
          <w:u w:val="single"/>
          <w:lang w:val="en-GB"/>
        </w:rPr>
        <w:t xml:space="preserve"> </w:t>
      </w:r>
      <w:proofErr w:type="spellStart"/>
      <w:r w:rsidRPr="00C4080D">
        <w:rPr>
          <w:u w:val="single"/>
          <w:lang w:val="en-GB"/>
        </w:rPr>
        <w:t>Javnu</w:t>
      </w:r>
      <w:proofErr w:type="spellEnd"/>
      <w:r w:rsidRPr="00C4080D">
        <w:rPr>
          <w:u w:val="single"/>
          <w:lang w:val="en-GB"/>
        </w:rPr>
        <w:t xml:space="preserve"> </w:t>
      </w:r>
      <w:proofErr w:type="spellStart"/>
      <w:r w:rsidRPr="00C4080D">
        <w:rPr>
          <w:u w:val="single"/>
          <w:lang w:val="en-GB"/>
        </w:rPr>
        <w:t>nabavku</w:t>
      </w:r>
      <w:proofErr w:type="spellEnd"/>
      <w:r w:rsidRPr="00C4080D">
        <w:rPr>
          <w:u w:val="single"/>
          <w:lang w:val="en-GB"/>
        </w:rPr>
        <w:t xml:space="preserve"> br. 225-14-O</w:t>
      </w:r>
      <w:r>
        <w:rPr>
          <w:lang w:val="en-GB"/>
        </w:rPr>
        <w:t xml:space="preserve"> </w:t>
      </w:r>
    </w:p>
    <w:p w:rsidR="00426813" w:rsidRDefault="00426813" w:rsidP="00426813">
      <w:pPr>
        <w:pStyle w:val="NormalWeb"/>
        <w:spacing w:after="0"/>
      </w:pPr>
    </w:p>
    <w:p w:rsidR="00426813" w:rsidRPr="00C4080D" w:rsidRDefault="00426813" w:rsidP="00426813">
      <w:pPr>
        <w:jc w:val="both"/>
      </w:pPr>
      <w:proofErr w:type="spellStart"/>
      <w:r w:rsidRPr="00C4080D">
        <w:t>Poštovani</w:t>
      </w:r>
      <w:proofErr w:type="spellEnd"/>
      <w:r w:rsidRPr="00C4080D">
        <w:t xml:space="preserve"> </w:t>
      </w:r>
      <w:proofErr w:type="spellStart"/>
      <w:r w:rsidRPr="00C4080D">
        <w:t>molimo</w:t>
      </w:r>
      <w:proofErr w:type="spellEnd"/>
      <w:r w:rsidRPr="00C4080D">
        <w:t xml:space="preserve"> vas da </w:t>
      </w:r>
      <w:proofErr w:type="spellStart"/>
      <w:r w:rsidRPr="00C4080D">
        <w:t>nam</w:t>
      </w:r>
      <w:proofErr w:type="spellEnd"/>
      <w:r w:rsidRPr="00C4080D">
        <w:t xml:space="preserve"> </w:t>
      </w:r>
      <w:proofErr w:type="spellStart"/>
      <w:r w:rsidRPr="00C4080D">
        <w:t>odgovorite</w:t>
      </w:r>
      <w:proofErr w:type="spellEnd"/>
      <w:r w:rsidRPr="00C4080D">
        <w:t xml:space="preserve"> i </w:t>
      </w:r>
      <w:proofErr w:type="spellStart"/>
      <w:r w:rsidRPr="00C4080D">
        <w:t>obrazložite</w:t>
      </w:r>
      <w:proofErr w:type="spellEnd"/>
      <w:r w:rsidRPr="00C4080D">
        <w:t xml:space="preserve"> </w:t>
      </w:r>
      <w:proofErr w:type="spellStart"/>
      <w:r w:rsidRPr="00C4080D">
        <w:t>zbog</w:t>
      </w:r>
      <w:proofErr w:type="spellEnd"/>
      <w:r w:rsidRPr="00C4080D">
        <w:t xml:space="preserve"> </w:t>
      </w:r>
      <w:proofErr w:type="spellStart"/>
      <w:r w:rsidRPr="00C4080D">
        <w:t>čega</w:t>
      </w:r>
      <w:proofErr w:type="spellEnd"/>
      <w:r w:rsidRPr="00C4080D">
        <w:t xml:space="preserve"> </w:t>
      </w:r>
      <w:proofErr w:type="spellStart"/>
      <w:r w:rsidRPr="00C4080D">
        <w:t>ste</w:t>
      </w:r>
      <w:proofErr w:type="spellEnd"/>
      <w:r w:rsidRPr="00C4080D">
        <w:t xml:space="preserve"> </w:t>
      </w:r>
      <w:proofErr w:type="spellStart"/>
      <w:r w:rsidRPr="00C4080D">
        <w:t>postavili</w:t>
      </w:r>
      <w:proofErr w:type="spellEnd"/>
      <w:r w:rsidRPr="00C4080D">
        <w:t xml:space="preserve"> </w:t>
      </w:r>
      <w:proofErr w:type="spellStart"/>
      <w:r w:rsidRPr="00C4080D">
        <w:t>sledeće</w:t>
      </w:r>
      <w:proofErr w:type="spellEnd"/>
      <w:r w:rsidRPr="00C4080D">
        <w:t xml:space="preserve"> </w:t>
      </w:r>
      <w:proofErr w:type="spellStart"/>
      <w:r w:rsidRPr="00C4080D">
        <w:t>dodatne</w:t>
      </w:r>
      <w:proofErr w:type="spellEnd"/>
      <w:r w:rsidRPr="00C4080D">
        <w:t xml:space="preserve"> </w:t>
      </w:r>
      <w:proofErr w:type="spellStart"/>
      <w:r w:rsidRPr="00C4080D">
        <w:t>uslove</w:t>
      </w:r>
      <w:proofErr w:type="spellEnd"/>
      <w:r w:rsidRPr="00C4080D">
        <w:t xml:space="preserve">: </w:t>
      </w:r>
    </w:p>
    <w:p w:rsidR="00426813" w:rsidRDefault="00426813" w:rsidP="00426813">
      <w:pPr>
        <w:numPr>
          <w:ilvl w:val="0"/>
          <w:numId w:val="12"/>
        </w:numPr>
        <w:spacing w:after="200" w:line="276" w:lineRule="auto"/>
        <w:jc w:val="both"/>
      </w:pPr>
      <w:r w:rsidRPr="00C4080D">
        <w:t xml:space="preserve">Da </w:t>
      </w:r>
      <w:proofErr w:type="spellStart"/>
      <w:r w:rsidRPr="00C4080D">
        <w:t>ponuđač</w:t>
      </w:r>
      <w:proofErr w:type="spellEnd"/>
      <w:r w:rsidRPr="00C4080D">
        <w:t xml:space="preserve"> </w:t>
      </w:r>
      <w:proofErr w:type="spellStart"/>
      <w:r w:rsidRPr="00C4080D">
        <w:t>raspolaže</w:t>
      </w:r>
      <w:proofErr w:type="spellEnd"/>
      <w:r w:rsidRPr="00C4080D">
        <w:t xml:space="preserve"> </w:t>
      </w:r>
      <w:proofErr w:type="spellStart"/>
      <w:r w:rsidRPr="00C4080D">
        <w:t>neophodnim</w:t>
      </w:r>
      <w:proofErr w:type="spellEnd"/>
      <w:r w:rsidRPr="00C4080D">
        <w:t xml:space="preserve"> </w:t>
      </w:r>
      <w:proofErr w:type="spellStart"/>
      <w:r w:rsidRPr="00C4080D">
        <w:t>finansijskim</w:t>
      </w:r>
      <w:proofErr w:type="spellEnd"/>
      <w:r w:rsidRPr="00C4080D">
        <w:t xml:space="preserve"> i </w:t>
      </w:r>
      <w:proofErr w:type="spellStart"/>
      <w:r w:rsidRPr="00C4080D">
        <w:t>poslovnim</w:t>
      </w:r>
      <w:proofErr w:type="spellEnd"/>
      <w:r w:rsidRPr="00C4080D">
        <w:t xml:space="preserve"> </w:t>
      </w:r>
      <w:proofErr w:type="spellStart"/>
      <w:r w:rsidRPr="00C4080D">
        <w:t>kapacitetom</w:t>
      </w:r>
      <w:proofErr w:type="spellEnd"/>
      <w:r w:rsidRPr="00C4080D">
        <w:t xml:space="preserve"> , </w:t>
      </w:r>
      <w:proofErr w:type="spellStart"/>
      <w:r w:rsidRPr="00C4080D">
        <w:t>odnosno</w:t>
      </w:r>
      <w:proofErr w:type="spellEnd"/>
      <w:r w:rsidRPr="00C4080D">
        <w:t xml:space="preserve"> da je </w:t>
      </w:r>
      <w:proofErr w:type="spellStart"/>
      <w:r w:rsidRPr="00C4080D">
        <w:t>ostvario</w:t>
      </w:r>
      <w:proofErr w:type="spellEnd"/>
      <w:r w:rsidRPr="00C4080D">
        <w:t xml:space="preserve"> </w:t>
      </w:r>
      <w:proofErr w:type="spellStart"/>
      <w:r w:rsidRPr="00C4080D">
        <w:t>najmanje</w:t>
      </w:r>
      <w:proofErr w:type="spellEnd"/>
      <w:r w:rsidRPr="00C4080D">
        <w:t xml:space="preserve"> 50.000.000 </w:t>
      </w:r>
      <w:proofErr w:type="spellStart"/>
      <w:r w:rsidRPr="00C4080D">
        <w:t>dinara</w:t>
      </w:r>
      <w:proofErr w:type="spellEnd"/>
      <w:r w:rsidRPr="00C4080D">
        <w:t xml:space="preserve"> </w:t>
      </w:r>
      <w:proofErr w:type="spellStart"/>
      <w:r w:rsidRPr="00C4080D">
        <w:t>prihoda</w:t>
      </w:r>
      <w:proofErr w:type="spellEnd"/>
      <w:r w:rsidRPr="00C4080D">
        <w:t xml:space="preserve"> u </w:t>
      </w:r>
      <w:proofErr w:type="spellStart"/>
      <w:r w:rsidRPr="00C4080D">
        <w:t>svakoj</w:t>
      </w:r>
      <w:proofErr w:type="spellEnd"/>
      <w:r w:rsidRPr="00C4080D">
        <w:t xml:space="preserve"> od </w:t>
      </w:r>
      <w:proofErr w:type="spellStart"/>
      <w:r w:rsidRPr="00C4080D">
        <w:t>poslednje</w:t>
      </w:r>
      <w:proofErr w:type="spellEnd"/>
      <w:r w:rsidRPr="00C4080D">
        <w:t xml:space="preserve"> tri </w:t>
      </w:r>
      <w:proofErr w:type="spellStart"/>
      <w:r w:rsidRPr="00C4080D">
        <w:t>godine</w:t>
      </w:r>
      <w:proofErr w:type="spellEnd"/>
      <w:r w:rsidRPr="00C4080D">
        <w:t xml:space="preserve">, da li je </w:t>
      </w:r>
      <w:proofErr w:type="spellStart"/>
      <w:r w:rsidRPr="00C4080D">
        <w:t>naručilac</w:t>
      </w:r>
      <w:proofErr w:type="spellEnd"/>
      <w:r w:rsidRPr="00C4080D">
        <w:t xml:space="preserve"> </w:t>
      </w:r>
      <w:proofErr w:type="spellStart"/>
      <w:r w:rsidRPr="00C4080D">
        <w:t>mislio</w:t>
      </w:r>
      <w:proofErr w:type="spellEnd"/>
      <w:r w:rsidRPr="00C4080D">
        <w:t xml:space="preserve"> </w:t>
      </w:r>
      <w:proofErr w:type="spellStart"/>
      <w:r w:rsidRPr="00C4080D">
        <w:t>ukupan</w:t>
      </w:r>
      <w:proofErr w:type="spellEnd"/>
      <w:r w:rsidRPr="00C4080D">
        <w:t xml:space="preserve"> </w:t>
      </w:r>
      <w:proofErr w:type="spellStart"/>
      <w:r w:rsidRPr="00C4080D">
        <w:t>prihod</w:t>
      </w:r>
      <w:proofErr w:type="spellEnd"/>
      <w:r w:rsidRPr="00C4080D">
        <w:t xml:space="preserve"> u </w:t>
      </w:r>
      <w:proofErr w:type="spellStart"/>
      <w:r w:rsidRPr="00C4080D">
        <w:t>poslednje</w:t>
      </w:r>
      <w:proofErr w:type="spellEnd"/>
      <w:r w:rsidRPr="00C4080D">
        <w:t xml:space="preserve"> tri </w:t>
      </w:r>
      <w:proofErr w:type="spellStart"/>
      <w:r w:rsidRPr="00C4080D">
        <w:t>godine</w:t>
      </w:r>
      <w:proofErr w:type="spellEnd"/>
      <w:r w:rsidRPr="00C4080D">
        <w:t xml:space="preserve"> </w:t>
      </w:r>
      <w:proofErr w:type="spellStart"/>
      <w:r w:rsidRPr="00C4080D">
        <w:t>pošto</w:t>
      </w:r>
      <w:proofErr w:type="spellEnd"/>
      <w:r w:rsidRPr="00C4080D">
        <w:t xml:space="preserve"> je </w:t>
      </w:r>
      <w:proofErr w:type="spellStart"/>
      <w:r w:rsidRPr="00C4080D">
        <w:t>preporuka</w:t>
      </w:r>
      <w:proofErr w:type="spellEnd"/>
      <w:r w:rsidRPr="00C4080D">
        <w:t xml:space="preserve"> </w:t>
      </w:r>
      <w:proofErr w:type="spellStart"/>
      <w:r w:rsidRPr="00C4080D">
        <w:t>Uprave</w:t>
      </w:r>
      <w:proofErr w:type="spellEnd"/>
      <w:r w:rsidRPr="00C4080D">
        <w:t xml:space="preserve"> </w:t>
      </w:r>
      <w:proofErr w:type="spellStart"/>
      <w:r w:rsidRPr="00C4080D">
        <w:t>za</w:t>
      </w:r>
      <w:proofErr w:type="spellEnd"/>
      <w:r w:rsidRPr="00C4080D">
        <w:t xml:space="preserve"> </w:t>
      </w:r>
      <w:proofErr w:type="spellStart"/>
      <w:r w:rsidRPr="00C4080D">
        <w:t>javne</w:t>
      </w:r>
      <w:proofErr w:type="spellEnd"/>
      <w:r w:rsidRPr="00C4080D">
        <w:t xml:space="preserve"> </w:t>
      </w:r>
      <w:proofErr w:type="spellStart"/>
      <w:r w:rsidRPr="00C4080D">
        <w:t>nabavke</w:t>
      </w:r>
      <w:proofErr w:type="spellEnd"/>
      <w:r w:rsidRPr="00C4080D">
        <w:t xml:space="preserve"> da se </w:t>
      </w:r>
      <w:proofErr w:type="spellStart"/>
      <w:r w:rsidRPr="00C4080D">
        <w:t>traži</w:t>
      </w:r>
      <w:proofErr w:type="spellEnd"/>
      <w:r w:rsidRPr="00C4080D">
        <w:t xml:space="preserve"> </w:t>
      </w:r>
      <w:proofErr w:type="spellStart"/>
      <w:r w:rsidRPr="00C4080D">
        <w:t>prihod</w:t>
      </w:r>
      <w:proofErr w:type="spellEnd"/>
      <w:r w:rsidRPr="00C4080D">
        <w:t xml:space="preserve"> </w:t>
      </w:r>
      <w:proofErr w:type="spellStart"/>
      <w:r w:rsidRPr="00C4080D">
        <w:t>otprilike</w:t>
      </w:r>
      <w:proofErr w:type="spellEnd"/>
      <w:r w:rsidRPr="00C4080D">
        <w:t xml:space="preserve"> tri </w:t>
      </w:r>
      <w:proofErr w:type="spellStart"/>
      <w:r w:rsidRPr="00C4080D">
        <w:t>puta</w:t>
      </w:r>
      <w:proofErr w:type="spellEnd"/>
      <w:r w:rsidRPr="00C4080D">
        <w:t xml:space="preserve"> </w:t>
      </w:r>
      <w:proofErr w:type="spellStart"/>
      <w:r w:rsidRPr="00C4080D">
        <w:t>veći</w:t>
      </w:r>
      <w:proofErr w:type="spellEnd"/>
      <w:r w:rsidRPr="00C4080D">
        <w:t xml:space="preserve"> </w:t>
      </w:r>
      <w:proofErr w:type="spellStart"/>
      <w:r w:rsidRPr="00C4080D">
        <w:t>od</w:t>
      </w:r>
      <w:proofErr w:type="spellEnd"/>
      <w:r w:rsidRPr="00C4080D">
        <w:t xml:space="preserve"> </w:t>
      </w:r>
      <w:proofErr w:type="spellStart"/>
      <w:r w:rsidRPr="00C4080D">
        <w:t>javne</w:t>
      </w:r>
      <w:proofErr w:type="spellEnd"/>
      <w:r w:rsidRPr="00C4080D">
        <w:t xml:space="preserve"> </w:t>
      </w:r>
      <w:proofErr w:type="spellStart"/>
      <w:r w:rsidRPr="00C4080D">
        <w:t>nabavke</w:t>
      </w:r>
      <w:proofErr w:type="spellEnd"/>
      <w:r w:rsidRPr="00C4080D">
        <w:t xml:space="preserve"> </w:t>
      </w:r>
      <w:proofErr w:type="spellStart"/>
      <w:r w:rsidRPr="00C4080D">
        <w:t>ali</w:t>
      </w:r>
      <w:proofErr w:type="spellEnd"/>
      <w:r w:rsidRPr="00C4080D">
        <w:t xml:space="preserve"> </w:t>
      </w:r>
      <w:proofErr w:type="spellStart"/>
      <w:r w:rsidRPr="00C4080D">
        <w:t>za</w:t>
      </w:r>
      <w:proofErr w:type="spellEnd"/>
      <w:r w:rsidRPr="00C4080D">
        <w:t xml:space="preserve"> </w:t>
      </w:r>
      <w:proofErr w:type="spellStart"/>
      <w:r w:rsidRPr="00C4080D">
        <w:t>sve</w:t>
      </w:r>
      <w:proofErr w:type="spellEnd"/>
      <w:r w:rsidRPr="00C4080D">
        <w:t xml:space="preserve"> tri </w:t>
      </w:r>
      <w:proofErr w:type="spellStart"/>
      <w:r w:rsidRPr="00C4080D">
        <w:t>poslednje</w:t>
      </w:r>
      <w:proofErr w:type="spellEnd"/>
      <w:r w:rsidRPr="00C4080D">
        <w:t xml:space="preserve"> </w:t>
      </w:r>
      <w:proofErr w:type="spellStart"/>
      <w:r w:rsidRPr="00C4080D">
        <w:t>godine</w:t>
      </w:r>
      <w:proofErr w:type="spellEnd"/>
      <w:r w:rsidRPr="00C4080D">
        <w:t xml:space="preserve"> </w:t>
      </w:r>
      <w:proofErr w:type="spellStart"/>
      <w:r w:rsidRPr="00C4080D">
        <w:t>zajedno</w:t>
      </w:r>
      <w:proofErr w:type="spellEnd"/>
      <w:r w:rsidRPr="00C4080D">
        <w:t xml:space="preserve">?! </w:t>
      </w:r>
      <w:proofErr w:type="spellStart"/>
      <w:r w:rsidRPr="00C4080D">
        <w:t>Mislimo</w:t>
      </w:r>
      <w:proofErr w:type="spellEnd"/>
      <w:r w:rsidRPr="00C4080D">
        <w:t xml:space="preserve"> da </w:t>
      </w:r>
      <w:proofErr w:type="spellStart"/>
      <w:r w:rsidRPr="00C4080D">
        <w:t>ovaj</w:t>
      </w:r>
      <w:proofErr w:type="spellEnd"/>
      <w:r w:rsidRPr="00C4080D">
        <w:t xml:space="preserve"> </w:t>
      </w:r>
      <w:proofErr w:type="spellStart"/>
      <w:r w:rsidRPr="00C4080D">
        <w:t>dodatan</w:t>
      </w:r>
      <w:proofErr w:type="spellEnd"/>
      <w:r w:rsidRPr="00C4080D">
        <w:t xml:space="preserve"> </w:t>
      </w:r>
      <w:proofErr w:type="spellStart"/>
      <w:r w:rsidRPr="00C4080D">
        <w:t>uslov</w:t>
      </w:r>
      <w:proofErr w:type="spellEnd"/>
      <w:r w:rsidRPr="00C4080D">
        <w:t xml:space="preserve"> </w:t>
      </w:r>
      <w:proofErr w:type="spellStart"/>
      <w:r w:rsidRPr="00C4080D">
        <w:t>nije</w:t>
      </w:r>
      <w:proofErr w:type="spellEnd"/>
      <w:r w:rsidRPr="00C4080D">
        <w:t xml:space="preserve"> </w:t>
      </w:r>
      <w:proofErr w:type="spellStart"/>
      <w:r w:rsidRPr="00C4080D">
        <w:t>neophodan</w:t>
      </w:r>
      <w:proofErr w:type="spellEnd"/>
      <w:r w:rsidRPr="00C4080D">
        <w:t xml:space="preserve"> </w:t>
      </w:r>
      <w:proofErr w:type="spellStart"/>
      <w:r w:rsidRPr="00C4080D">
        <w:t>za</w:t>
      </w:r>
      <w:proofErr w:type="spellEnd"/>
      <w:r w:rsidRPr="00C4080D">
        <w:t xml:space="preserve"> </w:t>
      </w:r>
      <w:proofErr w:type="spellStart"/>
      <w:r w:rsidRPr="00C4080D">
        <w:t>ovu</w:t>
      </w:r>
      <w:proofErr w:type="spellEnd"/>
      <w:r w:rsidRPr="00C4080D">
        <w:t xml:space="preserve"> </w:t>
      </w:r>
      <w:proofErr w:type="spellStart"/>
      <w:r w:rsidRPr="00C4080D">
        <w:t>javnu</w:t>
      </w:r>
      <w:proofErr w:type="spellEnd"/>
      <w:r w:rsidRPr="00C4080D">
        <w:t xml:space="preserve"> </w:t>
      </w:r>
      <w:proofErr w:type="spellStart"/>
      <w:r w:rsidRPr="00C4080D">
        <w:t>nabaku</w:t>
      </w:r>
      <w:proofErr w:type="spellEnd"/>
      <w:r w:rsidRPr="00C4080D">
        <w:t xml:space="preserve"> i da </w:t>
      </w:r>
      <w:proofErr w:type="spellStart"/>
      <w:r w:rsidRPr="00C4080D">
        <w:t>ostale</w:t>
      </w:r>
      <w:proofErr w:type="spellEnd"/>
      <w:r w:rsidRPr="00C4080D">
        <w:t xml:space="preserve"> </w:t>
      </w:r>
      <w:proofErr w:type="spellStart"/>
      <w:r w:rsidRPr="00C4080D">
        <w:t>firme</w:t>
      </w:r>
      <w:proofErr w:type="spellEnd"/>
      <w:r w:rsidRPr="00C4080D">
        <w:t xml:space="preserve"> </w:t>
      </w:r>
      <w:proofErr w:type="spellStart"/>
      <w:r w:rsidRPr="00C4080D">
        <w:t>dovodi</w:t>
      </w:r>
      <w:proofErr w:type="spellEnd"/>
      <w:r w:rsidRPr="00C4080D">
        <w:t xml:space="preserve"> u </w:t>
      </w:r>
      <w:proofErr w:type="spellStart"/>
      <w:r w:rsidRPr="00C4080D">
        <w:t>diskriminatorski</w:t>
      </w:r>
      <w:proofErr w:type="spellEnd"/>
      <w:r w:rsidRPr="00C4080D">
        <w:t xml:space="preserve"> </w:t>
      </w:r>
      <w:proofErr w:type="spellStart"/>
      <w:r w:rsidRPr="00C4080D">
        <w:t>položaj</w:t>
      </w:r>
      <w:proofErr w:type="spellEnd"/>
      <w:r w:rsidRPr="00C4080D">
        <w:t xml:space="preserve">. </w:t>
      </w:r>
      <w:proofErr w:type="spellStart"/>
      <w:r w:rsidRPr="00C4080D">
        <w:t>Ovakav</w:t>
      </w:r>
      <w:proofErr w:type="spellEnd"/>
      <w:r w:rsidRPr="00C4080D">
        <w:t xml:space="preserve"> </w:t>
      </w:r>
      <w:proofErr w:type="spellStart"/>
      <w:r w:rsidRPr="00C4080D">
        <w:t>uslov</w:t>
      </w:r>
      <w:proofErr w:type="spellEnd"/>
      <w:r w:rsidRPr="00C4080D">
        <w:t xml:space="preserve"> </w:t>
      </w:r>
      <w:proofErr w:type="spellStart"/>
      <w:r w:rsidRPr="00C4080D">
        <w:t>mogu</w:t>
      </w:r>
      <w:proofErr w:type="spellEnd"/>
      <w:r w:rsidRPr="00C4080D">
        <w:t xml:space="preserve"> </w:t>
      </w:r>
      <w:proofErr w:type="spellStart"/>
      <w:r w:rsidRPr="00C4080D">
        <w:t>ispuniti</w:t>
      </w:r>
      <w:proofErr w:type="spellEnd"/>
      <w:r w:rsidRPr="00C4080D">
        <w:t xml:space="preserve"> </w:t>
      </w:r>
      <w:proofErr w:type="spellStart"/>
      <w:r w:rsidRPr="00C4080D">
        <w:t>firme</w:t>
      </w:r>
      <w:proofErr w:type="spellEnd"/>
      <w:r w:rsidRPr="00C4080D">
        <w:t xml:space="preserve"> </w:t>
      </w:r>
      <w:proofErr w:type="spellStart"/>
      <w:r w:rsidRPr="00C4080D">
        <w:t>koje</w:t>
      </w:r>
      <w:proofErr w:type="spellEnd"/>
      <w:r w:rsidRPr="00C4080D">
        <w:t xml:space="preserve"> se </w:t>
      </w:r>
      <w:proofErr w:type="spellStart"/>
      <w:r w:rsidRPr="00C4080D">
        <w:t>više</w:t>
      </w:r>
      <w:proofErr w:type="spellEnd"/>
      <w:r w:rsidRPr="00C4080D">
        <w:t xml:space="preserve"> </w:t>
      </w:r>
      <w:proofErr w:type="spellStart"/>
      <w:r w:rsidRPr="00C4080D">
        <w:t>bave</w:t>
      </w:r>
      <w:proofErr w:type="spellEnd"/>
      <w:r w:rsidRPr="00C4080D">
        <w:t xml:space="preserve"> </w:t>
      </w:r>
      <w:proofErr w:type="spellStart"/>
      <w:r w:rsidRPr="00C4080D">
        <w:t>trgovinom</w:t>
      </w:r>
      <w:proofErr w:type="spellEnd"/>
      <w:r w:rsidRPr="00C4080D">
        <w:t xml:space="preserve"> </w:t>
      </w:r>
      <w:proofErr w:type="spellStart"/>
      <w:r w:rsidRPr="00C4080D">
        <w:t>nego</w:t>
      </w:r>
      <w:proofErr w:type="spellEnd"/>
      <w:r w:rsidRPr="00C4080D">
        <w:t xml:space="preserve"> </w:t>
      </w:r>
      <w:proofErr w:type="spellStart"/>
      <w:r w:rsidRPr="00C4080D">
        <w:t>proizvodnjom</w:t>
      </w:r>
      <w:proofErr w:type="spellEnd"/>
      <w:r w:rsidRPr="00C4080D">
        <w:t xml:space="preserve"> </w:t>
      </w:r>
      <w:proofErr w:type="spellStart"/>
      <w:r w:rsidRPr="00C4080D">
        <w:t>traženog</w:t>
      </w:r>
      <w:proofErr w:type="spellEnd"/>
      <w:r w:rsidRPr="00C4080D">
        <w:t xml:space="preserve"> dobra (</w:t>
      </w:r>
      <w:proofErr w:type="spellStart"/>
      <w:r w:rsidRPr="00C4080D">
        <w:t>po</w:t>
      </w:r>
      <w:proofErr w:type="spellEnd"/>
      <w:r w:rsidRPr="00C4080D">
        <w:t xml:space="preserve"> </w:t>
      </w:r>
      <w:proofErr w:type="spellStart"/>
      <w:r w:rsidRPr="00C4080D">
        <w:t>nama</w:t>
      </w:r>
      <w:proofErr w:type="spellEnd"/>
      <w:r w:rsidRPr="00C4080D">
        <w:t xml:space="preserve"> </w:t>
      </w:r>
      <w:proofErr w:type="spellStart"/>
      <w:r w:rsidRPr="00C4080D">
        <w:t>važniji</w:t>
      </w:r>
      <w:proofErr w:type="spellEnd"/>
      <w:r w:rsidRPr="00C4080D">
        <w:t xml:space="preserve"> je </w:t>
      </w:r>
      <w:proofErr w:type="spellStart"/>
      <w:r w:rsidRPr="00C4080D">
        <w:t>uslov</w:t>
      </w:r>
      <w:proofErr w:type="spellEnd"/>
      <w:r w:rsidRPr="00C4080D">
        <w:t xml:space="preserve"> </w:t>
      </w:r>
      <w:proofErr w:type="spellStart"/>
      <w:r w:rsidRPr="00C4080D">
        <w:t>kapacitet</w:t>
      </w:r>
      <w:proofErr w:type="spellEnd"/>
      <w:r w:rsidRPr="00C4080D">
        <w:t xml:space="preserve"> </w:t>
      </w:r>
      <w:proofErr w:type="spellStart"/>
      <w:r w:rsidRPr="00C4080D">
        <w:t>proizvodnog</w:t>
      </w:r>
      <w:proofErr w:type="spellEnd"/>
      <w:r w:rsidRPr="00C4080D">
        <w:t xml:space="preserve"> </w:t>
      </w:r>
      <w:proofErr w:type="spellStart"/>
      <w:r w:rsidRPr="00C4080D">
        <w:t>prostora</w:t>
      </w:r>
      <w:proofErr w:type="spellEnd"/>
      <w:r w:rsidRPr="00C4080D">
        <w:t xml:space="preserve"> </w:t>
      </w:r>
      <w:proofErr w:type="spellStart"/>
      <w:r w:rsidRPr="00C4080D">
        <w:t>koji</w:t>
      </w:r>
      <w:proofErr w:type="spellEnd"/>
      <w:r w:rsidRPr="00C4080D">
        <w:t xml:space="preserve"> u </w:t>
      </w:r>
      <w:proofErr w:type="spellStart"/>
      <w:r w:rsidRPr="00C4080D">
        <w:t>konkursnoj</w:t>
      </w:r>
      <w:proofErr w:type="spellEnd"/>
      <w:r w:rsidRPr="00C4080D">
        <w:t xml:space="preserve"> </w:t>
      </w:r>
      <w:proofErr w:type="spellStart"/>
      <w:r w:rsidRPr="00C4080D">
        <w:t>dokumentaciji</w:t>
      </w:r>
      <w:proofErr w:type="spellEnd"/>
      <w:r w:rsidRPr="00C4080D">
        <w:t xml:space="preserve"> </w:t>
      </w:r>
      <w:proofErr w:type="spellStart"/>
      <w:r w:rsidRPr="00C4080D">
        <w:t>uopšte</w:t>
      </w:r>
      <w:proofErr w:type="spellEnd"/>
      <w:r w:rsidRPr="00C4080D">
        <w:t xml:space="preserve"> </w:t>
      </w:r>
      <w:proofErr w:type="spellStart"/>
      <w:r w:rsidRPr="00C4080D">
        <w:t>nije</w:t>
      </w:r>
      <w:proofErr w:type="spellEnd"/>
      <w:r w:rsidRPr="00C4080D">
        <w:t xml:space="preserve"> </w:t>
      </w:r>
      <w:proofErr w:type="spellStart"/>
      <w:r w:rsidRPr="00C4080D">
        <w:t>pomenut</w:t>
      </w:r>
      <w:proofErr w:type="spellEnd"/>
      <w:r w:rsidRPr="00C4080D">
        <w:t>)</w:t>
      </w:r>
    </w:p>
    <w:p w:rsidR="00426813" w:rsidRPr="00C4080D" w:rsidRDefault="00426813" w:rsidP="00426813">
      <w:pPr>
        <w:numPr>
          <w:ilvl w:val="0"/>
          <w:numId w:val="12"/>
        </w:numPr>
        <w:spacing w:after="200" w:line="276" w:lineRule="auto"/>
        <w:jc w:val="both"/>
      </w:pPr>
      <w:r w:rsidRPr="00C4080D">
        <w:t xml:space="preserve">Da </w:t>
      </w:r>
      <w:proofErr w:type="spellStart"/>
      <w:r w:rsidRPr="00C4080D">
        <w:t>ponuđač</w:t>
      </w:r>
      <w:proofErr w:type="spellEnd"/>
      <w:r w:rsidRPr="00C4080D">
        <w:t xml:space="preserve"> </w:t>
      </w:r>
      <w:proofErr w:type="spellStart"/>
      <w:r w:rsidRPr="00C4080D">
        <w:t>raspolaže</w:t>
      </w:r>
      <w:proofErr w:type="spellEnd"/>
      <w:r w:rsidRPr="00C4080D">
        <w:t xml:space="preserve"> </w:t>
      </w:r>
      <w:proofErr w:type="spellStart"/>
      <w:r w:rsidRPr="00C4080D">
        <w:t>dovoljnim</w:t>
      </w:r>
      <w:proofErr w:type="spellEnd"/>
      <w:r w:rsidRPr="00C4080D">
        <w:t xml:space="preserve"> </w:t>
      </w:r>
      <w:proofErr w:type="spellStart"/>
      <w:r w:rsidRPr="00C4080D">
        <w:t>tehničkim</w:t>
      </w:r>
      <w:proofErr w:type="spellEnd"/>
      <w:r w:rsidRPr="00C4080D">
        <w:t xml:space="preserve"> i </w:t>
      </w:r>
      <w:proofErr w:type="spellStart"/>
      <w:r w:rsidRPr="00C4080D">
        <w:t>kadrovskim</w:t>
      </w:r>
      <w:proofErr w:type="spellEnd"/>
      <w:r w:rsidRPr="00C4080D">
        <w:t xml:space="preserve"> </w:t>
      </w:r>
      <w:proofErr w:type="spellStart"/>
      <w:r w:rsidRPr="00C4080D">
        <w:t>kapacitetom</w:t>
      </w:r>
      <w:proofErr w:type="spellEnd"/>
      <w:r w:rsidRPr="00C4080D">
        <w:t xml:space="preserve"> </w:t>
      </w:r>
      <w:proofErr w:type="spellStart"/>
      <w:r w:rsidRPr="00C4080D">
        <w:t>odnosno</w:t>
      </w:r>
      <w:proofErr w:type="spellEnd"/>
      <w:r w:rsidRPr="00C4080D">
        <w:t xml:space="preserve"> da </w:t>
      </w:r>
      <w:proofErr w:type="spellStart"/>
      <w:r w:rsidRPr="00C4080D">
        <w:t>ima</w:t>
      </w:r>
      <w:proofErr w:type="spellEnd"/>
      <w:r w:rsidRPr="00C4080D">
        <w:t xml:space="preserve"> </w:t>
      </w:r>
      <w:proofErr w:type="spellStart"/>
      <w:r w:rsidRPr="00C4080D">
        <w:t>najmanje</w:t>
      </w:r>
      <w:proofErr w:type="spellEnd"/>
      <w:r w:rsidRPr="00C4080D">
        <w:t xml:space="preserve"> 30 </w:t>
      </w:r>
      <w:proofErr w:type="spellStart"/>
      <w:r w:rsidRPr="00C4080D">
        <w:t>zaposlenih</w:t>
      </w:r>
      <w:proofErr w:type="spellEnd"/>
      <w:r w:rsidRPr="00C4080D">
        <w:t xml:space="preserve"> </w:t>
      </w:r>
      <w:proofErr w:type="spellStart"/>
      <w:r w:rsidRPr="00C4080D">
        <w:t>radnika</w:t>
      </w:r>
      <w:proofErr w:type="spellEnd"/>
      <w:r w:rsidRPr="00C4080D">
        <w:t xml:space="preserve"> i da </w:t>
      </w:r>
      <w:proofErr w:type="spellStart"/>
      <w:r w:rsidRPr="00C4080D">
        <w:t>raspolaže</w:t>
      </w:r>
      <w:proofErr w:type="spellEnd"/>
      <w:r w:rsidRPr="00C4080D">
        <w:t xml:space="preserve"> </w:t>
      </w:r>
      <w:proofErr w:type="spellStart"/>
      <w:proofErr w:type="gramStart"/>
      <w:r w:rsidRPr="00C4080D">
        <w:t>sa</w:t>
      </w:r>
      <w:proofErr w:type="spellEnd"/>
      <w:proofErr w:type="gramEnd"/>
      <w:r w:rsidRPr="00C4080D">
        <w:t xml:space="preserve"> </w:t>
      </w:r>
      <w:proofErr w:type="spellStart"/>
      <w:r w:rsidRPr="00C4080D">
        <w:t>najmanje</w:t>
      </w:r>
      <w:proofErr w:type="spellEnd"/>
      <w:r w:rsidRPr="00C4080D">
        <w:t xml:space="preserve"> 5 </w:t>
      </w:r>
      <w:proofErr w:type="spellStart"/>
      <w:r w:rsidRPr="00C4080D">
        <w:t>dostavnih</w:t>
      </w:r>
      <w:proofErr w:type="spellEnd"/>
      <w:r w:rsidRPr="00C4080D">
        <w:t xml:space="preserve"> </w:t>
      </w:r>
      <w:proofErr w:type="spellStart"/>
      <w:r w:rsidRPr="00C4080D">
        <w:t>vozila</w:t>
      </w:r>
      <w:proofErr w:type="spellEnd"/>
      <w:r w:rsidRPr="00C4080D">
        <w:t xml:space="preserve"> </w:t>
      </w:r>
      <w:proofErr w:type="spellStart"/>
      <w:r w:rsidRPr="00C4080D">
        <w:t>za</w:t>
      </w:r>
      <w:proofErr w:type="spellEnd"/>
      <w:r w:rsidRPr="00C4080D">
        <w:t xml:space="preserve"> </w:t>
      </w:r>
      <w:proofErr w:type="spellStart"/>
      <w:r w:rsidRPr="00C4080D">
        <w:t>prevoz</w:t>
      </w:r>
      <w:proofErr w:type="spellEnd"/>
      <w:r w:rsidRPr="00C4080D">
        <w:t xml:space="preserve"> </w:t>
      </w:r>
      <w:proofErr w:type="spellStart"/>
      <w:r w:rsidRPr="00C4080D">
        <w:t>stolarije</w:t>
      </w:r>
      <w:proofErr w:type="spellEnd"/>
      <w:r w:rsidRPr="00C4080D">
        <w:t xml:space="preserve">. </w:t>
      </w:r>
      <w:proofErr w:type="spellStart"/>
      <w:r w:rsidRPr="00C4080D">
        <w:t>Tvrdimo</w:t>
      </w:r>
      <w:proofErr w:type="spellEnd"/>
      <w:r w:rsidRPr="00C4080D">
        <w:t xml:space="preserve"> da i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ovu</w:t>
      </w:r>
      <w:proofErr w:type="spellEnd"/>
      <w:r w:rsidRPr="00C4080D">
        <w:t xml:space="preserve"> </w:t>
      </w:r>
      <w:proofErr w:type="spellStart"/>
      <w:r w:rsidRPr="00C4080D">
        <w:t>javnu</w:t>
      </w:r>
      <w:proofErr w:type="spellEnd"/>
      <w:r w:rsidRPr="00C4080D">
        <w:t xml:space="preserve"> </w:t>
      </w:r>
      <w:proofErr w:type="spellStart"/>
      <w:r w:rsidRPr="00C4080D">
        <w:t>nabavku</w:t>
      </w:r>
      <w:proofErr w:type="spellEnd"/>
      <w:r>
        <w:t>,</w:t>
      </w:r>
      <w:r w:rsidRPr="00C4080D">
        <w:t xml:space="preserve"> </w:t>
      </w:r>
      <w:proofErr w:type="spellStart"/>
      <w:r w:rsidRPr="00C4080D">
        <w:t>pošto</w:t>
      </w:r>
      <w:proofErr w:type="spellEnd"/>
      <w:r w:rsidRPr="00C4080D">
        <w:t xml:space="preserve"> </w:t>
      </w:r>
      <w:proofErr w:type="spellStart"/>
      <w:r w:rsidRPr="00C4080D">
        <w:t>smo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navrata</w:t>
      </w:r>
      <w:proofErr w:type="spellEnd"/>
      <w:r>
        <w:t xml:space="preserve"> </w:t>
      </w:r>
      <w:proofErr w:type="spellStart"/>
      <w:r>
        <w:t>odrađivli</w:t>
      </w:r>
      <w:proofErr w:type="spellEnd"/>
      <w:r>
        <w:t xml:space="preserve"> i </w:t>
      </w:r>
      <w:proofErr w:type="spellStart"/>
      <w:r>
        <w:t>daleko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i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primer: </w:t>
      </w:r>
      <w:proofErr w:type="spellStart"/>
      <w:r>
        <w:t>ugradnja</w:t>
      </w:r>
      <w:proofErr w:type="spellEnd"/>
      <w:r>
        <w:t xml:space="preserve"> PVC </w:t>
      </w:r>
      <w:proofErr w:type="spellStart"/>
      <w:r>
        <w:t>stolarije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</w:t>
      </w:r>
      <w:proofErr w:type="spellStart"/>
      <w:r>
        <w:t>Inobačka</w:t>
      </w:r>
      <w:proofErr w:type="spellEnd"/>
      <w:r>
        <w:t xml:space="preserve"> DOO Novi Sad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11.500.000</w:t>
      </w:r>
      <w:proofErr w:type="gramStart"/>
      <w:r>
        <w:t>,00</w:t>
      </w:r>
      <w:proofErr w:type="gramEnd"/>
      <w:r>
        <w:t xml:space="preserve"> </w:t>
      </w:r>
      <w:proofErr w:type="spellStart"/>
      <w:r>
        <w:t>dinara</w:t>
      </w:r>
      <w:proofErr w:type="spellEnd"/>
      <w:r>
        <w:t xml:space="preserve">,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stolarije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Sadu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20.000.000,00 </w:t>
      </w:r>
      <w:proofErr w:type="spellStart"/>
      <w:r>
        <w:t>dinara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20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i 2 </w:t>
      </w:r>
      <w:proofErr w:type="spellStart"/>
      <w:r>
        <w:t>dostavna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stolarije</w:t>
      </w:r>
      <w:proofErr w:type="spellEnd"/>
      <w:r>
        <w:t xml:space="preserve">.  </w:t>
      </w:r>
    </w:p>
    <w:p w:rsidR="00426813" w:rsidRPr="00C4080D" w:rsidRDefault="00426813" w:rsidP="00426813">
      <w:pPr>
        <w:jc w:val="both"/>
      </w:pPr>
      <w:proofErr w:type="spellStart"/>
      <w:r w:rsidRPr="00C4080D">
        <w:t>Molimo</w:t>
      </w:r>
      <w:proofErr w:type="spellEnd"/>
      <w:r w:rsidRPr="00C4080D">
        <w:t xml:space="preserve"> vas da </w:t>
      </w:r>
      <w:proofErr w:type="spellStart"/>
      <w:r w:rsidRPr="00C4080D">
        <w:t>nam</w:t>
      </w:r>
      <w:proofErr w:type="spellEnd"/>
      <w:r w:rsidRPr="00C4080D">
        <w:t xml:space="preserve"> </w:t>
      </w:r>
      <w:proofErr w:type="spellStart"/>
      <w:r w:rsidRPr="00C4080D">
        <w:t>što</w:t>
      </w:r>
      <w:proofErr w:type="spellEnd"/>
      <w:r w:rsidRPr="00C4080D">
        <w:t xml:space="preserve"> </w:t>
      </w:r>
      <w:proofErr w:type="spellStart"/>
      <w:r w:rsidRPr="00C4080D">
        <w:t>hitnije</w:t>
      </w:r>
      <w:proofErr w:type="spellEnd"/>
      <w:r w:rsidRPr="00C4080D">
        <w:t xml:space="preserve"> </w:t>
      </w:r>
      <w:proofErr w:type="spellStart"/>
      <w:r w:rsidRPr="00C4080D">
        <w:t>dostavite</w:t>
      </w:r>
      <w:proofErr w:type="spellEnd"/>
      <w:r w:rsidRPr="00C4080D">
        <w:t xml:space="preserve"> </w:t>
      </w:r>
      <w:proofErr w:type="spellStart"/>
      <w:r w:rsidRPr="00C4080D">
        <w:t>odgovor</w:t>
      </w:r>
      <w:proofErr w:type="spellEnd"/>
      <w:r w:rsidRPr="00C4080D">
        <w:t xml:space="preserve"> </w:t>
      </w:r>
      <w:proofErr w:type="spellStart"/>
      <w:proofErr w:type="gramStart"/>
      <w:r w:rsidRPr="00C4080D">
        <w:t>na</w:t>
      </w:r>
      <w:proofErr w:type="spellEnd"/>
      <w:proofErr w:type="gramEnd"/>
      <w:r w:rsidRPr="00C4080D">
        <w:t xml:space="preserve"> ova </w:t>
      </w:r>
      <w:proofErr w:type="spellStart"/>
      <w:r w:rsidRPr="00C4080D">
        <w:t>dodatna</w:t>
      </w:r>
      <w:proofErr w:type="spellEnd"/>
      <w:r w:rsidRPr="00C4080D">
        <w:t xml:space="preserve"> </w:t>
      </w:r>
      <w:proofErr w:type="spellStart"/>
      <w:r w:rsidRPr="00C4080D">
        <w:t>pojašnjenja</w:t>
      </w:r>
      <w:proofErr w:type="spellEnd"/>
      <w:r w:rsidRPr="00C4080D">
        <w:t xml:space="preserve"> </w:t>
      </w:r>
      <w:proofErr w:type="spellStart"/>
      <w:r w:rsidRPr="00C4080D">
        <w:t>pošto</w:t>
      </w:r>
      <w:proofErr w:type="spellEnd"/>
      <w:r w:rsidRPr="00C4080D">
        <w:t xml:space="preserve"> je </w:t>
      </w:r>
      <w:proofErr w:type="spellStart"/>
      <w:r w:rsidRPr="00C4080D">
        <w:t>otvaranje</w:t>
      </w:r>
      <w:proofErr w:type="spellEnd"/>
      <w:r w:rsidRPr="00C4080D">
        <w:t xml:space="preserve"> </w:t>
      </w:r>
      <w:proofErr w:type="spellStart"/>
      <w:r w:rsidRPr="00C4080D">
        <w:t>navedene</w:t>
      </w:r>
      <w:proofErr w:type="spellEnd"/>
      <w:r w:rsidRPr="00C4080D">
        <w:t xml:space="preserve"> </w:t>
      </w:r>
      <w:proofErr w:type="spellStart"/>
      <w:r w:rsidRPr="00C4080D">
        <w:t>javne</w:t>
      </w:r>
      <w:proofErr w:type="spellEnd"/>
      <w:r w:rsidRPr="00C4080D">
        <w:t xml:space="preserve"> </w:t>
      </w:r>
      <w:proofErr w:type="spellStart"/>
      <w:r w:rsidRPr="00C4080D">
        <w:t>nabavke</w:t>
      </w:r>
      <w:proofErr w:type="spellEnd"/>
      <w:r w:rsidRPr="00C4080D">
        <w:t xml:space="preserve"> 08.12.2014 </w:t>
      </w:r>
      <w:proofErr w:type="spellStart"/>
      <w:r w:rsidRPr="00C4080D">
        <w:t>godine</w:t>
      </w:r>
      <w:proofErr w:type="spellEnd"/>
      <w:r w:rsidRPr="00C4080D">
        <w:t xml:space="preserve">. </w:t>
      </w:r>
      <w:proofErr w:type="spellStart"/>
      <w:r w:rsidRPr="00C4080D">
        <w:t>Ukoliko</w:t>
      </w:r>
      <w:proofErr w:type="spellEnd"/>
      <w:r w:rsidRPr="00C4080D">
        <w:t xml:space="preserve"> ne </w:t>
      </w:r>
      <w:proofErr w:type="spellStart"/>
      <w:r w:rsidRPr="00C4080D">
        <w:t>budemo</w:t>
      </w:r>
      <w:proofErr w:type="spellEnd"/>
      <w:r w:rsidRPr="00C4080D">
        <w:t xml:space="preserve"> </w:t>
      </w:r>
      <w:proofErr w:type="spellStart"/>
      <w:r w:rsidRPr="00C4080D">
        <w:t>dobili</w:t>
      </w:r>
      <w:proofErr w:type="spellEnd"/>
      <w:r w:rsidRPr="00C4080D">
        <w:t xml:space="preserve"> </w:t>
      </w:r>
      <w:proofErr w:type="spellStart"/>
      <w:r w:rsidRPr="00C4080D">
        <w:t>jasna</w:t>
      </w:r>
      <w:proofErr w:type="spellEnd"/>
      <w:r w:rsidRPr="00C4080D">
        <w:t xml:space="preserve"> i </w:t>
      </w:r>
      <w:proofErr w:type="spellStart"/>
      <w:r w:rsidRPr="00C4080D">
        <w:t>realna</w:t>
      </w:r>
      <w:proofErr w:type="spellEnd"/>
      <w:r w:rsidRPr="00C4080D">
        <w:t xml:space="preserve"> </w:t>
      </w:r>
      <w:proofErr w:type="spellStart"/>
      <w:r w:rsidRPr="00C4080D">
        <w:t>pojašnjenja</w:t>
      </w:r>
      <w:proofErr w:type="spellEnd"/>
      <w:r w:rsidRPr="00C4080D">
        <w:t xml:space="preserve"> i </w:t>
      </w:r>
      <w:proofErr w:type="spellStart"/>
      <w:r w:rsidRPr="00C4080D">
        <w:t>obrazloženja</w:t>
      </w:r>
      <w:proofErr w:type="spellEnd"/>
      <w:r w:rsidRPr="00C4080D">
        <w:t xml:space="preserve"> a </w:t>
      </w:r>
      <w:proofErr w:type="spellStart"/>
      <w:r w:rsidRPr="00C4080D">
        <w:t>imajući</w:t>
      </w:r>
      <w:proofErr w:type="spellEnd"/>
      <w:r w:rsidRPr="00C4080D">
        <w:t xml:space="preserve"> u </w:t>
      </w:r>
      <w:proofErr w:type="spellStart"/>
      <w:r w:rsidRPr="00C4080D">
        <w:t>vidu</w:t>
      </w:r>
      <w:proofErr w:type="spellEnd"/>
      <w:r w:rsidRPr="00C4080D">
        <w:t xml:space="preserve"> da </w:t>
      </w:r>
      <w:proofErr w:type="spellStart"/>
      <w:r w:rsidRPr="00C4080D">
        <w:t>po</w:t>
      </w:r>
      <w:proofErr w:type="spellEnd"/>
      <w:r w:rsidRPr="00C4080D">
        <w:t xml:space="preserve"> </w:t>
      </w:r>
      <w:proofErr w:type="spellStart"/>
      <w:r w:rsidRPr="00C4080D">
        <w:t>Zakonu</w:t>
      </w:r>
      <w:proofErr w:type="spellEnd"/>
      <w:r w:rsidRPr="00C4080D">
        <w:t xml:space="preserve"> o </w:t>
      </w:r>
      <w:proofErr w:type="spellStart"/>
      <w:r w:rsidRPr="00C4080D">
        <w:t>javnim</w:t>
      </w:r>
      <w:proofErr w:type="spellEnd"/>
      <w:r w:rsidRPr="00C4080D">
        <w:t xml:space="preserve"> </w:t>
      </w:r>
      <w:proofErr w:type="spellStart"/>
      <w:r w:rsidRPr="00C4080D">
        <w:t>nabavkama</w:t>
      </w:r>
      <w:proofErr w:type="spellEnd"/>
      <w:r w:rsidRPr="00C4080D">
        <w:t xml:space="preserve"> </w:t>
      </w:r>
      <w:proofErr w:type="spellStart"/>
      <w:r w:rsidRPr="00C4080D">
        <w:t>dodatni</w:t>
      </w:r>
      <w:proofErr w:type="spellEnd"/>
      <w:r w:rsidRPr="00C4080D">
        <w:t xml:space="preserve"> </w:t>
      </w:r>
      <w:proofErr w:type="spellStart"/>
      <w:r w:rsidRPr="00C4080D">
        <w:t>uslovi</w:t>
      </w:r>
      <w:proofErr w:type="spellEnd"/>
      <w:r w:rsidRPr="00C4080D">
        <w:t xml:space="preserve"> </w:t>
      </w:r>
      <w:proofErr w:type="spellStart"/>
      <w:r w:rsidRPr="00C4080D">
        <w:t>više</w:t>
      </w:r>
      <w:proofErr w:type="spellEnd"/>
      <w:r w:rsidRPr="00C4080D">
        <w:t xml:space="preserve"> </w:t>
      </w:r>
      <w:proofErr w:type="spellStart"/>
      <w:r w:rsidRPr="00C4080D">
        <w:t>nisu</w:t>
      </w:r>
      <w:proofErr w:type="spellEnd"/>
      <w:r w:rsidRPr="00C4080D">
        <w:t xml:space="preserve"> </w:t>
      </w:r>
      <w:proofErr w:type="spellStart"/>
      <w:r w:rsidRPr="00C4080D">
        <w:t>obavezujući</w:t>
      </w:r>
      <w:proofErr w:type="spellEnd"/>
      <w:r w:rsidRPr="00C4080D">
        <w:t xml:space="preserve"> </w:t>
      </w:r>
      <w:proofErr w:type="spellStart"/>
      <w:r w:rsidRPr="00C4080D">
        <w:t>bićemo</w:t>
      </w:r>
      <w:proofErr w:type="spellEnd"/>
      <w:r w:rsidRPr="00C4080D">
        <w:t xml:space="preserve"> </w:t>
      </w:r>
      <w:proofErr w:type="spellStart"/>
      <w:r w:rsidRPr="00C4080D">
        <w:t>prinuđeni</w:t>
      </w:r>
      <w:proofErr w:type="spellEnd"/>
      <w:r w:rsidRPr="00C4080D">
        <w:t xml:space="preserve"> da </w:t>
      </w:r>
      <w:proofErr w:type="spellStart"/>
      <w:r w:rsidRPr="00C4080D">
        <w:t>podnesemo</w:t>
      </w:r>
      <w:proofErr w:type="spellEnd"/>
      <w:r w:rsidRPr="00C4080D">
        <w:t xml:space="preserve"> ZAHTEV </w:t>
      </w:r>
      <w:proofErr w:type="spellStart"/>
      <w:r w:rsidRPr="00C4080D">
        <w:t>za</w:t>
      </w:r>
      <w:proofErr w:type="spellEnd"/>
      <w:r w:rsidRPr="00C4080D">
        <w:t xml:space="preserve"> </w:t>
      </w:r>
      <w:proofErr w:type="spellStart"/>
      <w:r w:rsidRPr="00C4080D">
        <w:t>zaštitu</w:t>
      </w:r>
      <w:proofErr w:type="spellEnd"/>
      <w:r w:rsidRPr="00C4080D">
        <w:t xml:space="preserve"> </w:t>
      </w:r>
      <w:proofErr w:type="spellStart"/>
      <w:r w:rsidRPr="00C4080D">
        <w:t>prava</w:t>
      </w:r>
      <w:proofErr w:type="spellEnd"/>
      <w:r w:rsidRPr="00C4080D">
        <w:t xml:space="preserve"> </w:t>
      </w:r>
      <w:proofErr w:type="spellStart"/>
      <w:r w:rsidRPr="00C4080D">
        <w:t>ponuđača</w:t>
      </w:r>
      <w:proofErr w:type="spellEnd"/>
      <w:r w:rsidRPr="00C4080D">
        <w:t xml:space="preserve"> </w:t>
      </w:r>
      <w:proofErr w:type="spellStart"/>
      <w:proofErr w:type="gramStart"/>
      <w:r w:rsidRPr="00C4080D">
        <w:t>na</w:t>
      </w:r>
      <w:proofErr w:type="spellEnd"/>
      <w:proofErr w:type="gramEnd"/>
      <w:r w:rsidRPr="00C4080D">
        <w:t xml:space="preserve"> </w:t>
      </w:r>
      <w:proofErr w:type="spellStart"/>
      <w:r w:rsidRPr="00C4080D">
        <w:t>deo</w:t>
      </w:r>
      <w:proofErr w:type="spellEnd"/>
      <w:r w:rsidRPr="00C4080D">
        <w:t xml:space="preserve"> </w:t>
      </w:r>
      <w:proofErr w:type="spellStart"/>
      <w:r w:rsidRPr="00C4080D">
        <w:t>koji</w:t>
      </w:r>
      <w:proofErr w:type="spellEnd"/>
      <w:r w:rsidRPr="00C4080D">
        <w:t xml:space="preserve"> se </w:t>
      </w:r>
      <w:proofErr w:type="spellStart"/>
      <w:r w:rsidRPr="00C4080D">
        <w:t>odnosi</w:t>
      </w:r>
      <w:proofErr w:type="spellEnd"/>
      <w:r w:rsidRPr="00C4080D">
        <w:t xml:space="preserve"> </w:t>
      </w:r>
      <w:proofErr w:type="spellStart"/>
      <w:r w:rsidRPr="00C4080D">
        <w:t>na</w:t>
      </w:r>
      <w:proofErr w:type="spellEnd"/>
      <w:r w:rsidRPr="00C4080D">
        <w:t xml:space="preserve"> </w:t>
      </w:r>
      <w:proofErr w:type="spellStart"/>
      <w:r w:rsidRPr="00C4080D">
        <w:t>dodatne</w:t>
      </w:r>
      <w:proofErr w:type="spellEnd"/>
      <w:r w:rsidRPr="00C4080D">
        <w:t xml:space="preserve"> </w:t>
      </w:r>
      <w:proofErr w:type="spellStart"/>
      <w:r w:rsidRPr="00C4080D">
        <w:t>uslove</w:t>
      </w:r>
      <w:proofErr w:type="spellEnd"/>
      <w:r w:rsidRPr="00C4080D">
        <w:t xml:space="preserve"> u </w:t>
      </w:r>
      <w:proofErr w:type="spellStart"/>
      <w:r w:rsidRPr="00C4080D">
        <w:t>konkursnoj</w:t>
      </w:r>
      <w:proofErr w:type="spellEnd"/>
      <w:r w:rsidRPr="00C4080D">
        <w:t xml:space="preserve"> </w:t>
      </w:r>
      <w:proofErr w:type="spellStart"/>
      <w:r w:rsidRPr="00C4080D">
        <w:t>dokumentaciji</w:t>
      </w:r>
      <w:proofErr w:type="spellEnd"/>
      <w:r w:rsidRPr="00C4080D">
        <w:t xml:space="preserve">. </w:t>
      </w:r>
    </w:p>
    <w:p w:rsidR="00365B30" w:rsidRDefault="00365B30" w:rsidP="00365B30">
      <w:pPr>
        <w:ind w:firstLine="360"/>
        <w:rPr>
          <w:lang w:val="sr-Latn-CS"/>
        </w:rPr>
      </w:pPr>
    </w:p>
    <w:p w:rsidR="008B456D" w:rsidRDefault="008B456D" w:rsidP="008B456D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r w:rsidRPr="008B456D">
        <w:rPr>
          <w:b/>
          <w:bCs/>
          <w:color w:val="222222"/>
          <w:u w:val="single"/>
        </w:rPr>
        <w:t>O</w:t>
      </w:r>
      <w:r w:rsidRPr="008B456D">
        <w:rPr>
          <w:b/>
          <w:bCs/>
          <w:color w:val="222222"/>
          <w:u w:val="single"/>
          <w:lang w:val="sr-Cyrl-RS"/>
        </w:rPr>
        <w:t xml:space="preserve">дговор </w:t>
      </w:r>
      <w:proofErr w:type="gramStart"/>
      <w:r w:rsidRPr="008B456D">
        <w:rPr>
          <w:b/>
          <w:bCs/>
          <w:color w:val="222222"/>
          <w:u w:val="single"/>
          <w:lang w:val="sr-Cyrl-RS"/>
        </w:rPr>
        <w:t>на  питање</w:t>
      </w:r>
      <w:proofErr w:type="gramEnd"/>
      <w:r w:rsidRPr="008B456D">
        <w:rPr>
          <w:b/>
          <w:bCs/>
          <w:color w:val="222222"/>
          <w:u w:val="single"/>
          <w:lang w:val="sr-Cyrl-RS"/>
        </w:rPr>
        <w:t>:</w:t>
      </w:r>
    </w:p>
    <w:p w:rsidR="00426813" w:rsidRPr="00426813" w:rsidRDefault="00426813" w:rsidP="00426813">
      <w:pPr>
        <w:rPr>
          <w:bCs/>
          <w:lang w:val="sr-Cyrl-RS"/>
        </w:rPr>
      </w:pPr>
      <w:r w:rsidRPr="00426813">
        <w:rPr>
          <w:bCs/>
          <w:u w:val="single"/>
          <w:lang w:val="sr-Cyrl-RS"/>
        </w:rPr>
        <w:t>Одговор на 1 питање</w:t>
      </w:r>
      <w:r w:rsidRPr="00426813">
        <w:rPr>
          <w:bCs/>
          <w:lang w:val="sr-Cyrl-RS"/>
        </w:rPr>
        <w:t>:</w:t>
      </w:r>
    </w:p>
    <w:p w:rsidR="00426813" w:rsidRDefault="00540B07" w:rsidP="00426813">
      <w:pPr>
        <w:rPr>
          <w:bCs/>
          <w:lang w:val="sr-Cyrl-RS"/>
        </w:rPr>
      </w:pPr>
      <w:r>
        <w:rPr>
          <w:bCs/>
          <w:lang w:val="sr-Cyrl-RS"/>
        </w:rPr>
        <w:t xml:space="preserve">Да </w:t>
      </w:r>
      <w:r w:rsidR="00426813" w:rsidRPr="00426813">
        <w:rPr>
          <w:bCs/>
          <w:lang w:val="sr-Cyrl-RS"/>
        </w:rPr>
        <w:t xml:space="preserve">Наручилац </w:t>
      </w:r>
      <w:r w:rsidR="00426813">
        <w:rPr>
          <w:bCs/>
          <w:lang w:val="sr-Latn-RS"/>
        </w:rPr>
        <w:t xml:space="preserve"> </w:t>
      </w:r>
      <w:r w:rsidR="00426813">
        <w:rPr>
          <w:bCs/>
          <w:lang w:val="sr-Cyrl-RS"/>
        </w:rPr>
        <w:t xml:space="preserve">је техничком грешком навео приход </w:t>
      </w:r>
      <w:r w:rsidRPr="00527A91">
        <w:rPr>
          <w:b/>
          <w:u w:val="single"/>
        </w:rPr>
        <w:t xml:space="preserve">у </w:t>
      </w:r>
      <w:proofErr w:type="spellStart"/>
      <w:r w:rsidRPr="00527A91">
        <w:rPr>
          <w:b/>
          <w:u w:val="single"/>
        </w:rPr>
        <w:t>свакој</w:t>
      </w:r>
      <w:proofErr w:type="spellEnd"/>
      <w:r w:rsidRPr="00527A91">
        <w:rPr>
          <w:b/>
          <w:u w:val="single"/>
        </w:rPr>
        <w:t xml:space="preserve"> </w:t>
      </w:r>
      <w:proofErr w:type="spellStart"/>
      <w:r w:rsidRPr="00527A91">
        <w:rPr>
          <w:b/>
          <w:u w:val="single"/>
        </w:rPr>
        <w:t>од</w:t>
      </w:r>
      <w:proofErr w:type="spellEnd"/>
      <w:r w:rsidRPr="00527A91">
        <w:rPr>
          <w:b/>
          <w:u w:val="single"/>
        </w:rPr>
        <w:t xml:space="preserve"> </w:t>
      </w:r>
      <w:proofErr w:type="spellStart"/>
      <w:r w:rsidRPr="00527A91">
        <w:rPr>
          <w:b/>
          <w:u w:val="single"/>
        </w:rPr>
        <w:t>последње</w:t>
      </w:r>
      <w:proofErr w:type="spellEnd"/>
      <w:r w:rsidRPr="00527A91">
        <w:rPr>
          <w:b/>
          <w:u w:val="single"/>
        </w:rPr>
        <w:t xml:space="preserve"> </w:t>
      </w:r>
      <w:proofErr w:type="spellStart"/>
      <w:r w:rsidRPr="00527A91">
        <w:rPr>
          <w:b/>
          <w:u w:val="single"/>
        </w:rPr>
        <w:t>три</w:t>
      </w:r>
      <w:proofErr w:type="spellEnd"/>
      <w:r w:rsidRPr="00527A91">
        <w:rPr>
          <w:b/>
          <w:u w:val="single"/>
        </w:rPr>
        <w:t xml:space="preserve"> </w:t>
      </w:r>
      <w:proofErr w:type="spellStart"/>
      <w:r w:rsidRPr="00527A91">
        <w:rPr>
          <w:b/>
          <w:u w:val="single"/>
        </w:rPr>
        <w:t>године</w:t>
      </w:r>
      <w:proofErr w:type="spellEnd"/>
      <w:r w:rsidRPr="00426813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а </w:t>
      </w:r>
      <w:r w:rsidRPr="00527A91">
        <w:rPr>
          <w:b/>
          <w:bCs/>
          <w:u w:val="single"/>
          <w:lang w:val="sr-Cyrl-RS"/>
        </w:rPr>
        <w:t>треба у последње 3 године</w:t>
      </w:r>
      <w:r w:rsidR="00426813" w:rsidRPr="00426813">
        <w:rPr>
          <w:bCs/>
          <w:lang w:val="sr-Cyrl-RS"/>
        </w:rPr>
        <w:t xml:space="preserve">. </w:t>
      </w:r>
      <w:r>
        <w:rPr>
          <w:bCs/>
          <w:lang w:val="sr-Cyrl-RS"/>
        </w:rPr>
        <w:t>Измена је д</w:t>
      </w:r>
      <w:r w:rsidR="00426813" w:rsidRPr="00426813">
        <w:rPr>
          <w:bCs/>
          <w:lang w:val="sr-Cyrl-RS"/>
        </w:rPr>
        <w:t>ефинисан</w:t>
      </w:r>
      <w:r>
        <w:rPr>
          <w:bCs/>
          <w:lang w:val="sr-Cyrl-RS"/>
        </w:rPr>
        <w:t xml:space="preserve">а је </w:t>
      </w:r>
      <w:r w:rsidR="00426813" w:rsidRPr="00426813">
        <w:rPr>
          <w:bCs/>
          <w:lang w:val="sr-Cyrl-RS"/>
        </w:rPr>
        <w:t xml:space="preserve"> у првој измени конкурсне докуменатције по овом јавном позиву. </w:t>
      </w:r>
    </w:p>
    <w:p w:rsidR="00527A91" w:rsidRPr="00426813" w:rsidRDefault="00527A91" w:rsidP="00426813">
      <w:pPr>
        <w:rPr>
          <w:bCs/>
          <w:lang w:val="sr-Cyrl-RS"/>
        </w:rPr>
      </w:pPr>
      <w:r>
        <w:rPr>
          <w:bCs/>
          <w:lang w:val="sr-Cyrl-RS"/>
        </w:rPr>
        <w:t>Капацитет производног простора није поменут јер је дефинасан кроз рок извођења радова.Да би понуђач испоштовао рок извођења радова мора да има производни погон довољног капацитета.</w:t>
      </w:r>
    </w:p>
    <w:p w:rsidR="00426813" w:rsidRPr="00426813" w:rsidRDefault="00426813" w:rsidP="00426813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</w:p>
    <w:p w:rsidR="00426813" w:rsidRPr="00426813" w:rsidRDefault="00426813" w:rsidP="00426813">
      <w:pPr>
        <w:rPr>
          <w:bCs/>
          <w:lang w:val="sr-Cyrl-RS"/>
        </w:rPr>
      </w:pPr>
    </w:p>
    <w:p w:rsidR="00426813" w:rsidRPr="00426813" w:rsidRDefault="00426813" w:rsidP="00426813">
      <w:pPr>
        <w:ind w:left="2160"/>
        <w:jc w:val="center"/>
        <w:rPr>
          <w:lang w:val="sr-Cyrl-RS"/>
        </w:rPr>
      </w:pPr>
    </w:p>
    <w:p w:rsidR="00426813" w:rsidRPr="00426813" w:rsidRDefault="00426813" w:rsidP="00426813">
      <w:pPr>
        <w:rPr>
          <w:bCs/>
          <w:lang w:val="sr-Cyrl-RS"/>
        </w:rPr>
      </w:pPr>
      <w:r w:rsidRPr="00426813">
        <w:rPr>
          <w:bCs/>
          <w:u w:val="single"/>
          <w:lang w:val="sr-Cyrl-RS"/>
        </w:rPr>
        <w:t>Одговор на 2 питање</w:t>
      </w:r>
      <w:r w:rsidRPr="00426813">
        <w:rPr>
          <w:bCs/>
          <w:lang w:val="sr-Cyrl-RS"/>
        </w:rPr>
        <w:t>:</w:t>
      </w:r>
    </w:p>
    <w:p w:rsidR="00426813" w:rsidRPr="00426813" w:rsidRDefault="00426813" w:rsidP="00426813">
      <w:pPr>
        <w:rPr>
          <w:bCs/>
          <w:lang w:val="sr-Cyrl-RS"/>
        </w:rPr>
      </w:pPr>
      <w:r w:rsidRPr="00426813">
        <w:rPr>
          <w:bCs/>
          <w:lang w:val="sr-Cyrl-RS"/>
        </w:rPr>
        <w:t xml:space="preserve">Наручилац остаје при условима које је дефинисао </w:t>
      </w:r>
      <w:r w:rsidR="00527A91">
        <w:rPr>
          <w:bCs/>
          <w:lang w:val="sr-Cyrl-RS"/>
        </w:rPr>
        <w:t>за кадровски капацитет у конкурсној документацији, а за технчки капацитет је измењен у првој измени конкурсне документације по овом јавном позиву.</w:t>
      </w:r>
      <w:r w:rsidR="0059377C">
        <w:rPr>
          <w:bCs/>
          <w:lang w:val="sr-Cyrl-RS"/>
        </w:rPr>
        <w:t xml:space="preserve"> Понуђач може да достави </w:t>
      </w:r>
      <w:bookmarkStart w:id="0" w:name="_GoBack"/>
      <w:bookmarkEnd w:id="0"/>
      <w:r w:rsidR="0059377C">
        <w:rPr>
          <w:bCs/>
          <w:lang w:val="sr-Cyrl-RS"/>
        </w:rPr>
        <w:t xml:space="preserve"> понуду тако што ће  додатни услов  испунити у складу са чланом 81. Закона о јавним набавкама.</w:t>
      </w:r>
    </w:p>
    <w:p w:rsidR="000A2D5E" w:rsidRPr="00426813" w:rsidRDefault="000A2D5E" w:rsidP="008B456D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</w:p>
    <w:p w:rsidR="00155E32" w:rsidRDefault="00155E32" w:rsidP="00237E14">
      <w:pPr>
        <w:pStyle w:val="ListParagraph"/>
        <w:ind w:left="5760" w:firstLine="720"/>
        <w:jc w:val="center"/>
        <w:rPr>
          <w:lang w:val="sr-Cyrl-RS"/>
        </w:rPr>
      </w:pPr>
    </w:p>
    <w:p w:rsidR="0079247D" w:rsidRDefault="0079247D" w:rsidP="00237E14">
      <w:pPr>
        <w:pStyle w:val="ListParagraph"/>
        <w:ind w:left="5760" w:firstLine="720"/>
        <w:jc w:val="center"/>
        <w:rPr>
          <w:lang w:val="sr-Cyrl-RS"/>
        </w:rPr>
      </w:pPr>
    </w:p>
    <w:p w:rsidR="0079247D" w:rsidRDefault="0079247D" w:rsidP="00237E14">
      <w:pPr>
        <w:pStyle w:val="ListParagraph"/>
        <w:ind w:left="5760" w:firstLine="720"/>
        <w:jc w:val="center"/>
        <w:rPr>
          <w:lang w:val="sr-Cyrl-RS"/>
        </w:rPr>
      </w:pPr>
    </w:p>
    <w:p w:rsidR="0079247D" w:rsidRDefault="0079247D" w:rsidP="00237E14">
      <w:pPr>
        <w:pStyle w:val="ListParagraph"/>
        <w:ind w:left="5760" w:firstLine="720"/>
        <w:jc w:val="center"/>
        <w:rPr>
          <w:lang w:val="sr-Cyrl-RS"/>
        </w:rPr>
      </w:pPr>
    </w:p>
    <w:p w:rsidR="00155E32" w:rsidRDefault="00155E32" w:rsidP="00237E14">
      <w:pPr>
        <w:pStyle w:val="ListParagraph"/>
        <w:ind w:left="5760" w:firstLine="720"/>
        <w:jc w:val="center"/>
        <w:rPr>
          <w:lang w:val="sr-Cyrl-RS"/>
        </w:rPr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Pr="00F178A1" w:rsidRDefault="006D251F" w:rsidP="00237E14">
      <w:pPr>
        <w:pStyle w:val="ListParagraph"/>
        <w:jc w:val="right"/>
        <w:rPr>
          <w:noProof/>
        </w:rPr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proofErr w:type="spellEnd"/>
      <w:r w:rsidR="00AA4D47">
        <w:rPr>
          <w:lang w:val="sr-Cyrl-RS"/>
        </w:rPr>
        <w:t>в</w:t>
      </w:r>
      <w:proofErr w:type="spellStart"/>
      <w:r w:rsidRPr="00F178A1">
        <w:t>ку</w:t>
      </w:r>
      <w:proofErr w:type="spellEnd"/>
    </w:p>
    <w:sectPr w:rsidR="002E6F4B" w:rsidRPr="00F178A1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13" w:rsidRDefault="00426813" w:rsidP="002F2013">
      <w:r>
        <w:separator/>
      </w:r>
    </w:p>
  </w:endnote>
  <w:endnote w:type="continuationSeparator" w:id="0">
    <w:p w:rsidR="00426813" w:rsidRDefault="00426813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13" w:rsidRDefault="00426813" w:rsidP="002F2013">
      <w:r>
        <w:separator/>
      </w:r>
    </w:p>
  </w:footnote>
  <w:footnote w:type="continuationSeparator" w:id="0">
    <w:p w:rsidR="00426813" w:rsidRDefault="00426813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13" w:rsidRPr="002F2013" w:rsidRDefault="0059377C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78693352" r:id="rId2"/>
      </w:pict>
    </w:r>
    <w:r w:rsidR="00426813" w:rsidRPr="002F2013">
      <w:rPr>
        <w:sz w:val="32"/>
        <w:lang w:val="sr-Cyrl-CS"/>
      </w:rPr>
      <w:t>КЛИНИЧКИ ЦЕНТАР ВОЈВОДИНЕ</w:t>
    </w:r>
  </w:p>
  <w:p w:rsidR="00426813" w:rsidRPr="002F2013" w:rsidRDefault="0042681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26813" w:rsidRPr="00BA3695" w:rsidRDefault="00426813" w:rsidP="002F2013">
    <w:pPr>
      <w:jc w:val="center"/>
      <w:rPr>
        <w:sz w:val="8"/>
        <w:lang w:val="hr-HR"/>
      </w:rPr>
    </w:pPr>
  </w:p>
  <w:p w:rsidR="00426813" w:rsidRPr="00BA3695" w:rsidRDefault="0042681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26813" w:rsidRPr="00BA3695" w:rsidRDefault="0042681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26813" w:rsidRDefault="0059377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26813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26813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26813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26813" w:rsidRPr="00BA3695" w:rsidRDefault="0059377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78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733F"/>
    <w:rsid w:val="000328F7"/>
    <w:rsid w:val="00055EF8"/>
    <w:rsid w:val="0005609C"/>
    <w:rsid w:val="00061FDC"/>
    <w:rsid w:val="0006625B"/>
    <w:rsid w:val="00074F1E"/>
    <w:rsid w:val="00082146"/>
    <w:rsid w:val="00084242"/>
    <w:rsid w:val="000A2D5E"/>
    <w:rsid w:val="000D6BBB"/>
    <w:rsid w:val="00102D3B"/>
    <w:rsid w:val="0010366B"/>
    <w:rsid w:val="00113951"/>
    <w:rsid w:val="00125404"/>
    <w:rsid w:val="001413B5"/>
    <w:rsid w:val="0014358C"/>
    <w:rsid w:val="00155E32"/>
    <w:rsid w:val="00171AC2"/>
    <w:rsid w:val="00184BA6"/>
    <w:rsid w:val="001979D8"/>
    <w:rsid w:val="001C0EF9"/>
    <w:rsid w:val="001C3202"/>
    <w:rsid w:val="001C3539"/>
    <w:rsid w:val="001F4011"/>
    <w:rsid w:val="00210035"/>
    <w:rsid w:val="00222B1F"/>
    <w:rsid w:val="00237E14"/>
    <w:rsid w:val="00242F0C"/>
    <w:rsid w:val="00250FA9"/>
    <w:rsid w:val="00265F26"/>
    <w:rsid w:val="00292A35"/>
    <w:rsid w:val="002A39EA"/>
    <w:rsid w:val="002A4CC3"/>
    <w:rsid w:val="002C34F9"/>
    <w:rsid w:val="002C687D"/>
    <w:rsid w:val="002C730D"/>
    <w:rsid w:val="002D1070"/>
    <w:rsid w:val="002E5990"/>
    <w:rsid w:val="002E6F4B"/>
    <w:rsid w:val="002E7E49"/>
    <w:rsid w:val="002F2013"/>
    <w:rsid w:val="002F3C53"/>
    <w:rsid w:val="00306725"/>
    <w:rsid w:val="00312DED"/>
    <w:rsid w:val="003145BC"/>
    <w:rsid w:val="003353B6"/>
    <w:rsid w:val="00363348"/>
    <w:rsid w:val="00365B30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6813"/>
    <w:rsid w:val="00430A42"/>
    <w:rsid w:val="00480414"/>
    <w:rsid w:val="004947CD"/>
    <w:rsid w:val="004A4EAB"/>
    <w:rsid w:val="004C037E"/>
    <w:rsid w:val="004D04E4"/>
    <w:rsid w:val="004D4B5F"/>
    <w:rsid w:val="004D7FA7"/>
    <w:rsid w:val="004E3296"/>
    <w:rsid w:val="004E6689"/>
    <w:rsid w:val="004F1728"/>
    <w:rsid w:val="004F2BE8"/>
    <w:rsid w:val="00504D02"/>
    <w:rsid w:val="00511835"/>
    <w:rsid w:val="00522302"/>
    <w:rsid w:val="00527A91"/>
    <w:rsid w:val="00534E84"/>
    <w:rsid w:val="00540B07"/>
    <w:rsid w:val="005605EE"/>
    <w:rsid w:val="00573F7B"/>
    <w:rsid w:val="00574993"/>
    <w:rsid w:val="00575555"/>
    <w:rsid w:val="0058395D"/>
    <w:rsid w:val="005850D9"/>
    <w:rsid w:val="0059377C"/>
    <w:rsid w:val="005A4412"/>
    <w:rsid w:val="005E5AAE"/>
    <w:rsid w:val="005F1963"/>
    <w:rsid w:val="005F7061"/>
    <w:rsid w:val="005F76A1"/>
    <w:rsid w:val="00603BFE"/>
    <w:rsid w:val="0060699B"/>
    <w:rsid w:val="00607F0F"/>
    <w:rsid w:val="00622787"/>
    <w:rsid w:val="00632229"/>
    <w:rsid w:val="00640B97"/>
    <w:rsid w:val="00647299"/>
    <w:rsid w:val="00652B7F"/>
    <w:rsid w:val="00661DA0"/>
    <w:rsid w:val="0066288A"/>
    <w:rsid w:val="006851EB"/>
    <w:rsid w:val="0069520E"/>
    <w:rsid w:val="006A51AF"/>
    <w:rsid w:val="006B0212"/>
    <w:rsid w:val="006B5F9F"/>
    <w:rsid w:val="006C5AB9"/>
    <w:rsid w:val="006D251F"/>
    <w:rsid w:val="006E0765"/>
    <w:rsid w:val="007008F6"/>
    <w:rsid w:val="00713FD8"/>
    <w:rsid w:val="00722711"/>
    <w:rsid w:val="007262B3"/>
    <w:rsid w:val="00744BD4"/>
    <w:rsid w:val="00776BD6"/>
    <w:rsid w:val="00777DAC"/>
    <w:rsid w:val="00787308"/>
    <w:rsid w:val="00791496"/>
    <w:rsid w:val="0079247D"/>
    <w:rsid w:val="00792AFE"/>
    <w:rsid w:val="007A160D"/>
    <w:rsid w:val="007A2B04"/>
    <w:rsid w:val="007A58FB"/>
    <w:rsid w:val="007B23D8"/>
    <w:rsid w:val="007B6026"/>
    <w:rsid w:val="007B7540"/>
    <w:rsid w:val="007B7DB2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20E5"/>
    <w:rsid w:val="00895B45"/>
    <w:rsid w:val="008B1FB0"/>
    <w:rsid w:val="008B456D"/>
    <w:rsid w:val="008B7465"/>
    <w:rsid w:val="008C4C5F"/>
    <w:rsid w:val="008C4FA0"/>
    <w:rsid w:val="008D6B30"/>
    <w:rsid w:val="008F5960"/>
    <w:rsid w:val="00900BE4"/>
    <w:rsid w:val="00907E1B"/>
    <w:rsid w:val="00912FC2"/>
    <w:rsid w:val="00923C51"/>
    <w:rsid w:val="0092490A"/>
    <w:rsid w:val="009309AB"/>
    <w:rsid w:val="0095383C"/>
    <w:rsid w:val="009563A4"/>
    <w:rsid w:val="00963396"/>
    <w:rsid w:val="00963C7E"/>
    <w:rsid w:val="00964987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16B8C"/>
    <w:rsid w:val="00A2254C"/>
    <w:rsid w:val="00A3036C"/>
    <w:rsid w:val="00A321EE"/>
    <w:rsid w:val="00A47350"/>
    <w:rsid w:val="00A501D7"/>
    <w:rsid w:val="00A61A15"/>
    <w:rsid w:val="00A63C25"/>
    <w:rsid w:val="00A7179B"/>
    <w:rsid w:val="00A74E5F"/>
    <w:rsid w:val="00AA1F6A"/>
    <w:rsid w:val="00AA4D47"/>
    <w:rsid w:val="00AC791C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DCF"/>
    <w:rsid w:val="00B43005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D026F9"/>
    <w:rsid w:val="00D3059D"/>
    <w:rsid w:val="00D306CC"/>
    <w:rsid w:val="00D3119C"/>
    <w:rsid w:val="00D41888"/>
    <w:rsid w:val="00D55CE0"/>
    <w:rsid w:val="00D6094B"/>
    <w:rsid w:val="00D60A06"/>
    <w:rsid w:val="00D62D93"/>
    <w:rsid w:val="00D671D6"/>
    <w:rsid w:val="00D748E3"/>
    <w:rsid w:val="00D76210"/>
    <w:rsid w:val="00DB36E9"/>
    <w:rsid w:val="00DC24A0"/>
    <w:rsid w:val="00E0515D"/>
    <w:rsid w:val="00E069C6"/>
    <w:rsid w:val="00E32ADD"/>
    <w:rsid w:val="00E35B18"/>
    <w:rsid w:val="00E37D8A"/>
    <w:rsid w:val="00E43A5D"/>
    <w:rsid w:val="00E555A5"/>
    <w:rsid w:val="00E60E38"/>
    <w:rsid w:val="00EA2124"/>
    <w:rsid w:val="00EB7260"/>
    <w:rsid w:val="00ED257E"/>
    <w:rsid w:val="00ED65A0"/>
    <w:rsid w:val="00EE12B4"/>
    <w:rsid w:val="00EF0052"/>
    <w:rsid w:val="00F16237"/>
    <w:rsid w:val="00F178A1"/>
    <w:rsid w:val="00F2011E"/>
    <w:rsid w:val="00F37553"/>
    <w:rsid w:val="00F429F2"/>
    <w:rsid w:val="00F51D15"/>
    <w:rsid w:val="00F56880"/>
    <w:rsid w:val="00F71466"/>
    <w:rsid w:val="00F71AEB"/>
    <w:rsid w:val="00F75199"/>
    <w:rsid w:val="00F77521"/>
    <w:rsid w:val="00F878DE"/>
    <w:rsid w:val="00F91DF4"/>
    <w:rsid w:val="00FA2E7C"/>
    <w:rsid w:val="00FA35BB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0CD3-AC8A-4F4D-A5C1-A5EA1E1F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122</cp:revision>
  <cp:lastPrinted>2014-10-06T12:41:00Z</cp:lastPrinted>
  <dcterms:created xsi:type="dcterms:W3CDTF">2013-04-12T07:18:00Z</dcterms:created>
  <dcterms:modified xsi:type="dcterms:W3CDTF">2014-11-28T14:22:00Z</dcterms:modified>
</cp:coreProperties>
</file>