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D45F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709D4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01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7709D4">
        <w:rPr>
          <w:rFonts w:eastAsiaTheme="minorHAnsi"/>
        </w:rPr>
        <w:t xml:space="preserve">, партија </w:t>
      </w:r>
      <w:r w:rsidR="007709D4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B46CD" w:rsidRPr="007B46CD">
        <w:rPr>
          <w:lang w:val="sr-Cyrl-CS"/>
        </w:rPr>
        <w:t>набавка уградног остеосинтетског материјала</w:t>
      </w:r>
      <w:r w:rsidR="007B46CD">
        <w:t xml:space="preserve"> - </w:t>
      </w:r>
      <w:r w:rsidR="007709D4" w:rsidRPr="007709D4">
        <w:t>клин за тибију</w:t>
      </w:r>
      <w:r w:rsidR="007B46CD">
        <w:t xml:space="preserve"> -</w:t>
      </w:r>
      <w:r w:rsidR="007B46CD" w:rsidRPr="007B46CD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7B46CD" w:rsidP="003F0E30">
      <w:pPr>
        <w:autoSpaceDE w:val="0"/>
        <w:autoSpaceDN w:val="0"/>
        <w:adjustRightInd w:val="0"/>
        <w:jc w:val="both"/>
        <w:rPr>
          <w:noProof/>
        </w:rPr>
      </w:pPr>
      <w:r w:rsidRPr="00113594">
        <w:t>33183100- ортопедски имплантати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709D4" w:rsidRPr="002C5E8E">
        <w:rPr>
          <w:lang/>
        </w:rPr>
        <w:t xml:space="preserve">960.000,00 </w:t>
      </w:r>
      <w:r w:rsidR="007709D4" w:rsidRPr="002C5E8E">
        <w:rPr>
          <w:bCs/>
          <w:lang/>
        </w:rPr>
        <w:t xml:space="preserve">динара, односно </w:t>
      </w:r>
      <w:r w:rsidR="007709D4" w:rsidRPr="002C5E8E">
        <w:rPr>
          <w:lang/>
        </w:rPr>
        <w:t>1.056.000,00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709D4">
        <w:rPr>
          <w:color w:val="000000"/>
          <w:szCs w:val="20"/>
          <w:lang/>
        </w:rPr>
        <w:t>1</w:t>
      </w:r>
      <w:r w:rsidR="007B46CD" w:rsidRPr="002C5E8E">
        <w:rPr>
          <w:color w:val="000000"/>
          <w:szCs w:val="20"/>
        </w:rPr>
        <w:t>.</w:t>
      </w:r>
      <w:r w:rsidR="007709D4">
        <w:rPr>
          <w:color w:val="000000"/>
          <w:szCs w:val="20"/>
          <w:lang/>
        </w:rPr>
        <w:t>184</w:t>
      </w:r>
      <w:r w:rsidR="007B46CD" w:rsidRPr="002C5E8E">
        <w:rPr>
          <w:color w:val="000000"/>
          <w:szCs w:val="20"/>
        </w:rPr>
        <w:t>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709D4" w:rsidRPr="002C5E8E">
        <w:rPr>
          <w:lang/>
        </w:rPr>
        <w:t>960.000,00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709D4">
        <w:rPr>
          <w:color w:val="000000"/>
          <w:szCs w:val="20"/>
          <w:lang/>
        </w:rPr>
        <w:t>1</w:t>
      </w:r>
      <w:r w:rsidR="007709D4" w:rsidRPr="002C5E8E">
        <w:rPr>
          <w:color w:val="000000"/>
          <w:szCs w:val="20"/>
        </w:rPr>
        <w:t>.</w:t>
      </w:r>
      <w:r w:rsidR="007709D4">
        <w:rPr>
          <w:color w:val="000000"/>
          <w:szCs w:val="20"/>
          <w:lang/>
        </w:rPr>
        <w:t>184</w:t>
      </w:r>
      <w:r w:rsidR="007709D4" w:rsidRPr="002C5E8E">
        <w:rPr>
          <w:color w:val="000000"/>
          <w:szCs w:val="20"/>
        </w:rPr>
        <w:t>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709D4" w:rsidRPr="002C5E8E">
        <w:rPr>
          <w:lang/>
        </w:rPr>
        <w:t>960.000,00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23AD8">
        <w:rPr>
          <w:rFonts w:eastAsiaTheme="minorHAnsi"/>
          <w:lang w:val="en-US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23AD8">
        <w:rPr>
          <w:rFonts w:eastAsiaTheme="minorHAnsi"/>
          <w:lang w:val="en-US"/>
        </w:rPr>
        <w:t>1</w:t>
      </w:r>
      <w:r w:rsidR="00ED6392">
        <w:rPr>
          <w:rFonts w:eastAsiaTheme="minorHAnsi"/>
          <w:lang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D639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2C5E8E">
        <w:rPr>
          <w:lang w:val="sl-SI"/>
        </w:rPr>
        <w:t>„Innova MD Group“ д.о.о., Милутина Миланковића 7Б, Н.Београд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E72BC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BE72BC">
        <w:rPr>
          <w:rFonts w:eastAsiaTheme="minorHAnsi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D45F0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709D4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D6392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CC5B57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51</cp:revision>
  <dcterms:created xsi:type="dcterms:W3CDTF">2013-04-12T07:18:00Z</dcterms:created>
  <dcterms:modified xsi:type="dcterms:W3CDTF">2015-02-26T11:50:00Z</dcterms:modified>
</cp:coreProperties>
</file>