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748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4D5C2A">
        <w:rPr>
          <w:rFonts w:eastAsiaTheme="minorHAnsi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4D5C2A" w:rsidRPr="004D5C2A">
        <w:t>AMINOSOL 15%, aminokiseline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D5C2A" w:rsidRPr="0028177F">
        <w:rPr>
          <w:bCs/>
          <w:lang/>
        </w:rPr>
        <w:t>1.559.525,00</w:t>
      </w:r>
      <w:r w:rsidR="004D5C2A" w:rsidRPr="0028177F">
        <w:t xml:space="preserve"> </w:t>
      </w:r>
      <w:r w:rsidR="004D5C2A" w:rsidRPr="0028177F">
        <w:rPr>
          <w:bCs/>
          <w:lang/>
        </w:rPr>
        <w:t xml:space="preserve">динара, односно </w:t>
      </w:r>
      <w:r w:rsidR="004D5C2A" w:rsidRPr="0028177F">
        <w:rPr>
          <w:lang/>
        </w:rPr>
        <w:t>1.715.477,50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D5C2A">
        <w:t>1.560.975,00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D5C2A" w:rsidRPr="0028177F">
        <w:rPr>
          <w:bCs/>
          <w:lang/>
        </w:rPr>
        <w:t>1.559.525,00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D5C2A">
        <w:t>1.560.975,00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D5C2A" w:rsidRPr="0028177F">
        <w:rPr>
          <w:bCs/>
          <w:lang/>
        </w:rPr>
        <w:t>1.559.525,00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90D46"/>
    <w:rsid w:val="006B74EB"/>
    <w:rsid w:val="006C50DC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4427C"/>
    <w:rsid w:val="00BD58A4"/>
    <w:rsid w:val="00BF61EB"/>
    <w:rsid w:val="00C202B0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2015-04-28T11:32:00Z</dcterms:modified>
</cp:coreProperties>
</file>