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630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01E94">
        <w:rPr>
          <w:rFonts w:eastAsiaTheme="minorHAnsi"/>
        </w:rPr>
        <w:t>34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01E94" w:rsidRPr="00501E94">
        <w:t>metoprolol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01E94" w:rsidRPr="00D3573C">
        <w:t xml:space="preserve">119.150,00 </w:t>
      </w:r>
      <w:r w:rsidR="00501E94" w:rsidRPr="00D3573C">
        <w:rPr>
          <w:bCs/>
          <w:lang/>
        </w:rPr>
        <w:t xml:space="preserve">динара, односно </w:t>
      </w:r>
      <w:r w:rsidR="00501E94" w:rsidRPr="00D3573C">
        <w:t>131.065,00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501E94" w:rsidRPr="00D3573C">
        <w:t>121.000,00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01E94" w:rsidRPr="00D3573C">
        <w:t>119.150,00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1E94" w:rsidRPr="00D3573C">
        <w:t>121.000,00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01E94" w:rsidRPr="00D3573C">
        <w:t>119.150,00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1E94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2015-04-29T09:04:00Z</dcterms:modified>
</cp:coreProperties>
</file>