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63C4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012CD8">
        <w:rPr>
          <w:rFonts w:eastAsiaTheme="minorHAnsi"/>
        </w:rPr>
        <w:t>2</w:t>
      </w:r>
      <w:r w:rsidR="00B32D0D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012CD8" w:rsidRPr="00012CD8">
        <w:t>lidocain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12CD8" w:rsidRPr="00B52CC3">
        <w:rPr>
          <w:bCs/>
          <w:lang/>
        </w:rPr>
        <w:t>137.000,00</w:t>
      </w:r>
      <w:r w:rsidR="00012CD8" w:rsidRPr="00B52CC3">
        <w:t xml:space="preserve"> </w:t>
      </w:r>
      <w:r w:rsidR="00012CD8" w:rsidRPr="00B52CC3">
        <w:rPr>
          <w:bCs/>
          <w:lang/>
        </w:rPr>
        <w:t xml:space="preserve">динара, односно </w:t>
      </w:r>
      <w:r w:rsidR="00012CD8" w:rsidRPr="00B52CC3">
        <w:rPr>
          <w:lang/>
        </w:rPr>
        <w:t>150.700,00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CD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12CD8">
        <w:t>138.000,00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12CD8" w:rsidRPr="00B52CC3">
        <w:rPr>
          <w:bCs/>
          <w:lang/>
        </w:rPr>
        <w:t>137.000,00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2CD8">
        <w:t>138.000,00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12CD8" w:rsidRPr="00B52CC3">
        <w:rPr>
          <w:bCs/>
          <w:lang/>
        </w:rPr>
        <w:t>137.000,00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12CD8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012CD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12CD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52CC3">
        <w:t>„</w:t>
      </w:r>
      <w:r w:rsidRPr="00B52CC3">
        <w:rPr>
          <w:lang/>
        </w:rPr>
        <w:t>Фармалогист</w:t>
      </w:r>
      <w:r w:rsidRPr="00B52CC3">
        <w:t xml:space="preserve">“ д.о.о., </w:t>
      </w:r>
      <w:r w:rsidRPr="00B52CC3">
        <w:rPr>
          <w:lang/>
        </w:rPr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D8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3C40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364F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2015-05-04T09:49:00Z</dcterms:modified>
</cp:coreProperties>
</file>