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71.3pt" o:ole="">
                  <v:imagedata r:id="rId9" o:title=""/>
                </v:shape>
                <o:OLEObject Type="Embed" ProgID="PBrush" ShapeID="_x0000_i1025" DrawAspect="Content" ObjectID="_1484552565" r:id="rId10"/>
              </w:object>
            </w:r>
          </w:p>
        </w:tc>
        <w:tc>
          <w:tcPr>
            <w:tcW w:w="8063" w:type="dxa"/>
          </w:tcPr>
          <w:p w:rsidR="009C505A" w:rsidRPr="00F54C6F" w:rsidRDefault="009C505A" w:rsidP="009C505A">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r w:rsidRPr="00F54C6F">
              <w:rPr>
                <w:sz w:val="32"/>
                <w:lang w:val="sr-Cyrl-CS"/>
              </w:rPr>
              <w:t>КЛИНИЧКИ ЦЕНТАР ВОЈВОДИНЕ</w:t>
            </w:r>
            <w:bookmarkEnd w:id="0"/>
            <w:bookmarkEnd w:id="1"/>
            <w:bookmarkEnd w:id="2"/>
            <w:bookmarkEnd w:id="3"/>
            <w:bookmarkEnd w:id="4"/>
            <w:bookmarkEnd w:id="5"/>
            <w:bookmarkEnd w:id="6"/>
            <w:bookmarkEnd w:id="7"/>
          </w:p>
          <w:p w:rsidR="009C505A" w:rsidRPr="00F54C6F" w:rsidRDefault="009C505A" w:rsidP="00BB65CA">
            <w:pPr>
              <w:jc w:val="center"/>
              <w:rPr>
                <w:sz w:val="32"/>
                <w:lang w:val="hr-HR"/>
              </w:rPr>
            </w:pPr>
            <w:r w:rsidRPr="00F54C6F">
              <w:rPr>
                <w:b/>
                <w:sz w:val="32"/>
                <w:lang w:val="hr-HR"/>
              </w:rPr>
              <w:t>KLINIČKI CENTAR VOJVODIN</w:t>
            </w:r>
            <w:r w:rsidRPr="00F54C6F">
              <w:rPr>
                <w:sz w:val="32"/>
                <w:lang w:val="hr-HR"/>
              </w:rPr>
              <w:t>E</w:t>
            </w:r>
          </w:p>
          <w:p w:rsidR="009C505A" w:rsidRPr="00F54C6F" w:rsidRDefault="009C505A" w:rsidP="00BB65CA">
            <w:pPr>
              <w:jc w:val="center"/>
              <w:rPr>
                <w:sz w:val="8"/>
                <w:lang w:val="hr-HR"/>
              </w:rPr>
            </w:pPr>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9C505A">
      <w:pPr>
        <w:pStyle w:val="Footer"/>
        <w:tabs>
          <w:tab w:val="left" w:pos="720"/>
        </w:tabs>
        <w:jc w:val="both"/>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387DD4"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387DD4" w:rsidRPr="00F54C6F" w:rsidRDefault="00387DD4" w:rsidP="00387DD4">
      <w:pPr>
        <w:pStyle w:val="Footer"/>
        <w:jc w:val="center"/>
        <w:rPr>
          <w:b/>
          <w:noProof/>
        </w:rPr>
      </w:pPr>
    </w:p>
    <w:p w:rsidR="00387DD4" w:rsidRPr="00EE532F" w:rsidRDefault="00717162" w:rsidP="00387DD4">
      <w:pPr>
        <w:jc w:val="center"/>
        <w:rPr>
          <w:b/>
          <w:noProof/>
        </w:rPr>
      </w:pPr>
      <w:r w:rsidRPr="00EE532F">
        <w:rPr>
          <w:b/>
          <w:noProof/>
        </w:rPr>
        <w:t>НАБАВКА УГРАДНОГ ОСТЕОСИНТЕТСКОГ МАТЕРИЈАЛА ЗА ПОТРЕБЕ КЛИНИКЕ ЗА ОРТОПЕДСКУ ХИРУРГИЈУ И ТРАУМАТОЛОГИЈУ, У ОКВИРУ КЛИНИЧКОГ ЦЕНТРА ВОЈВОДИНЕ</w:t>
      </w:r>
    </w:p>
    <w:p w:rsidR="00387DD4" w:rsidRPr="00387DD4" w:rsidRDefault="00387DD4" w:rsidP="00387DD4">
      <w:pP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Pr="00F54C6F" w:rsidRDefault="002D5B2C" w:rsidP="002D5B2C">
      <w:pPr>
        <w:pStyle w:val="Footer"/>
        <w:tabs>
          <w:tab w:val="left" w:pos="720"/>
        </w:tabs>
        <w:jc w:val="center"/>
        <w:rPr>
          <w:b/>
          <w:noProof/>
        </w:rPr>
      </w:pPr>
      <w:r w:rsidRPr="00F54C6F">
        <w:rPr>
          <w:b/>
          <w:noProof/>
        </w:rPr>
        <w:t xml:space="preserve">БРОЈ </w:t>
      </w:r>
      <w:r w:rsidR="00245575">
        <w:rPr>
          <w:b/>
          <w:noProof/>
          <w:lang w:val="sr-Cyrl-RS"/>
        </w:rPr>
        <w:t>26-15</w:t>
      </w:r>
      <w:r w:rsidRPr="00F54C6F">
        <w:rPr>
          <w:b/>
          <w:noProof/>
        </w:rPr>
        <w:t>-О</w:t>
      </w: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C8753D">
      <w:pPr>
        <w:rPr>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651219" w:rsidRDefault="002D5B2C" w:rsidP="002D5B2C">
      <w:pPr>
        <w:pStyle w:val="Footer"/>
        <w:tabs>
          <w:tab w:val="left" w:pos="720"/>
        </w:tabs>
        <w:jc w:val="center"/>
        <w:rPr>
          <w:b/>
          <w:noProof/>
        </w:rPr>
      </w:pPr>
      <w:r w:rsidRPr="00651219">
        <w:rPr>
          <w:b/>
          <w:noProof/>
        </w:rPr>
        <w:t>Нови Сад</w:t>
      </w:r>
      <w:r w:rsidR="00387DD4" w:rsidRPr="00651219">
        <w:rPr>
          <w:b/>
          <w:noProof/>
        </w:rPr>
        <w:t>,</w:t>
      </w:r>
      <w:r w:rsidR="00651219" w:rsidRPr="00651219">
        <w:rPr>
          <w:b/>
          <w:noProof/>
          <w:lang w:val="sr-Cyrl-RS"/>
        </w:rPr>
        <w:t xml:space="preserve"> фебруар</w:t>
      </w:r>
      <w:r w:rsidR="00EE532F" w:rsidRPr="00651219">
        <w:rPr>
          <w:b/>
          <w:noProof/>
          <w:lang w:val="sr-Cyrl-RS"/>
        </w:rPr>
        <w:t xml:space="preserve"> 2015</w:t>
      </w:r>
      <w:r w:rsidRPr="00651219">
        <w:rPr>
          <w:b/>
          <w:noProof/>
        </w:rPr>
        <w:t>.</w:t>
      </w:r>
    </w:p>
    <w:p w:rsidR="00B60424" w:rsidRPr="00F54C6F" w:rsidRDefault="00B60424">
      <w:pPr>
        <w:rPr>
          <w:b/>
          <w:noProof/>
        </w:rPr>
      </w:pPr>
    </w:p>
    <w:p w:rsidR="005B4BDC" w:rsidRPr="00F54C6F" w:rsidRDefault="005B4BDC" w:rsidP="001366BB">
      <w:pPr>
        <w:ind w:firstLine="720"/>
        <w:jc w:val="both"/>
        <w:rPr>
          <w:rFonts w:eastAsia="TimesNewRomanPSMT"/>
        </w:rPr>
      </w:pPr>
      <w:bookmarkStart w:id="8" w:name="_Toc354658137"/>
      <w:bookmarkStart w:id="9" w:name="_Toc354658270"/>
      <w:bookmarkStart w:id="10" w:name="_Toc354658304"/>
      <w:bookmarkStart w:id="11" w:name="_Toc354658398"/>
      <w:r w:rsidRPr="00F54C6F">
        <w:rPr>
          <w:rFonts w:eastAsia="TimesNewRomanPSMT"/>
        </w:rPr>
        <w:lastRenderedPageBreak/>
        <w:t xml:space="preserve">На основу Закона о јавним набавкама („Сл. гласник РС” бр. 124/2012, у даљем тексту: Закон), </w:t>
      </w:r>
      <w:r w:rsidR="00150683" w:rsidRPr="00F54C6F">
        <w:rPr>
          <w:rFonts w:eastAsia="TimesNewRomanPSMT"/>
        </w:rPr>
        <w:t xml:space="preserve">и </w:t>
      </w:r>
      <w:r w:rsidRPr="00F54C6F">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F54C6F">
        <w:t>Одлуке о п</w:t>
      </w:r>
      <w:r w:rsidR="00C74F94" w:rsidRPr="00F54C6F">
        <w:t xml:space="preserve">окретању поступка предметне јавне набавке </w:t>
      </w:r>
      <w:r w:rsidRPr="00F54C6F">
        <w:t xml:space="preserve">и Решења о образовању комисије за </w:t>
      </w:r>
      <w:r w:rsidR="00C74F94" w:rsidRPr="00F54C6F">
        <w:t xml:space="preserve">предметну </w:t>
      </w:r>
      <w:r w:rsidRPr="00F54C6F">
        <w:t>јавну набавку</w:t>
      </w:r>
      <w:r w:rsidR="00C74F94" w:rsidRPr="00F54C6F">
        <w:t>,</w:t>
      </w:r>
      <w:r w:rsidRPr="00F54C6F">
        <w:t xml:space="preserve"> припремљена је:</w:t>
      </w:r>
    </w:p>
    <w:p w:rsidR="005B4BDC" w:rsidRPr="00F54C6F" w:rsidRDefault="005B4BDC" w:rsidP="005B4BDC">
      <w:pPr>
        <w:ind w:firstLine="720"/>
        <w:jc w:val="both"/>
        <w:rPr>
          <w:rFonts w:eastAsia="TimesNewRomanPSMT"/>
        </w:rPr>
      </w:pPr>
    </w:p>
    <w:p w:rsidR="000C3B23" w:rsidRPr="00F54C6F" w:rsidRDefault="000C3B23" w:rsidP="00FC4113">
      <w:pPr>
        <w:jc w:val="center"/>
        <w:rPr>
          <w:b/>
          <w:noProof/>
        </w:rPr>
      </w:pPr>
      <w:r w:rsidRPr="00F54C6F">
        <w:rPr>
          <w:b/>
          <w:noProof/>
        </w:rPr>
        <w:t>КОНКУРСНА ДОКУМЕНТАЦИЈА</w:t>
      </w:r>
    </w:p>
    <w:p w:rsidR="000C3B23" w:rsidRPr="00F54C6F" w:rsidRDefault="000C3B23" w:rsidP="00FC4113">
      <w:pPr>
        <w:jc w:val="center"/>
        <w:rPr>
          <w:b/>
          <w:noProof/>
        </w:rPr>
      </w:pPr>
    </w:p>
    <w:p w:rsidR="00387DD4" w:rsidRPr="00387DD4" w:rsidRDefault="000C3B23" w:rsidP="00387DD4">
      <w:pPr>
        <w:jc w:val="center"/>
        <w:rPr>
          <w:b/>
          <w:noProof/>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 </w:t>
      </w:r>
      <w:r w:rsidR="00245575">
        <w:rPr>
          <w:b/>
          <w:noProof/>
        </w:rPr>
        <w:t>26-15</w:t>
      </w:r>
      <w:r w:rsidR="00EE532F">
        <w:rPr>
          <w:b/>
          <w:noProof/>
        </w:rPr>
        <w:t>-О</w:t>
      </w:r>
      <w:r w:rsidR="00150683" w:rsidRPr="00F54C6F">
        <w:rPr>
          <w:b/>
          <w:noProof/>
        </w:rPr>
        <w:t xml:space="preserve"> - </w:t>
      </w:r>
      <w:r w:rsidR="00387DD4" w:rsidRPr="00387DD4">
        <w:rPr>
          <w:b/>
          <w:noProof/>
        </w:rPr>
        <w:t>Набавка уградног остеосинтетског материјала за потребе Клинике за ортопедску хирургију и трауматологију, у оквиру Клиничког центра Војводине</w:t>
      </w:r>
    </w:p>
    <w:p w:rsidR="000C3B23" w:rsidRPr="00F54C6F" w:rsidRDefault="000C3B23" w:rsidP="002C1DE6">
      <w:pPr>
        <w:jc w:val="center"/>
      </w:pPr>
    </w:p>
    <w:bookmarkEnd w:id="8"/>
    <w:bookmarkEnd w:id="9"/>
    <w:bookmarkEnd w:id="10"/>
    <w:bookmarkEnd w:id="11"/>
    <w:p w:rsidR="009651F9" w:rsidRPr="00F54C6F" w:rsidRDefault="001366BB" w:rsidP="009C505A">
      <w:pPr>
        <w:jc w:val="both"/>
        <w:rPr>
          <w:rFonts w:eastAsia="TimesNewRomanPSMT"/>
        </w:rPr>
      </w:pPr>
      <w:r w:rsidRPr="00F54C6F">
        <w:rPr>
          <w:rFonts w:eastAsia="TimesNewRomanPSMT"/>
        </w:rPr>
        <w:t>Конкурсна документација садржи:</w:t>
      </w:r>
    </w:p>
    <w:p w:rsidR="005125E8" w:rsidRDefault="005125E8" w:rsidP="005125E8">
      <w:pPr>
        <w:pStyle w:val="Heading2"/>
        <w:ind w:left="1920"/>
        <w:jc w:val="left"/>
        <w:rPr>
          <w:noProof/>
        </w:rPr>
      </w:pPr>
    </w:p>
    <w:sdt>
      <w:sdtPr>
        <w:rPr>
          <w:rFonts w:ascii="Times New Roman" w:eastAsia="Times New Roman" w:hAnsi="Times New Roman" w:cs="Times New Roman"/>
          <w:b w:val="0"/>
          <w:bCs w:val="0"/>
          <w:color w:val="auto"/>
          <w:sz w:val="24"/>
          <w:szCs w:val="24"/>
          <w:lang w:val="en-GB" w:eastAsia="en-US"/>
        </w:rPr>
        <w:id w:val="1229654123"/>
        <w:docPartObj>
          <w:docPartGallery w:val="Table of Contents"/>
          <w:docPartUnique/>
        </w:docPartObj>
      </w:sdtPr>
      <w:sdtEndPr>
        <w:rPr>
          <w:noProof/>
        </w:rPr>
      </w:sdtEndPr>
      <w:sdtContent>
        <w:p w:rsidR="00367552" w:rsidRDefault="00367552">
          <w:pPr>
            <w:pStyle w:val="TOCHeading"/>
          </w:pPr>
        </w:p>
        <w:p w:rsidR="00367552" w:rsidRDefault="00367552">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410732526" w:history="1">
            <w:r w:rsidRPr="00276CA5">
              <w:rPr>
                <w:rStyle w:val="Hyperlink"/>
              </w:rPr>
              <w:t>КЛИНИЧКИ ЦЕНТАР ВОЈВОДИНЕ</w:t>
            </w:r>
            <w:r>
              <w:rPr>
                <w:webHidden/>
              </w:rPr>
              <w:tab/>
            </w:r>
            <w:r>
              <w:rPr>
                <w:webHidden/>
              </w:rPr>
              <w:fldChar w:fldCharType="begin"/>
            </w:r>
            <w:r>
              <w:rPr>
                <w:webHidden/>
              </w:rPr>
              <w:instrText xml:space="preserve"> PAGEREF _Toc410732526 \h </w:instrText>
            </w:r>
            <w:r>
              <w:rPr>
                <w:webHidden/>
              </w:rPr>
            </w:r>
            <w:r>
              <w:rPr>
                <w:webHidden/>
              </w:rPr>
              <w:fldChar w:fldCharType="separate"/>
            </w:r>
            <w:r w:rsidR="00F70FA1">
              <w:rPr>
                <w:webHidden/>
              </w:rPr>
              <w:t>1</w:t>
            </w:r>
            <w:r>
              <w:rPr>
                <w:webHidden/>
              </w:rPr>
              <w:fldChar w:fldCharType="end"/>
            </w:r>
          </w:hyperlink>
        </w:p>
        <w:p w:rsidR="00367552" w:rsidRDefault="00F70FA1">
          <w:pPr>
            <w:pStyle w:val="TOC2"/>
            <w:tabs>
              <w:tab w:val="right" w:leader="dot" w:pos="9060"/>
            </w:tabs>
            <w:rPr>
              <w:rFonts w:asciiTheme="minorHAnsi" w:eastAsiaTheme="minorEastAsia" w:hAnsiTheme="minorHAnsi" w:cstheme="minorBidi"/>
              <w:noProof/>
              <w:sz w:val="22"/>
              <w:szCs w:val="22"/>
              <w:lang w:val="sr-Latn-RS" w:eastAsia="sr-Latn-RS"/>
            </w:rPr>
          </w:pPr>
          <w:hyperlink w:anchor="_Toc410732527" w:history="1">
            <w:r w:rsidR="00367552" w:rsidRPr="00276CA5">
              <w:rPr>
                <w:rStyle w:val="Hyperlink"/>
                <w:noProof/>
              </w:rPr>
              <w:t>ОПШТИ ПОДАЦИ О НАБАВЦИ</w:t>
            </w:r>
            <w:r w:rsidR="00367552">
              <w:rPr>
                <w:noProof/>
                <w:webHidden/>
              </w:rPr>
              <w:tab/>
            </w:r>
            <w:r w:rsidR="00367552">
              <w:rPr>
                <w:noProof/>
                <w:webHidden/>
              </w:rPr>
              <w:fldChar w:fldCharType="begin"/>
            </w:r>
            <w:r w:rsidR="00367552">
              <w:rPr>
                <w:noProof/>
                <w:webHidden/>
              </w:rPr>
              <w:instrText xml:space="preserve"> PAGEREF _Toc410732527 \h </w:instrText>
            </w:r>
            <w:r w:rsidR="00367552">
              <w:rPr>
                <w:noProof/>
                <w:webHidden/>
              </w:rPr>
            </w:r>
            <w:r w:rsidR="00367552">
              <w:rPr>
                <w:noProof/>
                <w:webHidden/>
              </w:rPr>
              <w:fldChar w:fldCharType="separate"/>
            </w:r>
            <w:r>
              <w:rPr>
                <w:noProof/>
                <w:webHidden/>
              </w:rPr>
              <w:t>3</w:t>
            </w:r>
            <w:r w:rsidR="00367552">
              <w:rPr>
                <w:noProof/>
                <w:webHidden/>
              </w:rPr>
              <w:fldChar w:fldCharType="end"/>
            </w:r>
          </w:hyperlink>
        </w:p>
        <w:p w:rsidR="00367552" w:rsidRDefault="00F70FA1">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0732528" w:history="1">
            <w:r w:rsidR="00367552" w:rsidRPr="00276CA5">
              <w:rPr>
                <w:rStyle w:val="Hyperlink"/>
                <w:noProof/>
                <w:lang w:val="sl-SI"/>
              </w:rPr>
              <w:t>1.</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ПОДАЦИ О ПРЕДМЕТУ ЈАВНЕ НАБАВКЕ</w:t>
            </w:r>
            <w:r w:rsidR="00367552">
              <w:rPr>
                <w:noProof/>
                <w:webHidden/>
              </w:rPr>
              <w:tab/>
            </w:r>
            <w:r w:rsidR="00367552">
              <w:rPr>
                <w:noProof/>
                <w:webHidden/>
              </w:rPr>
              <w:fldChar w:fldCharType="begin"/>
            </w:r>
            <w:r w:rsidR="00367552">
              <w:rPr>
                <w:noProof/>
                <w:webHidden/>
              </w:rPr>
              <w:instrText xml:space="preserve"> PAGEREF _Toc410732528 \h </w:instrText>
            </w:r>
            <w:r w:rsidR="00367552">
              <w:rPr>
                <w:noProof/>
                <w:webHidden/>
              </w:rPr>
            </w:r>
            <w:r w:rsidR="00367552">
              <w:rPr>
                <w:noProof/>
                <w:webHidden/>
              </w:rPr>
              <w:fldChar w:fldCharType="separate"/>
            </w:r>
            <w:r>
              <w:rPr>
                <w:noProof/>
                <w:webHidden/>
              </w:rPr>
              <w:t>4</w:t>
            </w:r>
            <w:r w:rsidR="00367552">
              <w:rPr>
                <w:noProof/>
                <w:webHidden/>
              </w:rPr>
              <w:fldChar w:fldCharType="end"/>
            </w:r>
          </w:hyperlink>
        </w:p>
        <w:p w:rsidR="00367552" w:rsidRDefault="00F70FA1">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0732529" w:history="1">
            <w:r w:rsidR="00367552" w:rsidRPr="00276CA5">
              <w:rPr>
                <w:rStyle w:val="Hyperlink"/>
                <w:noProof/>
              </w:rPr>
              <w:t>2.</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ОПИС ПРЕДМЕТА ЈАВНЕ НАБАВКЕ</w:t>
            </w:r>
            <w:r w:rsidR="00367552">
              <w:rPr>
                <w:noProof/>
                <w:webHidden/>
              </w:rPr>
              <w:tab/>
            </w:r>
            <w:r w:rsidR="00367552">
              <w:rPr>
                <w:noProof/>
                <w:webHidden/>
              </w:rPr>
              <w:fldChar w:fldCharType="begin"/>
            </w:r>
            <w:r w:rsidR="00367552">
              <w:rPr>
                <w:noProof/>
                <w:webHidden/>
              </w:rPr>
              <w:instrText xml:space="preserve"> PAGEREF _Toc410732529 \h </w:instrText>
            </w:r>
            <w:r w:rsidR="00367552">
              <w:rPr>
                <w:noProof/>
                <w:webHidden/>
              </w:rPr>
            </w:r>
            <w:r w:rsidR="00367552">
              <w:rPr>
                <w:noProof/>
                <w:webHidden/>
              </w:rPr>
              <w:fldChar w:fldCharType="separate"/>
            </w:r>
            <w:r>
              <w:rPr>
                <w:noProof/>
                <w:webHidden/>
              </w:rPr>
              <w:t>5</w:t>
            </w:r>
            <w:r w:rsidR="00367552">
              <w:rPr>
                <w:noProof/>
                <w:webHidden/>
              </w:rPr>
              <w:fldChar w:fldCharType="end"/>
            </w:r>
          </w:hyperlink>
        </w:p>
        <w:p w:rsidR="00367552" w:rsidRDefault="00F70FA1">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0732530" w:history="1">
            <w:r w:rsidR="00367552" w:rsidRPr="00276CA5">
              <w:rPr>
                <w:rStyle w:val="Hyperlink"/>
                <w:noProof/>
              </w:rPr>
              <w:t>3.</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 xml:space="preserve">ТЕХНИЧКА ДОКУМЕНТАЦИЈА </w:t>
            </w:r>
            <w:r w:rsidR="00367552" w:rsidRPr="00276CA5">
              <w:rPr>
                <w:rStyle w:val="Hyperlink"/>
                <w:bCs/>
                <w:iCs/>
                <w:noProof/>
              </w:rPr>
              <w:t>ПРЕДМЕТА ЈАВНЕ НАБАВКЕ</w:t>
            </w:r>
            <w:r w:rsidR="00367552">
              <w:rPr>
                <w:noProof/>
                <w:webHidden/>
              </w:rPr>
              <w:tab/>
            </w:r>
            <w:r w:rsidR="00367552">
              <w:rPr>
                <w:noProof/>
                <w:webHidden/>
              </w:rPr>
              <w:fldChar w:fldCharType="begin"/>
            </w:r>
            <w:r w:rsidR="00367552">
              <w:rPr>
                <w:noProof/>
                <w:webHidden/>
              </w:rPr>
              <w:instrText xml:space="preserve"> PAGEREF _Toc410732530 \h </w:instrText>
            </w:r>
            <w:r w:rsidR="00367552">
              <w:rPr>
                <w:noProof/>
                <w:webHidden/>
              </w:rPr>
            </w:r>
            <w:r w:rsidR="00367552">
              <w:rPr>
                <w:noProof/>
                <w:webHidden/>
              </w:rPr>
              <w:fldChar w:fldCharType="separate"/>
            </w:r>
            <w:r>
              <w:rPr>
                <w:noProof/>
                <w:webHidden/>
              </w:rPr>
              <w:t>9</w:t>
            </w:r>
            <w:r w:rsidR="00367552">
              <w:rPr>
                <w:noProof/>
                <w:webHidden/>
              </w:rPr>
              <w:fldChar w:fldCharType="end"/>
            </w:r>
          </w:hyperlink>
        </w:p>
        <w:p w:rsidR="00367552" w:rsidRDefault="00F70FA1">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0732531" w:history="1">
            <w:r w:rsidR="00367552" w:rsidRPr="00276CA5">
              <w:rPr>
                <w:rStyle w:val="Hyperlink"/>
                <w:noProof/>
              </w:rPr>
              <w:t>4.</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УСЛОВИ ЗА УЧЕШЋЕ У ПОСТУПКУ ЈАВНЕ НАБАВКЕ ИЗ ЧЛ. 75. И 76. ЗАКОНА И УПУТСТВО КАКО СЕ ДОКАЗУЈЕ ИСПУЊЕНОСТ ТИХ УСЛОВА</w:t>
            </w:r>
            <w:r w:rsidR="00367552">
              <w:rPr>
                <w:noProof/>
                <w:webHidden/>
              </w:rPr>
              <w:tab/>
            </w:r>
            <w:r w:rsidR="00367552">
              <w:rPr>
                <w:noProof/>
                <w:webHidden/>
              </w:rPr>
              <w:fldChar w:fldCharType="begin"/>
            </w:r>
            <w:r w:rsidR="00367552">
              <w:rPr>
                <w:noProof/>
                <w:webHidden/>
              </w:rPr>
              <w:instrText xml:space="preserve"> PAGEREF _Toc410732531 \h </w:instrText>
            </w:r>
            <w:r w:rsidR="00367552">
              <w:rPr>
                <w:noProof/>
                <w:webHidden/>
              </w:rPr>
            </w:r>
            <w:r w:rsidR="00367552">
              <w:rPr>
                <w:noProof/>
                <w:webHidden/>
              </w:rPr>
              <w:fldChar w:fldCharType="separate"/>
            </w:r>
            <w:r>
              <w:rPr>
                <w:noProof/>
                <w:webHidden/>
              </w:rPr>
              <w:t>10</w:t>
            </w:r>
            <w:r w:rsidR="00367552">
              <w:rPr>
                <w:noProof/>
                <w:webHidden/>
              </w:rPr>
              <w:fldChar w:fldCharType="end"/>
            </w:r>
          </w:hyperlink>
        </w:p>
        <w:p w:rsidR="00367552" w:rsidRDefault="00F70FA1">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0732532" w:history="1">
            <w:r w:rsidR="00367552" w:rsidRPr="00276CA5">
              <w:rPr>
                <w:rStyle w:val="Hyperlink"/>
                <w:noProof/>
              </w:rPr>
              <w:t>5.</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УПУТСТВО ПОНУЂАЧИМА КАКО ДА САЧИНЕ ПОНУДУ</w:t>
            </w:r>
            <w:r w:rsidR="00367552">
              <w:rPr>
                <w:noProof/>
                <w:webHidden/>
              </w:rPr>
              <w:tab/>
            </w:r>
            <w:r w:rsidR="00367552">
              <w:rPr>
                <w:noProof/>
                <w:webHidden/>
              </w:rPr>
              <w:fldChar w:fldCharType="begin"/>
            </w:r>
            <w:r w:rsidR="00367552">
              <w:rPr>
                <w:noProof/>
                <w:webHidden/>
              </w:rPr>
              <w:instrText xml:space="preserve"> PAGEREF _Toc410732532 \h </w:instrText>
            </w:r>
            <w:r w:rsidR="00367552">
              <w:rPr>
                <w:noProof/>
                <w:webHidden/>
              </w:rPr>
            </w:r>
            <w:r w:rsidR="00367552">
              <w:rPr>
                <w:noProof/>
                <w:webHidden/>
              </w:rPr>
              <w:fldChar w:fldCharType="separate"/>
            </w:r>
            <w:r>
              <w:rPr>
                <w:noProof/>
                <w:webHidden/>
              </w:rPr>
              <w:t>14</w:t>
            </w:r>
            <w:r w:rsidR="00367552">
              <w:rPr>
                <w:noProof/>
                <w:webHidden/>
              </w:rPr>
              <w:fldChar w:fldCharType="end"/>
            </w:r>
          </w:hyperlink>
        </w:p>
        <w:p w:rsidR="00367552" w:rsidRDefault="00F70FA1">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0732533" w:history="1">
            <w:r w:rsidR="00367552" w:rsidRPr="00276CA5">
              <w:rPr>
                <w:rStyle w:val="Hyperlink"/>
                <w:noProof/>
              </w:rPr>
              <w:t>6.</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РАЗРАДА КРИТЕРИЈУМА</w:t>
            </w:r>
            <w:r w:rsidR="00367552">
              <w:rPr>
                <w:noProof/>
                <w:webHidden/>
              </w:rPr>
              <w:tab/>
            </w:r>
            <w:r w:rsidR="00367552">
              <w:rPr>
                <w:noProof/>
                <w:webHidden/>
              </w:rPr>
              <w:fldChar w:fldCharType="begin"/>
            </w:r>
            <w:r w:rsidR="00367552">
              <w:rPr>
                <w:noProof/>
                <w:webHidden/>
              </w:rPr>
              <w:instrText xml:space="preserve"> PAGEREF _Toc410732533 \h </w:instrText>
            </w:r>
            <w:r w:rsidR="00367552">
              <w:rPr>
                <w:noProof/>
                <w:webHidden/>
              </w:rPr>
            </w:r>
            <w:r w:rsidR="00367552">
              <w:rPr>
                <w:noProof/>
                <w:webHidden/>
              </w:rPr>
              <w:fldChar w:fldCharType="separate"/>
            </w:r>
            <w:r>
              <w:rPr>
                <w:noProof/>
                <w:webHidden/>
              </w:rPr>
              <w:t>23</w:t>
            </w:r>
            <w:r w:rsidR="00367552">
              <w:rPr>
                <w:noProof/>
                <w:webHidden/>
              </w:rPr>
              <w:fldChar w:fldCharType="end"/>
            </w:r>
          </w:hyperlink>
        </w:p>
        <w:p w:rsidR="00367552" w:rsidRDefault="00F70FA1">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0732534" w:history="1">
            <w:r w:rsidR="00367552" w:rsidRPr="00276CA5">
              <w:rPr>
                <w:rStyle w:val="Hyperlink"/>
                <w:noProof/>
              </w:rPr>
              <w:t>7.</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МОДЕЛ УГОВОРА</w:t>
            </w:r>
            <w:r w:rsidR="00367552">
              <w:rPr>
                <w:noProof/>
                <w:webHidden/>
              </w:rPr>
              <w:tab/>
            </w:r>
            <w:r w:rsidR="00367552">
              <w:rPr>
                <w:noProof/>
                <w:webHidden/>
              </w:rPr>
              <w:fldChar w:fldCharType="begin"/>
            </w:r>
            <w:r w:rsidR="00367552">
              <w:rPr>
                <w:noProof/>
                <w:webHidden/>
              </w:rPr>
              <w:instrText xml:space="preserve"> PAGEREF _Toc410732534 \h </w:instrText>
            </w:r>
            <w:r w:rsidR="00367552">
              <w:rPr>
                <w:noProof/>
                <w:webHidden/>
              </w:rPr>
            </w:r>
            <w:r w:rsidR="00367552">
              <w:rPr>
                <w:noProof/>
                <w:webHidden/>
              </w:rPr>
              <w:fldChar w:fldCharType="separate"/>
            </w:r>
            <w:r>
              <w:rPr>
                <w:noProof/>
                <w:webHidden/>
              </w:rPr>
              <w:t>24</w:t>
            </w:r>
            <w:r w:rsidR="00367552">
              <w:rPr>
                <w:noProof/>
                <w:webHidden/>
              </w:rPr>
              <w:fldChar w:fldCharType="end"/>
            </w:r>
          </w:hyperlink>
        </w:p>
        <w:p w:rsidR="00367552" w:rsidRDefault="00F70FA1">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0732550" w:history="1">
            <w:r w:rsidR="00367552" w:rsidRPr="00276CA5">
              <w:rPr>
                <w:rStyle w:val="Hyperlink"/>
                <w:noProof/>
              </w:rPr>
              <w:t>8.</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ИЗЈАВА О НЕЗАВИСНОЈ ПОНУДИ</w:t>
            </w:r>
            <w:r w:rsidR="00367552">
              <w:rPr>
                <w:noProof/>
                <w:webHidden/>
              </w:rPr>
              <w:tab/>
            </w:r>
            <w:r w:rsidR="00367552">
              <w:rPr>
                <w:noProof/>
                <w:webHidden/>
              </w:rPr>
              <w:fldChar w:fldCharType="begin"/>
            </w:r>
            <w:r w:rsidR="00367552">
              <w:rPr>
                <w:noProof/>
                <w:webHidden/>
              </w:rPr>
              <w:instrText xml:space="preserve"> PAGEREF _Toc410732550 \h </w:instrText>
            </w:r>
            <w:r w:rsidR="00367552">
              <w:rPr>
                <w:noProof/>
                <w:webHidden/>
              </w:rPr>
            </w:r>
            <w:r w:rsidR="00367552">
              <w:rPr>
                <w:noProof/>
                <w:webHidden/>
              </w:rPr>
              <w:fldChar w:fldCharType="separate"/>
            </w:r>
            <w:r>
              <w:rPr>
                <w:noProof/>
                <w:webHidden/>
              </w:rPr>
              <w:t>28</w:t>
            </w:r>
            <w:r w:rsidR="00367552">
              <w:rPr>
                <w:noProof/>
                <w:webHidden/>
              </w:rPr>
              <w:fldChar w:fldCharType="end"/>
            </w:r>
          </w:hyperlink>
        </w:p>
        <w:p w:rsidR="00367552" w:rsidRDefault="00F70FA1">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410732551" w:history="1">
            <w:r w:rsidR="00367552" w:rsidRPr="00276CA5">
              <w:rPr>
                <w:rStyle w:val="Hyperlink"/>
                <w:noProof/>
              </w:rPr>
              <w:t>9.</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ОБРАЗАЦ ИЗЈАВЕ О ПОШТОВАЊУ ОБАВЕЗА</w:t>
            </w:r>
            <w:r w:rsidR="00367552">
              <w:rPr>
                <w:noProof/>
                <w:webHidden/>
              </w:rPr>
              <w:tab/>
            </w:r>
            <w:r w:rsidR="00367552">
              <w:rPr>
                <w:noProof/>
                <w:webHidden/>
              </w:rPr>
              <w:fldChar w:fldCharType="begin"/>
            </w:r>
            <w:r w:rsidR="00367552">
              <w:rPr>
                <w:noProof/>
                <w:webHidden/>
              </w:rPr>
              <w:instrText xml:space="preserve"> PAGEREF _Toc410732551 \h </w:instrText>
            </w:r>
            <w:r w:rsidR="00367552">
              <w:rPr>
                <w:noProof/>
                <w:webHidden/>
              </w:rPr>
            </w:r>
            <w:r w:rsidR="00367552">
              <w:rPr>
                <w:noProof/>
                <w:webHidden/>
              </w:rPr>
              <w:fldChar w:fldCharType="separate"/>
            </w:r>
            <w:r>
              <w:rPr>
                <w:noProof/>
                <w:webHidden/>
              </w:rPr>
              <w:t>29</w:t>
            </w:r>
            <w:r w:rsidR="00367552">
              <w:rPr>
                <w:noProof/>
                <w:webHidden/>
              </w:rPr>
              <w:fldChar w:fldCharType="end"/>
            </w:r>
          </w:hyperlink>
        </w:p>
        <w:p w:rsidR="00367552" w:rsidRDefault="00F70FA1">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0732552" w:history="1">
            <w:r w:rsidR="00367552" w:rsidRPr="00276CA5">
              <w:rPr>
                <w:rStyle w:val="Hyperlink"/>
                <w:noProof/>
              </w:rPr>
              <w:t>10.</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ОБРАЗАЦ СТРУКТУРЕ ПОНУЂЕНЕ ЦЕНЕ</w:t>
            </w:r>
            <w:r w:rsidR="00367552">
              <w:rPr>
                <w:noProof/>
                <w:webHidden/>
              </w:rPr>
              <w:tab/>
            </w:r>
            <w:r w:rsidR="00367552">
              <w:rPr>
                <w:noProof/>
                <w:webHidden/>
              </w:rPr>
              <w:fldChar w:fldCharType="begin"/>
            </w:r>
            <w:r w:rsidR="00367552">
              <w:rPr>
                <w:noProof/>
                <w:webHidden/>
              </w:rPr>
              <w:instrText xml:space="preserve"> PAGEREF _Toc410732552 \h </w:instrText>
            </w:r>
            <w:r w:rsidR="00367552">
              <w:rPr>
                <w:noProof/>
                <w:webHidden/>
              </w:rPr>
            </w:r>
            <w:r w:rsidR="00367552">
              <w:rPr>
                <w:noProof/>
                <w:webHidden/>
              </w:rPr>
              <w:fldChar w:fldCharType="separate"/>
            </w:r>
            <w:r>
              <w:rPr>
                <w:noProof/>
                <w:webHidden/>
              </w:rPr>
              <w:t>30</w:t>
            </w:r>
            <w:r w:rsidR="00367552">
              <w:rPr>
                <w:noProof/>
                <w:webHidden/>
              </w:rPr>
              <w:fldChar w:fldCharType="end"/>
            </w:r>
          </w:hyperlink>
        </w:p>
        <w:p w:rsidR="00367552" w:rsidRDefault="00F70FA1">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0732553" w:history="1">
            <w:r w:rsidR="00367552" w:rsidRPr="00276CA5">
              <w:rPr>
                <w:rStyle w:val="Hyperlink"/>
                <w:noProof/>
              </w:rPr>
              <w:t>11.</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ОБРАЗАЦ ТРОШКОВА ПРИПРЕМЕ ПОНУДЕ</w:t>
            </w:r>
            <w:r w:rsidR="00367552">
              <w:rPr>
                <w:noProof/>
                <w:webHidden/>
              </w:rPr>
              <w:tab/>
            </w:r>
            <w:r w:rsidR="00367552">
              <w:rPr>
                <w:noProof/>
                <w:webHidden/>
              </w:rPr>
              <w:fldChar w:fldCharType="begin"/>
            </w:r>
            <w:r w:rsidR="00367552">
              <w:rPr>
                <w:noProof/>
                <w:webHidden/>
              </w:rPr>
              <w:instrText xml:space="preserve"> PAGEREF _Toc410732553 \h </w:instrText>
            </w:r>
            <w:r w:rsidR="00367552">
              <w:rPr>
                <w:noProof/>
                <w:webHidden/>
              </w:rPr>
            </w:r>
            <w:r w:rsidR="00367552">
              <w:rPr>
                <w:noProof/>
                <w:webHidden/>
              </w:rPr>
              <w:fldChar w:fldCharType="separate"/>
            </w:r>
            <w:r>
              <w:rPr>
                <w:noProof/>
                <w:webHidden/>
              </w:rPr>
              <w:t>31</w:t>
            </w:r>
            <w:r w:rsidR="00367552">
              <w:rPr>
                <w:noProof/>
                <w:webHidden/>
              </w:rPr>
              <w:fldChar w:fldCharType="end"/>
            </w:r>
          </w:hyperlink>
        </w:p>
        <w:p w:rsidR="00367552" w:rsidRDefault="00F70FA1">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0732554" w:history="1">
            <w:r w:rsidR="00367552" w:rsidRPr="00276CA5">
              <w:rPr>
                <w:rStyle w:val="Hyperlink"/>
                <w:iCs/>
                <w:noProof/>
              </w:rPr>
              <w:t>12.</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ОБРАЗАЦ ЗА УНОШЕЊЕ ПОДАТАКА ИЗ ПОНУДЕ КОЈИ СУ ОДРЕЂЕНИ КАО ЕЛЕМЕНТИ КРИТЕРИЈУМА</w:t>
            </w:r>
            <w:r w:rsidR="00367552" w:rsidRPr="00276CA5">
              <w:rPr>
                <w:rStyle w:val="Hyperlink"/>
                <w:iCs/>
                <w:noProof/>
              </w:rPr>
              <w:t>.</w:t>
            </w:r>
            <w:r w:rsidR="00367552">
              <w:rPr>
                <w:noProof/>
                <w:webHidden/>
              </w:rPr>
              <w:tab/>
            </w:r>
            <w:r w:rsidR="00367552">
              <w:rPr>
                <w:noProof/>
                <w:webHidden/>
              </w:rPr>
              <w:fldChar w:fldCharType="begin"/>
            </w:r>
            <w:r w:rsidR="00367552">
              <w:rPr>
                <w:noProof/>
                <w:webHidden/>
              </w:rPr>
              <w:instrText xml:space="preserve"> PAGEREF _Toc410732554 \h </w:instrText>
            </w:r>
            <w:r w:rsidR="00367552">
              <w:rPr>
                <w:noProof/>
                <w:webHidden/>
              </w:rPr>
            </w:r>
            <w:r w:rsidR="00367552">
              <w:rPr>
                <w:noProof/>
                <w:webHidden/>
              </w:rPr>
              <w:fldChar w:fldCharType="separate"/>
            </w:r>
            <w:r>
              <w:rPr>
                <w:noProof/>
                <w:webHidden/>
              </w:rPr>
              <w:t>32</w:t>
            </w:r>
            <w:r w:rsidR="00367552">
              <w:rPr>
                <w:noProof/>
                <w:webHidden/>
              </w:rPr>
              <w:fldChar w:fldCharType="end"/>
            </w:r>
          </w:hyperlink>
        </w:p>
        <w:p w:rsidR="00367552" w:rsidRDefault="00F70FA1">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0732555" w:history="1">
            <w:r w:rsidR="00367552" w:rsidRPr="00276CA5">
              <w:rPr>
                <w:rStyle w:val="Hyperlink"/>
                <w:noProof/>
              </w:rPr>
              <w:t>13.</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ОБРАЗАЦ ПОНУДЕ</w:t>
            </w:r>
            <w:r w:rsidR="00367552">
              <w:rPr>
                <w:noProof/>
                <w:webHidden/>
              </w:rPr>
              <w:tab/>
            </w:r>
            <w:r w:rsidR="00367552">
              <w:rPr>
                <w:noProof/>
                <w:webHidden/>
              </w:rPr>
              <w:fldChar w:fldCharType="begin"/>
            </w:r>
            <w:r w:rsidR="00367552">
              <w:rPr>
                <w:noProof/>
                <w:webHidden/>
              </w:rPr>
              <w:instrText xml:space="preserve"> PAGEREF _Toc410732555 \h </w:instrText>
            </w:r>
            <w:r w:rsidR="00367552">
              <w:rPr>
                <w:noProof/>
                <w:webHidden/>
              </w:rPr>
            </w:r>
            <w:r w:rsidR="00367552">
              <w:rPr>
                <w:noProof/>
                <w:webHidden/>
              </w:rPr>
              <w:fldChar w:fldCharType="separate"/>
            </w:r>
            <w:r>
              <w:rPr>
                <w:noProof/>
                <w:webHidden/>
              </w:rPr>
              <w:t>33</w:t>
            </w:r>
            <w:r w:rsidR="00367552">
              <w:rPr>
                <w:noProof/>
                <w:webHidden/>
              </w:rPr>
              <w:fldChar w:fldCharType="end"/>
            </w:r>
          </w:hyperlink>
        </w:p>
        <w:p w:rsidR="00367552" w:rsidRDefault="00F70FA1">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0732556" w:history="1">
            <w:r w:rsidR="00367552" w:rsidRPr="00276CA5">
              <w:rPr>
                <w:rStyle w:val="Hyperlink"/>
                <w:noProof/>
              </w:rPr>
              <w:t>14.</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ОПШТИ ПОДАЦИ О ПОНУЂАЧУ ИЗ ГРУПЕ ПОНУЂАЧА</w:t>
            </w:r>
            <w:r w:rsidR="00367552">
              <w:rPr>
                <w:noProof/>
                <w:webHidden/>
              </w:rPr>
              <w:tab/>
            </w:r>
            <w:r w:rsidR="00367552">
              <w:rPr>
                <w:noProof/>
                <w:webHidden/>
              </w:rPr>
              <w:fldChar w:fldCharType="begin"/>
            </w:r>
            <w:r w:rsidR="00367552">
              <w:rPr>
                <w:noProof/>
                <w:webHidden/>
              </w:rPr>
              <w:instrText xml:space="preserve"> PAGEREF _Toc410732556 \h </w:instrText>
            </w:r>
            <w:r w:rsidR="00367552">
              <w:rPr>
                <w:noProof/>
                <w:webHidden/>
              </w:rPr>
            </w:r>
            <w:r w:rsidR="00367552">
              <w:rPr>
                <w:noProof/>
                <w:webHidden/>
              </w:rPr>
              <w:fldChar w:fldCharType="separate"/>
            </w:r>
            <w:r>
              <w:rPr>
                <w:noProof/>
                <w:webHidden/>
              </w:rPr>
              <w:t>64</w:t>
            </w:r>
            <w:r w:rsidR="00367552">
              <w:rPr>
                <w:noProof/>
                <w:webHidden/>
              </w:rPr>
              <w:fldChar w:fldCharType="end"/>
            </w:r>
          </w:hyperlink>
        </w:p>
        <w:p w:rsidR="00367552" w:rsidRDefault="00F70FA1">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410732557" w:history="1">
            <w:r w:rsidR="00367552" w:rsidRPr="00276CA5">
              <w:rPr>
                <w:rStyle w:val="Hyperlink"/>
                <w:noProof/>
              </w:rPr>
              <w:t>15.</w:t>
            </w:r>
            <w:r w:rsidR="00367552">
              <w:rPr>
                <w:rFonts w:asciiTheme="minorHAnsi" w:eastAsiaTheme="minorEastAsia" w:hAnsiTheme="minorHAnsi" w:cstheme="minorBidi"/>
                <w:noProof/>
                <w:sz w:val="22"/>
                <w:szCs w:val="22"/>
                <w:lang w:val="sr-Latn-RS" w:eastAsia="sr-Latn-RS"/>
              </w:rPr>
              <w:tab/>
            </w:r>
            <w:r w:rsidR="00367552" w:rsidRPr="00276CA5">
              <w:rPr>
                <w:rStyle w:val="Hyperlink"/>
                <w:noProof/>
              </w:rPr>
              <w:t>ОПШТИ ПОДАЦИ О ПОДИЗВОЂАЧИМА</w:t>
            </w:r>
            <w:r w:rsidR="00367552">
              <w:rPr>
                <w:noProof/>
                <w:webHidden/>
              </w:rPr>
              <w:tab/>
            </w:r>
            <w:r w:rsidR="00367552">
              <w:rPr>
                <w:noProof/>
                <w:webHidden/>
              </w:rPr>
              <w:fldChar w:fldCharType="begin"/>
            </w:r>
            <w:r w:rsidR="00367552">
              <w:rPr>
                <w:noProof/>
                <w:webHidden/>
              </w:rPr>
              <w:instrText xml:space="preserve"> PAGEREF _Toc410732557 \h </w:instrText>
            </w:r>
            <w:r w:rsidR="00367552">
              <w:rPr>
                <w:noProof/>
                <w:webHidden/>
              </w:rPr>
            </w:r>
            <w:r w:rsidR="00367552">
              <w:rPr>
                <w:noProof/>
                <w:webHidden/>
              </w:rPr>
              <w:fldChar w:fldCharType="separate"/>
            </w:r>
            <w:r>
              <w:rPr>
                <w:noProof/>
                <w:webHidden/>
              </w:rPr>
              <w:t>65</w:t>
            </w:r>
            <w:r w:rsidR="00367552">
              <w:rPr>
                <w:noProof/>
                <w:webHidden/>
              </w:rPr>
              <w:fldChar w:fldCharType="end"/>
            </w:r>
          </w:hyperlink>
        </w:p>
        <w:p w:rsidR="00367552" w:rsidRDefault="00367552">
          <w:r>
            <w:rPr>
              <w:b/>
              <w:bCs/>
              <w:noProof/>
            </w:rPr>
            <w:fldChar w:fldCharType="end"/>
          </w:r>
        </w:p>
      </w:sdtContent>
    </w:sdt>
    <w:p w:rsidR="002D5B2C" w:rsidRPr="00F54C6F" w:rsidRDefault="002D5B2C" w:rsidP="005125E8">
      <w:pPr>
        <w:pStyle w:val="Heading2"/>
        <w:ind w:left="1920"/>
        <w:jc w:val="left"/>
        <w:rPr>
          <w:noProof/>
        </w:rPr>
      </w:pPr>
      <w:r w:rsidRPr="00F54C6F">
        <w:rPr>
          <w:noProof/>
        </w:rPr>
        <w:br w:type="page"/>
      </w:r>
      <w:bookmarkStart w:id="12" w:name="_Toc354658139"/>
      <w:bookmarkStart w:id="13" w:name="_Toc354658271"/>
      <w:bookmarkStart w:id="14" w:name="_Toc354658305"/>
      <w:bookmarkStart w:id="15" w:name="_Toc354658399"/>
      <w:bookmarkStart w:id="16" w:name="_Toc362872628"/>
      <w:bookmarkStart w:id="17" w:name="_Toc375898248"/>
      <w:bookmarkStart w:id="18" w:name="_Toc375905370"/>
      <w:bookmarkStart w:id="19" w:name="_Toc380146781"/>
      <w:bookmarkStart w:id="20" w:name="_Toc380146818"/>
      <w:bookmarkStart w:id="21" w:name="_Toc380146964"/>
      <w:bookmarkStart w:id="22" w:name="_Toc408305347"/>
      <w:bookmarkStart w:id="23" w:name="_Toc408305458"/>
      <w:bookmarkStart w:id="24" w:name="_Toc410732527"/>
      <w:r w:rsidRPr="00F54C6F">
        <w:rPr>
          <w:noProof/>
        </w:rPr>
        <w:lastRenderedPageBreak/>
        <w:t>ОПШТИ ПОДАЦИ О НАБАВЦИ</w:t>
      </w:r>
      <w:bookmarkEnd w:id="12"/>
      <w:bookmarkEnd w:id="13"/>
      <w:bookmarkEnd w:id="14"/>
      <w:bookmarkEnd w:id="15"/>
      <w:bookmarkEnd w:id="16"/>
      <w:bookmarkEnd w:id="17"/>
      <w:bookmarkEnd w:id="18"/>
      <w:bookmarkEnd w:id="19"/>
      <w:bookmarkEnd w:id="20"/>
      <w:bookmarkEnd w:id="21"/>
      <w:bookmarkEnd w:id="22"/>
      <w:bookmarkEnd w:id="23"/>
      <w:bookmarkEnd w:id="24"/>
    </w:p>
    <w:p w:rsidR="002D5B2C" w:rsidRPr="00F54C6F"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F54C6F" w:rsidTr="002D5B2C">
        <w:tc>
          <w:tcPr>
            <w:tcW w:w="4644" w:type="dxa"/>
            <w:vAlign w:val="center"/>
          </w:tcPr>
          <w:p w:rsidR="002D5B2C" w:rsidRPr="00F54C6F" w:rsidRDefault="002D5B2C" w:rsidP="002D5B2C">
            <w:pPr>
              <w:rPr>
                <w:b/>
                <w:noProof/>
              </w:rPr>
            </w:pPr>
            <w:r w:rsidRPr="00F54C6F">
              <w:rPr>
                <w:b/>
                <w:noProof/>
              </w:rPr>
              <w:t>Наручилац</w:t>
            </w:r>
          </w:p>
        </w:tc>
        <w:tc>
          <w:tcPr>
            <w:tcW w:w="4644"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t>
            </w:r>
            <w:hyperlink r:id="rId11" w:history="1">
              <w:r w:rsidR="00387DD4" w:rsidRPr="0060686B">
                <w:rPr>
                  <w:rStyle w:val="Hyperlink"/>
                  <w:noProof/>
                </w:rPr>
                <w:t>www.kcv.rs</w:t>
              </w:r>
            </w:hyperlink>
            <w:r w:rsidR="00387DD4">
              <w:rPr>
                <w:noProof/>
              </w:rPr>
              <w:t xml:space="preserve"> </w:t>
            </w:r>
            <w:r w:rsidRPr="00F54C6F">
              <w:rPr>
                <w:noProof/>
              </w:rPr>
              <w:t>).</w:t>
            </w:r>
          </w:p>
        </w:tc>
      </w:tr>
      <w:tr w:rsidR="002D5B2C" w:rsidRPr="00F54C6F" w:rsidTr="002D5B2C">
        <w:tc>
          <w:tcPr>
            <w:tcW w:w="4644" w:type="dxa"/>
          </w:tcPr>
          <w:p w:rsidR="002D5B2C" w:rsidRPr="00F54C6F" w:rsidRDefault="002D5B2C" w:rsidP="002D5B2C">
            <w:pPr>
              <w:rPr>
                <w:b/>
                <w:noProof/>
              </w:rPr>
            </w:pPr>
            <w:r w:rsidRPr="00F54C6F">
              <w:rPr>
                <w:b/>
                <w:noProof/>
              </w:rPr>
              <w:t>Врста поступка</w:t>
            </w:r>
          </w:p>
        </w:tc>
        <w:tc>
          <w:tcPr>
            <w:tcW w:w="4644" w:type="dxa"/>
          </w:tcPr>
          <w:p w:rsidR="001366BB" w:rsidRPr="00F54C6F" w:rsidRDefault="001366BB" w:rsidP="001366BB">
            <w:pPr>
              <w:jc w:val="both"/>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p w:rsidR="002D5B2C" w:rsidRPr="00F54C6F" w:rsidRDefault="002D5B2C" w:rsidP="002D5B2C">
            <w:pPr>
              <w:rPr>
                <w:noProof/>
              </w:rPr>
            </w:pPr>
          </w:p>
        </w:tc>
      </w:tr>
      <w:tr w:rsidR="002D5B2C" w:rsidRPr="00F54C6F" w:rsidTr="002D5B2C">
        <w:tc>
          <w:tcPr>
            <w:tcW w:w="4644" w:type="dxa"/>
          </w:tcPr>
          <w:p w:rsidR="002D5B2C" w:rsidRPr="00F54C6F" w:rsidRDefault="002D5B2C" w:rsidP="002D5B2C">
            <w:pPr>
              <w:rPr>
                <w:b/>
                <w:noProof/>
              </w:rPr>
            </w:pPr>
            <w:r w:rsidRPr="00F54C6F">
              <w:rPr>
                <w:b/>
                <w:noProof/>
              </w:rPr>
              <w:t>Предмет јавне набавке</w:t>
            </w:r>
          </w:p>
        </w:tc>
        <w:tc>
          <w:tcPr>
            <w:tcW w:w="4644" w:type="dxa"/>
          </w:tcPr>
          <w:p w:rsidR="00A2637C" w:rsidRDefault="001366BB" w:rsidP="00A2637C">
            <w:pPr>
              <w:jc w:val="both"/>
              <w:rPr>
                <w:noProof/>
              </w:rPr>
            </w:pPr>
            <w:r w:rsidRPr="00F54C6F">
              <w:t xml:space="preserve">Предмет јавне набавке </w:t>
            </w:r>
            <w:r w:rsidR="00FE7A27" w:rsidRPr="00F54C6F">
              <w:rPr>
                <w:b/>
                <w:noProof/>
              </w:rPr>
              <w:t>добара</w:t>
            </w:r>
            <w:r w:rsidR="00FE7A27" w:rsidRPr="00F54C6F">
              <w:t xml:space="preserve"> </w:t>
            </w:r>
            <w:r w:rsidRPr="00F54C6F">
              <w:t>бр</w:t>
            </w:r>
            <w:r w:rsidRPr="00F54C6F">
              <w:rPr>
                <w:lang w:val="ru-RU"/>
              </w:rPr>
              <w:t>.</w:t>
            </w:r>
            <w:r w:rsidRPr="00F54C6F">
              <w:t xml:space="preserve"> </w:t>
            </w:r>
            <w:r w:rsidR="00245575">
              <w:t>26-15</w:t>
            </w:r>
            <w:r w:rsidR="00EE532F">
              <w:t>-О</w:t>
            </w:r>
            <w:r w:rsidRPr="00F54C6F">
              <w:rPr>
                <w:i/>
                <w:iCs/>
              </w:rPr>
              <w:t xml:space="preserve"> </w:t>
            </w:r>
            <w:r w:rsidR="00387DD4">
              <w:t>је н</w:t>
            </w:r>
            <w:r w:rsidR="00387DD4" w:rsidRPr="00387DD4">
              <w:rPr>
                <w:noProof/>
              </w:rPr>
              <w:t>абавка уградног остеосинтетског материјала за потребе Клинике за ортопедску хирургију и трауматологију, у оквиру Клиничког центра Војводине</w:t>
            </w:r>
          </w:p>
          <w:p w:rsidR="002D5B2C" w:rsidRPr="00F54C6F" w:rsidRDefault="002D5B2C" w:rsidP="00A2637C">
            <w:pPr>
              <w:jc w:val="both"/>
            </w:pPr>
          </w:p>
        </w:tc>
      </w:tr>
      <w:tr w:rsidR="002D5B2C" w:rsidRPr="00F54C6F" w:rsidTr="002D5B2C">
        <w:tc>
          <w:tcPr>
            <w:tcW w:w="4644" w:type="dxa"/>
          </w:tcPr>
          <w:p w:rsidR="002D5B2C" w:rsidRPr="00F54C6F" w:rsidRDefault="001366BB" w:rsidP="002D5B2C">
            <w:pPr>
              <w:rPr>
                <w:noProof/>
              </w:rPr>
            </w:pPr>
            <w:r w:rsidRPr="00F54C6F">
              <w:rPr>
                <w:b/>
                <w:bCs/>
                <w:lang w:val="sr-Cyrl-CS"/>
              </w:rPr>
              <w:t>Циљ поступка</w:t>
            </w:r>
          </w:p>
        </w:tc>
        <w:tc>
          <w:tcPr>
            <w:tcW w:w="4644" w:type="dxa"/>
          </w:tcPr>
          <w:p w:rsidR="001366BB" w:rsidRPr="00F54C6F" w:rsidRDefault="001366BB" w:rsidP="001366BB">
            <w:pPr>
              <w:jc w:val="both"/>
              <w:rPr>
                <w:i/>
                <w:iCs/>
                <w:lang w:val="sr-Cyrl-CS"/>
              </w:rPr>
            </w:pPr>
            <w:r w:rsidRPr="00F54C6F">
              <w:rPr>
                <w:lang w:val="sr-Cyrl-CS"/>
              </w:rPr>
              <w:t>Поступак јавне набавке се спроводи ради закључења уговора о јавној набавци.</w:t>
            </w:r>
          </w:p>
          <w:p w:rsidR="002D5B2C" w:rsidRPr="00F54C6F" w:rsidRDefault="002D5B2C" w:rsidP="002D5B2C">
            <w:pPr>
              <w:rPr>
                <w:noProof/>
              </w:rPr>
            </w:pPr>
          </w:p>
        </w:tc>
      </w:tr>
      <w:tr w:rsidR="002D5B2C" w:rsidRPr="00F54C6F" w:rsidTr="002D5B2C">
        <w:tc>
          <w:tcPr>
            <w:tcW w:w="464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877636">
            <w:pPr>
              <w:pStyle w:val="ListParagraph"/>
              <w:numPr>
                <w:ilvl w:val="0"/>
                <w:numId w:val="4"/>
              </w:numPr>
              <w:rPr>
                <w:noProof/>
              </w:rPr>
            </w:pPr>
            <w:r w:rsidRPr="00F54C6F">
              <w:rPr>
                <w:noProof/>
              </w:rPr>
              <w:t>У питању је резервисана јавна набавка</w:t>
            </w:r>
          </w:p>
          <w:p w:rsidR="002D5B2C" w:rsidRPr="00F54C6F" w:rsidRDefault="002D5B2C" w:rsidP="00877636">
            <w:pPr>
              <w:pStyle w:val="ListParagraph"/>
              <w:numPr>
                <w:ilvl w:val="0"/>
                <w:numId w:val="4"/>
              </w:numPr>
              <w:rPr>
                <w:noProof/>
              </w:rPr>
            </w:pPr>
            <w:r w:rsidRPr="00F54C6F">
              <w:rPr>
                <w:noProof/>
              </w:rPr>
              <w:t>Спроводи се електронска лицитација</w:t>
            </w:r>
          </w:p>
        </w:tc>
        <w:tc>
          <w:tcPr>
            <w:tcW w:w="4644"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2D5B2C">
        <w:tc>
          <w:tcPr>
            <w:tcW w:w="4644" w:type="dxa"/>
          </w:tcPr>
          <w:p w:rsidR="002D5B2C" w:rsidRPr="00F54C6F" w:rsidRDefault="002D5B2C" w:rsidP="002D5B2C">
            <w:pPr>
              <w:rPr>
                <w:b/>
                <w:noProof/>
              </w:rPr>
            </w:pPr>
            <w:r w:rsidRPr="00F54C6F">
              <w:rPr>
                <w:b/>
                <w:noProof/>
              </w:rPr>
              <w:t>Контакт</w:t>
            </w:r>
          </w:p>
        </w:tc>
        <w:tc>
          <w:tcPr>
            <w:tcW w:w="4644"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Телефон (или други контакт)</w:t>
            </w:r>
          </w:p>
        </w:tc>
        <w:tc>
          <w:tcPr>
            <w:tcW w:w="4644" w:type="dxa"/>
          </w:tcPr>
          <w:p w:rsidR="00EE532F" w:rsidRDefault="00EE532F" w:rsidP="00EE532F">
            <w:r>
              <w:rPr>
                <w:noProof/>
                <w:lang w:val="sr-Cyrl-RS"/>
              </w:rPr>
              <w:t xml:space="preserve">Тел. </w:t>
            </w:r>
            <w:r>
              <w:rPr>
                <w:noProof/>
              </w:rPr>
              <w:t xml:space="preserve">021/487-22-25; фах. 021/487-22-32; </w:t>
            </w:r>
            <w:r>
              <w:rPr>
                <w:noProof/>
                <w:lang w:val="sr-Latn-RS"/>
              </w:rPr>
              <w:t>mail</w:t>
            </w:r>
            <w:r>
              <w:rPr>
                <w:noProof/>
                <w:lang w:val="sr-Cyrl-RS"/>
              </w:rPr>
              <w:t xml:space="preserve">: </w:t>
            </w:r>
            <w:r>
              <w:rPr>
                <w:noProof/>
              </w:rPr>
              <w:t>tender@kcv.rs</w:t>
            </w:r>
          </w:p>
          <w:p w:rsidR="00EE532F" w:rsidRDefault="00EE532F" w:rsidP="00EE532F">
            <w:pPr>
              <w:rPr>
                <w:noProof/>
              </w:rPr>
            </w:pPr>
            <w:r>
              <w:rPr>
                <w:noProof/>
              </w:rPr>
              <w:t>Радно време наручиоца: понедељак-петак</w:t>
            </w:r>
          </w:p>
          <w:p w:rsidR="00EE532F" w:rsidRPr="00EE532F" w:rsidRDefault="00EE532F" w:rsidP="00EE532F">
            <w:pPr>
              <w:rPr>
                <w:noProof/>
                <w:lang w:val="sr-Cyrl-RS"/>
              </w:rPr>
            </w:pPr>
            <w:r>
              <w:rPr>
                <w:noProof/>
              </w:rPr>
              <w:t xml:space="preserve"> од 07 до 15 часова</w:t>
            </w:r>
            <w:r w:rsidRPr="00EE532F">
              <w:rPr>
                <w:noProof/>
                <w:lang w:val="sr-Cyrl-RS"/>
              </w:rPr>
              <w:t xml:space="preserve"> </w:t>
            </w:r>
          </w:p>
        </w:tc>
      </w:tr>
    </w:tbl>
    <w:p w:rsidR="00AD0C56" w:rsidRPr="00F54C6F" w:rsidRDefault="00AD0C56">
      <w:pPr>
        <w:rPr>
          <w:noProof/>
        </w:rPr>
      </w:pPr>
      <w:r w:rsidRPr="00F54C6F">
        <w:rPr>
          <w:noProof/>
        </w:rPr>
        <w:br w:type="page"/>
      </w:r>
    </w:p>
    <w:p w:rsidR="00AD0C56" w:rsidRPr="00F54C6F" w:rsidRDefault="002D5B2C" w:rsidP="00367552">
      <w:pPr>
        <w:pStyle w:val="Heading2"/>
        <w:numPr>
          <w:ilvl w:val="0"/>
          <w:numId w:val="5"/>
        </w:numPr>
        <w:rPr>
          <w:noProof/>
          <w:lang w:val="sl-SI"/>
        </w:rPr>
      </w:pPr>
      <w:bookmarkStart w:id="25" w:name="_Toc362872629"/>
      <w:bookmarkStart w:id="26" w:name="_Toc375898249"/>
      <w:bookmarkStart w:id="27" w:name="_Toc375905371"/>
      <w:bookmarkStart w:id="28" w:name="_Toc380146782"/>
      <w:bookmarkStart w:id="29" w:name="_Toc380146819"/>
      <w:bookmarkStart w:id="30" w:name="_Toc380146965"/>
      <w:bookmarkStart w:id="31" w:name="_Toc408305348"/>
      <w:bookmarkStart w:id="32" w:name="_Toc408305459"/>
      <w:bookmarkStart w:id="33" w:name="_Toc410732528"/>
      <w:r w:rsidRPr="00F54C6F">
        <w:rPr>
          <w:noProof/>
        </w:rPr>
        <w:lastRenderedPageBreak/>
        <w:t>ПОДАЦИ О ПРЕДМЕТУ ЈАВНЕ НАБАВК</w:t>
      </w:r>
      <w:r w:rsidR="00AD0C56" w:rsidRPr="00F54C6F">
        <w:rPr>
          <w:noProof/>
        </w:rPr>
        <w:t>Е</w:t>
      </w:r>
      <w:bookmarkEnd w:id="25"/>
      <w:bookmarkEnd w:id="26"/>
      <w:bookmarkEnd w:id="27"/>
      <w:bookmarkEnd w:id="28"/>
      <w:bookmarkEnd w:id="29"/>
      <w:bookmarkEnd w:id="30"/>
      <w:bookmarkEnd w:id="31"/>
      <w:bookmarkEnd w:id="32"/>
      <w:bookmarkEnd w:id="33"/>
    </w:p>
    <w:p w:rsidR="00AD0C56" w:rsidRPr="00F54C6F"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2637C" w:rsidRPr="00F54C6F" w:rsidTr="00A2637C">
        <w:tc>
          <w:tcPr>
            <w:tcW w:w="3935" w:type="dxa"/>
            <w:vAlign w:val="center"/>
          </w:tcPr>
          <w:p w:rsidR="00A2637C" w:rsidRPr="00F54C6F" w:rsidRDefault="00A2637C" w:rsidP="00AD0C56">
            <w:pPr>
              <w:rPr>
                <w:noProof/>
              </w:rPr>
            </w:pPr>
            <w:r w:rsidRPr="00F54C6F">
              <w:rPr>
                <w:noProof/>
              </w:rPr>
              <w:t>Опис предмета набавке</w:t>
            </w:r>
          </w:p>
        </w:tc>
        <w:tc>
          <w:tcPr>
            <w:tcW w:w="5351" w:type="dxa"/>
          </w:tcPr>
          <w:p w:rsidR="00A2637C" w:rsidRPr="00860A17" w:rsidRDefault="00387DD4" w:rsidP="00A2637C">
            <w:r w:rsidRPr="00387DD4">
              <w:t>Набавка уградног остеосинтетског материјала за потребе Клинике за ортопедску хирургију и трауматологију, у оквиру Клиничког центра Војводине</w:t>
            </w:r>
          </w:p>
        </w:tc>
      </w:tr>
      <w:tr w:rsidR="00A2637C" w:rsidRPr="00F54C6F" w:rsidTr="00A2637C">
        <w:tc>
          <w:tcPr>
            <w:tcW w:w="3935" w:type="dxa"/>
            <w:vAlign w:val="center"/>
          </w:tcPr>
          <w:p w:rsidR="00A2637C" w:rsidRPr="00F54C6F" w:rsidRDefault="00A2637C" w:rsidP="00AD0C56">
            <w:pPr>
              <w:rPr>
                <w:noProof/>
              </w:rPr>
            </w:pPr>
            <w:r w:rsidRPr="00F54C6F">
              <w:rPr>
                <w:noProof/>
              </w:rPr>
              <w:t>Назив</w:t>
            </w:r>
          </w:p>
        </w:tc>
        <w:tc>
          <w:tcPr>
            <w:tcW w:w="5351" w:type="dxa"/>
          </w:tcPr>
          <w:p w:rsidR="00A2637C" w:rsidRDefault="00387DD4" w:rsidP="00A2637C">
            <w:r w:rsidRPr="00387DD4">
              <w:t>Набавка уградног остеосинтетског материјала за потребе Клинике за ортопедску хирургију и трауматологију, у оквиру Клиничког центра Војводине</w:t>
            </w:r>
          </w:p>
        </w:tc>
      </w:tr>
      <w:tr w:rsidR="00AD0C56" w:rsidRPr="00F54C6F" w:rsidTr="00A2637C">
        <w:tc>
          <w:tcPr>
            <w:tcW w:w="3935" w:type="dxa"/>
            <w:vAlign w:val="center"/>
          </w:tcPr>
          <w:p w:rsidR="00AD0C56" w:rsidRPr="00F54C6F" w:rsidRDefault="00AD0C56" w:rsidP="00AD0C56">
            <w:pPr>
              <w:rPr>
                <w:noProof/>
              </w:rPr>
            </w:pPr>
            <w:r w:rsidRPr="00F54C6F">
              <w:rPr>
                <w:noProof/>
              </w:rPr>
              <w:t>Ознака из општег речника набавке</w:t>
            </w:r>
          </w:p>
        </w:tc>
        <w:tc>
          <w:tcPr>
            <w:tcW w:w="5351" w:type="dxa"/>
          </w:tcPr>
          <w:p w:rsidR="00AD0C56" w:rsidRPr="00D7686F" w:rsidRDefault="00D7686F" w:rsidP="00D7686F">
            <w:pPr>
              <w:rPr>
                <w:noProof/>
              </w:rPr>
            </w:pPr>
            <w:r>
              <w:rPr>
                <w:lang w:val="sr-Cyrl-CS"/>
              </w:rPr>
              <w:t>331831</w:t>
            </w:r>
            <w:r w:rsidR="001D4025">
              <w:rPr>
                <w:lang w:val="sr-Cyrl-CS"/>
              </w:rPr>
              <w:t>00</w:t>
            </w:r>
            <w:r w:rsidR="00441D52" w:rsidRPr="00706A78">
              <w:t>- ортопедск</w:t>
            </w:r>
            <w:r>
              <w:t>и</w:t>
            </w:r>
            <w:r w:rsidR="001D4025">
              <w:t xml:space="preserve"> </w:t>
            </w:r>
            <w:r>
              <w:t>имплантати</w:t>
            </w:r>
          </w:p>
        </w:tc>
      </w:tr>
    </w:tbl>
    <w:p w:rsidR="00A2637C" w:rsidRDefault="00A2637C">
      <w:pPr>
        <w:rPr>
          <w:b/>
          <w:noProof/>
        </w:rPr>
      </w:pPr>
    </w:p>
    <w:p w:rsidR="00A2637C" w:rsidRDefault="00413971">
      <w:pPr>
        <w:rPr>
          <w:b/>
          <w:noProof/>
        </w:rPr>
      </w:pPr>
      <w:r w:rsidRPr="00413971">
        <w:rPr>
          <w:b/>
          <w:noProof/>
        </w:rPr>
        <w:t>Јавна набавка је обликована по партијама:</w:t>
      </w:r>
    </w:p>
    <w:p w:rsidR="00413971" w:rsidRDefault="00413971" w:rsidP="00413971">
      <w:pPr>
        <w:rPr>
          <w:b/>
          <w:noProof/>
        </w:rPr>
      </w:pPr>
      <w:r>
        <w:rPr>
          <w:b/>
          <w:noProof/>
        </w:rPr>
        <w:t xml:space="preserve">   </w:t>
      </w:r>
      <w:bookmarkStart w:id="34" w:name="_Toc362872630"/>
    </w:p>
    <w:tbl>
      <w:tblPr>
        <w:tblStyle w:val="TableGrid"/>
        <w:tblW w:w="0" w:type="auto"/>
        <w:tblLook w:val="04A0" w:firstRow="1" w:lastRow="0" w:firstColumn="1" w:lastColumn="0" w:noHBand="0" w:noVBand="1"/>
      </w:tblPr>
      <w:tblGrid>
        <w:gridCol w:w="2035"/>
        <w:gridCol w:w="7055"/>
      </w:tblGrid>
      <w:tr w:rsidR="00F92DDD" w:rsidRPr="00413971" w:rsidTr="00F92DDD">
        <w:trPr>
          <w:trHeight w:val="220"/>
        </w:trPr>
        <w:tc>
          <w:tcPr>
            <w:tcW w:w="2035" w:type="dxa"/>
          </w:tcPr>
          <w:p w:rsidR="00F92DDD" w:rsidRPr="00413971" w:rsidRDefault="00F92DDD" w:rsidP="002C1DE6">
            <w:r w:rsidRPr="00413971">
              <w:t>Партија</w:t>
            </w:r>
          </w:p>
        </w:tc>
        <w:tc>
          <w:tcPr>
            <w:tcW w:w="7055" w:type="dxa"/>
          </w:tcPr>
          <w:p w:rsidR="00F92DDD" w:rsidRPr="00413971" w:rsidRDefault="00F92DDD" w:rsidP="00413971">
            <w:pPr>
              <w:jc w:val="center"/>
            </w:pPr>
            <w:r w:rsidRPr="00413971">
              <w:t>Назив партије</w:t>
            </w:r>
          </w:p>
        </w:tc>
      </w:tr>
      <w:tr w:rsidR="00F92DDD" w:rsidRPr="00413971" w:rsidTr="00F92DDD">
        <w:trPr>
          <w:trHeight w:val="232"/>
        </w:trPr>
        <w:tc>
          <w:tcPr>
            <w:tcW w:w="2035" w:type="dxa"/>
          </w:tcPr>
          <w:p w:rsidR="00F92DDD" w:rsidRPr="00342CF1" w:rsidRDefault="00F92DDD" w:rsidP="00F92DDD">
            <w:pPr>
              <w:jc w:val="center"/>
            </w:pPr>
            <w:r w:rsidRPr="00342CF1">
              <w:t>1.</w:t>
            </w:r>
          </w:p>
        </w:tc>
        <w:tc>
          <w:tcPr>
            <w:tcW w:w="7055" w:type="dxa"/>
          </w:tcPr>
          <w:p w:rsidR="00F92DDD" w:rsidRPr="00342CF1" w:rsidRDefault="00F92DDD" w:rsidP="00F92DDD">
            <w:r w:rsidRPr="00342CF1">
              <w:t>Гама клинови</w:t>
            </w:r>
          </w:p>
        </w:tc>
      </w:tr>
      <w:tr w:rsidR="00F92DDD" w:rsidRPr="00413971" w:rsidTr="00F92DDD">
        <w:trPr>
          <w:trHeight w:val="232"/>
        </w:trPr>
        <w:tc>
          <w:tcPr>
            <w:tcW w:w="2035" w:type="dxa"/>
          </w:tcPr>
          <w:p w:rsidR="00F92DDD" w:rsidRPr="00342CF1" w:rsidRDefault="00F92DDD" w:rsidP="00F92DDD">
            <w:pPr>
              <w:jc w:val="center"/>
            </w:pPr>
            <w:r w:rsidRPr="00342CF1">
              <w:t>2.</w:t>
            </w:r>
          </w:p>
        </w:tc>
        <w:tc>
          <w:tcPr>
            <w:tcW w:w="7055" w:type="dxa"/>
          </w:tcPr>
          <w:p w:rsidR="00F92DDD" w:rsidRPr="00342CF1" w:rsidRDefault="00F92DDD" w:rsidP="00F92DDD">
            <w:r w:rsidRPr="00342CF1">
              <w:t>Клин за фемур</w:t>
            </w:r>
          </w:p>
        </w:tc>
      </w:tr>
      <w:tr w:rsidR="00F92DDD" w:rsidTr="00F92DDD">
        <w:trPr>
          <w:trHeight w:val="220"/>
        </w:trPr>
        <w:tc>
          <w:tcPr>
            <w:tcW w:w="2035" w:type="dxa"/>
          </w:tcPr>
          <w:p w:rsidR="00F92DDD" w:rsidRPr="00342CF1" w:rsidRDefault="00F92DDD" w:rsidP="00F92DDD">
            <w:pPr>
              <w:jc w:val="center"/>
            </w:pPr>
            <w:r w:rsidRPr="00342CF1">
              <w:t>3.</w:t>
            </w:r>
          </w:p>
        </w:tc>
        <w:tc>
          <w:tcPr>
            <w:tcW w:w="7055" w:type="dxa"/>
          </w:tcPr>
          <w:p w:rsidR="00F92DDD" w:rsidRPr="00342CF1" w:rsidRDefault="00F92DDD" w:rsidP="00F92DDD">
            <w:r w:rsidRPr="00342CF1">
              <w:t>Супракондиларни клин за фемур</w:t>
            </w:r>
          </w:p>
        </w:tc>
      </w:tr>
      <w:tr w:rsidR="00F92DDD" w:rsidTr="00F92DDD">
        <w:trPr>
          <w:trHeight w:val="232"/>
        </w:trPr>
        <w:tc>
          <w:tcPr>
            <w:tcW w:w="2035" w:type="dxa"/>
          </w:tcPr>
          <w:p w:rsidR="00F92DDD" w:rsidRPr="00342CF1" w:rsidRDefault="00F92DDD" w:rsidP="00F92DDD">
            <w:pPr>
              <w:jc w:val="center"/>
            </w:pPr>
            <w:r w:rsidRPr="00342CF1">
              <w:t>4.</w:t>
            </w:r>
          </w:p>
        </w:tc>
        <w:tc>
          <w:tcPr>
            <w:tcW w:w="7055" w:type="dxa"/>
          </w:tcPr>
          <w:p w:rsidR="00F92DDD" w:rsidRPr="00342CF1" w:rsidRDefault="00F92DDD" w:rsidP="00F92DDD">
            <w:r w:rsidRPr="00342CF1">
              <w:t>Клин за хумерус</w:t>
            </w:r>
          </w:p>
        </w:tc>
      </w:tr>
      <w:tr w:rsidR="00F92DDD" w:rsidTr="00F92DDD">
        <w:trPr>
          <w:trHeight w:val="464"/>
        </w:trPr>
        <w:tc>
          <w:tcPr>
            <w:tcW w:w="2035" w:type="dxa"/>
          </w:tcPr>
          <w:p w:rsidR="00F92DDD" w:rsidRPr="00342CF1" w:rsidRDefault="00F92DDD" w:rsidP="00F92DDD">
            <w:pPr>
              <w:jc w:val="center"/>
            </w:pPr>
            <w:r w:rsidRPr="00342CF1">
              <w:t>5.</w:t>
            </w:r>
          </w:p>
        </w:tc>
        <w:tc>
          <w:tcPr>
            <w:tcW w:w="7055" w:type="dxa"/>
          </w:tcPr>
          <w:p w:rsidR="00F92DDD" w:rsidRPr="00342CF1" w:rsidRDefault="00F92DDD" w:rsidP="00F92DDD">
            <w:r w:rsidRPr="00342CF1">
              <w:t>Закључавајуће плочице за проксимални хумерус</w:t>
            </w:r>
          </w:p>
        </w:tc>
      </w:tr>
      <w:tr w:rsidR="00F92DDD" w:rsidTr="00F92DDD">
        <w:trPr>
          <w:trHeight w:val="220"/>
        </w:trPr>
        <w:tc>
          <w:tcPr>
            <w:tcW w:w="2035" w:type="dxa"/>
          </w:tcPr>
          <w:p w:rsidR="00F92DDD" w:rsidRPr="00342CF1" w:rsidRDefault="00F92DDD" w:rsidP="00F92DDD">
            <w:pPr>
              <w:jc w:val="center"/>
            </w:pPr>
            <w:r w:rsidRPr="00342CF1">
              <w:t>6.</w:t>
            </w:r>
          </w:p>
        </w:tc>
        <w:tc>
          <w:tcPr>
            <w:tcW w:w="7055" w:type="dxa"/>
          </w:tcPr>
          <w:p w:rsidR="00F92DDD" w:rsidRPr="00342CF1" w:rsidRDefault="00F92DDD" w:rsidP="00F92DDD">
            <w:r w:rsidRPr="00342CF1">
              <w:t>Закључавајуће плочице за дистални хумерус</w:t>
            </w:r>
          </w:p>
        </w:tc>
      </w:tr>
      <w:tr w:rsidR="00F92DDD" w:rsidTr="00F92DDD">
        <w:trPr>
          <w:trHeight w:val="232"/>
        </w:trPr>
        <w:tc>
          <w:tcPr>
            <w:tcW w:w="2035" w:type="dxa"/>
          </w:tcPr>
          <w:p w:rsidR="00F92DDD" w:rsidRPr="00342CF1" w:rsidRDefault="00F92DDD" w:rsidP="00F92DDD">
            <w:pPr>
              <w:jc w:val="center"/>
            </w:pPr>
            <w:r w:rsidRPr="00342CF1">
              <w:t>7.</w:t>
            </w:r>
          </w:p>
        </w:tc>
        <w:tc>
          <w:tcPr>
            <w:tcW w:w="7055" w:type="dxa"/>
          </w:tcPr>
          <w:p w:rsidR="00F92DDD" w:rsidRPr="00342CF1" w:rsidRDefault="00F92DDD" w:rsidP="00F92DDD">
            <w:r w:rsidRPr="00342CF1">
              <w:t>Закључавајуће плочице за дистални радијус</w:t>
            </w:r>
          </w:p>
        </w:tc>
      </w:tr>
      <w:tr w:rsidR="00F92DDD" w:rsidTr="00F92DDD">
        <w:trPr>
          <w:trHeight w:val="452"/>
        </w:trPr>
        <w:tc>
          <w:tcPr>
            <w:tcW w:w="2035" w:type="dxa"/>
          </w:tcPr>
          <w:p w:rsidR="00F92DDD" w:rsidRPr="00342CF1" w:rsidRDefault="00F92DDD" w:rsidP="00F92DDD">
            <w:pPr>
              <w:jc w:val="center"/>
            </w:pPr>
            <w:r w:rsidRPr="00342CF1">
              <w:t>8.</w:t>
            </w:r>
          </w:p>
        </w:tc>
        <w:tc>
          <w:tcPr>
            <w:tcW w:w="7055" w:type="dxa"/>
          </w:tcPr>
          <w:p w:rsidR="00F92DDD" w:rsidRPr="00342CF1" w:rsidRDefault="00F92DDD" w:rsidP="00F92DDD">
            <w:r w:rsidRPr="00342CF1">
              <w:t>Закључавајуће плочице за проксималну тибију</w:t>
            </w:r>
          </w:p>
        </w:tc>
      </w:tr>
      <w:tr w:rsidR="00F92DDD" w:rsidTr="00F92DDD">
        <w:trPr>
          <w:trHeight w:val="232"/>
        </w:trPr>
        <w:tc>
          <w:tcPr>
            <w:tcW w:w="2035" w:type="dxa"/>
          </w:tcPr>
          <w:p w:rsidR="00F92DDD" w:rsidRPr="00342CF1" w:rsidRDefault="00F92DDD" w:rsidP="00F92DDD">
            <w:pPr>
              <w:jc w:val="center"/>
            </w:pPr>
            <w:r w:rsidRPr="00342CF1">
              <w:t>9.</w:t>
            </w:r>
          </w:p>
        </w:tc>
        <w:tc>
          <w:tcPr>
            <w:tcW w:w="7055" w:type="dxa"/>
          </w:tcPr>
          <w:p w:rsidR="00F92DDD" w:rsidRPr="00342CF1" w:rsidRDefault="00F92DDD" w:rsidP="00F92DDD">
            <w:r w:rsidRPr="00342CF1">
              <w:t>Плочице за калканеус</w:t>
            </w:r>
          </w:p>
        </w:tc>
      </w:tr>
      <w:tr w:rsidR="00F92DDD" w:rsidTr="00F92DDD">
        <w:trPr>
          <w:trHeight w:val="232"/>
        </w:trPr>
        <w:tc>
          <w:tcPr>
            <w:tcW w:w="2035" w:type="dxa"/>
          </w:tcPr>
          <w:p w:rsidR="00F92DDD" w:rsidRPr="00342CF1" w:rsidRDefault="00F92DDD" w:rsidP="00F92DDD">
            <w:pPr>
              <w:jc w:val="center"/>
            </w:pPr>
            <w:r w:rsidRPr="00342CF1">
              <w:t>10.</w:t>
            </w:r>
          </w:p>
        </w:tc>
        <w:tc>
          <w:tcPr>
            <w:tcW w:w="7055" w:type="dxa"/>
          </w:tcPr>
          <w:p w:rsidR="00F92DDD" w:rsidRPr="00342CF1" w:rsidRDefault="00F92DDD" w:rsidP="00F92DDD">
            <w:r w:rsidRPr="00342CF1">
              <w:t>Закључавајуће плоче за шаку и стопало</w:t>
            </w:r>
          </w:p>
        </w:tc>
      </w:tr>
      <w:tr w:rsidR="00F92DDD" w:rsidTr="00F92DDD">
        <w:trPr>
          <w:trHeight w:val="220"/>
        </w:trPr>
        <w:tc>
          <w:tcPr>
            <w:tcW w:w="2035" w:type="dxa"/>
          </w:tcPr>
          <w:p w:rsidR="00F92DDD" w:rsidRPr="00342CF1" w:rsidRDefault="00F92DDD" w:rsidP="00F92DDD">
            <w:pPr>
              <w:jc w:val="center"/>
            </w:pPr>
            <w:r w:rsidRPr="00342CF1">
              <w:t>11.</w:t>
            </w:r>
          </w:p>
        </w:tc>
        <w:tc>
          <w:tcPr>
            <w:tcW w:w="7055" w:type="dxa"/>
          </w:tcPr>
          <w:p w:rsidR="00F92DDD" w:rsidRPr="00342CF1" w:rsidRDefault="00F92DDD" w:rsidP="00F92DDD">
            <w:r w:rsidRPr="00342CF1">
              <w:t>Закључавајуће плоче за дистални фемур</w:t>
            </w:r>
          </w:p>
        </w:tc>
      </w:tr>
      <w:tr w:rsidR="00F92DDD" w:rsidTr="00F92DDD">
        <w:trPr>
          <w:trHeight w:val="232"/>
        </w:trPr>
        <w:tc>
          <w:tcPr>
            <w:tcW w:w="2035" w:type="dxa"/>
          </w:tcPr>
          <w:p w:rsidR="00F92DDD" w:rsidRPr="00342CF1" w:rsidRDefault="00F92DDD" w:rsidP="00F92DDD">
            <w:pPr>
              <w:jc w:val="center"/>
            </w:pPr>
            <w:r w:rsidRPr="00342CF1">
              <w:t>12.</w:t>
            </w:r>
          </w:p>
        </w:tc>
        <w:tc>
          <w:tcPr>
            <w:tcW w:w="7055" w:type="dxa"/>
          </w:tcPr>
          <w:p w:rsidR="00F92DDD" w:rsidRPr="00342CF1" w:rsidRDefault="00F92DDD" w:rsidP="00F92DDD">
            <w:r w:rsidRPr="00342CF1">
              <w:t>Плоче за перипротетичне преломе</w:t>
            </w:r>
          </w:p>
        </w:tc>
      </w:tr>
      <w:tr w:rsidR="00F92DDD" w:rsidTr="00F92DDD">
        <w:trPr>
          <w:trHeight w:val="232"/>
        </w:trPr>
        <w:tc>
          <w:tcPr>
            <w:tcW w:w="2035" w:type="dxa"/>
          </w:tcPr>
          <w:p w:rsidR="00F92DDD" w:rsidRPr="00342CF1" w:rsidRDefault="00F92DDD" w:rsidP="00F92DDD">
            <w:pPr>
              <w:jc w:val="center"/>
            </w:pPr>
            <w:r w:rsidRPr="00342CF1">
              <w:t>13.</w:t>
            </w:r>
          </w:p>
        </w:tc>
        <w:tc>
          <w:tcPr>
            <w:tcW w:w="7055" w:type="dxa"/>
          </w:tcPr>
          <w:p w:rsidR="00F92DDD" w:rsidRPr="00342CF1" w:rsidRDefault="00F92DDD" w:rsidP="00F92DDD">
            <w:r w:rsidRPr="00342CF1">
              <w:t>Ситни остеосинтетски материјал</w:t>
            </w:r>
          </w:p>
        </w:tc>
      </w:tr>
      <w:tr w:rsidR="00F92DDD" w:rsidTr="00F92DDD">
        <w:trPr>
          <w:trHeight w:val="220"/>
        </w:trPr>
        <w:tc>
          <w:tcPr>
            <w:tcW w:w="2035" w:type="dxa"/>
          </w:tcPr>
          <w:p w:rsidR="00F92DDD" w:rsidRPr="00342CF1" w:rsidRDefault="00F92DDD" w:rsidP="00F92DDD">
            <w:pPr>
              <w:jc w:val="center"/>
            </w:pPr>
            <w:r w:rsidRPr="00342CF1">
              <w:t>14.</w:t>
            </w:r>
          </w:p>
        </w:tc>
        <w:tc>
          <w:tcPr>
            <w:tcW w:w="7055" w:type="dxa"/>
          </w:tcPr>
          <w:p w:rsidR="00F92DDD" w:rsidRPr="00342CF1" w:rsidRDefault="00F92DDD" w:rsidP="00F92DDD">
            <w:r w:rsidRPr="00342CF1">
              <w:t>Плочице за карлицу</w:t>
            </w:r>
          </w:p>
        </w:tc>
      </w:tr>
      <w:tr w:rsidR="00F92DDD" w:rsidTr="00F92DDD">
        <w:trPr>
          <w:trHeight w:val="243"/>
        </w:trPr>
        <w:tc>
          <w:tcPr>
            <w:tcW w:w="2035" w:type="dxa"/>
          </w:tcPr>
          <w:p w:rsidR="00F92DDD" w:rsidRPr="00342CF1" w:rsidRDefault="00F92DDD" w:rsidP="00F92DDD">
            <w:pPr>
              <w:jc w:val="center"/>
            </w:pPr>
            <w:r w:rsidRPr="00342CF1">
              <w:t>15.</w:t>
            </w:r>
          </w:p>
        </w:tc>
        <w:tc>
          <w:tcPr>
            <w:tcW w:w="7055" w:type="dxa"/>
          </w:tcPr>
          <w:p w:rsidR="00F92DDD" w:rsidRDefault="00F92DDD" w:rsidP="00F92DDD">
            <w:r w:rsidRPr="00342CF1">
              <w:t>Коштани цемент</w:t>
            </w:r>
          </w:p>
        </w:tc>
      </w:tr>
    </w:tbl>
    <w:p w:rsidR="00413971" w:rsidRDefault="00413971" w:rsidP="00413971">
      <w:pPr>
        <w:rPr>
          <w:b/>
          <w:noProof/>
        </w:rPr>
      </w:pPr>
    </w:p>
    <w:p w:rsidR="00413971" w:rsidRDefault="00413971" w:rsidP="00413971">
      <w:pPr>
        <w:rPr>
          <w:b/>
          <w:noProof/>
        </w:rPr>
      </w:pPr>
    </w:p>
    <w:p w:rsidR="00205CDC" w:rsidRPr="00205CDC" w:rsidRDefault="00706A78" w:rsidP="00706A78">
      <w:pPr>
        <w:jc w:val="both"/>
        <w:rPr>
          <w:noProof/>
        </w:rPr>
      </w:pPr>
      <w:r w:rsidRPr="00706A78">
        <w:rPr>
          <w:noProof/>
        </w:rPr>
        <w:t>Наручилац не спроводи поступак јавне набавке ради закључења оквирног споразума.</w:t>
      </w:r>
      <w:r w:rsidR="00413971" w:rsidRPr="00706A78">
        <w:rPr>
          <w:noProof/>
        </w:rPr>
        <w:br w:type="page"/>
      </w:r>
    </w:p>
    <w:p w:rsidR="00E43FAE" w:rsidRPr="00A55507" w:rsidRDefault="00E43FAE" w:rsidP="00367552">
      <w:pPr>
        <w:pStyle w:val="Heading2"/>
        <w:numPr>
          <w:ilvl w:val="0"/>
          <w:numId w:val="5"/>
        </w:numPr>
        <w:rPr>
          <w:noProof/>
        </w:rPr>
      </w:pPr>
      <w:bookmarkStart w:id="35" w:name="_Toc380146966"/>
      <w:bookmarkStart w:id="36" w:name="_Toc408305349"/>
      <w:bookmarkStart w:id="37" w:name="_Toc408305460"/>
      <w:bookmarkStart w:id="38" w:name="_Toc410732529"/>
      <w:r w:rsidRPr="00A55507">
        <w:rPr>
          <w:noProof/>
        </w:rPr>
        <w:lastRenderedPageBreak/>
        <w:t>ОПИС ПРЕДМЕТА ЈАВНЕ НАБАВКЕ</w:t>
      </w:r>
      <w:bookmarkEnd w:id="34"/>
      <w:bookmarkEnd w:id="35"/>
      <w:bookmarkEnd w:id="36"/>
      <w:bookmarkEnd w:id="37"/>
      <w:bookmarkEnd w:id="38"/>
    </w:p>
    <w:p w:rsidR="00E43FAE" w:rsidRPr="00413971" w:rsidRDefault="00E43FAE" w:rsidP="00413971">
      <w:pPr>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НАЧИН СПРОВОЂЕЊА КОНТРОЛЕ И ОБ</w:t>
      </w:r>
      <w:r w:rsidR="001F30AB" w:rsidRPr="00413971">
        <w:rPr>
          <w:b/>
          <w:i/>
          <w:noProof/>
        </w:rPr>
        <w:t>ЕЗБЕЂИВАЊА ГАРАНЦИЈЕ КВАЛИТЕТА</w:t>
      </w:r>
    </w:p>
    <w:p w:rsidR="00E43FAE" w:rsidRPr="00F65F21" w:rsidRDefault="00E43FAE" w:rsidP="00E43FAE">
      <w:pPr>
        <w:rPr>
          <w:bCs/>
          <w:iCs/>
        </w:rPr>
      </w:pPr>
    </w:p>
    <w:p w:rsidR="00A55507" w:rsidRPr="00A55507" w:rsidRDefault="00205CDC" w:rsidP="002C1DE6">
      <w:pPr>
        <w:rPr>
          <w:bCs/>
          <w:iCs/>
          <w:noProof/>
        </w:rPr>
      </w:pPr>
      <w:r w:rsidRPr="001A6AC3">
        <w:rPr>
          <w:bCs/>
          <w:iCs/>
          <w:noProof/>
        </w:rPr>
        <w:t>Минималне</w:t>
      </w:r>
      <w:r>
        <w:rPr>
          <w:bCs/>
          <w:iCs/>
          <w:noProof/>
        </w:rPr>
        <w:t xml:space="preserve"> </w:t>
      </w:r>
      <w:r w:rsidRPr="00A55507">
        <w:rPr>
          <w:bCs/>
          <w:iCs/>
          <w:noProof/>
        </w:rPr>
        <w:t xml:space="preserve">карактеристике </w:t>
      </w:r>
      <w:r>
        <w:rPr>
          <w:bCs/>
          <w:iCs/>
          <w:noProof/>
        </w:rPr>
        <w:t>које т</w:t>
      </w:r>
      <w:r w:rsidR="00D3308D">
        <w:rPr>
          <w:bCs/>
          <w:iCs/>
          <w:noProof/>
        </w:rPr>
        <w:t>ражена</w:t>
      </w:r>
      <w:r w:rsidR="00A55507" w:rsidRPr="00A55507">
        <w:rPr>
          <w:bCs/>
          <w:iCs/>
          <w:noProof/>
        </w:rPr>
        <w:t xml:space="preserve"> </w:t>
      </w:r>
      <w:r w:rsidR="00D3308D">
        <w:rPr>
          <w:bCs/>
          <w:iCs/>
          <w:noProof/>
        </w:rPr>
        <w:t xml:space="preserve">добра </w:t>
      </w:r>
      <w:r w:rsidR="00A55507" w:rsidRPr="00A55507">
        <w:rPr>
          <w:bCs/>
          <w:iCs/>
          <w:noProof/>
        </w:rPr>
        <w:t>морају да поседују:</w:t>
      </w:r>
    </w:p>
    <w:p w:rsidR="005140D5" w:rsidRDefault="005140D5" w:rsidP="005140D5">
      <w:pPr>
        <w:rPr>
          <w:bCs/>
          <w:iCs/>
          <w:noProof/>
        </w:rPr>
      </w:pPr>
    </w:p>
    <w:p w:rsidR="005140D5" w:rsidRDefault="005140D5" w:rsidP="005140D5">
      <w:pPr>
        <w:rPr>
          <w:b/>
          <w:bCs/>
          <w:iCs/>
          <w:noProof/>
          <w:u w:val="single"/>
        </w:rPr>
      </w:pPr>
      <w:r w:rsidRPr="005140D5">
        <w:rPr>
          <w:b/>
          <w:bCs/>
          <w:iCs/>
          <w:noProof/>
          <w:u w:val="single"/>
        </w:rPr>
        <w:t>Партија 1.- Гама клинови</w:t>
      </w:r>
    </w:p>
    <w:p w:rsidR="005140D5" w:rsidRPr="005140D5" w:rsidRDefault="005140D5" w:rsidP="005140D5">
      <w:pPr>
        <w:rPr>
          <w:b/>
          <w:bCs/>
          <w:iCs/>
          <w:noProof/>
          <w:u w:val="single"/>
        </w:rPr>
      </w:pPr>
    </w:p>
    <w:p w:rsidR="005140D5" w:rsidRPr="00007621" w:rsidRDefault="005140D5" w:rsidP="005140D5">
      <w:pPr>
        <w:rPr>
          <w:b/>
          <w:noProof/>
          <w:lang w:val="sr-Latn-RS"/>
        </w:rPr>
      </w:pPr>
      <w:r w:rsidRPr="005140D5">
        <w:rPr>
          <w:b/>
          <w:noProof/>
        </w:rPr>
        <w:t xml:space="preserve">Кратки  и дуги гама клин: </w:t>
      </w:r>
    </w:p>
    <w:p w:rsidR="005140D5" w:rsidRPr="005140D5" w:rsidRDefault="005140D5" w:rsidP="005140D5">
      <w:pPr>
        <w:widowControl w:val="0"/>
        <w:suppressAutoHyphens/>
        <w:rPr>
          <w:rFonts w:eastAsia="Lucida Sans Unicode"/>
          <w:noProof/>
          <w:kern w:val="1"/>
        </w:rPr>
      </w:pPr>
      <w:r>
        <w:rPr>
          <w:rFonts w:eastAsia="Lucida Sans Unicode"/>
          <w:noProof/>
          <w:kern w:val="1"/>
        </w:rPr>
        <w:t>- Л</w:t>
      </w:r>
      <w:r w:rsidRPr="005140D5">
        <w:rPr>
          <w:rFonts w:eastAsia="Lucida Sans Unicode"/>
          <w:noProof/>
          <w:kern w:val="1"/>
        </w:rPr>
        <w:t xml:space="preserve">егуре нерђајућег медицинског целика и титанијума (обе легуре, у зависности од захтева наручиоца) </w:t>
      </w:r>
    </w:p>
    <w:p w:rsidR="005140D5" w:rsidRPr="005140D5" w:rsidRDefault="005140D5" w:rsidP="005140D5">
      <w:pPr>
        <w:widowControl w:val="0"/>
        <w:suppressAutoHyphens/>
        <w:rPr>
          <w:rFonts w:eastAsia="Lucida Sans Unicode"/>
          <w:noProof/>
          <w:kern w:val="1"/>
        </w:rPr>
      </w:pPr>
      <w:r>
        <w:rPr>
          <w:rFonts w:eastAsia="Lucida Sans Unicode"/>
          <w:noProof/>
          <w:kern w:val="1"/>
        </w:rPr>
        <w:t>-Д</w:t>
      </w:r>
      <w:r w:rsidRPr="005140D5">
        <w:rPr>
          <w:rFonts w:eastAsia="Lucida Sans Unicode"/>
          <w:noProof/>
          <w:kern w:val="1"/>
        </w:rPr>
        <w:t xml:space="preserve">ужина клина:180мм, </w:t>
      </w:r>
    </w:p>
    <w:p w:rsidR="005140D5" w:rsidRPr="005140D5" w:rsidRDefault="005140D5" w:rsidP="005140D5">
      <w:r>
        <w:rPr>
          <w:noProof/>
        </w:rPr>
        <w:t>-П</w:t>
      </w:r>
      <w:r w:rsidRPr="005140D5">
        <w:rPr>
          <w:noProof/>
        </w:rPr>
        <w:t>роксимална трансфиксација - lag screw</w:t>
      </w:r>
      <w:r>
        <w:t xml:space="preserve"> </w:t>
      </w:r>
      <w:r w:rsidRPr="005140D5">
        <w:rPr>
          <w:noProof/>
        </w:rPr>
        <w:t>под углом 120˚, 125˚, 130˚</w:t>
      </w:r>
      <w:r>
        <w:t xml:space="preserve"> </w:t>
      </w:r>
      <w:r w:rsidRPr="005140D5">
        <w:rPr>
          <w:rFonts w:eastAsia="Lucida Sans Unicode"/>
          <w:noProof/>
          <w:kern w:val="1"/>
        </w:rPr>
        <w:t>могућност динамичког и статичког закључавања</w:t>
      </w:r>
    </w:p>
    <w:p w:rsidR="005140D5" w:rsidRPr="005140D5" w:rsidRDefault="005140D5" w:rsidP="005140D5">
      <w:pPr>
        <w:widowControl w:val="0"/>
        <w:suppressAutoHyphens/>
        <w:rPr>
          <w:rFonts w:eastAsia="Lucida Sans Unicode"/>
          <w:noProof/>
          <w:kern w:val="1"/>
        </w:rPr>
      </w:pPr>
      <w:r>
        <w:rPr>
          <w:rFonts w:eastAsia="Lucida Sans Unicode"/>
          <w:noProof/>
          <w:kern w:val="1"/>
        </w:rPr>
        <w:t>- П</w:t>
      </w:r>
      <w:r w:rsidRPr="005140D5">
        <w:rPr>
          <w:rFonts w:eastAsia="Lucida Sans Unicode"/>
          <w:noProof/>
          <w:kern w:val="1"/>
        </w:rPr>
        <w:t>р</w:t>
      </w:r>
      <w:r>
        <w:rPr>
          <w:rFonts w:eastAsia="Lucida Sans Unicode"/>
          <w:noProof/>
          <w:kern w:val="1"/>
        </w:rPr>
        <w:t xml:space="preserve">оксимални шраф: </w:t>
      </w:r>
      <w:r w:rsidR="004C1D26" w:rsidRPr="004C1D26">
        <w:rPr>
          <w:rFonts w:eastAsia="Lucida Sans Unicode"/>
          <w:noProof/>
          <w:kern w:val="1"/>
        </w:rPr>
        <w:t xml:space="preserve">Ø </w:t>
      </w:r>
      <w:r w:rsidR="004C1D26">
        <w:rPr>
          <w:rFonts w:eastAsia="Lucida Sans Unicode"/>
          <w:noProof/>
          <w:kern w:val="1"/>
        </w:rPr>
        <w:t>10,5 и располож</w:t>
      </w:r>
      <w:r>
        <w:rPr>
          <w:rFonts w:eastAsia="Lucida Sans Unicode"/>
          <w:noProof/>
          <w:kern w:val="1"/>
        </w:rPr>
        <w:t>ивих дуж</w:t>
      </w:r>
      <w:r w:rsidRPr="005140D5">
        <w:rPr>
          <w:rFonts w:eastAsia="Lucida Sans Unicode"/>
          <w:noProof/>
          <w:kern w:val="1"/>
        </w:rPr>
        <w:t>ина 70-120мм</w:t>
      </w:r>
    </w:p>
    <w:p w:rsidR="005140D5" w:rsidRPr="00F70FA1" w:rsidRDefault="005140D5" w:rsidP="005140D5">
      <w:pPr>
        <w:widowControl w:val="0"/>
        <w:suppressAutoHyphens/>
        <w:rPr>
          <w:rFonts w:eastAsia="Lucida Sans Unicode"/>
          <w:noProof/>
          <w:kern w:val="1"/>
          <w:lang w:val="sr-Cyrl-RS"/>
        </w:rPr>
      </w:pPr>
      <w:r>
        <w:rPr>
          <w:rFonts w:eastAsia="Lucida Sans Unicode"/>
          <w:noProof/>
          <w:kern w:val="1"/>
        </w:rPr>
        <w:t>- Д</w:t>
      </w:r>
      <w:r w:rsidRPr="005140D5">
        <w:rPr>
          <w:rFonts w:eastAsia="Lucida Sans Unicode"/>
          <w:noProof/>
          <w:kern w:val="1"/>
        </w:rPr>
        <w:t>истални шраф:</w:t>
      </w:r>
      <w:r w:rsidRPr="005140D5">
        <w:t xml:space="preserve"> </w:t>
      </w:r>
      <w:r w:rsidR="00F70FA1">
        <w:rPr>
          <w:rFonts w:eastAsia="Lucida Sans Unicode"/>
          <w:noProof/>
          <w:kern w:val="1"/>
        </w:rPr>
        <w:t>Ø 5,0мм</w:t>
      </w:r>
      <w:r w:rsidR="00F70FA1">
        <w:rPr>
          <w:rFonts w:eastAsia="Lucida Sans Unicode"/>
          <w:noProof/>
          <w:kern w:val="1"/>
          <w:lang w:val="sr-Cyrl-RS"/>
        </w:rPr>
        <w:t>, дужине по захтеву Наручиоца</w:t>
      </w:r>
    </w:p>
    <w:p w:rsidR="005140D5" w:rsidRPr="005140D5" w:rsidRDefault="005140D5" w:rsidP="005140D5">
      <w:pPr>
        <w:rPr>
          <w:noProof/>
        </w:rPr>
      </w:pPr>
      <w:r>
        <w:rPr>
          <w:noProof/>
        </w:rPr>
        <w:t xml:space="preserve">- </w:t>
      </w:r>
      <w:r w:rsidRPr="005140D5">
        <w:rPr>
          <w:noProof/>
        </w:rPr>
        <w:t>Дуги гама клин</w:t>
      </w:r>
      <w:r w:rsidRPr="005140D5">
        <w:rPr>
          <w:rFonts w:ascii="Arial" w:hAnsi="Arial" w:cs="Arial"/>
          <w:noProof/>
        </w:rPr>
        <w:t xml:space="preserve"> </w:t>
      </w:r>
      <w:r w:rsidRPr="005140D5">
        <w:rPr>
          <w:noProof/>
        </w:rPr>
        <w:t>дужине: 320-480 мм</w:t>
      </w:r>
    </w:p>
    <w:p w:rsidR="005140D5" w:rsidRPr="005140D5" w:rsidRDefault="005140D5" w:rsidP="005140D5">
      <w:pPr>
        <w:rPr>
          <w:noProof/>
        </w:rPr>
      </w:pPr>
    </w:p>
    <w:p w:rsidR="005140D5" w:rsidRPr="005140D5" w:rsidRDefault="005140D5" w:rsidP="005140D5">
      <w:pPr>
        <w:jc w:val="both"/>
        <w:rPr>
          <w:b/>
          <w:noProof/>
        </w:rPr>
      </w:pPr>
      <w:r>
        <w:rPr>
          <w:noProof/>
        </w:rPr>
        <w:t>-</w:t>
      </w:r>
      <w:r w:rsidRPr="005140D5">
        <w:rPr>
          <w:noProof/>
        </w:rPr>
        <w:t>Наручилац наглашава да понуда за ову партију треба да обухвати тражени имплантат са припадајућом трансфиксационим завртњима.</w:t>
      </w:r>
    </w:p>
    <w:p w:rsidR="005140D5" w:rsidRPr="005140D5" w:rsidRDefault="005140D5" w:rsidP="005140D5">
      <w:pPr>
        <w:rPr>
          <w:noProof/>
        </w:rPr>
      </w:pPr>
    </w:p>
    <w:p w:rsidR="005140D5" w:rsidRPr="005140D5" w:rsidRDefault="005140D5" w:rsidP="005140D5">
      <w:pPr>
        <w:rPr>
          <w:noProof/>
        </w:rPr>
      </w:pPr>
      <w:r>
        <w:rPr>
          <w:noProof/>
        </w:rPr>
        <w:t>-</w:t>
      </w:r>
      <w:r w:rsidRPr="005140D5">
        <w:rPr>
          <w:noProof/>
        </w:rPr>
        <w:t>Поред комплетног, стандардног  инструментаријума, инструментар</w:t>
      </w:r>
      <w:r>
        <w:rPr>
          <w:noProof/>
        </w:rPr>
        <w:t xml:space="preserve">ијум уз клин треба да садржи и </w:t>
      </w:r>
      <w:r w:rsidRPr="005140D5">
        <w:rPr>
          <w:noProof/>
        </w:rPr>
        <w:t>инструмент за навођење дисталног завртња (циљач)</w:t>
      </w:r>
      <w:r>
        <w:rPr>
          <w:noProof/>
        </w:rPr>
        <w:t>.</w:t>
      </w:r>
    </w:p>
    <w:p w:rsidR="005140D5" w:rsidRPr="005140D5" w:rsidRDefault="005140D5" w:rsidP="005140D5">
      <w:pPr>
        <w:rPr>
          <w:b/>
          <w:bCs/>
          <w:iCs/>
          <w:noProof/>
          <w:u w:val="single"/>
        </w:rPr>
      </w:pPr>
    </w:p>
    <w:p w:rsidR="007418D9" w:rsidRDefault="007418D9" w:rsidP="007418D9">
      <w:pPr>
        <w:rPr>
          <w:b/>
          <w:bCs/>
          <w:iCs/>
          <w:noProof/>
          <w:u w:val="single"/>
        </w:rPr>
      </w:pPr>
      <w:r>
        <w:rPr>
          <w:b/>
          <w:bCs/>
          <w:iCs/>
          <w:noProof/>
          <w:u w:val="single"/>
        </w:rPr>
        <w:t>Партија 2</w:t>
      </w:r>
      <w:r w:rsidRPr="005140D5">
        <w:rPr>
          <w:b/>
          <w:bCs/>
          <w:iCs/>
          <w:noProof/>
          <w:u w:val="single"/>
        </w:rPr>
        <w:t>.- Клин за фемур</w:t>
      </w:r>
    </w:p>
    <w:p w:rsidR="007418D9" w:rsidRPr="0022422B" w:rsidRDefault="007418D9" w:rsidP="007418D9">
      <w:pPr>
        <w:rPr>
          <w:bCs/>
          <w:iCs/>
          <w:noProof/>
        </w:rPr>
      </w:pPr>
      <w:r w:rsidRPr="0022422B">
        <w:rPr>
          <w:bCs/>
          <w:iCs/>
          <w:noProof/>
        </w:rPr>
        <w:t>- Трансфиксациони</w:t>
      </w:r>
    </w:p>
    <w:p w:rsidR="007418D9" w:rsidRPr="00F70FA1" w:rsidRDefault="007418D9" w:rsidP="007418D9">
      <w:pPr>
        <w:jc w:val="both"/>
        <w:rPr>
          <w:noProof/>
          <w:lang w:val="sr-Cyrl-RS"/>
        </w:rPr>
      </w:pPr>
      <w:r>
        <w:rPr>
          <w:noProof/>
        </w:rPr>
        <w:t>- Клин од легуре</w:t>
      </w:r>
      <w:r w:rsidR="00F70FA1">
        <w:rPr>
          <w:noProof/>
        </w:rPr>
        <w:t xml:space="preserve"> нерђајућег медицинског челика</w:t>
      </w:r>
      <w:r w:rsidR="00F70FA1">
        <w:rPr>
          <w:noProof/>
          <w:lang w:val="sr-Cyrl-RS"/>
        </w:rPr>
        <w:t xml:space="preserve"> и титанијума</w:t>
      </w:r>
    </w:p>
    <w:p w:rsidR="007418D9" w:rsidRDefault="007418D9" w:rsidP="007418D9">
      <w:r>
        <w:rPr>
          <w:noProof/>
        </w:rPr>
        <w:t>-</w:t>
      </w:r>
      <w:r w:rsidRPr="004C1D26">
        <w:t xml:space="preserve"> </w:t>
      </w:r>
      <w:r w:rsidRPr="004C1D26">
        <w:rPr>
          <w:noProof/>
        </w:rPr>
        <w:t>Антероградно-ретроградни клин за фемур</w:t>
      </w:r>
    </w:p>
    <w:p w:rsidR="007418D9" w:rsidRDefault="007418D9" w:rsidP="007418D9">
      <w:pPr>
        <w:jc w:val="both"/>
        <w:rPr>
          <w:noProof/>
        </w:rPr>
      </w:pPr>
      <w:r>
        <w:rPr>
          <w:noProof/>
        </w:rPr>
        <w:t>- Клин: Ø 9-14мм, дужине клина 260-480мм</w:t>
      </w:r>
    </w:p>
    <w:p w:rsidR="007418D9" w:rsidRPr="002A3A73" w:rsidRDefault="007418D9" w:rsidP="007418D9">
      <w:pPr>
        <w:jc w:val="both"/>
        <w:rPr>
          <w:noProof/>
        </w:rPr>
      </w:pPr>
      <w:r>
        <w:rPr>
          <w:noProof/>
        </w:rPr>
        <w:t>- Припадајући завртњи  Ø 5,0мм и дужине 25-120мм</w:t>
      </w:r>
    </w:p>
    <w:p w:rsidR="007418D9" w:rsidRPr="00EF7C98" w:rsidRDefault="007418D9" w:rsidP="007418D9">
      <w:pPr>
        <w:ind w:left="142" w:hanging="142"/>
        <w:rPr>
          <w:noProof/>
        </w:rPr>
      </w:pPr>
      <w:r>
        <w:t xml:space="preserve">- </w:t>
      </w:r>
      <w:r w:rsidRPr="00EF7C98">
        <w:rPr>
          <w:noProof/>
        </w:rPr>
        <w:t xml:space="preserve">Поред комплетног, стандардног  инструментаријума, инструментаријум уз клин треба </w:t>
      </w:r>
      <w:r>
        <w:rPr>
          <w:noProof/>
        </w:rPr>
        <w:t xml:space="preserve">   </w:t>
      </w:r>
      <w:r w:rsidRPr="00EF7C98">
        <w:rPr>
          <w:noProof/>
        </w:rPr>
        <w:t xml:space="preserve">да садржи и: </w:t>
      </w:r>
    </w:p>
    <w:p w:rsidR="007418D9" w:rsidRPr="00EF7C98" w:rsidRDefault="007418D9" w:rsidP="00367552">
      <w:pPr>
        <w:numPr>
          <w:ilvl w:val="0"/>
          <w:numId w:val="9"/>
        </w:numPr>
        <w:rPr>
          <w:noProof/>
        </w:rPr>
      </w:pPr>
      <w:r w:rsidRPr="00EF7C98">
        <w:rPr>
          <w:noProof/>
        </w:rPr>
        <w:t>инструмент за навођење дисталног завртња (циљач)</w:t>
      </w:r>
    </w:p>
    <w:p w:rsidR="007418D9" w:rsidRPr="00EF7C98" w:rsidRDefault="007418D9" w:rsidP="00367552">
      <w:pPr>
        <w:numPr>
          <w:ilvl w:val="0"/>
          <w:numId w:val="9"/>
        </w:numPr>
        <w:rPr>
          <w:noProof/>
        </w:rPr>
      </w:pPr>
      <w:r w:rsidRPr="00EF7C98">
        <w:rPr>
          <w:noProof/>
        </w:rPr>
        <w:t>инструментаријум за постављање кондиларног компресивног трансфиксационог завртња заједно са кануларним компресивним трансфиксационим завртњем.</w:t>
      </w:r>
    </w:p>
    <w:p w:rsidR="007418D9" w:rsidRPr="00EB662F" w:rsidRDefault="007418D9" w:rsidP="007418D9">
      <w:pPr>
        <w:jc w:val="both"/>
        <w:rPr>
          <w:noProof/>
        </w:rPr>
      </w:pPr>
      <w:r w:rsidRPr="00EF7C98">
        <w:rPr>
          <w:noProof/>
        </w:rPr>
        <w:t>Наручилац наглашава да понуда за ову партију треба да обухвати тражени имплантат са припадајућим трансфиксационим завртњима.</w:t>
      </w:r>
    </w:p>
    <w:p w:rsidR="007418D9" w:rsidRPr="004C1D26" w:rsidRDefault="007418D9" w:rsidP="007418D9">
      <w:pPr>
        <w:rPr>
          <w:b/>
          <w:bCs/>
          <w:iCs/>
          <w:noProof/>
          <w:u w:val="single"/>
        </w:rPr>
      </w:pPr>
    </w:p>
    <w:p w:rsidR="007418D9" w:rsidRDefault="007418D9" w:rsidP="007418D9">
      <w:pPr>
        <w:rPr>
          <w:b/>
          <w:bCs/>
          <w:iCs/>
          <w:noProof/>
          <w:u w:val="single"/>
        </w:rPr>
      </w:pPr>
      <w:r>
        <w:rPr>
          <w:b/>
          <w:bCs/>
          <w:iCs/>
          <w:noProof/>
          <w:u w:val="single"/>
        </w:rPr>
        <w:t>Партија 3</w:t>
      </w:r>
      <w:r w:rsidRPr="005140D5">
        <w:rPr>
          <w:b/>
          <w:bCs/>
          <w:iCs/>
          <w:noProof/>
          <w:u w:val="single"/>
        </w:rPr>
        <w:t>.- Супракондиларни клин за фемур</w:t>
      </w:r>
    </w:p>
    <w:p w:rsidR="007418D9" w:rsidRDefault="007418D9" w:rsidP="007418D9">
      <w:pPr>
        <w:rPr>
          <w:b/>
          <w:bCs/>
          <w:iCs/>
          <w:noProof/>
          <w:u w:val="single"/>
        </w:rPr>
      </w:pPr>
    </w:p>
    <w:p w:rsidR="007418D9" w:rsidRPr="006B58E7" w:rsidRDefault="007418D9" w:rsidP="007418D9">
      <w:pPr>
        <w:widowControl w:val="0"/>
        <w:autoSpaceDE w:val="0"/>
        <w:autoSpaceDN w:val="0"/>
        <w:adjustRightInd w:val="0"/>
        <w:ind w:left="142" w:hanging="142"/>
        <w:rPr>
          <w:b/>
          <w:noProof/>
        </w:rPr>
      </w:pPr>
      <w:r w:rsidRPr="006B58E7">
        <w:rPr>
          <w:b/>
          <w:noProof/>
        </w:rPr>
        <w:t>-</w:t>
      </w:r>
      <w:r w:rsidRPr="006B58E7">
        <w:rPr>
          <w:noProof/>
        </w:rPr>
        <w:t>Кратки и дуги супракондиларни клин за фемур</w:t>
      </w:r>
    </w:p>
    <w:p w:rsidR="007418D9" w:rsidRPr="006B58E7" w:rsidRDefault="007418D9" w:rsidP="007418D9">
      <w:pPr>
        <w:ind w:left="142" w:hanging="142"/>
        <w:rPr>
          <w:noProof/>
        </w:rPr>
      </w:pPr>
      <w:r w:rsidRPr="006B58E7">
        <w:rPr>
          <w:noProof/>
        </w:rPr>
        <w:t>- Ø 11-14 мм, дужине: 160-460 мм</w:t>
      </w:r>
    </w:p>
    <w:p w:rsidR="007418D9" w:rsidRPr="006B58E7" w:rsidRDefault="007418D9" w:rsidP="007418D9">
      <w:pPr>
        <w:ind w:left="142" w:hanging="142"/>
        <w:rPr>
          <w:noProof/>
        </w:rPr>
      </w:pPr>
      <w:r w:rsidRPr="006B58E7">
        <w:rPr>
          <w:noProof/>
        </w:rPr>
        <w:t>1)  Клин од титанијумске легуре</w:t>
      </w:r>
    </w:p>
    <w:p w:rsidR="007418D9" w:rsidRPr="006B58E7" w:rsidRDefault="007418D9" w:rsidP="007418D9">
      <w:pPr>
        <w:ind w:left="142" w:hanging="142"/>
        <w:rPr>
          <w:noProof/>
        </w:rPr>
      </w:pPr>
      <w:r w:rsidRPr="006B58E7">
        <w:rPr>
          <w:noProof/>
        </w:rPr>
        <w:t>2)  Могућност дисталне трансфиксације из 3 равни</w:t>
      </w:r>
    </w:p>
    <w:p w:rsidR="007418D9" w:rsidRPr="006B58E7" w:rsidRDefault="007418D9" w:rsidP="007418D9">
      <w:pPr>
        <w:ind w:left="142" w:hanging="142"/>
        <w:rPr>
          <w:noProof/>
        </w:rPr>
      </w:pPr>
      <w:r w:rsidRPr="006B58E7">
        <w:rPr>
          <w:noProof/>
        </w:rPr>
        <w:t>3)  Инструментаријум за постављање кондиларног компресивног трансфиксационог завртња заједно са кануларним компресивним трансфиксационим завртњем.</w:t>
      </w:r>
    </w:p>
    <w:p w:rsidR="007418D9" w:rsidRPr="006B58E7" w:rsidRDefault="007418D9" w:rsidP="007418D9">
      <w:pPr>
        <w:ind w:left="142" w:hanging="142"/>
        <w:jc w:val="both"/>
        <w:rPr>
          <w:noProof/>
        </w:rPr>
      </w:pPr>
      <w:r w:rsidRPr="006B58E7">
        <w:rPr>
          <w:noProof/>
        </w:rPr>
        <w:t>Наручилац наглашава да понуда за ову партију треба да обухвати тражени имплантат са припадајућом трансфиксационим завртњима.</w:t>
      </w:r>
    </w:p>
    <w:p w:rsidR="007418D9" w:rsidRPr="005803BF" w:rsidRDefault="007418D9" w:rsidP="007418D9">
      <w:pPr>
        <w:ind w:left="142" w:hanging="142"/>
        <w:jc w:val="both"/>
        <w:rPr>
          <w:noProof/>
        </w:rPr>
      </w:pPr>
      <w:r w:rsidRPr="006B58E7">
        <w:rPr>
          <w:noProof/>
        </w:rPr>
        <w:t>Материјал: титанијумска легура.</w:t>
      </w:r>
    </w:p>
    <w:p w:rsidR="007418D9" w:rsidRPr="0022422B" w:rsidRDefault="007418D9" w:rsidP="007418D9">
      <w:pPr>
        <w:rPr>
          <w:b/>
          <w:bCs/>
          <w:iCs/>
          <w:noProof/>
          <w:u w:val="single"/>
        </w:rPr>
      </w:pPr>
    </w:p>
    <w:p w:rsidR="007418D9" w:rsidRPr="007418D9" w:rsidRDefault="007418D9" w:rsidP="007418D9">
      <w:pPr>
        <w:rPr>
          <w:b/>
          <w:bCs/>
          <w:iCs/>
          <w:noProof/>
          <w:u w:val="single"/>
          <w:lang w:val="sr-Cyrl-RS"/>
        </w:rPr>
      </w:pPr>
      <w:r>
        <w:rPr>
          <w:b/>
          <w:bCs/>
          <w:iCs/>
          <w:noProof/>
          <w:u w:val="single"/>
        </w:rPr>
        <w:t>Партија 4</w:t>
      </w:r>
      <w:r w:rsidRPr="005140D5">
        <w:rPr>
          <w:b/>
          <w:bCs/>
          <w:iCs/>
          <w:noProof/>
          <w:u w:val="single"/>
        </w:rPr>
        <w:t xml:space="preserve">.- </w:t>
      </w:r>
      <w:r>
        <w:rPr>
          <w:b/>
          <w:bCs/>
          <w:iCs/>
          <w:noProof/>
          <w:u w:val="single"/>
          <w:lang w:val="sr-Cyrl-RS"/>
        </w:rPr>
        <w:t>Клин за хумерус</w:t>
      </w:r>
    </w:p>
    <w:p w:rsidR="007418D9" w:rsidRDefault="007418D9" w:rsidP="007418D9">
      <w:pPr>
        <w:rPr>
          <w:b/>
          <w:bCs/>
          <w:iCs/>
          <w:noProof/>
          <w:u w:val="single"/>
        </w:rPr>
      </w:pPr>
    </w:p>
    <w:p w:rsidR="007418D9" w:rsidRPr="004F75E7" w:rsidRDefault="007418D9" w:rsidP="007418D9">
      <w:pPr>
        <w:widowControl w:val="0"/>
        <w:suppressAutoHyphens/>
        <w:ind w:left="142" w:hanging="142"/>
        <w:jc w:val="both"/>
        <w:rPr>
          <w:rFonts w:eastAsia="Lucida Sans Unicode"/>
          <w:noProof/>
          <w:kern w:val="1"/>
        </w:rPr>
      </w:pPr>
      <w:r w:rsidRPr="004F75E7">
        <w:rPr>
          <w:rFonts w:eastAsia="Lucida Sans Unicode"/>
          <w:noProof/>
          <w:kern w:val="1"/>
        </w:rPr>
        <w:t>-</w:t>
      </w:r>
      <w:r>
        <w:rPr>
          <w:rFonts w:eastAsia="Lucida Sans Unicode"/>
          <w:noProof/>
          <w:kern w:val="1"/>
        </w:rPr>
        <w:t xml:space="preserve"> </w:t>
      </w:r>
      <w:r w:rsidRPr="004F75E7">
        <w:rPr>
          <w:rFonts w:eastAsia="Lucida Sans Unicode"/>
          <w:noProof/>
          <w:kern w:val="1"/>
        </w:rPr>
        <w:t xml:space="preserve">Клин од легуре титанијума </w:t>
      </w:r>
    </w:p>
    <w:p w:rsidR="007418D9" w:rsidRPr="004F75E7" w:rsidRDefault="007418D9" w:rsidP="007418D9">
      <w:pPr>
        <w:widowControl w:val="0"/>
        <w:suppressAutoHyphens/>
        <w:ind w:left="142" w:hanging="142"/>
        <w:jc w:val="both"/>
        <w:rPr>
          <w:rFonts w:eastAsia="Lucida Sans Unicode"/>
          <w:noProof/>
          <w:kern w:val="1"/>
        </w:rPr>
      </w:pPr>
      <w:r>
        <w:rPr>
          <w:rFonts w:eastAsia="Lucida Sans Unicode"/>
          <w:noProof/>
          <w:kern w:val="1"/>
        </w:rPr>
        <w:t xml:space="preserve">- Клин: Ø 7; </w:t>
      </w:r>
      <w:r w:rsidRPr="004F75E7">
        <w:rPr>
          <w:rFonts w:eastAsia="Lucida Sans Unicode"/>
          <w:noProof/>
          <w:kern w:val="1"/>
        </w:rPr>
        <w:t>8 и 9мм, дужине 140-320мм</w:t>
      </w:r>
    </w:p>
    <w:p w:rsidR="007418D9" w:rsidRPr="004F75E7" w:rsidRDefault="007418D9" w:rsidP="007418D9">
      <w:pPr>
        <w:widowControl w:val="0"/>
        <w:suppressAutoHyphens/>
        <w:ind w:left="142" w:hanging="142"/>
        <w:jc w:val="both"/>
        <w:rPr>
          <w:rFonts w:eastAsia="Lucida Sans Unicode"/>
          <w:noProof/>
          <w:kern w:val="1"/>
        </w:rPr>
      </w:pPr>
      <w:r>
        <w:rPr>
          <w:rFonts w:eastAsia="Lucida Sans Unicode"/>
          <w:noProof/>
          <w:kern w:val="1"/>
        </w:rPr>
        <w:t>-Припадајући завртњи  самонарезујућ</w:t>
      </w:r>
      <w:r w:rsidRPr="004F75E7">
        <w:rPr>
          <w:rFonts w:eastAsia="Lucida Sans Unicode"/>
          <w:noProof/>
          <w:kern w:val="1"/>
        </w:rPr>
        <w:t>и</w:t>
      </w:r>
      <w:r>
        <w:rPr>
          <w:rFonts w:eastAsia="Lucida Sans Unicode"/>
          <w:noProof/>
          <w:kern w:val="1"/>
        </w:rPr>
        <w:t xml:space="preserve"> Ø 4,0 и 5,0мм и дужине 20-</w:t>
      </w:r>
      <w:r w:rsidRPr="004F75E7">
        <w:rPr>
          <w:rFonts w:eastAsia="Lucida Sans Unicode"/>
          <w:noProof/>
          <w:kern w:val="1"/>
        </w:rPr>
        <w:t xml:space="preserve"> 60мм</w:t>
      </w:r>
    </w:p>
    <w:p w:rsidR="007418D9" w:rsidRPr="004F75E7" w:rsidRDefault="007418D9" w:rsidP="007418D9">
      <w:pPr>
        <w:widowControl w:val="0"/>
        <w:suppressAutoHyphens/>
        <w:ind w:left="142" w:hanging="142"/>
        <w:jc w:val="both"/>
        <w:rPr>
          <w:rFonts w:eastAsia="Lucida Sans Unicode"/>
          <w:noProof/>
          <w:kern w:val="1"/>
        </w:rPr>
      </w:pPr>
      <w:r w:rsidRPr="004F75E7">
        <w:rPr>
          <w:rFonts w:eastAsia="Lucida Sans Unicode"/>
          <w:noProof/>
          <w:kern w:val="1"/>
        </w:rPr>
        <w:t>-Кратки и дуги проксимални трансфик</w:t>
      </w:r>
      <w:r>
        <w:rPr>
          <w:rFonts w:eastAsia="Lucida Sans Unicode"/>
          <w:noProof/>
          <w:kern w:val="1"/>
        </w:rPr>
        <w:t xml:space="preserve">сациони клин за хумерус, са </w:t>
      </w:r>
      <w:r w:rsidRPr="004F75E7">
        <w:rPr>
          <w:rFonts w:eastAsia="Lucida Sans Unicode"/>
          <w:noProof/>
          <w:kern w:val="1"/>
        </w:rPr>
        <w:t>могућношћу проксималне трансфиксације из 3 равни</w:t>
      </w:r>
    </w:p>
    <w:p w:rsidR="007418D9" w:rsidRPr="004F75E7" w:rsidRDefault="007418D9" w:rsidP="007418D9">
      <w:pPr>
        <w:widowControl w:val="0"/>
        <w:suppressAutoHyphens/>
        <w:ind w:left="142" w:hanging="142"/>
        <w:jc w:val="both"/>
        <w:rPr>
          <w:rFonts w:eastAsia="Lucida Sans Unicode"/>
          <w:noProof/>
          <w:kern w:val="1"/>
        </w:rPr>
      </w:pPr>
      <w:r>
        <w:rPr>
          <w:rFonts w:eastAsia="Lucida Sans Unicode"/>
          <w:noProof/>
          <w:kern w:val="1"/>
        </w:rPr>
        <w:t xml:space="preserve">- </w:t>
      </w:r>
      <w:r w:rsidRPr="004F75E7">
        <w:rPr>
          <w:rFonts w:eastAsia="Lucida Sans Unicode"/>
          <w:noProof/>
          <w:kern w:val="1"/>
        </w:rPr>
        <w:t>Кратки и дуги проксимални трансфиксациони клин за хумерус, са могућношћу проксималне трансфиксације из 3 равни.</w:t>
      </w:r>
    </w:p>
    <w:p w:rsidR="007418D9" w:rsidRDefault="007418D9" w:rsidP="007418D9">
      <w:pPr>
        <w:widowControl w:val="0"/>
        <w:suppressAutoHyphens/>
        <w:ind w:left="142" w:hanging="142"/>
        <w:jc w:val="both"/>
        <w:rPr>
          <w:rFonts w:eastAsia="Lucida Sans Unicode"/>
          <w:noProof/>
          <w:kern w:val="1"/>
          <w:lang w:val="sr-Cyrl-RS"/>
        </w:rPr>
      </w:pPr>
      <w:r w:rsidRPr="004F75E7">
        <w:rPr>
          <w:rFonts w:eastAsia="Lucida Sans Unicode"/>
          <w:noProof/>
          <w:kern w:val="1"/>
        </w:rPr>
        <w:t>Наручилац наглашава да понуда за ову партију треба да обухвати тражени имплантат са припадајућом трансфиксационим завртњима.</w:t>
      </w:r>
    </w:p>
    <w:p w:rsidR="007418D9" w:rsidRPr="007418D9" w:rsidRDefault="007418D9" w:rsidP="007418D9">
      <w:pPr>
        <w:widowControl w:val="0"/>
        <w:suppressAutoHyphens/>
        <w:ind w:left="142" w:hanging="142"/>
        <w:jc w:val="both"/>
        <w:rPr>
          <w:rFonts w:eastAsia="Lucida Sans Unicode"/>
          <w:noProof/>
          <w:kern w:val="1"/>
          <w:lang w:val="sr-Cyrl-RS"/>
        </w:rPr>
      </w:pPr>
    </w:p>
    <w:p w:rsidR="007418D9" w:rsidRDefault="007418D9" w:rsidP="007418D9">
      <w:pPr>
        <w:rPr>
          <w:b/>
          <w:bCs/>
          <w:iCs/>
          <w:noProof/>
          <w:u w:val="single"/>
        </w:rPr>
      </w:pPr>
      <w:r>
        <w:rPr>
          <w:b/>
          <w:bCs/>
          <w:iCs/>
          <w:noProof/>
          <w:u w:val="single"/>
        </w:rPr>
        <w:t xml:space="preserve">Партија </w:t>
      </w:r>
      <w:r>
        <w:rPr>
          <w:b/>
          <w:bCs/>
          <w:iCs/>
          <w:noProof/>
          <w:u w:val="single"/>
          <w:lang w:val="sr-Cyrl-RS"/>
        </w:rPr>
        <w:t>5</w:t>
      </w:r>
      <w:r w:rsidRPr="005140D5">
        <w:rPr>
          <w:b/>
          <w:bCs/>
          <w:iCs/>
          <w:noProof/>
          <w:u w:val="single"/>
        </w:rPr>
        <w:t>.- Закључавајуће плочице за проксимални хумерус</w:t>
      </w:r>
    </w:p>
    <w:p w:rsidR="007418D9" w:rsidRDefault="007418D9" w:rsidP="007418D9">
      <w:pPr>
        <w:pStyle w:val="ListParagraph"/>
        <w:ind w:left="142"/>
        <w:rPr>
          <w:bCs/>
          <w:iCs/>
          <w:noProof/>
        </w:rPr>
      </w:pPr>
    </w:p>
    <w:p w:rsidR="007418D9" w:rsidRPr="006C07EF" w:rsidRDefault="007418D9" w:rsidP="00367552">
      <w:pPr>
        <w:pStyle w:val="ListParagraph"/>
        <w:numPr>
          <w:ilvl w:val="0"/>
          <w:numId w:val="10"/>
        </w:numPr>
        <w:ind w:left="142" w:hanging="142"/>
        <w:rPr>
          <w:bCs/>
          <w:iCs/>
          <w:noProof/>
        </w:rPr>
      </w:pPr>
      <w:r w:rsidRPr="006C07EF">
        <w:rPr>
          <w:bCs/>
          <w:iCs/>
          <w:noProof/>
        </w:rPr>
        <w:t>Полиаксиалне закључавајуће плочице за проксимални хумерус, са припадајућим завртњима.</w:t>
      </w:r>
    </w:p>
    <w:p w:rsidR="007418D9" w:rsidRPr="0006372E" w:rsidRDefault="007418D9" w:rsidP="007418D9">
      <w:pPr>
        <w:rPr>
          <w:bCs/>
          <w:iCs/>
          <w:noProof/>
        </w:rPr>
      </w:pPr>
    </w:p>
    <w:p w:rsidR="007418D9" w:rsidRDefault="007418D9" w:rsidP="007418D9">
      <w:pPr>
        <w:rPr>
          <w:b/>
          <w:bCs/>
          <w:iCs/>
          <w:noProof/>
          <w:u w:val="single"/>
        </w:rPr>
      </w:pPr>
      <w:r>
        <w:rPr>
          <w:b/>
          <w:bCs/>
          <w:iCs/>
          <w:noProof/>
          <w:u w:val="single"/>
        </w:rPr>
        <w:t xml:space="preserve">Партија </w:t>
      </w:r>
      <w:r>
        <w:rPr>
          <w:b/>
          <w:bCs/>
          <w:iCs/>
          <w:noProof/>
          <w:u w:val="single"/>
          <w:lang w:val="sr-Cyrl-RS"/>
        </w:rPr>
        <w:t>6</w:t>
      </w:r>
      <w:r w:rsidRPr="005140D5">
        <w:rPr>
          <w:b/>
          <w:bCs/>
          <w:iCs/>
          <w:noProof/>
          <w:u w:val="single"/>
        </w:rPr>
        <w:t>.- Закључавајуће плочице за дистални хумерус</w:t>
      </w:r>
    </w:p>
    <w:p w:rsidR="007418D9" w:rsidRDefault="007418D9" w:rsidP="007418D9">
      <w:pPr>
        <w:rPr>
          <w:bCs/>
          <w:iCs/>
          <w:noProof/>
        </w:rPr>
      </w:pPr>
    </w:p>
    <w:p w:rsidR="007418D9" w:rsidRDefault="007418D9" w:rsidP="007418D9">
      <w:pPr>
        <w:rPr>
          <w:bCs/>
          <w:iCs/>
          <w:noProof/>
        </w:rPr>
      </w:pPr>
      <w:r>
        <w:rPr>
          <w:bCs/>
          <w:iCs/>
          <w:noProof/>
        </w:rPr>
        <w:t xml:space="preserve">- </w:t>
      </w:r>
      <w:r w:rsidRPr="006C07EF">
        <w:rPr>
          <w:bCs/>
          <w:iCs/>
          <w:noProof/>
        </w:rPr>
        <w:t>Закључавајуће плочице за дистални хумерус за латералну и медијалну апликацију, са припадајућим завртњима.</w:t>
      </w:r>
    </w:p>
    <w:p w:rsidR="007418D9" w:rsidRPr="00694432" w:rsidRDefault="007418D9" w:rsidP="007418D9">
      <w:pPr>
        <w:rPr>
          <w:bCs/>
          <w:iCs/>
          <w:noProof/>
        </w:rPr>
      </w:pPr>
    </w:p>
    <w:p w:rsidR="007418D9" w:rsidRDefault="007418D9" w:rsidP="007418D9">
      <w:pPr>
        <w:rPr>
          <w:b/>
          <w:bCs/>
          <w:iCs/>
          <w:noProof/>
          <w:u w:val="single"/>
        </w:rPr>
      </w:pPr>
      <w:r>
        <w:rPr>
          <w:b/>
          <w:bCs/>
          <w:iCs/>
          <w:noProof/>
          <w:u w:val="single"/>
        </w:rPr>
        <w:t xml:space="preserve">Партија </w:t>
      </w:r>
      <w:r>
        <w:rPr>
          <w:b/>
          <w:bCs/>
          <w:iCs/>
          <w:noProof/>
          <w:u w:val="single"/>
          <w:lang w:val="sr-Cyrl-RS"/>
        </w:rPr>
        <w:t>7</w:t>
      </w:r>
      <w:r w:rsidRPr="005140D5">
        <w:rPr>
          <w:b/>
          <w:bCs/>
          <w:iCs/>
          <w:noProof/>
          <w:u w:val="single"/>
        </w:rPr>
        <w:t>.- Закључавајуће плочице за дистални радијус</w:t>
      </w:r>
    </w:p>
    <w:p w:rsidR="007418D9" w:rsidRDefault="007418D9" w:rsidP="007418D9">
      <w:pPr>
        <w:jc w:val="both"/>
        <w:rPr>
          <w:bCs/>
          <w:iCs/>
          <w:noProof/>
        </w:rPr>
      </w:pPr>
    </w:p>
    <w:p w:rsidR="007418D9" w:rsidRDefault="007418D9" w:rsidP="007418D9">
      <w:pPr>
        <w:jc w:val="both"/>
        <w:rPr>
          <w:bCs/>
          <w:iCs/>
          <w:noProof/>
        </w:rPr>
      </w:pPr>
      <w:r>
        <w:rPr>
          <w:bCs/>
          <w:iCs/>
          <w:noProof/>
        </w:rPr>
        <w:t xml:space="preserve">- </w:t>
      </w:r>
      <w:r w:rsidRPr="006C07EF">
        <w:rPr>
          <w:bCs/>
          <w:iCs/>
          <w:noProof/>
        </w:rPr>
        <w:t>Закључавајуће плочице за дистални радијус од титанијума, са припадајућим завртњима.</w:t>
      </w:r>
    </w:p>
    <w:p w:rsidR="007418D9" w:rsidRPr="00F65F21" w:rsidRDefault="007418D9" w:rsidP="007418D9">
      <w:pPr>
        <w:rPr>
          <w:bCs/>
          <w:iCs/>
          <w:noProof/>
        </w:rPr>
      </w:pPr>
    </w:p>
    <w:p w:rsidR="007418D9" w:rsidRDefault="007418D9" w:rsidP="007418D9">
      <w:pPr>
        <w:rPr>
          <w:b/>
          <w:bCs/>
          <w:iCs/>
          <w:noProof/>
          <w:u w:val="single"/>
        </w:rPr>
      </w:pPr>
      <w:r>
        <w:rPr>
          <w:b/>
          <w:bCs/>
          <w:iCs/>
          <w:noProof/>
          <w:u w:val="single"/>
        </w:rPr>
        <w:t xml:space="preserve">Партија </w:t>
      </w:r>
      <w:r>
        <w:rPr>
          <w:b/>
          <w:bCs/>
          <w:iCs/>
          <w:noProof/>
          <w:u w:val="single"/>
          <w:lang w:val="sr-Cyrl-RS"/>
        </w:rPr>
        <w:t>8</w:t>
      </w:r>
      <w:r w:rsidRPr="005140D5">
        <w:rPr>
          <w:b/>
          <w:bCs/>
          <w:iCs/>
          <w:noProof/>
          <w:u w:val="single"/>
        </w:rPr>
        <w:t xml:space="preserve">.- </w:t>
      </w:r>
      <w:r w:rsidRPr="00F65F21">
        <w:rPr>
          <w:b/>
          <w:bCs/>
          <w:iCs/>
          <w:noProof/>
          <w:u w:val="single"/>
        </w:rPr>
        <w:t>Закључавајуће плочице за проксималну тибију</w:t>
      </w:r>
    </w:p>
    <w:p w:rsidR="007418D9" w:rsidRDefault="007418D9" w:rsidP="007418D9">
      <w:pPr>
        <w:rPr>
          <w:b/>
          <w:bCs/>
          <w:iCs/>
          <w:noProof/>
          <w:u w:val="single"/>
        </w:rPr>
      </w:pPr>
    </w:p>
    <w:p w:rsidR="007418D9" w:rsidRPr="007418D9" w:rsidRDefault="007418D9" w:rsidP="00367552">
      <w:pPr>
        <w:pStyle w:val="ListParagraph"/>
        <w:numPr>
          <w:ilvl w:val="0"/>
          <w:numId w:val="10"/>
        </w:numPr>
        <w:ind w:left="284" w:hanging="284"/>
        <w:rPr>
          <w:bCs/>
          <w:iCs/>
          <w:noProof/>
        </w:rPr>
      </w:pPr>
      <w:r w:rsidRPr="006C07EF">
        <w:rPr>
          <w:bCs/>
          <w:iCs/>
          <w:noProof/>
        </w:rPr>
        <w:t>Полиаксиалне закључавајуће плочице за проксималну тибију, са припадајућим завртњима.</w:t>
      </w:r>
    </w:p>
    <w:p w:rsidR="007418D9" w:rsidRDefault="007418D9" w:rsidP="007418D9">
      <w:pPr>
        <w:pStyle w:val="ListParagraph"/>
        <w:ind w:left="284"/>
        <w:rPr>
          <w:bCs/>
          <w:iCs/>
          <w:noProof/>
        </w:rPr>
      </w:pPr>
    </w:p>
    <w:p w:rsidR="007418D9" w:rsidRDefault="007418D9" w:rsidP="007418D9">
      <w:pPr>
        <w:rPr>
          <w:b/>
          <w:bCs/>
          <w:iCs/>
          <w:noProof/>
          <w:u w:val="single"/>
        </w:rPr>
      </w:pPr>
      <w:r>
        <w:rPr>
          <w:b/>
          <w:bCs/>
          <w:iCs/>
          <w:noProof/>
          <w:u w:val="single"/>
        </w:rPr>
        <w:t xml:space="preserve">Партија </w:t>
      </w:r>
      <w:r>
        <w:rPr>
          <w:b/>
          <w:bCs/>
          <w:iCs/>
          <w:noProof/>
          <w:u w:val="single"/>
          <w:lang w:val="sr-Cyrl-RS"/>
        </w:rPr>
        <w:t>9</w:t>
      </w:r>
      <w:r w:rsidRPr="005140D5">
        <w:rPr>
          <w:b/>
          <w:bCs/>
          <w:iCs/>
          <w:noProof/>
          <w:u w:val="single"/>
        </w:rPr>
        <w:t>.- Плочице за калканеус</w:t>
      </w:r>
    </w:p>
    <w:p w:rsidR="007418D9" w:rsidRDefault="007418D9" w:rsidP="007418D9">
      <w:pPr>
        <w:rPr>
          <w:b/>
          <w:bCs/>
          <w:iCs/>
          <w:noProof/>
          <w:u w:val="single"/>
        </w:rPr>
      </w:pPr>
    </w:p>
    <w:p w:rsidR="007418D9" w:rsidRPr="007418D9" w:rsidRDefault="007418D9" w:rsidP="00367552">
      <w:pPr>
        <w:pStyle w:val="ListParagraph"/>
        <w:numPr>
          <w:ilvl w:val="0"/>
          <w:numId w:val="10"/>
        </w:numPr>
        <w:ind w:left="284" w:hanging="284"/>
        <w:rPr>
          <w:bCs/>
          <w:iCs/>
          <w:noProof/>
        </w:rPr>
      </w:pPr>
      <w:r w:rsidRPr="006C07EF">
        <w:rPr>
          <w:bCs/>
          <w:iCs/>
          <w:noProof/>
        </w:rPr>
        <w:t>Реконструктивне плочице од титанијума са еластичношћу, која омогућава моделирање према конфигурацији кости</w:t>
      </w:r>
      <w:r>
        <w:rPr>
          <w:bCs/>
          <w:iCs/>
          <w:noProof/>
        </w:rPr>
        <w:t>.</w:t>
      </w:r>
    </w:p>
    <w:p w:rsidR="007418D9" w:rsidRPr="007418D9" w:rsidRDefault="007418D9" w:rsidP="007418D9">
      <w:pPr>
        <w:pStyle w:val="ListParagraph"/>
        <w:ind w:left="284"/>
        <w:rPr>
          <w:bCs/>
          <w:iCs/>
          <w:noProof/>
        </w:rPr>
      </w:pPr>
    </w:p>
    <w:p w:rsidR="007418D9" w:rsidRPr="00F70FA1" w:rsidRDefault="007418D9" w:rsidP="007418D9">
      <w:pPr>
        <w:rPr>
          <w:b/>
          <w:bCs/>
          <w:iCs/>
          <w:noProof/>
          <w:u w:val="single"/>
          <w:lang w:val="sr-Cyrl-RS"/>
        </w:rPr>
      </w:pPr>
      <w:r w:rsidRPr="00F70FA1">
        <w:rPr>
          <w:b/>
          <w:bCs/>
          <w:iCs/>
          <w:noProof/>
          <w:u w:val="single"/>
          <w:lang w:val="sr-Cyrl-RS"/>
        </w:rPr>
        <w:t xml:space="preserve">Партија 10.- Закључавајуће плоче за шаку и стопало </w:t>
      </w:r>
    </w:p>
    <w:p w:rsidR="00F70FA1" w:rsidRDefault="00F70FA1" w:rsidP="007418D9">
      <w:pPr>
        <w:rPr>
          <w:b/>
          <w:bCs/>
          <w:iCs/>
          <w:noProof/>
          <w:color w:val="FF0000"/>
          <w:u w:val="single"/>
          <w:lang w:val="sr-Cyrl-RS"/>
        </w:rPr>
      </w:pPr>
    </w:p>
    <w:p w:rsidR="00F70FA1" w:rsidRDefault="00F70FA1" w:rsidP="00F70FA1">
      <w:pPr>
        <w:jc w:val="both"/>
        <w:rPr>
          <w:bCs/>
          <w:iCs/>
          <w:noProof/>
        </w:rPr>
      </w:pPr>
      <w:r>
        <w:rPr>
          <w:bCs/>
          <w:iCs/>
          <w:noProof/>
        </w:rPr>
        <w:t xml:space="preserve">- </w:t>
      </w:r>
      <w:r w:rsidRPr="006C07EF">
        <w:rPr>
          <w:bCs/>
          <w:iCs/>
          <w:noProof/>
        </w:rPr>
        <w:t>Закључавајуће плочице за дистални радијус од титанијума, са припадајућим завртњима.</w:t>
      </w:r>
    </w:p>
    <w:p w:rsidR="007418D9" w:rsidRPr="006B1A06" w:rsidRDefault="007418D9" w:rsidP="007418D9">
      <w:pPr>
        <w:rPr>
          <w:b/>
          <w:bCs/>
          <w:iCs/>
          <w:noProof/>
          <w:color w:val="FF0000"/>
          <w:u w:val="single"/>
          <w:lang w:val="sr-Cyrl-RS"/>
        </w:rPr>
      </w:pPr>
    </w:p>
    <w:p w:rsidR="007418D9" w:rsidRDefault="007418D9" w:rsidP="007418D9">
      <w:pPr>
        <w:rPr>
          <w:b/>
          <w:bCs/>
          <w:iCs/>
          <w:noProof/>
          <w:u w:val="single"/>
          <w:lang w:val="sr-Cyrl-RS"/>
        </w:rPr>
      </w:pPr>
      <w:r w:rsidRPr="002E55BF">
        <w:rPr>
          <w:b/>
          <w:bCs/>
          <w:iCs/>
          <w:noProof/>
          <w:u w:val="single"/>
          <w:lang w:val="sr-Cyrl-RS"/>
        </w:rPr>
        <w:t xml:space="preserve">Партија 11.- Закључавајуће плоче за дистални фемур </w:t>
      </w:r>
    </w:p>
    <w:p w:rsidR="002E55BF" w:rsidRPr="002E55BF" w:rsidRDefault="002E55BF" w:rsidP="007418D9">
      <w:pPr>
        <w:rPr>
          <w:b/>
          <w:bCs/>
          <w:iCs/>
          <w:noProof/>
          <w:u w:val="single"/>
          <w:lang w:val="sr-Cyrl-RS"/>
        </w:rPr>
      </w:pPr>
    </w:p>
    <w:p w:rsidR="002E55BF" w:rsidRPr="002E55BF" w:rsidRDefault="002E55BF" w:rsidP="00367552">
      <w:pPr>
        <w:pStyle w:val="ListParagraph"/>
        <w:numPr>
          <w:ilvl w:val="0"/>
          <w:numId w:val="10"/>
        </w:numPr>
        <w:tabs>
          <w:tab w:val="left" w:pos="284"/>
        </w:tabs>
        <w:ind w:left="0" w:firstLine="0"/>
      </w:pPr>
      <w:r w:rsidRPr="002E55BF">
        <w:rPr>
          <w:bCs/>
          <w:iCs/>
          <w:noProof/>
          <w:lang w:val="sr-Cyrl-RS"/>
        </w:rPr>
        <w:t>Полиаксиалне закључавајуће плоче за дистални фемур, са припадајућим завртњима</w:t>
      </w:r>
      <w:r w:rsidRPr="002E55BF">
        <w:rPr>
          <w:bCs/>
          <w:iCs/>
          <w:noProof/>
          <w:color w:val="FF0000"/>
          <w:lang w:val="sr-Cyrl-RS"/>
        </w:rPr>
        <w:t>.</w:t>
      </w:r>
    </w:p>
    <w:p w:rsidR="007418D9" w:rsidRPr="006B1A06" w:rsidRDefault="007418D9" w:rsidP="007418D9">
      <w:pPr>
        <w:rPr>
          <w:b/>
          <w:bCs/>
          <w:iCs/>
          <w:noProof/>
          <w:color w:val="FF0000"/>
          <w:u w:val="single"/>
          <w:lang w:val="sr-Cyrl-RS"/>
        </w:rPr>
      </w:pPr>
    </w:p>
    <w:p w:rsidR="007418D9" w:rsidRPr="002E55BF" w:rsidRDefault="007418D9" w:rsidP="007418D9">
      <w:pPr>
        <w:rPr>
          <w:b/>
          <w:bCs/>
          <w:iCs/>
          <w:noProof/>
          <w:u w:val="single"/>
          <w:lang w:val="sr-Cyrl-RS"/>
        </w:rPr>
      </w:pPr>
      <w:r w:rsidRPr="002E55BF">
        <w:rPr>
          <w:b/>
          <w:bCs/>
          <w:iCs/>
          <w:noProof/>
          <w:u w:val="single"/>
          <w:lang w:val="sr-Cyrl-RS"/>
        </w:rPr>
        <w:t>Партија 12.- Плоче за перипротетичне преломе</w:t>
      </w:r>
      <w:r w:rsidR="003A0F8E" w:rsidRPr="002E55BF">
        <w:rPr>
          <w:b/>
          <w:bCs/>
          <w:iCs/>
          <w:noProof/>
          <w:u w:val="single"/>
          <w:lang w:val="sr-Cyrl-RS"/>
        </w:rPr>
        <w:t xml:space="preserve"> </w:t>
      </w:r>
    </w:p>
    <w:p w:rsidR="002E55BF" w:rsidRDefault="002E55BF" w:rsidP="007418D9">
      <w:pPr>
        <w:rPr>
          <w:b/>
          <w:bCs/>
          <w:iCs/>
          <w:noProof/>
          <w:color w:val="FF0000"/>
          <w:u w:val="single"/>
          <w:lang w:val="sr-Cyrl-RS"/>
        </w:rPr>
      </w:pPr>
    </w:p>
    <w:p w:rsidR="002E55BF" w:rsidRPr="002E55BF" w:rsidRDefault="002E55BF" w:rsidP="002E55BF">
      <w:pPr>
        <w:jc w:val="both"/>
        <w:rPr>
          <w:b/>
          <w:noProof/>
          <w:lang w:val="sr-Cyrl-RS"/>
        </w:rPr>
      </w:pPr>
      <w:r>
        <w:rPr>
          <w:b/>
          <w:noProof/>
          <w:lang w:val="sr-Cyrl-RS"/>
        </w:rPr>
        <w:t>1-</w:t>
      </w:r>
      <w:r w:rsidRPr="002E55BF">
        <w:rPr>
          <w:b/>
          <w:noProof/>
          <w:lang w:val="sr-Cyrl-RS"/>
        </w:rPr>
        <w:t>Плоче за перипротетичне преломе за проксимални фемур:</w:t>
      </w:r>
    </w:p>
    <w:p w:rsidR="002E55BF" w:rsidRPr="002E55BF" w:rsidRDefault="002E55BF" w:rsidP="002E55BF">
      <w:pPr>
        <w:jc w:val="both"/>
        <w:rPr>
          <w:noProof/>
          <w:lang w:val="sr-Cyrl-RS"/>
        </w:rPr>
      </w:pPr>
      <w:r w:rsidRPr="002E55BF">
        <w:rPr>
          <w:noProof/>
          <w:lang w:val="sr-Cyrl-RS"/>
        </w:rPr>
        <w:lastRenderedPageBreak/>
        <w:t>Титанијумске плоче са припадајућим кабл системом за фиксацију</w:t>
      </w:r>
    </w:p>
    <w:p w:rsidR="002E55BF" w:rsidRPr="002E55BF" w:rsidRDefault="002E55BF" w:rsidP="002E55BF">
      <w:pPr>
        <w:jc w:val="both"/>
        <w:rPr>
          <w:noProof/>
          <w:lang w:val="sr-Cyrl-RS"/>
        </w:rPr>
      </w:pPr>
    </w:p>
    <w:p w:rsidR="002E55BF" w:rsidRPr="002E55BF" w:rsidRDefault="002E55BF" w:rsidP="002E55BF">
      <w:pPr>
        <w:jc w:val="both"/>
        <w:rPr>
          <w:b/>
          <w:noProof/>
          <w:lang w:val="sr-Cyrl-RS"/>
        </w:rPr>
      </w:pPr>
      <w:r>
        <w:rPr>
          <w:b/>
          <w:noProof/>
          <w:lang w:val="sr-Cyrl-RS"/>
        </w:rPr>
        <w:t>2-</w:t>
      </w:r>
      <w:r w:rsidRPr="002E55BF">
        <w:rPr>
          <w:b/>
          <w:noProof/>
          <w:lang w:val="sr-Cyrl-RS"/>
        </w:rPr>
        <w:t>Плоче за перипротетичне преломе за дијафизу фемура:</w:t>
      </w:r>
    </w:p>
    <w:p w:rsidR="002E55BF" w:rsidRPr="002E55BF" w:rsidRDefault="002E55BF" w:rsidP="002E55BF">
      <w:pPr>
        <w:jc w:val="both"/>
        <w:rPr>
          <w:noProof/>
          <w:lang w:val="sr-Cyrl-RS"/>
        </w:rPr>
      </w:pPr>
      <w:r w:rsidRPr="002E55BF">
        <w:rPr>
          <w:noProof/>
          <w:lang w:val="sr-Cyrl-RS"/>
        </w:rPr>
        <w:t>Челичне или титанијумске плоче од 10 рупа, са припадајућим кабл системом</w:t>
      </w:r>
    </w:p>
    <w:p w:rsidR="002E55BF" w:rsidRPr="002E55BF" w:rsidRDefault="002E55BF" w:rsidP="002E55BF">
      <w:pPr>
        <w:jc w:val="both"/>
        <w:rPr>
          <w:noProof/>
          <w:lang w:val="sr-Cyrl-RS"/>
        </w:rPr>
      </w:pPr>
    </w:p>
    <w:p w:rsidR="002E55BF" w:rsidRPr="002E55BF" w:rsidRDefault="002E55BF" w:rsidP="002E55BF">
      <w:pPr>
        <w:jc w:val="both"/>
        <w:rPr>
          <w:b/>
          <w:noProof/>
          <w:lang w:val="sr-Cyrl-RS"/>
        </w:rPr>
      </w:pPr>
      <w:r>
        <w:rPr>
          <w:b/>
          <w:noProof/>
          <w:lang w:val="sr-Cyrl-RS"/>
        </w:rPr>
        <w:t>3-</w:t>
      </w:r>
      <w:r w:rsidRPr="002E55BF">
        <w:rPr>
          <w:b/>
          <w:noProof/>
          <w:lang w:val="sr-Cyrl-RS"/>
        </w:rPr>
        <w:t>Плоче за перипротетичне преломе за дистални фемур:</w:t>
      </w:r>
    </w:p>
    <w:p w:rsidR="002E55BF" w:rsidRPr="00CF4C51" w:rsidRDefault="002E55BF" w:rsidP="002E55BF">
      <w:pPr>
        <w:jc w:val="both"/>
        <w:rPr>
          <w:noProof/>
          <w:lang w:val="sr-Cyrl-RS"/>
        </w:rPr>
      </w:pPr>
      <w:r w:rsidRPr="002E55BF">
        <w:rPr>
          <w:noProof/>
          <w:lang w:val="sr-Cyrl-RS"/>
        </w:rPr>
        <w:t>Титанијумске широкозакључавајуће плоче са системом од три дијагонално постављене рупе и припадајућим завртњима.</w:t>
      </w:r>
    </w:p>
    <w:p w:rsidR="007418D9" w:rsidRPr="00C63789" w:rsidRDefault="007418D9" w:rsidP="007418D9">
      <w:pPr>
        <w:rPr>
          <w:b/>
          <w:bCs/>
          <w:iCs/>
          <w:noProof/>
          <w:u w:val="single"/>
        </w:rPr>
      </w:pPr>
    </w:p>
    <w:p w:rsidR="007418D9" w:rsidRPr="006B1A06" w:rsidRDefault="006B1A06" w:rsidP="007418D9">
      <w:pPr>
        <w:rPr>
          <w:b/>
          <w:bCs/>
          <w:iCs/>
          <w:noProof/>
          <w:u w:val="single"/>
        </w:rPr>
      </w:pPr>
      <w:r w:rsidRPr="006B1A06">
        <w:rPr>
          <w:b/>
          <w:bCs/>
          <w:iCs/>
          <w:noProof/>
          <w:u w:val="single"/>
        </w:rPr>
        <w:t>Партија 13</w:t>
      </w:r>
      <w:r w:rsidR="007418D9" w:rsidRPr="006B1A06">
        <w:rPr>
          <w:b/>
          <w:bCs/>
          <w:iCs/>
          <w:noProof/>
          <w:u w:val="single"/>
        </w:rPr>
        <w:t>.- Ситни остеосинтетски материјал</w:t>
      </w:r>
    </w:p>
    <w:p w:rsidR="007418D9" w:rsidRPr="007418D9" w:rsidRDefault="007418D9" w:rsidP="007418D9">
      <w:pPr>
        <w:rPr>
          <w:b/>
          <w:bCs/>
          <w:iCs/>
          <w:noProof/>
          <w:color w:val="FF0000"/>
          <w:u w:val="single"/>
        </w:rPr>
      </w:pPr>
    </w:p>
    <w:p w:rsidR="007418D9" w:rsidRPr="002E55BF" w:rsidRDefault="007418D9" w:rsidP="00367552">
      <w:pPr>
        <w:pStyle w:val="ListParagraph"/>
        <w:numPr>
          <w:ilvl w:val="0"/>
          <w:numId w:val="11"/>
        </w:numPr>
        <w:tabs>
          <w:tab w:val="left" w:pos="284"/>
        </w:tabs>
        <w:ind w:left="0" w:firstLine="0"/>
      </w:pPr>
      <w:r w:rsidRPr="002E55BF">
        <w:rPr>
          <w:i/>
        </w:rPr>
        <w:t>Канулирани шраф</w:t>
      </w:r>
      <w:r w:rsidRPr="006B1A06">
        <w:t>: Ø 4,5, 6,5, 7 И 8</w:t>
      </w:r>
      <w:r w:rsidR="00F70FA1" w:rsidRPr="006B1A06">
        <w:t>мм</w:t>
      </w:r>
      <w:r w:rsidRPr="006B1A06">
        <w:t>, разних дужина по захтеву Наручиоца</w:t>
      </w:r>
      <w:r w:rsidRPr="002E55BF">
        <w:rPr>
          <w:noProof/>
          <w:color w:val="FF0000"/>
        </w:rPr>
        <w:tab/>
      </w:r>
    </w:p>
    <w:p w:rsidR="007418D9" w:rsidRPr="006B1A06" w:rsidRDefault="007418D9" w:rsidP="00367552">
      <w:pPr>
        <w:pStyle w:val="ListParagraph"/>
        <w:numPr>
          <w:ilvl w:val="0"/>
          <w:numId w:val="11"/>
        </w:numPr>
        <w:tabs>
          <w:tab w:val="left" w:pos="284"/>
        </w:tabs>
        <w:ind w:left="0" w:firstLine="0"/>
        <w:rPr>
          <w:noProof/>
        </w:rPr>
      </w:pPr>
      <w:r w:rsidRPr="002E55BF">
        <w:rPr>
          <w:i/>
          <w:noProof/>
        </w:rPr>
        <w:t>Кортикални шраф</w:t>
      </w:r>
      <w:r w:rsidRPr="006B1A06">
        <w:rPr>
          <w:noProof/>
        </w:rPr>
        <w:t xml:space="preserve">: Ø 2,7;  3,5 и 4,5мм, разних дужина по захтеву </w:t>
      </w:r>
      <w:r w:rsidRPr="006B1A06">
        <w:t>Наручиоца</w:t>
      </w:r>
      <w:r w:rsidRPr="006B1A06">
        <w:rPr>
          <w:noProof/>
        </w:rPr>
        <w:tab/>
      </w:r>
    </w:p>
    <w:p w:rsidR="007418D9" w:rsidRPr="006B1A06" w:rsidRDefault="007418D9" w:rsidP="00367552">
      <w:pPr>
        <w:pStyle w:val="ListParagraph"/>
        <w:numPr>
          <w:ilvl w:val="0"/>
          <w:numId w:val="11"/>
        </w:numPr>
        <w:tabs>
          <w:tab w:val="left" w:pos="284"/>
        </w:tabs>
        <w:ind w:left="0" w:firstLine="0"/>
        <w:rPr>
          <w:noProof/>
        </w:rPr>
      </w:pPr>
      <w:r w:rsidRPr="002E55BF">
        <w:rPr>
          <w:i/>
          <w:noProof/>
        </w:rPr>
        <w:t>Спонгиозни шраф</w:t>
      </w:r>
      <w:r w:rsidRPr="006B1A06">
        <w:rPr>
          <w:noProof/>
        </w:rPr>
        <w:t xml:space="preserve">: </w:t>
      </w:r>
      <w:r w:rsidRPr="006B1A06">
        <w:rPr>
          <w:lang w:val="sr-Latn-CS"/>
        </w:rPr>
        <w:t>Ø</w:t>
      </w:r>
      <w:r w:rsidRPr="006B1A06">
        <w:t xml:space="preserve"> 3,5; 4,5 и 6,5мм</w:t>
      </w:r>
      <w:r w:rsidRPr="006B1A06">
        <w:rPr>
          <w:noProof/>
        </w:rPr>
        <w:t xml:space="preserve">, разних дужина по захтеву </w:t>
      </w:r>
      <w:r w:rsidRPr="006B1A06">
        <w:t>Наручиоца</w:t>
      </w:r>
      <w:r w:rsidRPr="006B1A06">
        <w:rPr>
          <w:noProof/>
        </w:rPr>
        <w:tab/>
      </w:r>
    </w:p>
    <w:p w:rsidR="007418D9" w:rsidRPr="006B1A06" w:rsidRDefault="007418D9" w:rsidP="00367552">
      <w:pPr>
        <w:pStyle w:val="ListParagraph"/>
        <w:numPr>
          <w:ilvl w:val="0"/>
          <w:numId w:val="11"/>
        </w:numPr>
        <w:tabs>
          <w:tab w:val="left" w:pos="284"/>
        </w:tabs>
        <w:ind w:left="0" w:firstLine="0"/>
        <w:rPr>
          <w:noProof/>
        </w:rPr>
      </w:pPr>
      <w:r w:rsidRPr="002E55BF">
        <w:rPr>
          <w:i/>
          <w:noProof/>
        </w:rPr>
        <w:t>Штајнманов клин</w:t>
      </w:r>
      <w:r w:rsidRPr="006B1A06">
        <w:rPr>
          <w:noProof/>
        </w:rPr>
        <w:t>: Ø 3,4 и 5мм, разни</w:t>
      </w:r>
      <w:r w:rsidR="006B1A06">
        <w:rPr>
          <w:noProof/>
        </w:rPr>
        <w:t>х дужина по захтеву Наручиоца</w:t>
      </w:r>
      <w:r w:rsidR="006B1A06">
        <w:rPr>
          <w:noProof/>
        </w:rPr>
        <w:tab/>
      </w:r>
      <w:r w:rsidR="006B1A06">
        <w:rPr>
          <w:noProof/>
        </w:rPr>
        <w:tab/>
      </w:r>
    </w:p>
    <w:p w:rsidR="007418D9" w:rsidRPr="006B1A06" w:rsidRDefault="007418D9" w:rsidP="00367552">
      <w:pPr>
        <w:pStyle w:val="ListParagraph"/>
        <w:numPr>
          <w:ilvl w:val="0"/>
          <w:numId w:val="11"/>
        </w:numPr>
        <w:tabs>
          <w:tab w:val="left" w:pos="284"/>
        </w:tabs>
        <w:ind w:left="0" w:firstLine="0"/>
        <w:rPr>
          <w:noProof/>
        </w:rPr>
      </w:pPr>
      <w:r w:rsidRPr="002E55BF">
        <w:rPr>
          <w:i/>
          <w:noProof/>
        </w:rPr>
        <w:t>Шанцов клин</w:t>
      </w:r>
      <w:r w:rsidRPr="006B1A06">
        <w:rPr>
          <w:noProof/>
        </w:rPr>
        <w:t>: Ø 4; 4,5; 5; 5,5; 6; 6,5и 6мм, разних дужина по захтеву Наручиоца</w:t>
      </w:r>
    </w:p>
    <w:p w:rsidR="00F70FA1" w:rsidRPr="00F70FA1" w:rsidRDefault="007418D9" w:rsidP="00367552">
      <w:pPr>
        <w:pStyle w:val="ListParagraph"/>
        <w:numPr>
          <w:ilvl w:val="0"/>
          <w:numId w:val="11"/>
        </w:numPr>
        <w:tabs>
          <w:tab w:val="left" w:pos="284"/>
        </w:tabs>
        <w:ind w:left="0" w:firstLine="0"/>
        <w:rPr>
          <w:noProof/>
        </w:rPr>
      </w:pPr>
      <w:r w:rsidRPr="002E55BF">
        <w:rPr>
          <w:i/>
          <w:noProof/>
        </w:rPr>
        <w:t>Ендер клин</w:t>
      </w:r>
      <w:r w:rsidRPr="006B1A06">
        <w:rPr>
          <w:noProof/>
        </w:rPr>
        <w:t>: Ø 3; 3,5; 4 и 4,5, разних дужина по захтеву Наручиоца</w:t>
      </w:r>
    </w:p>
    <w:p w:rsidR="001F4AD1" w:rsidRDefault="007418D9" w:rsidP="00367552">
      <w:pPr>
        <w:pStyle w:val="ListParagraph"/>
        <w:numPr>
          <w:ilvl w:val="0"/>
          <w:numId w:val="11"/>
        </w:numPr>
        <w:tabs>
          <w:tab w:val="left" w:pos="284"/>
        </w:tabs>
        <w:ind w:left="0" w:firstLine="0"/>
        <w:rPr>
          <w:noProof/>
        </w:rPr>
      </w:pPr>
      <w:r w:rsidRPr="006B1A06">
        <w:rPr>
          <w:noProof/>
        </w:rPr>
        <w:t xml:space="preserve"> Киршнерова игла обична: Ø 1; 1,2; 1,5; 1,8; 2; 2,2; 2,5; 3, разних дужина по захтеву Наручиоца</w:t>
      </w:r>
    </w:p>
    <w:p w:rsidR="006323E1" w:rsidRPr="00F70FA1" w:rsidRDefault="007418D9" w:rsidP="00367552">
      <w:pPr>
        <w:pStyle w:val="ListParagraph"/>
        <w:numPr>
          <w:ilvl w:val="0"/>
          <w:numId w:val="11"/>
        </w:numPr>
        <w:tabs>
          <w:tab w:val="left" w:pos="284"/>
        </w:tabs>
        <w:ind w:left="0" w:firstLine="0"/>
        <w:rPr>
          <w:noProof/>
        </w:rPr>
      </w:pPr>
      <w:r w:rsidRPr="002E55BF">
        <w:rPr>
          <w:i/>
          <w:noProof/>
        </w:rPr>
        <w:t>Киршнерова игла са оливом</w:t>
      </w:r>
      <w:r w:rsidRPr="001F4AD1">
        <w:rPr>
          <w:noProof/>
        </w:rPr>
        <w:t>:</w:t>
      </w:r>
      <w:r w:rsidRPr="001F4AD1">
        <w:t xml:space="preserve"> </w:t>
      </w:r>
      <w:r w:rsidRPr="001F4AD1">
        <w:rPr>
          <w:noProof/>
        </w:rPr>
        <w:t>Ø 1; 1,2; 1,5; 1,8; 2; 2,2; 2,5; 3</w:t>
      </w:r>
      <w:r w:rsidRPr="001F4AD1">
        <w:t xml:space="preserve"> </w:t>
      </w:r>
      <w:r w:rsidRPr="001F4AD1">
        <w:rPr>
          <w:noProof/>
        </w:rPr>
        <w:t xml:space="preserve">, разних дужина по </w:t>
      </w:r>
      <w:r w:rsidRPr="00F70FA1">
        <w:rPr>
          <w:noProof/>
        </w:rPr>
        <w:t>захтеву Наручиоца</w:t>
      </w:r>
    </w:p>
    <w:p w:rsidR="006323E1" w:rsidRPr="00F70FA1" w:rsidRDefault="006323E1" w:rsidP="00367552">
      <w:pPr>
        <w:pStyle w:val="ListParagraph"/>
        <w:numPr>
          <w:ilvl w:val="0"/>
          <w:numId w:val="11"/>
        </w:numPr>
        <w:tabs>
          <w:tab w:val="left" w:pos="284"/>
          <w:tab w:val="left" w:pos="426"/>
        </w:tabs>
        <w:ind w:left="0" w:firstLine="0"/>
        <w:rPr>
          <w:noProof/>
        </w:rPr>
      </w:pPr>
      <w:r w:rsidRPr="00F70FA1">
        <w:rPr>
          <w:i/>
          <w:noProof/>
        </w:rPr>
        <w:t>Жица</w:t>
      </w:r>
      <w:r w:rsidRPr="00F70FA1">
        <w:rPr>
          <w:noProof/>
        </w:rPr>
        <w:t>: Ø 0,6; 0,8; 1; 1,2 и 1,5мм, дужине 1м.</w:t>
      </w:r>
    </w:p>
    <w:p w:rsidR="007418D9" w:rsidRPr="00F70FA1" w:rsidRDefault="006323E1" w:rsidP="00367552">
      <w:pPr>
        <w:pStyle w:val="ListParagraph"/>
        <w:numPr>
          <w:ilvl w:val="0"/>
          <w:numId w:val="11"/>
        </w:numPr>
        <w:tabs>
          <w:tab w:val="left" w:pos="284"/>
          <w:tab w:val="left" w:pos="426"/>
        </w:tabs>
        <w:ind w:left="0" w:firstLine="0"/>
        <w:rPr>
          <w:noProof/>
        </w:rPr>
      </w:pPr>
      <w:r w:rsidRPr="00F70FA1">
        <w:rPr>
          <w:noProof/>
          <w:lang w:val="sr-Cyrl-RS"/>
        </w:rPr>
        <w:t xml:space="preserve"> </w:t>
      </w:r>
      <w:r w:rsidRPr="00F70FA1">
        <w:rPr>
          <w:i/>
          <w:noProof/>
          <w:lang w:val="sr-Cyrl-RS"/>
        </w:rPr>
        <w:t>Хербертов шраф</w:t>
      </w:r>
      <w:r w:rsidRPr="00F70FA1">
        <w:rPr>
          <w:noProof/>
          <w:lang w:val="sr-Cyrl-RS"/>
        </w:rPr>
        <w:t xml:space="preserve">: </w:t>
      </w:r>
      <w:r w:rsidR="00F70FA1" w:rsidRPr="00F70FA1">
        <w:rPr>
          <w:noProof/>
          <w:lang w:val="sr-Cyrl-RS"/>
        </w:rPr>
        <w:t>различитих димензија, по захтеву Наручиоца</w:t>
      </w:r>
      <w:r w:rsidR="007418D9" w:rsidRPr="00F70FA1">
        <w:rPr>
          <w:noProof/>
        </w:rPr>
        <w:tab/>
      </w:r>
    </w:p>
    <w:p w:rsidR="006323E1" w:rsidRPr="00F70FA1" w:rsidRDefault="0034327F" w:rsidP="00367552">
      <w:pPr>
        <w:pStyle w:val="ListParagraph"/>
        <w:numPr>
          <w:ilvl w:val="0"/>
          <w:numId w:val="11"/>
        </w:numPr>
        <w:tabs>
          <w:tab w:val="left" w:pos="284"/>
          <w:tab w:val="left" w:pos="426"/>
        </w:tabs>
        <w:ind w:left="0" w:firstLine="0"/>
        <w:jc w:val="both"/>
        <w:rPr>
          <w:noProof/>
          <w:lang w:val="sr-Cyrl-RS"/>
        </w:rPr>
      </w:pPr>
      <w:r w:rsidRPr="00F70FA1">
        <w:rPr>
          <w:i/>
          <w:noProof/>
          <w:lang w:val="sr-Cyrl-RS"/>
        </w:rPr>
        <w:t>Фиксатор с</w:t>
      </w:r>
      <w:r w:rsidR="006323E1" w:rsidRPr="00F70FA1">
        <w:rPr>
          <w:i/>
          <w:noProof/>
          <w:lang w:val="sr-Cyrl-RS"/>
        </w:rPr>
        <w:t>пољашњи прстенасти</w:t>
      </w:r>
      <w:r w:rsidRPr="00F70FA1">
        <w:rPr>
          <w:i/>
          <w:noProof/>
          <w:lang w:val="sr-Cyrl-RS"/>
        </w:rPr>
        <w:t xml:space="preserve"> </w:t>
      </w:r>
      <w:r w:rsidR="006323E1" w:rsidRPr="00F70FA1">
        <w:rPr>
          <w:i/>
          <w:noProof/>
          <w:lang w:val="sr-Cyrl-RS"/>
        </w:rPr>
        <w:t>-Илизаров</w:t>
      </w:r>
      <w:r w:rsidR="006323E1" w:rsidRPr="00F70FA1">
        <w:rPr>
          <w:noProof/>
          <w:lang w:val="sr-Cyrl-RS"/>
        </w:rPr>
        <w:t>:</w:t>
      </w:r>
    </w:p>
    <w:p w:rsidR="006323E1" w:rsidRPr="006323E1" w:rsidRDefault="006323E1" w:rsidP="0034327F">
      <w:pPr>
        <w:pStyle w:val="ListParagraph"/>
        <w:tabs>
          <w:tab w:val="left" w:pos="284"/>
          <w:tab w:val="left" w:pos="426"/>
        </w:tabs>
        <w:ind w:left="0"/>
        <w:rPr>
          <w:noProof/>
          <w:lang w:val="sr-Cyrl-RS"/>
        </w:rPr>
      </w:pPr>
      <w:r w:rsidRPr="006323E1">
        <w:rPr>
          <w:rFonts w:ascii="Arial" w:hAnsi="Arial" w:cs="Arial"/>
          <w:noProof/>
          <w:lang w:val="sr-Cyrl-RS"/>
        </w:rPr>
        <w:t xml:space="preserve">- </w:t>
      </w:r>
      <w:r w:rsidRPr="006323E1">
        <w:rPr>
          <w:noProof/>
          <w:lang w:val="sr-Cyrl-RS"/>
        </w:rPr>
        <w:t>Ø 90мм-260 мм са пратећим елементима</w:t>
      </w:r>
    </w:p>
    <w:p w:rsidR="006323E1" w:rsidRPr="006323E1" w:rsidRDefault="006323E1" w:rsidP="0034327F">
      <w:pPr>
        <w:pStyle w:val="ListParagraph"/>
        <w:tabs>
          <w:tab w:val="left" w:pos="284"/>
          <w:tab w:val="left" w:pos="426"/>
        </w:tabs>
        <w:ind w:left="0"/>
        <w:rPr>
          <w:noProof/>
          <w:lang w:val="sr-Cyrl-RS"/>
        </w:rPr>
      </w:pPr>
      <w:r w:rsidRPr="006323E1">
        <w:rPr>
          <w:noProof/>
          <w:lang w:val="sr-Cyrl-RS"/>
        </w:rPr>
        <w:t>- Пратећи елементи: дистанцери (обични и телескопски), Кројнштајн и друге плочице, иглодржачи навртке, конично-еферичне подлошке, матице, затезачи игала,...</w:t>
      </w:r>
    </w:p>
    <w:p w:rsidR="006323E1" w:rsidRPr="006323E1" w:rsidRDefault="002E55BF" w:rsidP="0034327F">
      <w:pPr>
        <w:tabs>
          <w:tab w:val="left" w:pos="284"/>
          <w:tab w:val="left" w:pos="426"/>
        </w:tabs>
        <w:jc w:val="both"/>
        <w:rPr>
          <w:noProof/>
          <w:lang w:val="sr-Cyrl-RS"/>
        </w:rPr>
      </w:pPr>
      <w:r>
        <w:rPr>
          <w:noProof/>
          <w:lang w:val="sr-Cyrl-RS"/>
        </w:rPr>
        <w:t xml:space="preserve">   </w:t>
      </w:r>
      <w:r w:rsidR="006323E1" w:rsidRPr="006323E1">
        <w:rPr>
          <w:noProof/>
          <w:lang w:val="sr-Cyrl-RS"/>
        </w:rPr>
        <w:t>Комплет: 3 прстена са пратећем елементима</w:t>
      </w:r>
    </w:p>
    <w:p w:rsidR="006323E1" w:rsidRPr="002E55BF" w:rsidRDefault="0034327F" w:rsidP="00367552">
      <w:pPr>
        <w:pStyle w:val="ListParagraph"/>
        <w:numPr>
          <w:ilvl w:val="0"/>
          <w:numId w:val="11"/>
        </w:numPr>
        <w:tabs>
          <w:tab w:val="left" w:pos="284"/>
          <w:tab w:val="left" w:pos="426"/>
        </w:tabs>
        <w:ind w:left="0" w:firstLine="0"/>
        <w:jc w:val="both"/>
        <w:rPr>
          <w:noProof/>
          <w:lang w:val="sr-Cyrl-RS"/>
        </w:rPr>
      </w:pPr>
      <w:r w:rsidRPr="002E55BF">
        <w:rPr>
          <w:i/>
          <w:noProof/>
          <w:lang w:val="sr-Cyrl-RS"/>
        </w:rPr>
        <w:t>Фиксатор спољашњи</w:t>
      </w:r>
      <w:r w:rsidR="006323E1" w:rsidRPr="002E55BF">
        <w:rPr>
          <w:i/>
          <w:noProof/>
          <w:lang w:val="sr-Cyrl-RS"/>
        </w:rPr>
        <w:t xml:space="preserve"> унилатерални</w:t>
      </w:r>
      <w:r w:rsidR="006323E1" w:rsidRPr="002E55BF">
        <w:rPr>
          <w:noProof/>
          <w:lang w:val="sr-Cyrl-RS"/>
        </w:rPr>
        <w:t>:</w:t>
      </w:r>
    </w:p>
    <w:p w:rsidR="0034327F" w:rsidRPr="002E55BF" w:rsidRDefault="006323E1" w:rsidP="0034327F">
      <w:pPr>
        <w:pStyle w:val="ListParagraph"/>
        <w:tabs>
          <w:tab w:val="left" w:pos="284"/>
          <w:tab w:val="left" w:pos="426"/>
        </w:tabs>
        <w:ind w:left="0"/>
        <w:jc w:val="both"/>
        <w:rPr>
          <w:noProof/>
          <w:lang w:val="sr-Cyrl-RS"/>
        </w:rPr>
      </w:pPr>
      <w:r w:rsidRPr="002E55BF">
        <w:rPr>
          <w:noProof/>
          <w:lang w:val="sr-Cyrl-RS"/>
        </w:rPr>
        <w:t>Унилатерални фиксатор за горњи и доњи екстремитет.</w:t>
      </w:r>
    </w:p>
    <w:p w:rsidR="007418D9" w:rsidRPr="002E55BF" w:rsidRDefault="007418D9" w:rsidP="00367552">
      <w:pPr>
        <w:pStyle w:val="ListParagraph"/>
        <w:numPr>
          <w:ilvl w:val="0"/>
          <w:numId w:val="11"/>
        </w:numPr>
        <w:tabs>
          <w:tab w:val="left" w:pos="284"/>
          <w:tab w:val="left" w:pos="426"/>
        </w:tabs>
        <w:ind w:left="0" w:firstLine="0"/>
      </w:pPr>
      <w:r w:rsidRPr="002E55BF">
        <w:rPr>
          <w:i/>
          <w:noProof/>
        </w:rPr>
        <w:t xml:space="preserve"> Плочица уска ДЦ за остеосинтезу</w:t>
      </w:r>
      <w:r w:rsidRPr="002E55BF">
        <w:rPr>
          <w:noProof/>
        </w:rPr>
        <w:t>: 6, 8,10 и 12 отвора</w:t>
      </w:r>
    </w:p>
    <w:p w:rsidR="007418D9" w:rsidRPr="002E55BF" w:rsidRDefault="007418D9" w:rsidP="00367552">
      <w:pPr>
        <w:pStyle w:val="ListParagraph"/>
        <w:numPr>
          <w:ilvl w:val="0"/>
          <w:numId w:val="11"/>
        </w:numPr>
        <w:tabs>
          <w:tab w:val="left" w:pos="284"/>
          <w:tab w:val="left" w:pos="426"/>
        </w:tabs>
        <w:ind w:left="0" w:firstLine="0"/>
        <w:rPr>
          <w:noProof/>
        </w:rPr>
      </w:pPr>
      <w:r w:rsidRPr="002E55BF">
        <w:rPr>
          <w:i/>
          <w:noProof/>
        </w:rPr>
        <w:t>Плочица олучасте за остеосинтезу</w:t>
      </w:r>
      <w:r w:rsidR="00F70FA1">
        <w:rPr>
          <w:noProof/>
        </w:rPr>
        <w:t xml:space="preserve">: </w:t>
      </w:r>
      <w:r w:rsidRPr="002E55BF">
        <w:rPr>
          <w:noProof/>
        </w:rPr>
        <w:t>4, 6, 8,</w:t>
      </w:r>
      <w:r w:rsidR="00F70FA1">
        <w:rPr>
          <w:noProof/>
          <w:lang w:val="sr-Cyrl-RS"/>
        </w:rPr>
        <w:t xml:space="preserve"> </w:t>
      </w:r>
      <w:r w:rsidRPr="002E55BF">
        <w:rPr>
          <w:noProof/>
        </w:rPr>
        <w:t>10 и 12 отвора</w:t>
      </w:r>
      <w:r w:rsidR="002E55BF">
        <w:rPr>
          <w:noProof/>
          <w:lang w:val="sr-Cyrl-RS"/>
        </w:rPr>
        <w:t>.</w:t>
      </w:r>
      <w:r w:rsidRPr="002E55BF">
        <w:rPr>
          <w:noProof/>
        </w:rPr>
        <w:tab/>
      </w:r>
      <w:r w:rsidRPr="002E55BF">
        <w:rPr>
          <w:noProof/>
        </w:rPr>
        <w:tab/>
      </w:r>
    </w:p>
    <w:p w:rsidR="007418D9" w:rsidRPr="007418D9" w:rsidRDefault="007418D9" w:rsidP="002E55BF">
      <w:pPr>
        <w:pStyle w:val="ListParagraph"/>
        <w:tabs>
          <w:tab w:val="left" w:pos="284"/>
          <w:tab w:val="left" w:pos="426"/>
        </w:tabs>
        <w:ind w:left="0"/>
        <w:rPr>
          <w:color w:val="FF0000"/>
        </w:rPr>
      </w:pPr>
    </w:p>
    <w:p w:rsidR="007418D9" w:rsidRDefault="002E55BF" w:rsidP="002E55BF">
      <w:pPr>
        <w:rPr>
          <w:b/>
          <w:bCs/>
          <w:iCs/>
          <w:noProof/>
          <w:u w:val="single"/>
          <w:lang w:val="sr-Cyrl-RS"/>
        </w:rPr>
      </w:pPr>
      <w:r w:rsidRPr="002E55BF">
        <w:rPr>
          <w:b/>
          <w:bCs/>
          <w:iCs/>
          <w:noProof/>
          <w:u w:val="single"/>
          <w:lang w:val="sr-Cyrl-RS"/>
        </w:rPr>
        <w:t>Партија 14. Плочице за карлицу</w:t>
      </w:r>
      <w:r>
        <w:rPr>
          <w:b/>
          <w:bCs/>
          <w:iCs/>
          <w:noProof/>
          <w:u w:val="single"/>
          <w:lang w:val="sr-Cyrl-RS"/>
        </w:rPr>
        <w:t xml:space="preserve"> </w:t>
      </w:r>
    </w:p>
    <w:p w:rsidR="002E55BF" w:rsidRDefault="002E55BF" w:rsidP="002E55BF">
      <w:pPr>
        <w:rPr>
          <w:b/>
          <w:bCs/>
          <w:iCs/>
          <w:noProof/>
          <w:u w:val="single"/>
          <w:lang w:val="sr-Cyrl-RS"/>
        </w:rPr>
      </w:pPr>
    </w:p>
    <w:p w:rsidR="002E55BF" w:rsidRPr="002E55BF" w:rsidRDefault="002E55BF" w:rsidP="002E55BF">
      <w:pPr>
        <w:jc w:val="both"/>
        <w:rPr>
          <w:noProof/>
          <w:lang w:val="sr-Cyrl-RS"/>
        </w:rPr>
      </w:pPr>
      <w:r w:rsidRPr="002E55BF">
        <w:rPr>
          <w:noProof/>
          <w:lang w:val="sr-Cyrl-RS"/>
        </w:rPr>
        <w:t xml:space="preserve">- реконструктивне плочице од титанијума или нерђајућих легура челика, </w:t>
      </w:r>
    </w:p>
    <w:p w:rsidR="002E55BF" w:rsidRPr="002E55BF" w:rsidRDefault="002E55BF" w:rsidP="002E55BF">
      <w:pPr>
        <w:jc w:val="both"/>
        <w:rPr>
          <w:noProof/>
          <w:lang w:val="sr-Cyrl-RS"/>
        </w:rPr>
      </w:pPr>
      <w:r w:rsidRPr="002E55BF">
        <w:rPr>
          <w:noProof/>
          <w:lang w:val="sr-Cyrl-RS"/>
        </w:rPr>
        <w:t>- лучне, радијуса 88 и 108</w:t>
      </w:r>
    </w:p>
    <w:p w:rsidR="002E55BF" w:rsidRPr="002E55BF" w:rsidRDefault="002E55BF" w:rsidP="002E55BF">
      <w:pPr>
        <w:jc w:val="both"/>
        <w:rPr>
          <w:noProof/>
          <w:lang w:val="sr-Cyrl-RS"/>
        </w:rPr>
      </w:pPr>
      <w:r w:rsidRPr="002E55BF">
        <w:rPr>
          <w:noProof/>
          <w:lang w:val="sr-Cyrl-RS"/>
        </w:rPr>
        <w:t>- 6, 8, 10, 12, 14 или 16 рупа</w:t>
      </w:r>
    </w:p>
    <w:p w:rsidR="002E55BF" w:rsidRPr="002E55BF" w:rsidRDefault="002E55BF" w:rsidP="002E55BF">
      <w:pPr>
        <w:jc w:val="both"/>
        <w:rPr>
          <w:noProof/>
          <w:lang w:val="sr-Cyrl-RS"/>
        </w:rPr>
      </w:pPr>
      <w:r w:rsidRPr="002E55BF">
        <w:rPr>
          <w:noProof/>
          <w:lang w:val="sr-Cyrl-RS"/>
        </w:rPr>
        <w:t>- са еластичношћу, која омогућава моделирање према конфигурацији кости код дотезања завртњева</w:t>
      </w:r>
    </w:p>
    <w:p w:rsidR="002E55BF" w:rsidRPr="00A924C3" w:rsidRDefault="002E55BF" w:rsidP="002E55BF">
      <w:pPr>
        <w:jc w:val="both"/>
        <w:rPr>
          <w:noProof/>
          <w:lang w:val="sr-Cyrl-RS"/>
        </w:rPr>
      </w:pPr>
      <w:r w:rsidRPr="002E55BF">
        <w:rPr>
          <w:noProof/>
          <w:lang w:val="sr-Cyrl-RS"/>
        </w:rPr>
        <w:t>- варијанта равних плочица, дужине 6 и 8, са 10 и 12 рупа.</w:t>
      </w:r>
    </w:p>
    <w:p w:rsidR="002E55BF" w:rsidRPr="002E55BF" w:rsidRDefault="002E55BF" w:rsidP="002E55BF">
      <w:pPr>
        <w:rPr>
          <w:bCs/>
          <w:iCs/>
          <w:noProof/>
          <w:lang w:val="sr-Cyrl-RS"/>
        </w:rPr>
      </w:pPr>
    </w:p>
    <w:p w:rsidR="007418D9" w:rsidRDefault="007418D9" w:rsidP="007418D9">
      <w:pPr>
        <w:rPr>
          <w:b/>
          <w:bCs/>
          <w:iCs/>
          <w:noProof/>
          <w:u w:val="single"/>
          <w:lang w:val="sr-Cyrl-RS"/>
        </w:rPr>
      </w:pPr>
      <w:r w:rsidRPr="005140D5">
        <w:rPr>
          <w:b/>
          <w:bCs/>
          <w:iCs/>
          <w:noProof/>
          <w:u w:val="single"/>
        </w:rPr>
        <w:t>Партија 1</w:t>
      </w:r>
      <w:r w:rsidR="00513E5C">
        <w:rPr>
          <w:b/>
          <w:bCs/>
          <w:iCs/>
          <w:noProof/>
          <w:u w:val="single"/>
          <w:lang w:val="sr-Cyrl-RS"/>
        </w:rPr>
        <w:t>5</w:t>
      </w:r>
      <w:r w:rsidRPr="005140D5">
        <w:rPr>
          <w:b/>
          <w:bCs/>
          <w:iCs/>
          <w:noProof/>
          <w:u w:val="single"/>
        </w:rPr>
        <w:t xml:space="preserve">.- </w:t>
      </w:r>
      <w:r w:rsidR="002E55BF">
        <w:rPr>
          <w:b/>
          <w:bCs/>
          <w:iCs/>
          <w:noProof/>
          <w:u w:val="single"/>
          <w:lang w:val="sr-Cyrl-RS"/>
        </w:rPr>
        <w:t>Коштани ц</w:t>
      </w:r>
      <w:r w:rsidRPr="005140D5">
        <w:rPr>
          <w:b/>
          <w:bCs/>
          <w:iCs/>
          <w:noProof/>
          <w:u w:val="single"/>
        </w:rPr>
        <w:t>емент</w:t>
      </w:r>
      <w:r w:rsidR="002E55BF">
        <w:rPr>
          <w:b/>
          <w:bCs/>
          <w:iCs/>
          <w:noProof/>
          <w:u w:val="single"/>
          <w:lang w:val="sr-Cyrl-RS"/>
        </w:rPr>
        <w:t xml:space="preserve"> </w:t>
      </w:r>
    </w:p>
    <w:p w:rsidR="002E55BF" w:rsidRPr="002E55BF" w:rsidRDefault="002E55BF" w:rsidP="007418D9">
      <w:pPr>
        <w:rPr>
          <w:b/>
          <w:bCs/>
          <w:iCs/>
          <w:noProof/>
          <w:u w:val="single"/>
          <w:lang w:val="sr-Cyrl-RS"/>
        </w:rPr>
      </w:pPr>
    </w:p>
    <w:p w:rsidR="007418D9" w:rsidRPr="002E55BF" w:rsidRDefault="007418D9" w:rsidP="002E55BF">
      <w:pPr>
        <w:rPr>
          <w:bCs/>
          <w:iCs/>
          <w:noProof/>
        </w:rPr>
      </w:pPr>
      <w:r w:rsidRPr="002E55BF">
        <w:rPr>
          <w:bCs/>
          <w:iCs/>
          <w:noProof/>
        </w:rPr>
        <w:t>Коштани цемент, стерилисан, за примену у артропластичној хирургији.</w:t>
      </w:r>
    </w:p>
    <w:p w:rsidR="00EE532F" w:rsidRPr="00EE532F" w:rsidRDefault="00EE532F" w:rsidP="005140D5">
      <w:pPr>
        <w:jc w:val="both"/>
        <w:rPr>
          <w:b/>
          <w:noProof/>
          <w:lang w:val="sr-Cyrl-RS"/>
        </w:rPr>
      </w:pPr>
    </w:p>
    <w:p w:rsidR="001C4F07" w:rsidRPr="00EE532F" w:rsidRDefault="001C4F07" w:rsidP="002C1DE6">
      <w:pPr>
        <w:rPr>
          <w:bCs/>
          <w:iCs/>
          <w:noProof/>
          <w:lang w:val="sr-Cyrl-RS"/>
        </w:rPr>
      </w:pPr>
      <w:bookmarkStart w:id="39" w:name="_Toc362872631"/>
    </w:p>
    <w:p w:rsidR="001C4F07" w:rsidRPr="00A55507" w:rsidRDefault="001C4F07" w:rsidP="00441D52">
      <w:pPr>
        <w:jc w:val="both"/>
        <w:rPr>
          <w:bCs/>
          <w:iCs/>
          <w:noProof/>
        </w:rPr>
      </w:pPr>
      <w:r w:rsidRPr="00A55507">
        <w:rPr>
          <w:bCs/>
          <w:iCs/>
          <w:noProof/>
        </w:rPr>
        <w:t>Понуђачи су дужни да поштују  техничке стандарде приступачности за особе са инвалидитетом.</w:t>
      </w:r>
    </w:p>
    <w:p w:rsidR="001C4F07" w:rsidRPr="00A55507" w:rsidRDefault="001C4F07" w:rsidP="002C1DE6">
      <w:pPr>
        <w:rPr>
          <w:bCs/>
          <w:iCs/>
          <w:noProof/>
        </w:rPr>
      </w:pPr>
    </w:p>
    <w:p w:rsidR="001C4F07" w:rsidRDefault="001C4F07" w:rsidP="002C1DE6">
      <w:pPr>
        <w:rPr>
          <w:bCs/>
          <w:iCs/>
          <w:noProof/>
          <w:lang w:val="sr-Cyrl-RS"/>
        </w:rPr>
      </w:pPr>
      <w:r w:rsidRPr="00A55507">
        <w:rPr>
          <w:bCs/>
          <w:iCs/>
          <w:noProof/>
        </w:rPr>
        <w:lastRenderedPageBreak/>
        <w:t xml:space="preserve">НАПОМЕНА: Понуђач својим потписом и печатом потврђује да ће доставити добра тражених карактеристика из овог јавног позива, као и да ће испунити горе наведене обавезе према наручиоцу. </w:t>
      </w:r>
    </w:p>
    <w:p w:rsidR="00F70FA1" w:rsidRDefault="00F70FA1" w:rsidP="002C1DE6">
      <w:pPr>
        <w:rPr>
          <w:bCs/>
          <w:iCs/>
          <w:noProof/>
          <w:lang w:val="sr-Cyrl-RS"/>
        </w:rPr>
      </w:pPr>
    </w:p>
    <w:p w:rsidR="00F70FA1" w:rsidRPr="00F70FA1" w:rsidRDefault="00F70FA1" w:rsidP="002C1DE6">
      <w:pPr>
        <w:rPr>
          <w:bCs/>
          <w:iCs/>
          <w:noProof/>
          <w:lang w:val="sr-Cyrl-RS"/>
        </w:rPr>
      </w:pPr>
    </w:p>
    <w:p w:rsidR="001C4F07" w:rsidRPr="00A55507" w:rsidRDefault="001C4F07" w:rsidP="002C1DE6">
      <w:pPr>
        <w:rPr>
          <w:bCs/>
          <w:iCs/>
          <w:noProof/>
        </w:rPr>
      </w:pPr>
      <w:r w:rsidRPr="00A55507">
        <w:rPr>
          <w:bCs/>
          <w:iCs/>
          <w:noProof/>
        </w:rPr>
        <w:t>___________________                                                     _________________________</w:t>
      </w:r>
    </w:p>
    <w:p w:rsidR="001C4F07" w:rsidRPr="00AE345C" w:rsidRDefault="001C4F07">
      <w:pPr>
        <w:rPr>
          <w:bCs/>
          <w:iCs/>
          <w:noProof/>
        </w:rPr>
      </w:pPr>
      <w:r w:rsidRPr="00A55507">
        <w:rPr>
          <w:bCs/>
          <w:iCs/>
          <w:noProof/>
        </w:rPr>
        <w:t>Назив понуђача</w:t>
      </w:r>
      <w:r w:rsidRPr="00A55507">
        <w:rPr>
          <w:bCs/>
          <w:iCs/>
          <w:noProof/>
        </w:rPr>
        <w:tab/>
        <w:t xml:space="preserve">       </w:t>
      </w:r>
      <w:r w:rsidRPr="00A55507">
        <w:rPr>
          <w:bCs/>
          <w:iCs/>
          <w:noProof/>
        </w:rPr>
        <w:tab/>
        <w:t xml:space="preserve">         М.П.</w:t>
      </w:r>
      <w:r w:rsidRPr="00A55507">
        <w:rPr>
          <w:bCs/>
          <w:iCs/>
          <w:noProof/>
        </w:rPr>
        <w:tab/>
      </w:r>
      <w:r w:rsidRPr="00A55507">
        <w:rPr>
          <w:bCs/>
          <w:iCs/>
          <w:noProof/>
        </w:rPr>
        <w:tab/>
      </w:r>
      <w:r w:rsidRPr="00A55507">
        <w:rPr>
          <w:bCs/>
          <w:iCs/>
          <w:noProof/>
        </w:rPr>
        <w:tab/>
        <w:t xml:space="preserve">          Овлашћено лице</w:t>
      </w:r>
      <w:r w:rsidRPr="00F54C6F">
        <w:rPr>
          <w:bCs/>
          <w:iCs/>
          <w:noProof/>
        </w:rPr>
        <w:br w:type="page"/>
      </w:r>
    </w:p>
    <w:p w:rsidR="00E43FAE" w:rsidRPr="00F54C6F" w:rsidRDefault="00E43FAE" w:rsidP="00367552">
      <w:pPr>
        <w:pStyle w:val="Heading2"/>
        <w:numPr>
          <w:ilvl w:val="0"/>
          <w:numId w:val="5"/>
        </w:numPr>
      </w:pPr>
      <w:bookmarkStart w:id="40" w:name="_Toc375898250"/>
      <w:bookmarkStart w:id="41" w:name="_Toc375905372"/>
      <w:bookmarkStart w:id="42" w:name="_Toc380146783"/>
      <w:bookmarkStart w:id="43" w:name="_Toc380146820"/>
      <w:bookmarkStart w:id="44" w:name="_Toc380146967"/>
      <w:bookmarkStart w:id="45" w:name="_Toc408305350"/>
      <w:bookmarkStart w:id="46" w:name="_Toc408305461"/>
      <w:bookmarkStart w:id="47" w:name="_Toc410732530"/>
      <w:r w:rsidRPr="00F54C6F">
        <w:lastRenderedPageBreak/>
        <w:t>ТЕХНИЧКА ДОКУМЕНТАЦИЈА</w:t>
      </w:r>
      <w:r w:rsidR="00A0769E" w:rsidRPr="00F54C6F">
        <w:t xml:space="preserve"> </w:t>
      </w:r>
      <w:r w:rsidRPr="00F54C6F">
        <w:rPr>
          <w:bCs/>
          <w:iCs/>
        </w:rPr>
        <w:t>ПРЕДМЕТА ЈАВНЕ НАБАВКЕ</w:t>
      </w:r>
      <w:bookmarkEnd w:id="39"/>
      <w:bookmarkEnd w:id="40"/>
      <w:bookmarkEnd w:id="41"/>
      <w:bookmarkEnd w:id="42"/>
      <w:bookmarkEnd w:id="43"/>
      <w:bookmarkEnd w:id="44"/>
      <w:bookmarkEnd w:id="45"/>
      <w:bookmarkEnd w:id="46"/>
      <w:bookmarkEnd w:id="47"/>
    </w:p>
    <w:p w:rsidR="00E43FAE" w:rsidRPr="00F54C6F" w:rsidRDefault="00E43FAE" w:rsidP="00E43FAE">
      <w:pPr>
        <w:rPr>
          <w:bCs/>
          <w:iCs/>
        </w:rPr>
      </w:pPr>
    </w:p>
    <w:p w:rsidR="00E43FAE" w:rsidRPr="00F54C6F" w:rsidRDefault="00E43FAE" w:rsidP="004A75CF">
      <w:pPr>
        <w:rPr>
          <w:noProof/>
        </w:rPr>
      </w:pPr>
    </w:p>
    <w:p w:rsidR="00273176" w:rsidRDefault="004A1D4F" w:rsidP="009F4F25">
      <w:pPr>
        <w:jc w:val="both"/>
        <w:rPr>
          <w:noProof/>
        </w:rPr>
      </w:pPr>
      <w:r w:rsidRPr="004A1D4F">
        <w:rPr>
          <w:noProof/>
        </w:rPr>
        <w:t>Наручилац захтева да</w:t>
      </w:r>
      <w:r>
        <w:rPr>
          <w:noProof/>
        </w:rPr>
        <w:t xml:space="preserve"> </w:t>
      </w:r>
      <w:r w:rsidRPr="004A1D4F">
        <w:rPr>
          <w:noProof/>
        </w:rPr>
        <w:t xml:space="preserve">понуђачи доставе техничку документацију предмета јавне набавке која је </w:t>
      </w:r>
      <w:r w:rsidR="00273176">
        <w:rPr>
          <w:noProof/>
        </w:rPr>
        <w:t xml:space="preserve">од значаја за оцењивање понуда: </w:t>
      </w:r>
    </w:p>
    <w:p w:rsidR="00273176" w:rsidRPr="00273176" w:rsidRDefault="00273176" w:rsidP="00367552">
      <w:pPr>
        <w:pStyle w:val="ListParagraph"/>
        <w:numPr>
          <w:ilvl w:val="0"/>
          <w:numId w:val="6"/>
        </w:numPr>
        <w:jc w:val="both"/>
      </w:pPr>
      <w:r w:rsidRPr="00273176">
        <w:rPr>
          <w:noProof/>
        </w:rPr>
        <w:t>Д</w:t>
      </w:r>
      <w:r w:rsidR="004A1D4F" w:rsidRPr="00273176">
        <w:rPr>
          <w:noProof/>
        </w:rPr>
        <w:t>а поседује сертификат</w:t>
      </w:r>
      <w:r w:rsidR="004A1D4F" w:rsidRPr="00273176">
        <w:t xml:space="preserve"> </w:t>
      </w:r>
      <w:r w:rsidR="004A1D4F" w:rsidRPr="004A1D4F">
        <w:rPr>
          <w:noProof/>
        </w:rPr>
        <w:t>ISO 9001:2008</w:t>
      </w:r>
      <w:r w:rsidR="004A1D4F" w:rsidRPr="00273176">
        <w:rPr>
          <w:noProof/>
        </w:rPr>
        <w:t>.</w:t>
      </w:r>
      <w:r w:rsidR="007F6BED" w:rsidRPr="00273176">
        <w:rPr>
          <w:noProof/>
        </w:rPr>
        <w:t xml:space="preserve"> (Систем квалитета у пословању понуђача- ISO</w:t>
      </w:r>
      <w:r w:rsidR="007F6BED" w:rsidRPr="00273176">
        <w:t xml:space="preserve"> </w:t>
      </w:r>
      <w:r w:rsidR="007F6BED" w:rsidRPr="00273176">
        <w:rPr>
          <w:noProof/>
        </w:rPr>
        <w:t>9001. Сертификат издат од стране акредитоване куће која је извршила екстерну проверу и верификацију система квалитета пословања. Сертификат мора бити валидан, те да у њему стоји недвосмислено наведено да је понуђач сертификован за конкретну делатност, што је продаја медицинских средстава</w:t>
      </w:r>
      <w:r w:rsidR="00185AC5">
        <w:rPr>
          <w:noProof/>
        </w:rPr>
        <w:t>.</w:t>
      </w:r>
      <w:r w:rsidR="00185AC5" w:rsidRPr="00185AC5">
        <w:t xml:space="preserve"> </w:t>
      </w:r>
      <w:r w:rsidR="00185AC5" w:rsidRPr="00185AC5">
        <w:rPr>
          <w:noProof/>
        </w:rPr>
        <w:t>Доставити фотокопију сертификата</w:t>
      </w:r>
      <w:r w:rsidR="00185AC5">
        <w:rPr>
          <w:noProof/>
        </w:rPr>
        <w:t xml:space="preserve"> </w:t>
      </w:r>
      <w:r w:rsidR="007F6BED" w:rsidRPr="00273176">
        <w:rPr>
          <w:noProof/>
        </w:rPr>
        <w:t>)</w:t>
      </w:r>
    </w:p>
    <w:p w:rsidR="00273176" w:rsidRPr="005674B9" w:rsidRDefault="00273176" w:rsidP="00367552">
      <w:pPr>
        <w:pStyle w:val="ListParagraph"/>
        <w:numPr>
          <w:ilvl w:val="0"/>
          <w:numId w:val="6"/>
        </w:numPr>
        <w:jc w:val="both"/>
      </w:pPr>
      <w:r w:rsidRPr="005674B9">
        <w:rPr>
          <w:noProof/>
        </w:rPr>
        <w:t xml:space="preserve">Поседовање и примена система </w:t>
      </w:r>
      <w:r w:rsidR="00185AC5" w:rsidRPr="005674B9">
        <w:rPr>
          <w:noProof/>
        </w:rPr>
        <w:t xml:space="preserve">управљања квалитетом, којим се утврђују захтеви за произвођаче медицинских добара - ISO 13485:2003 </w:t>
      </w:r>
      <w:r w:rsidR="006064BE" w:rsidRPr="005674B9">
        <w:rPr>
          <w:noProof/>
        </w:rPr>
        <w:t>(Доставити фотокопију сертификата)</w:t>
      </w:r>
      <w:r w:rsidRPr="005674B9">
        <w:rPr>
          <w:noProof/>
        </w:rPr>
        <w:t>.</w:t>
      </w:r>
    </w:p>
    <w:p w:rsidR="001A6AC3" w:rsidRDefault="001A6AC3" w:rsidP="001A6AC3">
      <w:pPr>
        <w:pStyle w:val="ListParagraph"/>
        <w:jc w:val="both"/>
      </w:pPr>
    </w:p>
    <w:p w:rsidR="00E43FAE" w:rsidRPr="00F54C6F" w:rsidRDefault="001A6AC3" w:rsidP="00E43FAE">
      <w:r>
        <w:rPr>
          <w:noProof/>
        </w:rPr>
        <w:t xml:space="preserve">           </w:t>
      </w:r>
      <w:r w:rsidR="009F4F25">
        <w:rPr>
          <w:noProof/>
        </w:rPr>
        <w:t xml:space="preserve">Видети поглавље </w:t>
      </w:r>
      <w:r w:rsidR="009F4F25" w:rsidRPr="002B1F59">
        <w:rPr>
          <w:noProof/>
        </w:rPr>
        <w:t xml:space="preserve">5. </w:t>
      </w:r>
      <w:r w:rsidR="009F4F25" w:rsidRPr="009F4F25">
        <w:rPr>
          <w:noProof/>
        </w:rPr>
        <w:t>конкурсне документације.</w:t>
      </w:r>
      <w:r w:rsidR="00E43FAE" w:rsidRPr="00F54C6F">
        <w:rPr>
          <w:noProof/>
        </w:rPr>
        <w:br w:type="page"/>
      </w:r>
    </w:p>
    <w:p w:rsidR="00127AFC" w:rsidRPr="00F54C6F" w:rsidRDefault="002D5B2C" w:rsidP="00367552">
      <w:pPr>
        <w:pStyle w:val="Heading2"/>
        <w:numPr>
          <w:ilvl w:val="0"/>
          <w:numId w:val="5"/>
        </w:numPr>
        <w:rPr>
          <w:noProof/>
        </w:rPr>
      </w:pPr>
      <w:bookmarkStart w:id="48" w:name="_Toc362872632"/>
      <w:bookmarkStart w:id="49" w:name="_Toc375898251"/>
      <w:bookmarkStart w:id="50" w:name="_Toc375905373"/>
      <w:bookmarkStart w:id="51" w:name="_Toc380146784"/>
      <w:bookmarkStart w:id="52" w:name="_Toc380146821"/>
      <w:bookmarkStart w:id="53" w:name="_Toc380146968"/>
      <w:bookmarkStart w:id="54" w:name="_Toc408305351"/>
      <w:bookmarkStart w:id="55" w:name="_Toc408305462"/>
      <w:bookmarkStart w:id="56" w:name="_Toc410732531"/>
      <w:r w:rsidRPr="00F54C6F">
        <w:rPr>
          <w:noProof/>
        </w:rPr>
        <w:lastRenderedPageBreak/>
        <w:t>УСЛОВИ ЗА УЧЕШЋЕ У ПОСТУПКУ ЈАВНЕ НАБАВКЕ ИЗ ЧЛ. 75. И 76. ЗАКОНА И УПУТСТВО КАКО СЕ ДОКАЗУЈЕ ИСПУЊЕНОСТ ТИХ УСЛОВА</w:t>
      </w:r>
      <w:bookmarkEnd w:id="48"/>
      <w:bookmarkEnd w:id="49"/>
      <w:bookmarkEnd w:id="50"/>
      <w:bookmarkEnd w:id="51"/>
      <w:bookmarkEnd w:id="52"/>
      <w:bookmarkEnd w:id="53"/>
      <w:bookmarkEnd w:id="54"/>
      <w:bookmarkEnd w:id="55"/>
      <w:bookmarkEnd w:id="56"/>
    </w:p>
    <w:p w:rsidR="00EF3C22" w:rsidRPr="000C3C36" w:rsidRDefault="002D5B2C" w:rsidP="000C3C36">
      <w:pPr>
        <w:spacing w:before="100" w:beforeAutospacing="1" w:line="210" w:lineRule="atLeast"/>
        <w:ind w:firstLine="360"/>
        <w:jc w:val="both"/>
        <w:rPr>
          <w:noProof/>
          <w:lang w:val="sr-Cyrl-RS"/>
        </w:rPr>
      </w:pPr>
      <w:r w:rsidRPr="00F54C6F">
        <w:rPr>
          <w:noProof/>
        </w:rPr>
        <w:t>Испуњеност обавезних услова за учешће у поступку јавне набавке, правно лице</w:t>
      </w:r>
      <w:r w:rsidR="00F41267" w:rsidRPr="00F54C6F">
        <w:rPr>
          <w:noProof/>
        </w:rPr>
        <w:t>, физичко лице и предузетник</w:t>
      </w:r>
      <w:r w:rsidRPr="00F54C6F">
        <w:rPr>
          <w:noProof/>
        </w:rPr>
        <w:t xml:space="preserve"> као понуђач, или подносилац пријаве, доказује достављањем следећих доказа:</w:t>
      </w:r>
    </w:p>
    <w:tbl>
      <w:tblPr>
        <w:tblW w:w="9654" w:type="dxa"/>
        <w:jc w:val="center"/>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893"/>
        <w:gridCol w:w="5954"/>
        <w:gridCol w:w="6"/>
      </w:tblGrid>
      <w:tr w:rsidR="004A75CF" w:rsidRPr="002D5B2C" w:rsidTr="00F76538">
        <w:trPr>
          <w:trHeight w:val="972"/>
          <w:jc w:val="center"/>
        </w:trPr>
        <w:tc>
          <w:tcPr>
            <w:tcW w:w="801" w:type="dxa"/>
            <w:vAlign w:val="center"/>
          </w:tcPr>
          <w:p w:rsidR="004A75CF" w:rsidRPr="002D5B2C" w:rsidRDefault="004A75CF" w:rsidP="002C1DE6">
            <w:pPr>
              <w:jc w:val="center"/>
              <w:rPr>
                <w:noProof/>
              </w:rPr>
            </w:pPr>
            <w:r w:rsidRPr="002D5B2C">
              <w:rPr>
                <w:noProof/>
              </w:rPr>
              <w:t>Бр.</w:t>
            </w:r>
          </w:p>
        </w:tc>
        <w:tc>
          <w:tcPr>
            <w:tcW w:w="2893" w:type="dxa"/>
            <w:vAlign w:val="center"/>
          </w:tcPr>
          <w:p w:rsidR="004A75CF" w:rsidRPr="002D5B2C" w:rsidRDefault="004A75CF" w:rsidP="002C1DE6">
            <w:pPr>
              <w:jc w:val="center"/>
              <w:rPr>
                <w:noProof/>
              </w:rPr>
            </w:pPr>
            <w:r w:rsidRPr="002D5B2C">
              <w:rPr>
                <w:noProof/>
              </w:rPr>
              <w:t>УСЛОВИ</w:t>
            </w:r>
          </w:p>
        </w:tc>
        <w:tc>
          <w:tcPr>
            <w:tcW w:w="5960" w:type="dxa"/>
            <w:gridSpan w:val="2"/>
            <w:vAlign w:val="center"/>
          </w:tcPr>
          <w:p w:rsidR="004A75CF" w:rsidRPr="002D5B2C" w:rsidRDefault="004A75CF" w:rsidP="002C1DE6">
            <w:pPr>
              <w:jc w:val="center"/>
              <w:rPr>
                <w:noProof/>
              </w:rPr>
            </w:pPr>
            <w:r w:rsidRPr="002D5B2C">
              <w:rPr>
                <w:noProof/>
              </w:rPr>
              <w:t>ДОКАЗИ</w:t>
            </w:r>
          </w:p>
          <w:p w:rsidR="004A75CF" w:rsidRPr="00205CDC" w:rsidRDefault="004A75CF" w:rsidP="002C1DE6">
            <w:pPr>
              <w:jc w:val="center"/>
              <w:rPr>
                <w:noProof/>
                <w:highlight w:val="red"/>
              </w:rPr>
            </w:pPr>
          </w:p>
        </w:tc>
      </w:tr>
      <w:tr w:rsidR="002C1DE6" w:rsidRPr="002D5B2C" w:rsidTr="000B53E2">
        <w:trPr>
          <w:trHeight w:val="505"/>
          <w:jc w:val="center"/>
        </w:trPr>
        <w:tc>
          <w:tcPr>
            <w:tcW w:w="9654" w:type="dxa"/>
            <w:gridSpan w:val="4"/>
          </w:tcPr>
          <w:p w:rsidR="002C1DE6" w:rsidRPr="002D5B2C" w:rsidRDefault="002C1DE6" w:rsidP="002C1DE6">
            <w:pPr>
              <w:jc w:val="center"/>
              <w:rPr>
                <w:noProof/>
              </w:rPr>
            </w:pPr>
            <w:r w:rsidRPr="002D5B2C">
              <w:rPr>
                <w:noProof/>
              </w:rPr>
              <w:t>ОБАВЕЗНИ УСЛОВИ ЗА УЧЕШЋЕ У ПОСТУПКУ ЈАВНЕ НАБАВКЕ ИЗ ЧЛАНА 75. ЗАКОНА</w:t>
            </w:r>
          </w:p>
        </w:tc>
      </w:tr>
      <w:tr w:rsidR="004A75CF" w:rsidRPr="00EF6B5E" w:rsidTr="00F76538">
        <w:trPr>
          <w:trHeight w:val="505"/>
          <w:jc w:val="center"/>
        </w:trPr>
        <w:tc>
          <w:tcPr>
            <w:tcW w:w="801" w:type="dxa"/>
            <w:vAlign w:val="center"/>
          </w:tcPr>
          <w:p w:rsidR="004A75CF" w:rsidRPr="00EF6B5E" w:rsidRDefault="004A75CF" w:rsidP="002C1DE6">
            <w:pPr>
              <w:rPr>
                <w:noProof/>
              </w:rPr>
            </w:pPr>
            <w:r w:rsidRPr="00EF6B5E">
              <w:rPr>
                <w:noProof/>
              </w:rPr>
              <w:t>1.</w:t>
            </w:r>
          </w:p>
        </w:tc>
        <w:tc>
          <w:tcPr>
            <w:tcW w:w="2893" w:type="dxa"/>
          </w:tcPr>
          <w:p w:rsidR="004A75CF" w:rsidRPr="00EF6B5E" w:rsidRDefault="004A75CF" w:rsidP="002C1DE6">
            <w:pPr>
              <w:pStyle w:val="stil1tekst"/>
              <w:ind w:left="0" w:right="63" w:firstLine="0"/>
              <w:jc w:val="left"/>
              <w:rPr>
                <w:noProof/>
                <w:sz w:val="24"/>
                <w:szCs w:val="24"/>
              </w:rPr>
            </w:pPr>
            <w:r w:rsidRPr="00EF6B5E">
              <w:rPr>
                <w:noProof/>
                <w:sz w:val="24"/>
                <w:szCs w:val="24"/>
              </w:rPr>
              <w:t xml:space="preserve">Понуђач је регистрован код надлежног органа, односно уписан у одговарајући регистар; </w:t>
            </w:r>
          </w:p>
        </w:tc>
        <w:tc>
          <w:tcPr>
            <w:tcW w:w="5960" w:type="dxa"/>
            <w:gridSpan w:val="2"/>
          </w:tcPr>
          <w:p w:rsidR="004A75CF" w:rsidRPr="00EF6B5E" w:rsidRDefault="004A75CF" w:rsidP="002C1DE6">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4A75CF" w:rsidRPr="00EF6B5E" w:rsidTr="00F76538">
        <w:trPr>
          <w:trHeight w:val="458"/>
          <w:jc w:val="center"/>
        </w:trPr>
        <w:tc>
          <w:tcPr>
            <w:tcW w:w="801" w:type="dxa"/>
            <w:vAlign w:val="center"/>
          </w:tcPr>
          <w:p w:rsidR="004A75CF" w:rsidRPr="00EF6B5E" w:rsidRDefault="004A75CF" w:rsidP="002C1DE6">
            <w:pPr>
              <w:rPr>
                <w:noProof/>
              </w:rPr>
            </w:pPr>
            <w:r w:rsidRPr="00EF6B5E">
              <w:rPr>
                <w:noProof/>
              </w:rPr>
              <w:t>2.</w:t>
            </w:r>
          </w:p>
        </w:tc>
        <w:tc>
          <w:tcPr>
            <w:tcW w:w="2893" w:type="dxa"/>
            <w:vAlign w:val="center"/>
          </w:tcPr>
          <w:p w:rsidR="004A75CF" w:rsidRPr="00EF6B5E" w:rsidRDefault="004A75CF" w:rsidP="002C1DE6">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60" w:type="dxa"/>
            <w:gridSpan w:val="2"/>
          </w:tcPr>
          <w:p w:rsidR="004A75CF" w:rsidRPr="00EF6B5E" w:rsidRDefault="004A75CF" w:rsidP="002C1DE6">
            <w:pPr>
              <w:pStyle w:val="Default"/>
              <w:jc w:val="both"/>
              <w:rPr>
                <w:rFonts w:ascii="Times New Roman" w:hAnsi="Times New Roman" w:cs="Times New Roman"/>
              </w:rPr>
            </w:pPr>
            <w:r w:rsidRPr="00EF6B5E">
              <w:rPr>
                <w:rFonts w:ascii="Times New Roman" w:hAnsi="Times New Roman" w:cs="Times New Roman"/>
                <w:iCs/>
              </w:rPr>
              <w:t xml:space="preserve">Доказ за </w:t>
            </w:r>
            <w:r w:rsidRPr="00EF6B5E">
              <w:rPr>
                <w:rFonts w:ascii="Times New Roman" w:hAnsi="Times New Roman" w:cs="Times New Roman"/>
                <w:b/>
                <w:bCs/>
              </w:rPr>
              <w:t>правно лице</w:t>
            </w:r>
            <w:r w:rsidRPr="00EF6B5E">
              <w:rPr>
                <w:rFonts w:ascii="Times New Roman" w:hAnsi="Times New Roman" w:cs="Times New Roman"/>
                <w:b/>
                <w:iCs/>
              </w:rPr>
              <w:t>:</w:t>
            </w:r>
            <w:r w:rsidRPr="00EF6B5E">
              <w:rPr>
                <w:rFonts w:ascii="Times New Roman" w:hAnsi="Times New Roman" w:cs="Times New Roman"/>
                <w:iCs/>
              </w:rPr>
              <w:t xml:space="preserve"> </w:t>
            </w:r>
          </w:p>
          <w:p w:rsidR="004A75CF" w:rsidRPr="00EF6B5E" w:rsidRDefault="004A75CF" w:rsidP="002C1DE6">
            <w:pPr>
              <w:pStyle w:val="Default"/>
              <w:jc w:val="both"/>
              <w:rPr>
                <w:rFonts w:ascii="Times New Roman" w:hAnsi="Times New Roman" w:cs="Times New Roman"/>
              </w:rPr>
            </w:pPr>
            <w:r w:rsidRPr="00EF6B5E">
              <w:rPr>
                <w:rFonts w:ascii="Times New Roman" w:hAnsi="Times New Roman" w:cs="Times New Roman"/>
                <w:iCs/>
              </w:rPr>
              <w:t xml:space="preserve">-уверење надлежног суда да правно лице није осуђиванo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4A75CF" w:rsidRPr="00EF6B5E" w:rsidRDefault="004A75CF" w:rsidP="002C1DE6">
            <w:pPr>
              <w:pStyle w:val="Default"/>
              <w:jc w:val="both"/>
              <w:rPr>
                <w:rFonts w:ascii="Times New Roman" w:hAnsi="Times New Roman" w:cs="Times New Roman"/>
              </w:rPr>
            </w:pPr>
            <w:r w:rsidRPr="00EF6B5E">
              <w:rPr>
                <w:rFonts w:ascii="Times New Roman" w:hAnsi="Times New Roman" w:cs="Times New Roman"/>
                <w:iCs/>
              </w:rPr>
              <w:t xml:space="preserve">-Извод из казнене евиденције надлежне Полицијске управе MУП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4A75CF" w:rsidRPr="00EF6B5E" w:rsidRDefault="004A75CF" w:rsidP="002C1DE6">
            <w:pPr>
              <w:pStyle w:val="Default"/>
              <w:jc w:val="both"/>
              <w:rPr>
                <w:rFonts w:ascii="Times New Roman" w:hAnsi="Times New Roman" w:cs="Times New Roman"/>
                <w:iCs/>
              </w:rPr>
            </w:pPr>
            <w:r w:rsidRPr="00EF6B5E">
              <w:rPr>
                <w:rFonts w:ascii="Times New Roman" w:hAnsi="Times New Roman" w:cs="Times New Roman"/>
                <w:iCs/>
              </w:rPr>
              <w:t xml:space="preserve">Доказ за </w:t>
            </w:r>
            <w:r w:rsidRPr="00EF6B5E">
              <w:rPr>
                <w:rFonts w:ascii="Times New Roman" w:hAnsi="Times New Roman" w:cs="Times New Roman"/>
                <w:b/>
                <w:iCs/>
              </w:rPr>
              <w:t>предузетнике:</w:t>
            </w:r>
          </w:p>
          <w:p w:rsidR="004A75CF" w:rsidRPr="00EF6B5E" w:rsidRDefault="004A75CF" w:rsidP="002C1DE6">
            <w:pPr>
              <w:pStyle w:val="Default"/>
              <w:jc w:val="both"/>
              <w:rPr>
                <w:rFonts w:ascii="Times New Roman" w:hAnsi="Times New Roman" w:cs="Times New Roman"/>
                <w:iCs/>
              </w:rPr>
            </w:pPr>
            <w:r w:rsidRPr="00EF6B5E">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A75CF" w:rsidRDefault="004A75CF" w:rsidP="002C1DE6">
            <w:pPr>
              <w:pStyle w:val="Default"/>
              <w:jc w:val="both"/>
              <w:rPr>
                <w:rFonts w:ascii="Times New Roman" w:hAnsi="Times New Roman" w:cs="Times New Roman"/>
                <w:iCs/>
              </w:rPr>
            </w:pPr>
          </w:p>
          <w:p w:rsidR="004A75CF" w:rsidRPr="00EF6B5E" w:rsidRDefault="004A75CF" w:rsidP="002C1DE6">
            <w:pPr>
              <w:pStyle w:val="Default"/>
              <w:jc w:val="both"/>
              <w:rPr>
                <w:rFonts w:ascii="Times New Roman" w:hAnsi="Times New Roman" w:cs="Times New Roman"/>
                <w:b/>
                <w:iCs/>
              </w:rPr>
            </w:pPr>
            <w:r w:rsidRPr="00EF6B5E">
              <w:rPr>
                <w:rFonts w:ascii="Times New Roman" w:hAnsi="Times New Roman" w:cs="Times New Roman"/>
                <w:iCs/>
              </w:rPr>
              <w:t xml:space="preserve">Доказ за </w:t>
            </w:r>
            <w:r w:rsidRPr="00EF6B5E">
              <w:rPr>
                <w:rFonts w:ascii="Times New Roman" w:hAnsi="Times New Roman" w:cs="Times New Roman"/>
                <w:b/>
                <w:iCs/>
              </w:rPr>
              <w:t>физичка лица:</w:t>
            </w:r>
          </w:p>
          <w:p w:rsidR="004A75CF" w:rsidRPr="00EF6B5E" w:rsidRDefault="004A75CF" w:rsidP="002C1DE6">
            <w:pPr>
              <w:spacing w:after="120"/>
              <w:jc w:val="both"/>
              <w:rPr>
                <w:noProof/>
              </w:rPr>
            </w:pPr>
            <w:r w:rsidRPr="00EF6B5E">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tc>
      </w:tr>
      <w:tr w:rsidR="004A75CF" w:rsidRPr="00EF6B5E" w:rsidTr="00F76538">
        <w:trPr>
          <w:trHeight w:val="1174"/>
          <w:jc w:val="center"/>
        </w:trPr>
        <w:tc>
          <w:tcPr>
            <w:tcW w:w="801" w:type="dxa"/>
            <w:vAlign w:val="center"/>
          </w:tcPr>
          <w:p w:rsidR="004A75CF" w:rsidRPr="00EF6B5E" w:rsidRDefault="004A75CF" w:rsidP="002C1DE6">
            <w:pPr>
              <w:rPr>
                <w:noProof/>
              </w:rPr>
            </w:pPr>
            <w:r w:rsidRPr="00EF6B5E">
              <w:rPr>
                <w:noProof/>
              </w:rPr>
              <w:lastRenderedPageBreak/>
              <w:t>3.</w:t>
            </w:r>
          </w:p>
        </w:tc>
        <w:tc>
          <w:tcPr>
            <w:tcW w:w="2893" w:type="dxa"/>
            <w:vAlign w:val="center"/>
          </w:tcPr>
          <w:p w:rsidR="004A75CF" w:rsidRPr="00EF6B5E" w:rsidRDefault="004A75CF" w:rsidP="002C1DE6">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60" w:type="dxa"/>
            <w:gridSpan w:val="2"/>
          </w:tcPr>
          <w:p w:rsidR="004A75CF" w:rsidRPr="00EF6B5E" w:rsidRDefault="004A75CF" w:rsidP="002C1DE6">
            <w:pPr>
              <w:pStyle w:val="Default"/>
              <w:jc w:val="both"/>
              <w:rPr>
                <w:rFonts w:ascii="Times New Roman" w:hAnsi="Times New Roman" w:cs="Times New Roman"/>
                <w:iCs/>
              </w:rPr>
            </w:pPr>
            <w:r w:rsidRPr="00EF6B5E">
              <w:rPr>
                <w:rFonts w:ascii="Times New Roman" w:hAnsi="Times New Roman" w:cs="Times New Roman"/>
                <w:iCs/>
              </w:rPr>
              <w:t xml:space="preserve">Доказ за </w:t>
            </w:r>
            <w:r w:rsidRPr="00EF6B5E">
              <w:rPr>
                <w:rFonts w:ascii="Times New Roman" w:hAnsi="Times New Roman" w:cs="Times New Roman"/>
                <w:b/>
                <w:bCs/>
              </w:rPr>
              <w:t>правно лице</w:t>
            </w:r>
            <w:r w:rsidRPr="00EF6B5E">
              <w:rPr>
                <w:rFonts w:ascii="Times New Roman" w:hAnsi="Times New Roman" w:cs="Times New Roman"/>
                <w:iCs/>
              </w:rPr>
              <w:t xml:space="preserve">: </w:t>
            </w:r>
          </w:p>
          <w:p w:rsidR="004A75CF" w:rsidRPr="00EF6B5E" w:rsidRDefault="004A75CF" w:rsidP="002C1DE6">
            <w:pPr>
              <w:pStyle w:val="Default"/>
              <w:jc w:val="both"/>
              <w:rPr>
                <w:rFonts w:ascii="Times New Roman" w:hAnsi="Times New Roman" w:cs="Times New Roman"/>
              </w:rPr>
            </w:pPr>
            <w:r w:rsidRPr="00EF6B5E">
              <w:rPr>
                <w:rFonts w:ascii="Times New Roman" w:hAnsi="Times New Roman" w:cs="Times New Roman"/>
                <w:iCs/>
              </w:rPr>
              <w:t xml:space="preserve">-Потврде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 </w:t>
            </w:r>
          </w:p>
          <w:p w:rsidR="004A75CF" w:rsidRPr="00EF6B5E" w:rsidRDefault="004A75CF" w:rsidP="002C1DE6">
            <w:pPr>
              <w:jc w:val="both"/>
              <w:rPr>
                <w:iCs/>
              </w:rPr>
            </w:pPr>
            <w:r w:rsidRPr="00EF6B5E">
              <w:rPr>
                <w:iCs/>
              </w:rPr>
              <w:t xml:space="preserve">Доказ за </w:t>
            </w:r>
            <w:r w:rsidRPr="00EF6B5E">
              <w:rPr>
                <w:b/>
                <w:bCs/>
              </w:rPr>
              <w:t>предузетника</w:t>
            </w:r>
            <w:r w:rsidRPr="00EF6B5E">
              <w:rPr>
                <w:iCs/>
              </w:rPr>
              <w:t xml:space="preserve">: </w:t>
            </w:r>
          </w:p>
          <w:p w:rsidR="004A75CF" w:rsidRPr="00EF6B5E" w:rsidRDefault="004A75CF" w:rsidP="002C1DE6">
            <w:pPr>
              <w:jc w:val="both"/>
              <w:rPr>
                <w:noProof/>
              </w:rPr>
            </w:pPr>
            <w:r w:rsidRPr="00EF6B5E">
              <w:rPr>
                <w:iCs/>
              </w:rPr>
              <w:t xml:space="preserve">-Потврда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 </w:t>
            </w:r>
          </w:p>
          <w:p w:rsidR="004A75CF" w:rsidRPr="00EF6B5E" w:rsidRDefault="004A75CF" w:rsidP="002C1DE6">
            <w:pPr>
              <w:pStyle w:val="Default"/>
              <w:jc w:val="both"/>
              <w:rPr>
                <w:rFonts w:ascii="Times New Roman" w:hAnsi="Times New Roman" w:cs="Times New Roman"/>
                <w:b/>
                <w:iCs/>
              </w:rPr>
            </w:pPr>
            <w:r w:rsidRPr="00EF6B5E">
              <w:rPr>
                <w:rFonts w:ascii="Times New Roman" w:hAnsi="Times New Roman" w:cs="Times New Roman"/>
                <w:iCs/>
              </w:rPr>
              <w:t xml:space="preserve">Доказ за </w:t>
            </w:r>
            <w:r w:rsidRPr="00EF6B5E">
              <w:rPr>
                <w:rFonts w:ascii="Times New Roman" w:hAnsi="Times New Roman" w:cs="Times New Roman"/>
                <w:b/>
                <w:iCs/>
              </w:rPr>
              <w:t>физичка лица:</w:t>
            </w:r>
          </w:p>
          <w:p w:rsidR="004A75CF" w:rsidRPr="00EF6B5E" w:rsidRDefault="004A75CF" w:rsidP="002C1DE6">
            <w:pPr>
              <w:jc w:val="both"/>
              <w:rPr>
                <w:noProof/>
              </w:rPr>
            </w:pPr>
            <w:r w:rsidRPr="00EF6B5E">
              <w:rPr>
                <w:noProof/>
              </w:rPr>
              <w:t>-</w:t>
            </w:r>
            <w:r w:rsidRPr="00EF6B5E">
              <w:rPr>
                <w:iCs/>
              </w:rPr>
              <w:t>Потврда прекршајног суда да му није изречена мера забране обављања одређених послова</w:t>
            </w:r>
            <w:r w:rsidRPr="00EF6B5E">
              <w:rPr>
                <w:noProof/>
              </w:rPr>
              <w:t>.</w:t>
            </w:r>
          </w:p>
        </w:tc>
      </w:tr>
      <w:tr w:rsidR="004A75CF" w:rsidRPr="00EF6B5E" w:rsidTr="00F76538">
        <w:trPr>
          <w:trHeight w:val="789"/>
          <w:jc w:val="center"/>
        </w:trPr>
        <w:tc>
          <w:tcPr>
            <w:tcW w:w="801" w:type="dxa"/>
            <w:vAlign w:val="center"/>
          </w:tcPr>
          <w:p w:rsidR="004A75CF" w:rsidRPr="00EF6B5E" w:rsidRDefault="004A75CF" w:rsidP="002C1DE6">
            <w:pPr>
              <w:rPr>
                <w:noProof/>
              </w:rPr>
            </w:pPr>
            <w:r w:rsidRPr="00EF6B5E">
              <w:rPr>
                <w:noProof/>
              </w:rPr>
              <w:t>4.</w:t>
            </w:r>
          </w:p>
        </w:tc>
        <w:tc>
          <w:tcPr>
            <w:tcW w:w="2893" w:type="dxa"/>
            <w:vAlign w:val="center"/>
          </w:tcPr>
          <w:p w:rsidR="004A75CF" w:rsidRPr="00EF6B5E" w:rsidRDefault="004A75CF" w:rsidP="002C1DE6">
            <w:pPr>
              <w:pStyle w:val="stil1tekst"/>
              <w:ind w:left="0" w:right="63" w:firstLine="0"/>
              <w:jc w:val="left"/>
              <w:rPr>
                <w:noProof/>
                <w:sz w:val="24"/>
                <w:szCs w:val="24"/>
              </w:rPr>
            </w:pPr>
            <w:r w:rsidRPr="00EF6B5E">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60" w:type="dxa"/>
            <w:gridSpan w:val="2"/>
          </w:tcPr>
          <w:p w:rsidR="004A75CF" w:rsidRPr="00EF6B5E" w:rsidRDefault="004A75CF" w:rsidP="002C1DE6">
            <w:pPr>
              <w:pStyle w:val="Default"/>
              <w:rPr>
                <w:rFonts w:ascii="Times New Roman" w:hAnsi="Times New Roman" w:cs="Times New Roman"/>
                <w:b/>
                <w:iCs/>
              </w:rPr>
            </w:pPr>
            <w:r w:rsidRPr="00EF6B5E">
              <w:rPr>
                <w:rFonts w:ascii="Times New Roman" w:hAnsi="Times New Roman" w:cs="Times New Roman"/>
                <w:iCs/>
              </w:rPr>
              <w:t xml:space="preserve">Доказ за </w:t>
            </w:r>
            <w:r w:rsidRPr="00EF6B5E">
              <w:rPr>
                <w:rFonts w:ascii="Times New Roman" w:hAnsi="Times New Roman" w:cs="Times New Roman"/>
                <w:b/>
                <w:iCs/>
              </w:rPr>
              <w:t>правно лице / предузетнике / физичка лица:</w:t>
            </w:r>
          </w:p>
          <w:p w:rsidR="004A75CF" w:rsidRPr="00EF6B5E" w:rsidRDefault="004A75CF" w:rsidP="002C1DE6">
            <w:pPr>
              <w:pStyle w:val="Default"/>
              <w:rPr>
                <w:rFonts w:ascii="Times New Roman" w:hAnsi="Times New Roman" w:cs="Times New Roman"/>
              </w:rPr>
            </w:pPr>
            <w:r w:rsidRPr="00EF6B5E">
              <w:rPr>
                <w:rFonts w:ascii="Times New Roman" w:hAnsi="Times New Roman" w:cs="Times New Roman"/>
              </w:rPr>
              <w:t>У</w:t>
            </w:r>
            <w:r w:rsidRPr="00EF6B5E">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не старија од два месеца пре отварања понуде</w:t>
            </w:r>
            <w:r w:rsidRPr="00EF6B5E">
              <w:rPr>
                <w:rFonts w:ascii="Times New Roman" w:hAnsi="Times New Roman" w:cs="Times New Roman"/>
                <w:b/>
                <w:bCs/>
                <w:iCs/>
              </w:rPr>
              <w:t xml:space="preserve">. </w:t>
            </w:r>
          </w:p>
          <w:p w:rsidR="004A75CF" w:rsidRPr="00EF6B5E" w:rsidRDefault="004A75CF" w:rsidP="002C1DE6">
            <w:pPr>
              <w:jc w:val="both"/>
              <w:rPr>
                <w:noProof/>
              </w:rPr>
            </w:pPr>
            <w:r w:rsidRPr="00EF6B5E">
              <w:rPr>
                <w:b/>
                <w:iCs/>
              </w:rPr>
              <w:t xml:space="preserve">Овај доказ достављају сви понуђачи било да </w:t>
            </w:r>
            <w:r w:rsidRPr="00EF6B5E">
              <w:rPr>
                <w:b/>
              </w:rPr>
              <w:t xml:space="preserve">су </w:t>
            </w:r>
            <w:r w:rsidRPr="00EF6B5E">
              <w:rPr>
                <w:b/>
                <w:iCs/>
              </w:rPr>
              <w:t>правна лица или предузетници</w:t>
            </w:r>
            <w:r w:rsidRPr="00EF6B5E">
              <w:rPr>
                <w:b/>
                <w:noProof/>
              </w:rPr>
              <w:t>.</w:t>
            </w:r>
          </w:p>
        </w:tc>
      </w:tr>
      <w:tr w:rsidR="004A75CF" w:rsidRPr="00EF6B5E" w:rsidTr="00F76538">
        <w:trPr>
          <w:trHeight w:val="789"/>
          <w:jc w:val="center"/>
        </w:trPr>
        <w:tc>
          <w:tcPr>
            <w:tcW w:w="801" w:type="dxa"/>
            <w:vAlign w:val="center"/>
          </w:tcPr>
          <w:p w:rsidR="004A75CF" w:rsidRPr="00EF6B5E" w:rsidRDefault="004A75CF" w:rsidP="002C1DE6">
            <w:pPr>
              <w:rPr>
                <w:noProof/>
              </w:rPr>
            </w:pPr>
            <w:r w:rsidRPr="00EF6B5E">
              <w:rPr>
                <w:noProof/>
              </w:rPr>
              <w:t>5.</w:t>
            </w:r>
          </w:p>
        </w:tc>
        <w:tc>
          <w:tcPr>
            <w:tcW w:w="2893" w:type="dxa"/>
          </w:tcPr>
          <w:p w:rsidR="004A75CF" w:rsidRPr="00EF6B5E" w:rsidRDefault="004A75CF" w:rsidP="002C1DE6">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960" w:type="dxa"/>
            <w:gridSpan w:val="2"/>
          </w:tcPr>
          <w:p w:rsidR="004A75CF" w:rsidRPr="00EF6B5E" w:rsidRDefault="004A75CF" w:rsidP="002C1DE6">
            <w:pPr>
              <w:rPr>
                <w:noProof/>
              </w:rPr>
            </w:pPr>
            <w:r w:rsidRPr="00EF6B5E">
              <w:rPr>
                <w:iCs/>
              </w:rPr>
              <w:t xml:space="preserve">Доказ за </w:t>
            </w:r>
            <w:r w:rsidRPr="00EF6B5E">
              <w:rPr>
                <w:b/>
                <w:iCs/>
              </w:rPr>
              <w:t>правно лице / предузетнике / физичка лица:</w:t>
            </w:r>
          </w:p>
          <w:p w:rsidR="004A75CF" w:rsidRPr="00870AFC" w:rsidRDefault="004A75CF" w:rsidP="002C1DE6">
            <w:pPr>
              <w:rPr>
                <w:noProof/>
              </w:rPr>
            </w:pPr>
            <w:r w:rsidRPr="00870AFC">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p w:rsidR="004A75CF" w:rsidRPr="00EF6B5E" w:rsidRDefault="004A75CF" w:rsidP="002C1DE6">
            <w:pPr>
              <w:jc w:val="both"/>
              <w:rPr>
                <w:noProof/>
              </w:rPr>
            </w:pPr>
          </w:p>
        </w:tc>
      </w:tr>
      <w:tr w:rsidR="002C1DE6" w:rsidRPr="00EF6B5E" w:rsidTr="000B53E2">
        <w:trPr>
          <w:trHeight w:val="848"/>
          <w:jc w:val="center"/>
        </w:trPr>
        <w:tc>
          <w:tcPr>
            <w:tcW w:w="9654" w:type="dxa"/>
            <w:gridSpan w:val="4"/>
            <w:vAlign w:val="center"/>
          </w:tcPr>
          <w:p w:rsidR="002C1DE6" w:rsidRPr="00EF6B5E" w:rsidRDefault="002C1DE6" w:rsidP="002C1DE6">
            <w:pPr>
              <w:pStyle w:val="ListParagraph"/>
              <w:ind w:left="405"/>
              <w:rPr>
                <w:noProof/>
              </w:rPr>
            </w:pPr>
            <w:r w:rsidRPr="00EF6B5E">
              <w:rPr>
                <w:noProof/>
              </w:rPr>
              <w:t>ДОДАТНИ УСЛОВИ ЗА УЧЕШЋЕ У ПОСТУПКУ ЈАВНЕ НАБАВКЕ ИЗ ЧЛАНА 76. ЗАКОНА</w:t>
            </w:r>
          </w:p>
        </w:tc>
      </w:tr>
      <w:tr w:rsidR="002C1DE6" w:rsidRPr="00EF6B5E" w:rsidTr="00F76538">
        <w:trPr>
          <w:trHeight w:val="848"/>
          <w:jc w:val="center"/>
        </w:trPr>
        <w:tc>
          <w:tcPr>
            <w:tcW w:w="801" w:type="dxa"/>
            <w:vAlign w:val="center"/>
          </w:tcPr>
          <w:p w:rsidR="002C1DE6" w:rsidRPr="00EF6B5E" w:rsidRDefault="002C1DE6" w:rsidP="002C1DE6">
            <w:pPr>
              <w:pStyle w:val="ListParagraph"/>
              <w:ind w:left="405"/>
              <w:rPr>
                <w:noProof/>
              </w:rPr>
            </w:pPr>
            <w:r w:rsidRPr="00EF6B5E">
              <w:rPr>
                <w:noProof/>
              </w:rPr>
              <w:t>6.</w:t>
            </w:r>
          </w:p>
          <w:p w:rsidR="002C1DE6" w:rsidRPr="00EF6B5E" w:rsidRDefault="002C1DE6" w:rsidP="002C1DE6">
            <w:pPr>
              <w:pStyle w:val="ListParagraph"/>
              <w:ind w:left="405"/>
              <w:rPr>
                <w:noProof/>
              </w:rPr>
            </w:pPr>
          </w:p>
          <w:p w:rsidR="002C1DE6" w:rsidRPr="00EF6B5E" w:rsidRDefault="002C1DE6" w:rsidP="002C1DE6">
            <w:pPr>
              <w:pStyle w:val="ListParagraph"/>
              <w:ind w:left="405"/>
              <w:rPr>
                <w:noProof/>
              </w:rPr>
            </w:pPr>
          </w:p>
        </w:tc>
        <w:tc>
          <w:tcPr>
            <w:tcW w:w="2893" w:type="dxa"/>
          </w:tcPr>
          <w:p w:rsidR="002C1DE6" w:rsidRPr="00EF3C22" w:rsidRDefault="00706A78" w:rsidP="00454D9B">
            <w:pPr>
              <w:rPr>
                <w:noProof/>
                <w:color w:val="FF0000"/>
              </w:rPr>
            </w:pPr>
            <w:r w:rsidRPr="00EF3C22">
              <w:rPr>
                <w:noProof/>
              </w:rPr>
              <w:t>Да понуђач располаже неопходним финансијским и пословним капацитетом, тј. да нема ни један дан неликвидности у периоду од шест месеци пре објављ</w:t>
            </w:r>
            <w:r w:rsidR="00655FDF" w:rsidRPr="00EF3C22">
              <w:rPr>
                <w:noProof/>
              </w:rPr>
              <w:t>ивања позива, односно од дана</w:t>
            </w:r>
            <w:r w:rsidR="00454D9B">
              <w:rPr>
                <w:noProof/>
              </w:rPr>
              <w:t xml:space="preserve"> </w:t>
            </w:r>
            <w:r w:rsidR="00007621" w:rsidRPr="00007621">
              <w:rPr>
                <w:noProof/>
                <w:lang w:val="sr-Cyrl-RS"/>
              </w:rPr>
              <w:t>0</w:t>
            </w:r>
            <w:r w:rsidR="00007621" w:rsidRPr="00007621">
              <w:rPr>
                <w:noProof/>
                <w:lang w:val="sr-Latn-RS"/>
              </w:rPr>
              <w:t>4</w:t>
            </w:r>
            <w:r w:rsidR="000C3C36" w:rsidRPr="00007621">
              <w:rPr>
                <w:noProof/>
              </w:rPr>
              <w:t>.0</w:t>
            </w:r>
            <w:r w:rsidR="00007621" w:rsidRPr="00007621">
              <w:rPr>
                <w:noProof/>
                <w:lang w:val="sr-Latn-RS"/>
              </w:rPr>
              <w:t>8</w:t>
            </w:r>
            <w:r w:rsidR="000C3C36" w:rsidRPr="00007621">
              <w:rPr>
                <w:noProof/>
              </w:rPr>
              <w:t>.201</w:t>
            </w:r>
            <w:r w:rsidR="000C3C36" w:rsidRPr="00007621">
              <w:rPr>
                <w:noProof/>
                <w:lang w:val="sr-Cyrl-RS"/>
              </w:rPr>
              <w:t>4</w:t>
            </w:r>
            <w:r w:rsidR="00655FDF" w:rsidRPr="00007621">
              <w:rPr>
                <w:noProof/>
              </w:rPr>
              <w:t xml:space="preserve">. до </w:t>
            </w:r>
            <w:r w:rsidR="00007621" w:rsidRPr="00007621">
              <w:rPr>
                <w:noProof/>
                <w:lang w:val="sr-Cyrl-RS"/>
              </w:rPr>
              <w:t>0</w:t>
            </w:r>
            <w:r w:rsidR="00007621" w:rsidRPr="00007621">
              <w:rPr>
                <w:noProof/>
                <w:lang w:val="sr-Latn-RS"/>
              </w:rPr>
              <w:t>4</w:t>
            </w:r>
            <w:r w:rsidR="000C3C36" w:rsidRPr="00007621">
              <w:rPr>
                <w:noProof/>
              </w:rPr>
              <w:t>.0</w:t>
            </w:r>
            <w:r w:rsidR="00007621" w:rsidRPr="00007621">
              <w:rPr>
                <w:noProof/>
                <w:lang w:val="sr-Latn-RS"/>
              </w:rPr>
              <w:t>2</w:t>
            </w:r>
            <w:r w:rsidR="000C3C36" w:rsidRPr="00007621">
              <w:rPr>
                <w:noProof/>
              </w:rPr>
              <w:t>.201</w:t>
            </w:r>
            <w:r w:rsidR="000C3C36" w:rsidRPr="00007621">
              <w:rPr>
                <w:noProof/>
                <w:lang w:val="sr-Cyrl-RS"/>
              </w:rPr>
              <w:t>5</w:t>
            </w:r>
            <w:r w:rsidRPr="00007621">
              <w:rPr>
                <w:noProof/>
                <w:color w:val="FF0000"/>
              </w:rPr>
              <w:t>.</w:t>
            </w:r>
            <w:r w:rsidRPr="000B53E2">
              <w:rPr>
                <w:noProof/>
                <w:color w:val="FF0000"/>
              </w:rPr>
              <w:t xml:space="preserve"> </w:t>
            </w:r>
            <w:r w:rsidRPr="00EF3C22">
              <w:rPr>
                <w:noProof/>
              </w:rPr>
              <w:t>године и да</w:t>
            </w:r>
            <w:r w:rsidR="00DE632F" w:rsidRPr="00EF3C22">
              <w:rPr>
                <w:noProof/>
              </w:rPr>
              <w:t xml:space="preserve"> је остварио најмање </w:t>
            </w:r>
            <w:r w:rsidR="00E251BA">
              <w:rPr>
                <w:noProof/>
                <w:lang w:val="sr-Latn-RS"/>
              </w:rPr>
              <w:t>20</w:t>
            </w:r>
            <w:r w:rsidRPr="00454D9B">
              <w:rPr>
                <w:noProof/>
              </w:rPr>
              <w:t xml:space="preserve">.000.000,00 </w:t>
            </w:r>
            <w:r w:rsidRPr="00EF3C22">
              <w:rPr>
                <w:noProof/>
              </w:rPr>
              <w:t>дин. прихода у последње две године.</w:t>
            </w:r>
          </w:p>
        </w:tc>
        <w:tc>
          <w:tcPr>
            <w:tcW w:w="5960" w:type="dxa"/>
            <w:gridSpan w:val="2"/>
          </w:tcPr>
          <w:p w:rsidR="00706A78" w:rsidRPr="00EF3C22" w:rsidRDefault="00706A78" w:rsidP="00706A78">
            <w:pPr>
              <w:jc w:val="both"/>
              <w:rPr>
                <w:noProof/>
              </w:rPr>
            </w:pPr>
            <w:r w:rsidRPr="00EF3C22">
              <w:rPr>
                <w:noProof/>
              </w:rPr>
              <w:t>Доказ за правно лице/предузетника/физичко лице:</w:t>
            </w:r>
          </w:p>
          <w:p w:rsidR="00706A78" w:rsidRPr="00EF3C22" w:rsidRDefault="00706A78" w:rsidP="00706A78">
            <w:pPr>
              <w:jc w:val="both"/>
              <w:rPr>
                <w:noProof/>
              </w:rPr>
            </w:pPr>
          </w:p>
          <w:p w:rsidR="00706A78" w:rsidRPr="00EF3C22" w:rsidRDefault="00706A78" w:rsidP="00706A78">
            <w:pPr>
              <w:jc w:val="both"/>
              <w:rPr>
                <w:noProof/>
              </w:rPr>
            </w:pPr>
            <w:r w:rsidRPr="00EF3C22">
              <w:rPr>
                <w:noProof/>
              </w:rPr>
              <w:t xml:space="preserve">Потврда НБС о броју дана неликвидности за период од          </w:t>
            </w:r>
            <w:r w:rsidR="00007621" w:rsidRPr="00007621">
              <w:rPr>
                <w:noProof/>
              </w:rPr>
              <w:t>04.08.2014. до 04.02.2015</w:t>
            </w:r>
            <w:r w:rsidR="00007621">
              <w:rPr>
                <w:noProof/>
              </w:rPr>
              <w:t>.</w:t>
            </w:r>
            <w:r w:rsidR="00454D9B">
              <w:rPr>
                <w:noProof/>
              </w:rPr>
              <w:t xml:space="preserve"> </w:t>
            </w:r>
            <w:r w:rsidRPr="00454D9B">
              <w:rPr>
                <w:noProof/>
              </w:rPr>
              <w:t xml:space="preserve">године. </w:t>
            </w:r>
          </w:p>
          <w:p w:rsidR="00706A78" w:rsidRPr="00EF3C22" w:rsidRDefault="00706A78" w:rsidP="00706A78">
            <w:pPr>
              <w:jc w:val="both"/>
              <w:rPr>
                <w:noProof/>
              </w:rPr>
            </w:pPr>
            <w:r w:rsidRPr="00EF3C22">
              <w:rPr>
                <w:noProof/>
              </w:rPr>
              <w:t xml:space="preserve">Потврду издаје: </w:t>
            </w:r>
          </w:p>
          <w:p w:rsidR="00706A78" w:rsidRPr="00EF3C22" w:rsidRDefault="00706A78" w:rsidP="00E251BA">
            <w:pPr>
              <w:jc w:val="both"/>
              <w:rPr>
                <w:noProof/>
              </w:rPr>
            </w:pPr>
            <w:r w:rsidRPr="00EF3C22">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2C1DE6" w:rsidRPr="00EF3C22" w:rsidRDefault="00706A78" w:rsidP="00E251BA">
            <w:pPr>
              <w:jc w:val="both"/>
              <w:rPr>
                <w:noProof/>
                <w:color w:val="FF0000"/>
              </w:rPr>
            </w:pPr>
            <w:r w:rsidRPr="00EF3C22">
              <w:rPr>
                <w:noProof/>
              </w:rPr>
              <w:t>Извештај о бонитету НБС (или АПР) или понуђачеви биланси стања и биланси успеха, или изводи из тих биланса, за претх</w:t>
            </w:r>
            <w:r w:rsidR="000C3C36">
              <w:rPr>
                <w:noProof/>
              </w:rPr>
              <w:t>одне две обрачунске године (201</w:t>
            </w:r>
            <w:r w:rsidR="00E251BA">
              <w:rPr>
                <w:noProof/>
                <w:lang w:val="sr-Latn-RS"/>
              </w:rPr>
              <w:t>2</w:t>
            </w:r>
            <w:r w:rsidR="000C3C36">
              <w:rPr>
                <w:noProof/>
              </w:rPr>
              <w:t>. и 201</w:t>
            </w:r>
            <w:r w:rsidR="00E251BA">
              <w:rPr>
                <w:noProof/>
                <w:lang w:val="sr-Latn-RS"/>
              </w:rPr>
              <w:t>3</w:t>
            </w:r>
            <w:r w:rsidRPr="00EF3C22">
              <w:rPr>
                <w:noProof/>
              </w:rPr>
              <w:t>.</w:t>
            </w:r>
            <w:r w:rsidR="00454D9B">
              <w:rPr>
                <w:noProof/>
              </w:rPr>
              <w:t xml:space="preserve"> </w:t>
            </w:r>
            <w:r w:rsidRPr="00EF3C22">
              <w:rPr>
                <w:noProof/>
              </w:rPr>
              <w:t xml:space="preserve">год.). </w:t>
            </w:r>
          </w:p>
        </w:tc>
      </w:tr>
      <w:tr w:rsidR="002C1DE6" w:rsidRPr="00EF6B5E" w:rsidTr="00F76538">
        <w:trPr>
          <w:trHeight w:val="1121"/>
          <w:jc w:val="center"/>
        </w:trPr>
        <w:tc>
          <w:tcPr>
            <w:tcW w:w="801" w:type="dxa"/>
            <w:vAlign w:val="center"/>
          </w:tcPr>
          <w:p w:rsidR="002C1DE6" w:rsidRPr="00EF6B5E" w:rsidRDefault="002C1DE6" w:rsidP="002C1DE6">
            <w:pPr>
              <w:pStyle w:val="ListParagraph"/>
              <w:ind w:left="405"/>
              <w:rPr>
                <w:noProof/>
              </w:rPr>
            </w:pPr>
            <w:r w:rsidRPr="00EF6B5E">
              <w:rPr>
                <w:noProof/>
              </w:rPr>
              <w:lastRenderedPageBreak/>
              <w:t>7.</w:t>
            </w:r>
          </w:p>
          <w:p w:rsidR="002C1DE6" w:rsidRPr="00EF6B5E" w:rsidRDefault="002C1DE6" w:rsidP="002C1DE6">
            <w:pPr>
              <w:pStyle w:val="ListParagraph"/>
              <w:ind w:left="405"/>
              <w:rPr>
                <w:noProof/>
              </w:rPr>
            </w:pPr>
          </w:p>
          <w:p w:rsidR="002C1DE6" w:rsidRPr="00EF6B5E" w:rsidRDefault="002C1DE6" w:rsidP="002C1DE6">
            <w:pPr>
              <w:pStyle w:val="ListParagraph"/>
              <w:ind w:left="405"/>
              <w:rPr>
                <w:noProof/>
              </w:rPr>
            </w:pPr>
          </w:p>
          <w:p w:rsidR="002C1DE6" w:rsidRPr="00EF6B5E" w:rsidRDefault="002C1DE6" w:rsidP="002C1DE6">
            <w:pPr>
              <w:pStyle w:val="ListParagraph"/>
              <w:ind w:left="405"/>
              <w:rPr>
                <w:noProof/>
              </w:rPr>
            </w:pPr>
          </w:p>
        </w:tc>
        <w:tc>
          <w:tcPr>
            <w:tcW w:w="2893" w:type="dxa"/>
          </w:tcPr>
          <w:p w:rsidR="0022784F" w:rsidRPr="00655FDF" w:rsidRDefault="0022784F">
            <w:r w:rsidRPr="00655FDF">
              <w:rPr>
                <w:noProof/>
              </w:rPr>
              <w:t>Понуђач располаже довољним техничким и кадровским капацитетом – поседује сертификат</w:t>
            </w:r>
          </w:p>
          <w:p w:rsidR="002C1DE6" w:rsidRPr="00655FDF" w:rsidRDefault="002C1DE6" w:rsidP="002C1DE6">
            <w:pPr>
              <w:rPr>
                <w:noProof/>
              </w:rPr>
            </w:pPr>
            <w:r w:rsidRPr="00655FDF">
              <w:rPr>
                <w:lang w:val="sr-Latn-CS"/>
              </w:rPr>
              <w:t>ISO 9001:2008</w:t>
            </w:r>
            <w:r w:rsidR="00877636" w:rsidRPr="00655FDF">
              <w:t xml:space="preserve"> и </w:t>
            </w:r>
            <w:r w:rsidR="00273176" w:rsidRPr="00655FDF">
              <w:t xml:space="preserve"> </w:t>
            </w:r>
            <w:r w:rsidR="00185AC5" w:rsidRPr="00655FDF">
              <w:t>ISO 13485:2003</w:t>
            </w:r>
          </w:p>
        </w:tc>
        <w:tc>
          <w:tcPr>
            <w:tcW w:w="5960" w:type="dxa"/>
            <w:gridSpan w:val="2"/>
            <w:vAlign w:val="center"/>
          </w:tcPr>
          <w:p w:rsidR="002C1DE6" w:rsidRPr="00655FDF" w:rsidRDefault="0022784F" w:rsidP="002C1DE6">
            <w:r w:rsidRPr="00655FDF">
              <w:rPr>
                <w:noProof/>
              </w:rPr>
              <w:t xml:space="preserve">Систем квалитета у пословању понуђача- </w:t>
            </w:r>
            <w:r w:rsidR="006064BE" w:rsidRPr="00655FDF">
              <w:rPr>
                <w:noProof/>
              </w:rPr>
              <w:t>ISO</w:t>
            </w:r>
            <w:r w:rsidRPr="00655FDF">
              <w:rPr>
                <w:noProof/>
              </w:rPr>
              <w:t xml:space="preserve"> 9001. Сертификат издат од стране акредитоване куће која је извршила екстерну проверу и верификацију система квалитета пословања. Сертификат мора бити валидан, те да у њему стоји недвосмислено наведено да је понуђач сертификован за конкретну делатност, што је продаја медицинских средстава</w:t>
            </w:r>
            <w:r w:rsidR="00273176" w:rsidRPr="00655FDF">
              <w:t>.</w:t>
            </w:r>
            <w:r w:rsidR="00726FD8" w:rsidRPr="00655FDF">
              <w:t xml:space="preserve"> Доставити фотокопију стандарда.</w:t>
            </w:r>
          </w:p>
          <w:p w:rsidR="00273176" w:rsidRPr="00185AC5" w:rsidRDefault="00185AC5" w:rsidP="002C1DE6">
            <w:r w:rsidRPr="00655FDF">
              <w:t>Cистем управљања квалитетом произвођача</w:t>
            </w:r>
            <w:proofErr w:type="gramStart"/>
            <w:r w:rsidR="00726FD8" w:rsidRPr="00655FDF">
              <w:t>-  ISO</w:t>
            </w:r>
            <w:proofErr w:type="gramEnd"/>
            <w:r w:rsidR="00726FD8" w:rsidRPr="00655FDF">
              <w:t xml:space="preserve"> 13485. Доставити фотокпију стандарда.</w:t>
            </w:r>
          </w:p>
        </w:tc>
      </w:tr>
      <w:tr w:rsidR="00D16CDB" w:rsidRPr="00273176" w:rsidTr="00F76538">
        <w:trPr>
          <w:trHeight w:val="1121"/>
          <w:jc w:val="center"/>
        </w:trPr>
        <w:tc>
          <w:tcPr>
            <w:tcW w:w="801" w:type="dxa"/>
            <w:tcBorders>
              <w:top w:val="single" w:sz="4" w:space="0" w:color="auto"/>
              <w:left w:val="double" w:sz="4" w:space="0" w:color="auto"/>
              <w:bottom w:val="double" w:sz="4" w:space="0" w:color="auto"/>
              <w:right w:val="single" w:sz="4" w:space="0" w:color="auto"/>
            </w:tcBorders>
            <w:vAlign w:val="center"/>
          </w:tcPr>
          <w:p w:rsidR="00D16CDB" w:rsidRPr="00EF6B5E" w:rsidRDefault="00D16CDB" w:rsidP="00D16CDB">
            <w:pPr>
              <w:pStyle w:val="ListParagraph"/>
              <w:ind w:left="405"/>
              <w:rPr>
                <w:noProof/>
              </w:rPr>
            </w:pPr>
            <w:r>
              <w:rPr>
                <w:noProof/>
              </w:rPr>
              <w:t>8</w:t>
            </w:r>
            <w:r w:rsidRPr="00EF6B5E">
              <w:rPr>
                <w:noProof/>
              </w:rPr>
              <w:t>.</w:t>
            </w:r>
          </w:p>
          <w:p w:rsidR="00D16CDB" w:rsidRPr="00EF6B5E" w:rsidRDefault="00D16CDB" w:rsidP="00D16CDB">
            <w:pPr>
              <w:pStyle w:val="ListParagraph"/>
              <w:ind w:left="405"/>
              <w:rPr>
                <w:noProof/>
              </w:rPr>
            </w:pPr>
          </w:p>
          <w:p w:rsidR="00D16CDB" w:rsidRPr="00EF6B5E" w:rsidRDefault="00D16CDB" w:rsidP="00D16CDB">
            <w:pPr>
              <w:pStyle w:val="ListParagraph"/>
              <w:ind w:left="405"/>
              <w:rPr>
                <w:noProof/>
              </w:rPr>
            </w:pPr>
          </w:p>
          <w:p w:rsidR="00D16CDB" w:rsidRPr="00EF6B5E" w:rsidRDefault="00D16CDB" w:rsidP="00D16CDB">
            <w:pPr>
              <w:pStyle w:val="ListParagraph"/>
              <w:ind w:left="405"/>
              <w:rPr>
                <w:noProof/>
              </w:rPr>
            </w:pPr>
          </w:p>
        </w:tc>
        <w:tc>
          <w:tcPr>
            <w:tcW w:w="2893" w:type="dxa"/>
            <w:tcBorders>
              <w:top w:val="single" w:sz="4" w:space="0" w:color="auto"/>
              <w:left w:val="single" w:sz="4" w:space="0" w:color="auto"/>
              <w:bottom w:val="double" w:sz="4" w:space="0" w:color="auto"/>
              <w:right w:val="single" w:sz="4" w:space="0" w:color="auto"/>
            </w:tcBorders>
          </w:tcPr>
          <w:p w:rsidR="00D16CDB" w:rsidRPr="00D16CDB" w:rsidRDefault="00D16CDB" w:rsidP="00D47DE4">
            <w:pPr>
              <w:rPr>
                <w:noProof/>
                <w:color w:val="FF0000"/>
              </w:rPr>
            </w:pPr>
            <w:r w:rsidRPr="00655FDF">
              <w:rPr>
                <w:noProof/>
              </w:rPr>
              <w:t xml:space="preserve">Понуђач располаже довољним техничким капацитетом - понуђач мора да има расположив складишни капацитет и залихе </w:t>
            </w:r>
            <w:r w:rsidR="002B3154">
              <w:rPr>
                <w:noProof/>
              </w:rPr>
              <w:t>(</w:t>
            </w:r>
            <w:r w:rsidR="00F15365" w:rsidRPr="00F76538">
              <w:rPr>
                <w:noProof/>
              </w:rPr>
              <w:t>дуплу количину</w:t>
            </w:r>
            <w:r w:rsidR="002B3154" w:rsidRPr="000B0453">
              <w:rPr>
                <w:noProof/>
                <w:color w:val="FF0000"/>
              </w:rPr>
              <w:t xml:space="preserve"> </w:t>
            </w:r>
            <w:r w:rsidR="002B3154" w:rsidRPr="002B3154">
              <w:rPr>
                <w:noProof/>
              </w:rPr>
              <w:t>од прописане за партију у којој учествује</w:t>
            </w:r>
            <w:r w:rsidR="002B3154">
              <w:rPr>
                <w:noProof/>
              </w:rPr>
              <w:t>)</w:t>
            </w:r>
            <w:r w:rsidR="002B3154" w:rsidRPr="002B3154">
              <w:rPr>
                <w:noProof/>
              </w:rPr>
              <w:t xml:space="preserve"> </w:t>
            </w:r>
            <w:r w:rsidRPr="00655FDF">
              <w:rPr>
                <w:noProof/>
              </w:rPr>
              <w:t>које ће омогућити континуирано и сукцесивно снабдевање Наручиоца.</w:t>
            </w:r>
          </w:p>
        </w:tc>
        <w:tc>
          <w:tcPr>
            <w:tcW w:w="5960" w:type="dxa"/>
            <w:gridSpan w:val="2"/>
            <w:tcBorders>
              <w:top w:val="single" w:sz="4" w:space="0" w:color="auto"/>
              <w:left w:val="single" w:sz="4" w:space="0" w:color="auto"/>
              <w:bottom w:val="double" w:sz="4" w:space="0" w:color="auto"/>
              <w:right w:val="double" w:sz="4" w:space="0" w:color="auto"/>
            </w:tcBorders>
            <w:vAlign w:val="center"/>
          </w:tcPr>
          <w:p w:rsidR="00D16CDB" w:rsidRPr="00726FD8" w:rsidRDefault="00D16CDB" w:rsidP="001A6AC3">
            <w:pPr>
              <w:jc w:val="both"/>
              <w:rPr>
                <w:noProof/>
                <w:color w:val="FF0000"/>
              </w:rPr>
            </w:pPr>
            <w:r w:rsidRPr="00655FDF">
              <w:rPr>
                <w:noProof/>
              </w:rPr>
              <w:t xml:space="preserve">Потписана и оверена изјава, дата под пуном кривичном и материјалном одговорношћу, којом потвђује да у моменту подношења понуде има на залихама </w:t>
            </w:r>
            <w:r w:rsidR="00726FD8" w:rsidRPr="00655FDF">
              <w:rPr>
                <w:noProof/>
              </w:rPr>
              <w:t>дуплу количину од прописане за партију у којој учествује</w:t>
            </w:r>
            <w:r w:rsidRPr="00655FDF">
              <w:rPr>
                <w:noProof/>
              </w:rPr>
              <w:t xml:space="preserve"> из овог јавног позива</w:t>
            </w:r>
            <w:r w:rsidR="00726FD8" w:rsidRPr="00655FDF">
              <w:rPr>
                <w:noProof/>
              </w:rPr>
              <w:t>, а</w:t>
            </w:r>
            <w:r w:rsidRPr="00655FDF">
              <w:rPr>
                <w:noProof/>
              </w:rPr>
              <w:t xml:space="preserve"> за коју доставља понуду</w:t>
            </w:r>
            <w:r w:rsidR="00726FD8" w:rsidRPr="00655FDF">
              <w:rPr>
                <w:noProof/>
              </w:rPr>
              <w:t>.</w:t>
            </w:r>
          </w:p>
        </w:tc>
      </w:tr>
      <w:tr w:rsidR="00387DD4" w:rsidRPr="00E654F2" w:rsidTr="00D041C0">
        <w:tblPrEx>
          <w:tblLook w:val="04A0" w:firstRow="1" w:lastRow="0" w:firstColumn="1" w:lastColumn="0" w:noHBand="0" w:noVBand="1"/>
        </w:tblPrEx>
        <w:trPr>
          <w:gridAfter w:val="1"/>
          <w:wAfter w:w="6" w:type="dxa"/>
          <w:trHeight w:val="1121"/>
          <w:jc w:val="center"/>
        </w:trPr>
        <w:tc>
          <w:tcPr>
            <w:tcW w:w="801" w:type="dxa"/>
            <w:tcBorders>
              <w:top w:val="single" w:sz="4" w:space="0" w:color="auto"/>
              <w:left w:val="double" w:sz="4" w:space="0" w:color="auto"/>
              <w:bottom w:val="double" w:sz="4" w:space="0" w:color="auto"/>
              <w:right w:val="single" w:sz="4" w:space="0" w:color="auto"/>
            </w:tcBorders>
            <w:vAlign w:val="center"/>
          </w:tcPr>
          <w:p w:rsidR="00387DD4" w:rsidRPr="00E654F2" w:rsidRDefault="00387DD4" w:rsidP="00387DD4">
            <w:pPr>
              <w:pStyle w:val="ListParagraph"/>
              <w:ind w:left="405"/>
              <w:rPr>
                <w:noProof/>
              </w:rPr>
            </w:pPr>
            <w:r>
              <w:rPr>
                <w:noProof/>
              </w:rPr>
              <w:t>9</w:t>
            </w:r>
            <w:r w:rsidRPr="00E654F2">
              <w:rPr>
                <w:noProof/>
              </w:rPr>
              <w:t>.</w:t>
            </w:r>
          </w:p>
        </w:tc>
        <w:tc>
          <w:tcPr>
            <w:tcW w:w="2893" w:type="dxa"/>
            <w:tcBorders>
              <w:top w:val="single" w:sz="4" w:space="0" w:color="auto"/>
              <w:left w:val="single" w:sz="4" w:space="0" w:color="auto"/>
              <w:bottom w:val="double" w:sz="4" w:space="0" w:color="auto"/>
              <w:right w:val="single" w:sz="4" w:space="0" w:color="auto"/>
            </w:tcBorders>
            <w:hideMark/>
          </w:tcPr>
          <w:p w:rsidR="00387DD4" w:rsidRPr="00387DD4" w:rsidRDefault="00387DD4" w:rsidP="00387DD4">
            <w:pPr>
              <w:rPr>
                <w:lang w:val="sr-Latn-CS"/>
              </w:rPr>
            </w:pPr>
            <w:r w:rsidRPr="00387DD4">
              <w:rPr>
                <w:lang w:val="sr-Latn-CS"/>
              </w:rPr>
              <w:t xml:space="preserve">Да понуђач поседује решење носиоца дозволе за стављање у промет фармацеутског производа </w:t>
            </w:r>
            <w:r w:rsidRPr="00387DD4">
              <w:t xml:space="preserve">који је предмет набавке </w:t>
            </w:r>
            <w:r w:rsidRPr="00387DD4">
              <w:rPr>
                <w:lang w:val="sr-Latn-CS"/>
              </w:rPr>
              <w:t>издато од стране Агенције за лекове и медицинска средства Србије.</w:t>
            </w:r>
          </w:p>
        </w:tc>
        <w:tc>
          <w:tcPr>
            <w:tcW w:w="5954" w:type="dxa"/>
            <w:tcBorders>
              <w:top w:val="single" w:sz="4" w:space="0" w:color="auto"/>
              <w:left w:val="single" w:sz="4" w:space="0" w:color="auto"/>
              <w:bottom w:val="double" w:sz="4" w:space="0" w:color="auto"/>
              <w:right w:val="double" w:sz="4" w:space="0" w:color="auto"/>
            </w:tcBorders>
            <w:vAlign w:val="center"/>
            <w:hideMark/>
          </w:tcPr>
          <w:p w:rsidR="00387DD4" w:rsidRPr="00387DD4" w:rsidRDefault="00387DD4" w:rsidP="00387DD4">
            <w:pPr>
              <w:rPr>
                <w:lang w:val="sr-Latn-CS"/>
              </w:rPr>
            </w:pPr>
            <w:r w:rsidRPr="00387DD4">
              <w:rPr>
                <w:lang w:val="sr-Latn-CS"/>
              </w:rPr>
              <w:t>Решење АЛИМС-а мора бити важеће.</w:t>
            </w:r>
          </w:p>
          <w:p w:rsidR="00387DD4" w:rsidRPr="00387DD4" w:rsidRDefault="00387DD4" w:rsidP="00387DD4">
            <w:pPr>
              <w:rPr>
                <w:lang w:val="sr-Latn-CS"/>
              </w:rPr>
            </w:pPr>
            <w:r w:rsidRPr="00387DD4">
              <w:rPr>
                <w:lang w:val="sr-Latn-CS"/>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2D5B2C" w:rsidRPr="0022784F" w:rsidRDefault="002D5B2C" w:rsidP="002D5B2C">
      <w:pPr>
        <w:rPr>
          <w:noProof/>
        </w:rPr>
      </w:pPr>
    </w:p>
    <w:p w:rsidR="002D5B2C" w:rsidRPr="00F54C6F" w:rsidRDefault="00893336" w:rsidP="00877636">
      <w:pPr>
        <w:pStyle w:val="ListParagraph"/>
        <w:numPr>
          <w:ilvl w:val="0"/>
          <w:numId w:val="1"/>
        </w:numPr>
        <w:rPr>
          <w:noProof/>
        </w:rPr>
      </w:pPr>
      <w:r w:rsidRPr="00F54C6F">
        <w:rPr>
          <w:noProof/>
        </w:rPr>
        <w:t xml:space="preserve">Докази из тачака 2. и </w:t>
      </w:r>
      <w:r w:rsidR="002D5B2C" w:rsidRPr="00F54C6F">
        <w:rPr>
          <w:noProof/>
        </w:rPr>
        <w:t>4. не мо</w:t>
      </w:r>
      <w:r w:rsidR="007C298F" w:rsidRPr="00F54C6F">
        <w:rPr>
          <w:noProof/>
        </w:rPr>
        <w:t>гу</w:t>
      </w:r>
      <w:r w:rsidR="002D5B2C" w:rsidRPr="00F54C6F">
        <w:rPr>
          <w:noProof/>
        </w:rPr>
        <w:t xml:space="preserve"> бити старији од два месеца пре отварања понуда.</w:t>
      </w:r>
    </w:p>
    <w:p w:rsidR="002D5B2C" w:rsidRPr="00F54C6F" w:rsidRDefault="002D5B2C" w:rsidP="00877636">
      <w:pPr>
        <w:pStyle w:val="ListParagraph"/>
        <w:numPr>
          <w:ilvl w:val="0"/>
          <w:numId w:val="1"/>
        </w:numPr>
        <w:rPr>
          <w:noProof/>
        </w:rPr>
      </w:pPr>
      <w:r w:rsidRPr="00F54C6F">
        <w:rPr>
          <w:noProof/>
        </w:rPr>
        <w:t>Доказ из тачке 3. мора бити издат након објављивања позива за подношење понуда, односно слања позива за подношење понуда.</w:t>
      </w:r>
    </w:p>
    <w:p w:rsidR="00937994" w:rsidRPr="00F54C6F" w:rsidRDefault="00937994" w:rsidP="00937994">
      <w:pPr>
        <w:pStyle w:val="ListParagraph"/>
        <w:ind w:left="405"/>
        <w:jc w:val="both"/>
        <w:rPr>
          <w:rFonts w:ascii="Arial" w:hAnsi="Arial" w:cs="Arial"/>
          <w:b/>
          <w:bCs/>
          <w:iCs/>
          <w:lang w:val="sr-Cyrl-CS"/>
        </w:rPr>
      </w:pPr>
    </w:p>
    <w:p w:rsidR="00937994" w:rsidRPr="00F54C6F" w:rsidRDefault="00937994" w:rsidP="00877636">
      <w:pPr>
        <w:pStyle w:val="ListParagraph"/>
        <w:numPr>
          <w:ilvl w:val="0"/>
          <w:numId w:val="1"/>
        </w:numPr>
        <w:jc w:val="both"/>
        <w:rPr>
          <w:b/>
          <w:bCs/>
          <w:iCs/>
          <w:lang w:val="sr-Cyrl-CS"/>
        </w:rPr>
      </w:pPr>
      <w:r w:rsidRPr="00F54C6F">
        <w:rPr>
          <w:b/>
          <w:bCs/>
          <w:iCs/>
          <w:u w:val="single"/>
        </w:rPr>
        <w:t>Уколико п</w:t>
      </w:r>
      <w:r w:rsidRPr="00F54C6F">
        <w:rPr>
          <w:b/>
          <w:bCs/>
          <w:iCs/>
          <w:u w:val="single"/>
          <w:lang w:val="sr-Cyrl-CS"/>
        </w:rPr>
        <w:t>онуду</w:t>
      </w:r>
      <w:r w:rsidRPr="00F54C6F">
        <w:rPr>
          <w:b/>
          <w:bCs/>
          <w:iCs/>
          <w:u w:val="single"/>
        </w:rPr>
        <w:t xml:space="preserve"> подноси </w:t>
      </w:r>
      <w:r w:rsidRPr="00F54C6F">
        <w:rPr>
          <w:b/>
          <w:bCs/>
          <w:iCs/>
          <w:u w:val="single"/>
          <w:lang w:val="sr-Cyrl-CS"/>
        </w:rPr>
        <w:t>група понуђача</w:t>
      </w:r>
      <w:r w:rsidRPr="00F54C6F">
        <w:rPr>
          <w:bCs/>
          <w:iCs/>
        </w:rPr>
        <w:t xml:space="preserve"> понуђач је дужан да </w:t>
      </w:r>
      <w:proofErr w:type="gramStart"/>
      <w:r w:rsidRPr="00F54C6F">
        <w:rPr>
          <w:bCs/>
          <w:iCs/>
          <w:lang w:val="sr-Cyrl-CS"/>
        </w:rPr>
        <w:t>за  сваког</w:t>
      </w:r>
      <w:proofErr w:type="gramEnd"/>
      <w:r w:rsidRPr="00F54C6F">
        <w:rPr>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F54C6F" w:rsidRDefault="00937994" w:rsidP="00937994">
      <w:pPr>
        <w:pStyle w:val="ListParagraph"/>
        <w:ind w:left="405"/>
        <w:jc w:val="both"/>
        <w:rPr>
          <w:b/>
          <w:bCs/>
          <w:iCs/>
          <w:lang w:val="sr-Cyrl-CS"/>
        </w:rPr>
      </w:pPr>
      <w:r w:rsidRPr="00F54C6F">
        <w:rPr>
          <w:b/>
          <w:bCs/>
          <w:iCs/>
          <w:lang w:val="sr-Cyrl-CS"/>
        </w:rPr>
        <w:t>Додатне услове група понуђача испуњава заједно.</w:t>
      </w:r>
    </w:p>
    <w:p w:rsidR="00937994" w:rsidRPr="00F54C6F" w:rsidRDefault="00937994" w:rsidP="00937994">
      <w:pPr>
        <w:pStyle w:val="ListParagraph"/>
        <w:ind w:left="405"/>
        <w:jc w:val="both"/>
        <w:rPr>
          <w:bCs/>
          <w:iCs/>
        </w:rPr>
      </w:pPr>
    </w:p>
    <w:p w:rsidR="00937994" w:rsidRPr="00F54C6F" w:rsidRDefault="00937994" w:rsidP="00877636">
      <w:pPr>
        <w:pStyle w:val="ListParagraph"/>
        <w:numPr>
          <w:ilvl w:val="0"/>
          <w:numId w:val="1"/>
        </w:numPr>
        <w:jc w:val="both"/>
        <w:rPr>
          <w:bCs/>
          <w:iCs/>
        </w:rPr>
      </w:pPr>
      <w:r w:rsidRPr="00F54C6F">
        <w:rPr>
          <w:b/>
          <w:bCs/>
          <w:iCs/>
          <w:u w:val="single"/>
          <w:lang w:val="sr-Cyrl-CS"/>
        </w:rPr>
        <w:t>У</w:t>
      </w:r>
      <w:r w:rsidRPr="00F54C6F">
        <w:rPr>
          <w:b/>
          <w:bCs/>
          <w:iCs/>
          <w:u w:val="single"/>
        </w:rPr>
        <w:t>колико понуђач подноси понуду са подизвођачем</w:t>
      </w:r>
      <w:r w:rsidRPr="00F54C6F">
        <w:rPr>
          <w:bCs/>
          <w:iCs/>
        </w:rPr>
        <w:t xml:space="preserve">, понуђач је дужан да </w:t>
      </w:r>
      <w:r w:rsidRPr="00F54C6F">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F54C6F" w:rsidRDefault="00937994" w:rsidP="00877636">
      <w:pPr>
        <w:pStyle w:val="ListParagraph"/>
        <w:numPr>
          <w:ilvl w:val="0"/>
          <w:numId w:val="1"/>
        </w:numPr>
        <w:tabs>
          <w:tab w:val="left" w:pos="680"/>
        </w:tabs>
        <w:jc w:val="both"/>
        <w:rPr>
          <w:bCs/>
          <w:lang w:val="sr-Cyrl-CS"/>
        </w:rPr>
      </w:pPr>
      <w:r w:rsidRPr="00F54C6F">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F54C6F">
        <w:rPr>
          <w:rFonts w:eastAsia="TimesNewRomanPS-BoldMT"/>
          <w:bCs/>
          <w:lang w:val="sr-Cyrl-CS"/>
        </w:rPr>
        <w:lastRenderedPageBreak/>
        <w:t>најповољнија, да достави на увид оригинал или оверену копију свих или појединих доказа.</w:t>
      </w:r>
    </w:p>
    <w:p w:rsidR="00937994" w:rsidRPr="00F54C6F" w:rsidRDefault="00937994" w:rsidP="00877636">
      <w:pPr>
        <w:pStyle w:val="ListParagraph"/>
        <w:numPr>
          <w:ilvl w:val="0"/>
          <w:numId w:val="1"/>
        </w:numPr>
        <w:tabs>
          <w:tab w:val="left" w:pos="680"/>
        </w:tabs>
        <w:jc w:val="both"/>
        <w:rPr>
          <w:bCs/>
          <w:lang w:val="sr-Cyrl-CS"/>
        </w:rPr>
      </w:pPr>
      <w:r w:rsidRPr="00F54C6F">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F54C6F">
        <w:rPr>
          <w:bCs/>
        </w:rPr>
        <w:t>т</w:t>
      </w:r>
      <w:r w:rsidRPr="00F54C6F">
        <w:rPr>
          <w:bCs/>
          <w:lang w:val="sr-Cyrl-CS"/>
        </w:rPr>
        <w:t>љиву.</w:t>
      </w:r>
    </w:p>
    <w:p w:rsidR="004A75CF" w:rsidRPr="00DE0EA0" w:rsidRDefault="004A75CF" w:rsidP="004A75CF">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F54C6F" w:rsidRDefault="00937994" w:rsidP="00877636">
      <w:pPr>
        <w:pStyle w:val="ListParagraph"/>
        <w:numPr>
          <w:ilvl w:val="0"/>
          <w:numId w:val="1"/>
        </w:numPr>
        <w:tabs>
          <w:tab w:val="left" w:pos="680"/>
        </w:tabs>
        <w:jc w:val="both"/>
        <w:rPr>
          <w:rFonts w:eastAsia="TimesNewRomanPS-BoldMT"/>
          <w:bCs/>
        </w:rPr>
      </w:pPr>
      <w:r w:rsidRPr="00F54C6F">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F54C6F" w:rsidRDefault="00937994" w:rsidP="00877636">
      <w:pPr>
        <w:pStyle w:val="ListParagraph"/>
        <w:numPr>
          <w:ilvl w:val="0"/>
          <w:numId w:val="1"/>
        </w:numPr>
        <w:jc w:val="both"/>
      </w:pPr>
      <w:r w:rsidRPr="00F54C6F">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F54C6F" w:rsidRDefault="00937994" w:rsidP="00877636">
      <w:pPr>
        <w:pStyle w:val="ListParagraph"/>
        <w:numPr>
          <w:ilvl w:val="0"/>
          <w:numId w:val="1"/>
        </w:numPr>
        <w:tabs>
          <w:tab w:val="left" w:pos="680"/>
        </w:tabs>
        <w:jc w:val="both"/>
      </w:pPr>
      <w:r w:rsidRPr="00F54C6F">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F54C6F" w:rsidRDefault="00937994" w:rsidP="00877636">
      <w:pPr>
        <w:pStyle w:val="ListParagraph"/>
        <w:numPr>
          <w:ilvl w:val="0"/>
          <w:numId w:val="1"/>
        </w:numPr>
        <w:tabs>
          <w:tab w:val="left" w:pos="680"/>
        </w:tabs>
        <w:jc w:val="both"/>
        <w:rPr>
          <w:rFonts w:eastAsia="TimesNewRomanPSMT"/>
          <w:b/>
          <w:bCs/>
          <w:color w:val="002060"/>
        </w:rPr>
      </w:pPr>
      <w:r w:rsidRPr="00F54C6F">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54C6F">
        <w:rPr>
          <w:rFonts w:eastAsia="TimesNewRomanPSMT"/>
          <w:bCs/>
        </w:rPr>
        <w:t>.</w:t>
      </w:r>
    </w:p>
    <w:p w:rsidR="00937994" w:rsidRPr="00F54C6F" w:rsidRDefault="00937994" w:rsidP="00877636">
      <w:pPr>
        <w:pStyle w:val="ListParagraph"/>
        <w:numPr>
          <w:ilvl w:val="0"/>
          <w:numId w:val="1"/>
        </w:numPr>
        <w:tabs>
          <w:tab w:val="left" w:pos="680"/>
        </w:tabs>
        <w:jc w:val="both"/>
        <w:rPr>
          <w:rFonts w:eastAsia="TimesNewRomanPSMT"/>
          <w:bCs/>
        </w:rPr>
      </w:pPr>
      <w:r w:rsidRPr="00F54C6F">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F54C6F" w:rsidRDefault="00B60424">
      <w:pPr>
        <w:rPr>
          <w:b/>
          <w:noProof/>
        </w:rPr>
      </w:pPr>
      <w:r w:rsidRPr="00F54C6F">
        <w:rPr>
          <w:b/>
          <w:noProof/>
        </w:rPr>
        <w:br w:type="page"/>
      </w:r>
    </w:p>
    <w:p w:rsidR="002D5B2C" w:rsidRPr="00F54C6F" w:rsidRDefault="002D5B2C" w:rsidP="00367552">
      <w:pPr>
        <w:pStyle w:val="Heading2"/>
        <w:numPr>
          <w:ilvl w:val="0"/>
          <w:numId w:val="5"/>
        </w:numPr>
        <w:rPr>
          <w:noProof/>
        </w:rPr>
      </w:pPr>
      <w:bookmarkStart w:id="57" w:name="_Toc362872633"/>
      <w:bookmarkStart w:id="58" w:name="_Toc375898252"/>
      <w:bookmarkStart w:id="59" w:name="_Toc375905374"/>
      <w:bookmarkStart w:id="60" w:name="_Toc380146785"/>
      <w:bookmarkStart w:id="61" w:name="_Toc380146822"/>
      <w:bookmarkStart w:id="62" w:name="_Toc380146969"/>
      <w:bookmarkStart w:id="63" w:name="_Toc408305352"/>
      <w:bookmarkStart w:id="64" w:name="_Toc408305463"/>
      <w:bookmarkStart w:id="65" w:name="_Toc410732532"/>
      <w:r w:rsidRPr="00F54C6F">
        <w:rPr>
          <w:noProof/>
        </w:rPr>
        <w:lastRenderedPageBreak/>
        <w:t>УПУТСТВО П</w:t>
      </w:r>
      <w:r w:rsidR="00343F79" w:rsidRPr="00F54C6F">
        <w:rPr>
          <w:noProof/>
        </w:rPr>
        <w:t>ОНУЂАЧИМА КАКО ДА САЧИНЕ ПОНУДУ</w:t>
      </w:r>
      <w:bookmarkEnd w:id="57"/>
      <w:bookmarkEnd w:id="58"/>
      <w:bookmarkEnd w:id="59"/>
      <w:bookmarkEnd w:id="60"/>
      <w:bookmarkEnd w:id="61"/>
      <w:bookmarkEnd w:id="62"/>
      <w:bookmarkEnd w:id="63"/>
      <w:bookmarkEnd w:id="64"/>
      <w:bookmarkEnd w:id="65"/>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B42F9A">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84500F" w:rsidRPr="00F54C6F" w:rsidRDefault="0084500F" w:rsidP="0091077C">
      <w:pPr>
        <w:jc w:val="both"/>
        <w:rPr>
          <w:noProof/>
        </w:rPr>
      </w:pPr>
      <w:r w:rsidRPr="00F54C6F">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870AFC" w:rsidRDefault="00A878F3" w:rsidP="0091077C">
      <w:pPr>
        <w:jc w:val="both"/>
        <w:rPr>
          <w:rFonts w:eastAsia="TimesNewRomanPSMT"/>
          <w:bCs/>
        </w:rPr>
      </w:pPr>
      <w:proofErr w:type="gramStart"/>
      <w:r w:rsidRPr="00F54C6F">
        <w:rPr>
          <w:rFonts w:eastAsia="TimesNewRomanPSMT"/>
          <w:bCs/>
        </w:rPr>
        <w:t xml:space="preserve">Понуђач понуду подноси непосредно или путем поште у </w:t>
      </w:r>
      <w:r w:rsidR="0022784F" w:rsidRPr="00870AFC">
        <w:rPr>
          <w:rFonts w:eastAsia="TimesNewRomanPSMT"/>
          <w:bCs/>
        </w:rPr>
        <w:t>одвојеним, затвореним ковертама или кутијама</w:t>
      </w:r>
      <w:r w:rsidRPr="00870AFC">
        <w:rPr>
          <w:rFonts w:eastAsia="TimesNewRomanPSMT"/>
          <w:bCs/>
        </w:rPr>
        <w:t>, затворену на начин да се приликом отварања понуда може са сигурношћу утврдити да се први пут отвара.</w:t>
      </w:r>
      <w:proofErr w:type="gramEnd"/>
      <w:r w:rsidRPr="00870AFC">
        <w:rPr>
          <w:rFonts w:eastAsia="TimesNewRomanPSMT"/>
          <w:bCs/>
        </w:rPr>
        <w:t xml:space="preserve"> </w:t>
      </w:r>
    </w:p>
    <w:p w:rsidR="0091077C" w:rsidRPr="00870AFC" w:rsidRDefault="00A878F3" w:rsidP="0091077C">
      <w:pPr>
        <w:jc w:val="both"/>
      </w:pPr>
      <w:proofErr w:type="gramStart"/>
      <w:r w:rsidRPr="00870AFC">
        <w:rPr>
          <w:rFonts w:eastAsia="TimesNewRomanPSMT"/>
          <w:bCs/>
        </w:rPr>
        <w:t xml:space="preserve">На полеђини коверте или на кутији навести </w:t>
      </w:r>
      <w:r w:rsidR="0091077C" w:rsidRPr="00870AFC">
        <w:rPr>
          <w:rFonts w:eastAsia="TimesNewRomanPSMT"/>
          <w:bCs/>
          <w:noProof/>
        </w:rPr>
        <w:t>назив, тачну адресу и контакт телефон</w:t>
      </w:r>
      <w:r w:rsidR="0091077C" w:rsidRPr="00870AFC">
        <w:rPr>
          <w:noProof/>
        </w:rPr>
        <w:t xml:space="preserve"> </w:t>
      </w:r>
      <w:r w:rsidR="0091077C" w:rsidRPr="00870AFC">
        <w:rPr>
          <w:rFonts w:eastAsia="TimesNewRomanPSMT"/>
          <w:bCs/>
          <w:noProof/>
        </w:rPr>
        <w:t>понуђача</w:t>
      </w:r>
      <w:r w:rsidR="00B42F9A" w:rsidRPr="00870AFC">
        <w:rPr>
          <w:rFonts w:eastAsia="TimesNewRomanPSMT"/>
          <w:bCs/>
          <w:noProof/>
        </w:rPr>
        <w:t>, што омогућава да понуда буде враћена неотворена, у случају да се прогласи неблаговременом.</w:t>
      </w:r>
      <w:proofErr w:type="gramEnd"/>
    </w:p>
    <w:p w:rsidR="00A878F3" w:rsidRPr="00870AFC" w:rsidRDefault="00A878F3" w:rsidP="0091077C">
      <w:pPr>
        <w:jc w:val="both"/>
        <w:rPr>
          <w:rFonts w:eastAsia="TimesNewRomanPSMT"/>
          <w:bCs/>
        </w:rPr>
      </w:pPr>
      <w:proofErr w:type="gramStart"/>
      <w:r w:rsidRPr="00870AFC">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870AFC" w:rsidRDefault="00A37566" w:rsidP="0091077C">
      <w:pPr>
        <w:autoSpaceDE w:val="0"/>
        <w:autoSpaceDN w:val="0"/>
        <w:adjustRightInd w:val="0"/>
        <w:jc w:val="both"/>
        <w:rPr>
          <w:rFonts w:eastAsia="TimesNewRomanPSMT"/>
          <w:bCs/>
        </w:rPr>
      </w:pPr>
    </w:p>
    <w:p w:rsidR="0091077C" w:rsidRDefault="00A878F3" w:rsidP="0091077C">
      <w:pPr>
        <w:jc w:val="both"/>
        <w:rPr>
          <w:rFonts w:eastAsia="TimesNewRomanPS-BoldMT"/>
          <w:bCs/>
        </w:rPr>
      </w:pPr>
      <w:r w:rsidRPr="00870AFC">
        <w:rPr>
          <w:rFonts w:eastAsia="TimesNewRomanPSMT"/>
          <w:bCs/>
        </w:rPr>
        <w:t xml:space="preserve">Понуду доставити </w:t>
      </w:r>
      <w:r w:rsidR="00EC12C4" w:rsidRPr="00870AFC">
        <w:rPr>
          <w:rFonts w:eastAsia="TimesNewRomanPSMT"/>
          <w:bCs/>
        </w:rPr>
        <w:t xml:space="preserve">поштом </w:t>
      </w:r>
      <w:r w:rsidRPr="00870AFC">
        <w:rPr>
          <w:rFonts w:eastAsia="TimesNewRomanPSMT"/>
          <w:bCs/>
        </w:rPr>
        <w:t xml:space="preserve">на адресу: </w:t>
      </w:r>
      <w:r w:rsidR="00184FE2" w:rsidRPr="00870AFC">
        <w:rPr>
          <w:rFonts w:eastAsia="TimesNewRomanPSMT"/>
          <w:b/>
          <w:bCs/>
        </w:rPr>
        <w:t>21000 Нови Сад, Хајдук Вељкова број 1</w:t>
      </w:r>
      <w:r w:rsidRPr="00870AFC">
        <w:rPr>
          <w:i/>
          <w:iCs/>
        </w:rPr>
        <w:t xml:space="preserve">, </w:t>
      </w:r>
      <w:r w:rsidR="00E71BEB" w:rsidRPr="00870AFC">
        <w:rPr>
          <w:rFonts w:eastAsia="TimesNewRomanPSMT"/>
          <w:bCs/>
        </w:rPr>
        <w:t xml:space="preserve">са назнаком </w:t>
      </w:r>
      <w:r w:rsidR="002259B4" w:rsidRPr="00870AFC">
        <w:rPr>
          <w:rFonts w:eastAsia="TimesNewRomanPS-BoldMT"/>
          <w:bCs/>
        </w:rPr>
        <w:t xml:space="preserve">да је реч о понуди, уз обавезно </w:t>
      </w:r>
      <w:r w:rsidR="002259B4" w:rsidRPr="00870AFC">
        <w:rPr>
          <w:rFonts w:eastAsia="TimesNewRomanPS-BoldMT"/>
          <w:b/>
          <w:bCs/>
        </w:rPr>
        <w:t>навођење предмета и редног броја</w:t>
      </w:r>
      <w:r w:rsidR="0091077C" w:rsidRPr="00870AFC">
        <w:rPr>
          <w:rFonts w:eastAsia="TimesNewRomanPS-BoldMT"/>
          <w:b/>
          <w:bCs/>
        </w:rPr>
        <w:t xml:space="preserve"> јавне набавке,</w:t>
      </w:r>
      <w:r w:rsidR="002259B4" w:rsidRPr="00870AFC">
        <w:rPr>
          <w:rFonts w:eastAsia="TimesNewRomanPS-BoldMT"/>
          <w:bCs/>
        </w:rPr>
        <w:t xml:space="preserve"> </w:t>
      </w:r>
      <w:r w:rsidR="0091077C" w:rsidRPr="000B0453">
        <w:rPr>
          <w:rFonts w:eastAsia="TimesNewRomanPS-BoldMT"/>
          <w:b/>
          <w:bCs/>
          <w:noProof/>
        </w:rPr>
        <w:t>као и броја и назива партије за коју се доставља понуда</w:t>
      </w:r>
      <w:r w:rsidR="0091077C" w:rsidRPr="00870AFC">
        <w:t xml:space="preserve"> </w:t>
      </w:r>
      <w:r w:rsidR="001B4E69" w:rsidRPr="00870AFC">
        <w:rPr>
          <w:rFonts w:eastAsia="TimesNewRomanPS-BoldMT"/>
          <w:bCs/>
        </w:rPr>
        <w:t xml:space="preserve">(подаци </w:t>
      </w:r>
      <w:r w:rsidR="0022784F" w:rsidRPr="00870AFC">
        <w:rPr>
          <w:rFonts w:eastAsia="TimesNewRomanPS-BoldMT"/>
          <w:bCs/>
        </w:rPr>
        <w:t xml:space="preserve">су </w:t>
      </w:r>
      <w:r w:rsidR="0022784F" w:rsidRPr="00870AFC">
        <w:t>дати</w:t>
      </w:r>
      <w:r w:rsidR="001B4E69" w:rsidRPr="00870AFC">
        <w:t xml:space="preserve"> </w:t>
      </w:r>
      <w:r w:rsidR="001B4E69" w:rsidRPr="00F54C6F">
        <w:t xml:space="preserve">у </w:t>
      </w:r>
      <w:r w:rsidR="001B4E69" w:rsidRPr="00F54C6F">
        <w:rPr>
          <w:lang w:val="sr-Cyrl-CS"/>
        </w:rPr>
        <w:t xml:space="preserve">поглављу </w:t>
      </w:r>
      <w:r w:rsidR="0022784F">
        <w:t>2</w:t>
      </w:r>
      <w:r w:rsidR="001B4E69" w:rsidRPr="00F54C6F">
        <w:t>.</w:t>
      </w:r>
      <w:r w:rsidR="001B4E69" w:rsidRPr="00F54C6F">
        <w:rPr>
          <w:lang w:val="ru-RU"/>
        </w:rPr>
        <w:t xml:space="preserve"> </w:t>
      </w:r>
      <w:r w:rsidR="001B4E69" w:rsidRPr="00F54C6F">
        <w:t>конкурсне документације)</w:t>
      </w:r>
      <w:r w:rsidR="002259B4" w:rsidRPr="00F54C6F">
        <w:rPr>
          <w:rFonts w:eastAsia="TimesNewRomanPS-BoldMT"/>
          <w:bCs/>
        </w:rPr>
        <w:t xml:space="preserve">. </w:t>
      </w:r>
    </w:p>
    <w:p w:rsidR="008D5A7C" w:rsidRPr="00F54C6F" w:rsidRDefault="002259B4" w:rsidP="0091077C">
      <w:pPr>
        <w:autoSpaceDE w:val="0"/>
        <w:autoSpaceDN w:val="0"/>
        <w:adjustRightInd w:val="0"/>
        <w:jc w:val="both"/>
        <w:rPr>
          <w:color w:val="FF0000"/>
        </w:rPr>
      </w:pPr>
      <w:r w:rsidRPr="00F54C6F">
        <w:rPr>
          <w:rFonts w:eastAsia="TimesNewRomanPS-BoldMT"/>
          <w:bCs/>
        </w:rPr>
        <w:t xml:space="preserve">На полеђини </w:t>
      </w:r>
      <w:proofErr w:type="gramStart"/>
      <w:r w:rsidRPr="00F54C6F">
        <w:rPr>
          <w:rFonts w:eastAsia="TimesNewRomanPS-BoldMT"/>
          <w:bCs/>
        </w:rPr>
        <w:t xml:space="preserve">понуде </w:t>
      </w:r>
      <w:r w:rsidR="00A878F3" w:rsidRPr="00F54C6F">
        <w:rPr>
          <w:rFonts w:eastAsia="TimesNewRomanPSMT"/>
          <w:b/>
          <w:bCs/>
        </w:rPr>
        <w:t xml:space="preserve"> </w:t>
      </w:r>
      <w:r w:rsidR="001B4E69" w:rsidRPr="00F54C6F">
        <w:rPr>
          <w:rFonts w:eastAsia="TimesNewRomanPSMT"/>
          <w:bCs/>
        </w:rPr>
        <w:t>обавезно</w:t>
      </w:r>
      <w:proofErr w:type="gramEnd"/>
      <w:r w:rsidR="001B4E69" w:rsidRPr="00F54C6F">
        <w:rPr>
          <w:rFonts w:eastAsia="TimesNewRomanPSMT"/>
          <w:bCs/>
        </w:rPr>
        <w:t xml:space="preserve"> ставити назнаку</w:t>
      </w:r>
      <w:r w:rsidR="001B4E69" w:rsidRPr="00F54C6F">
        <w:rPr>
          <w:rFonts w:eastAsia="TimesNewRomanPSMT"/>
          <w:b/>
          <w:bCs/>
        </w:rPr>
        <w:t xml:space="preserve"> „</w:t>
      </w:r>
      <w:r w:rsidR="00A878F3" w:rsidRPr="00F54C6F">
        <w:rPr>
          <w:rFonts w:eastAsia="TimesNewRomanPS-BoldMT"/>
          <w:b/>
          <w:bCs/>
        </w:rPr>
        <w:t>НЕ ОТВАРАТИ”</w:t>
      </w:r>
      <w:r w:rsidR="00A878F3" w:rsidRPr="00F54C6F">
        <w:rPr>
          <w:b/>
        </w:rPr>
        <w:t>.</w:t>
      </w:r>
    </w:p>
    <w:p w:rsidR="008D5A7C" w:rsidRPr="00F54C6F" w:rsidRDefault="008D5A7C" w:rsidP="00A878F3">
      <w:pPr>
        <w:autoSpaceDE w:val="0"/>
        <w:autoSpaceDN w:val="0"/>
        <w:adjustRightInd w:val="0"/>
        <w:jc w:val="both"/>
        <w:rPr>
          <w:color w:val="FF0000"/>
        </w:rPr>
      </w:pPr>
    </w:p>
    <w:p w:rsidR="00A878F3" w:rsidRPr="00F54C6F" w:rsidRDefault="00A878F3" w:rsidP="00A878F3">
      <w:pPr>
        <w:autoSpaceDE w:val="0"/>
        <w:autoSpaceDN w:val="0"/>
        <w:adjustRightInd w:val="0"/>
        <w:jc w:val="both"/>
        <w:rPr>
          <w:b/>
          <w:color w:val="FF0000"/>
        </w:rPr>
      </w:pPr>
      <w:proofErr w:type="gramStart"/>
      <w:r w:rsidRPr="00F54C6F">
        <w:rPr>
          <w:b/>
        </w:rPr>
        <w:t xml:space="preserve">Понуда се сматра благовременом уколико је примљена од стране наручиоца до </w:t>
      </w:r>
      <w:r w:rsidR="001B4E69" w:rsidRPr="00F54C6F">
        <w:rPr>
          <w:b/>
        </w:rPr>
        <w:t>датума (дана) и часа назначеног у Позиву за подношење понуда</w:t>
      </w:r>
      <w:r w:rsidRPr="00F54C6F">
        <w:rPr>
          <w:b/>
          <w:i/>
          <w:iCs/>
        </w:rPr>
        <w:t>.</w:t>
      </w:r>
      <w:proofErr w:type="gramEnd"/>
      <w:r w:rsidRPr="00F54C6F">
        <w:rPr>
          <w:b/>
          <w:i/>
          <w:iCs/>
          <w:color w:val="FF0000"/>
        </w:rPr>
        <w:t xml:space="preserve"> </w:t>
      </w:r>
    </w:p>
    <w:p w:rsidR="00307D18" w:rsidRPr="00F54C6F" w:rsidRDefault="00307D18" w:rsidP="00A878F3">
      <w:pPr>
        <w:autoSpaceDE w:val="0"/>
        <w:autoSpaceDN w:val="0"/>
        <w:adjustRightInd w:val="0"/>
        <w:jc w:val="both"/>
      </w:pPr>
    </w:p>
    <w:p w:rsidR="00A878F3" w:rsidRPr="00F54C6F" w:rsidRDefault="00A878F3" w:rsidP="00A878F3">
      <w:pPr>
        <w:autoSpaceDE w:val="0"/>
        <w:autoSpaceDN w:val="0"/>
        <w:adjustRightInd w:val="0"/>
        <w:jc w:val="both"/>
      </w:pPr>
      <w:proofErr w:type="gramStart"/>
      <w:r w:rsidRPr="00F54C6F">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F54C6F">
        <w:t xml:space="preserve"> </w:t>
      </w:r>
      <w:proofErr w:type="gramStart"/>
      <w:r w:rsidRPr="00F54C6F">
        <w:t xml:space="preserve">Уколико је понуда достављена непосредно </w:t>
      </w:r>
      <w:r w:rsidRPr="00F54C6F">
        <w:rPr>
          <w:lang w:val="sr-Cyrl-CS"/>
        </w:rPr>
        <w:t>н</w:t>
      </w:r>
      <w:r w:rsidRPr="00F54C6F">
        <w:t>аручулац ће понуђачу предати потврду пријема понуде.</w:t>
      </w:r>
      <w:proofErr w:type="gramEnd"/>
      <w:r w:rsidRPr="00F54C6F">
        <w:t xml:space="preserve"> </w:t>
      </w:r>
      <w:proofErr w:type="gramStart"/>
      <w:r w:rsidRPr="00F54C6F">
        <w:t>У потврди о пријему наручилац ће навести датум и сат пријема понуде.</w:t>
      </w:r>
      <w:proofErr w:type="gramEnd"/>
      <w:r w:rsidRPr="00F54C6F">
        <w:t xml:space="preserve"> </w:t>
      </w:r>
    </w:p>
    <w:p w:rsidR="00A878F3" w:rsidRPr="00F54C6F" w:rsidRDefault="00A878F3" w:rsidP="00A878F3">
      <w:pPr>
        <w:autoSpaceDE w:val="0"/>
        <w:autoSpaceDN w:val="0"/>
        <w:adjustRightInd w:val="0"/>
        <w:jc w:val="both"/>
      </w:pPr>
      <w:proofErr w:type="gramStart"/>
      <w:r w:rsidRPr="00F54C6F">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F54C6F" w:rsidRDefault="00184FE2" w:rsidP="00A878F3">
      <w:pPr>
        <w:jc w:val="both"/>
        <w:rPr>
          <w:rFonts w:eastAsia="TimesNewRomanPSMT"/>
          <w:bCs/>
        </w:rPr>
      </w:pPr>
    </w:p>
    <w:p w:rsidR="00A878F3" w:rsidRPr="00717162" w:rsidRDefault="00A878F3" w:rsidP="00A878F3">
      <w:pPr>
        <w:jc w:val="both"/>
        <w:rPr>
          <w:b/>
          <w:bCs/>
          <w:i/>
          <w:iCs/>
        </w:rPr>
      </w:pPr>
      <w:r w:rsidRPr="00717162">
        <w:rPr>
          <w:b/>
          <w:i/>
          <w:iCs/>
        </w:rPr>
        <w:t>3.</w:t>
      </w:r>
      <w:r w:rsidRPr="00717162">
        <w:rPr>
          <w:b/>
          <w:bCs/>
          <w:i/>
          <w:iCs/>
        </w:rPr>
        <w:t xml:space="preserve"> ПАРТИЈЕ</w:t>
      </w:r>
    </w:p>
    <w:p w:rsidR="00B42F9A" w:rsidRPr="00B42F9A" w:rsidRDefault="00B42F9A" w:rsidP="00A878F3">
      <w:pPr>
        <w:jc w:val="both"/>
      </w:pPr>
    </w:p>
    <w:p w:rsidR="00A878F3" w:rsidRDefault="00AA638D" w:rsidP="00A878F3">
      <w:pPr>
        <w:jc w:val="both"/>
      </w:pPr>
      <w:proofErr w:type="gramStart"/>
      <w:r w:rsidRPr="00AA638D">
        <w:t>Предмет јавне набавке је обликован по партијама.</w:t>
      </w:r>
      <w:proofErr w:type="gramEnd"/>
    </w:p>
    <w:p w:rsidR="00B42F9A" w:rsidRPr="00B42F9A" w:rsidRDefault="00B42F9A" w:rsidP="00A878F3">
      <w:pPr>
        <w:jc w:val="both"/>
      </w:pPr>
    </w:p>
    <w:p w:rsidR="00706A78" w:rsidRPr="00706A78" w:rsidRDefault="00706A78" w:rsidP="00706A78">
      <w:pPr>
        <w:jc w:val="both"/>
      </w:pPr>
      <w:proofErr w:type="gramStart"/>
      <w:r w:rsidRPr="00706A78">
        <w:t>Понуђач може да поднесе понуду за једну или више партија.</w:t>
      </w:r>
      <w:proofErr w:type="gramEnd"/>
      <w:r w:rsidRPr="00706A78">
        <w:t xml:space="preserve"> </w:t>
      </w:r>
      <w:proofErr w:type="gramStart"/>
      <w:r w:rsidRPr="00706A78">
        <w:t>Понуда мора да обухвати најмање једну целокупну партију.</w:t>
      </w:r>
      <w:proofErr w:type="gramEnd"/>
    </w:p>
    <w:p w:rsidR="00706A78" w:rsidRDefault="00706A78" w:rsidP="00706A78">
      <w:pPr>
        <w:jc w:val="both"/>
      </w:pPr>
      <w:proofErr w:type="gramStart"/>
      <w:r w:rsidRPr="00706A78">
        <w:t>Понуђач је дужан да у понуди наведе да ли се понуда односи на целокупну набавку или само на одређене партије.</w:t>
      </w:r>
      <w:proofErr w:type="gramEnd"/>
    </w:p>
    <w:p w:rsidR="00706A78" w:rsidRPr="00706A78" w:rsidRDefault="00706A78" w:rsidP="00706A78">
      <w:pPr>
        <w:jc w:val="both"/>
      </w:pPr>
    </w:p>
    <w:p w:rsidR="00706A78" w:rsidRDefault="00706A78" w:rsidP="00706A78">
      <w:pPr>
        <w:jc w:val="both"/>
      </w:pPr>
      <w:proofErr w:type="gramStart"/>
      <w:r w:rsidRPr="00706A78">
        <w:lastRenderedPageBreak/>
        <w:t>У случају да понуђач поднесе понуду за две или више партија, она мора бити поднета тако да се може оцењивати за сваку партију посебно.</w:t>
      </w:r>
      <w:proofErr w:type="gramEnd"/>
    </w:p>
    <w:p w:rsidR="00706A78" w:rsidRPr="00706A78" w:rsidRDefault="00706A78" w:rsidP="00706A78">
      <w:pPr>
        <w:jc w:val="both"/>
      </w:pPr>
    </w:p>
    <w:p w:rsidR="00706A78" w:rsidRDefault="00706A78" w:rsidP="00706A78">
      <w:pPr>
        <w:jc w:val="both"/>
      </w:pPr>
      <w:proofErr w:type="gramStart"/>
      <w:r w:rsidRPr="00706A78">
        <w:t>Докази из чл.</w:t>
      </w:r>
      <w:proofErr w:type="gramEnd"/>
      <w:r w:rsidRPr="00706A78">
        <w:t xml:space="preserve"> 75. </w:t>
      </w:r>
      <w:proofErr w:type="gramStart"/>
      <w:r w:rsidRPr="00706A78">
        <w:t>и</w:t>
      </w:r>
      <w:proofErr w:type="gramEnd"/>
      <w:r w:rsidRPr="00706A78">
        <w:t xml:space="preserve"> 76. </w:t>
      </w:r>
      <w:proofErr w:type="gramStart"/>
      <w:r w:rsidRPr="00706A78">
        <w:t>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roofErr w:type="gramEnd"/>
    </w:p>
    <w:p w:rsidR="00706A78" w:rsidRPr="00706A78" w:rsidRDefault="00706A78" w:rsidP="00706A78">
      <w:pPr>
        <w:jc w:val="both"/>
      </w:pPr>
    </w:p>
    <w:p w:rsidR="00A878F3" w:rsidRDefault="00706A78" w:rsidP="00706A78">
      <w:pPr>
        <w:jc w:val="both"/>
      </w:pPr>
      <w:proofErr w:type="gramStart"/>
      <w:r w:rsidRPr="00706A78">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 а у посебним ковертама понуде са припадајућом документацијом за сваку партију понаособ.</w:t>
      </w:r>
      <w:proofErr w:type="gramEnd"/>
    </w:p>
    <w:p w:rsidR="00706A78" w:rsidRPr="00706A78" w:rsidRDefault="00706A78" w:rsidP="00706A78">
      <w:pPr>
        <w:jc w:val="both"/>
      </w:pPr>
    </w:p>
    <w:p w:rsidR="00A878F3" w:rsidRPr="00F54C6F" w:rsidRDefault="00A878F3" w:rsidP="00A878F3">
      <w:pPr>
        <w:jc w:val="both"/>
        <w:rPr>
          <w:bCs/>
          <w:iCs/>
        </w:rPr>
      </w:pPr>
      <w:r w:rsidRPr="00F54C6F">
        <w:rPr>
          <w:b/>
          <w:i/>
          <w:iCs/>
        </w:rPr>
        <w:t>4.</w:t>
      </w:r>
      <w:r w:rsidRPr="00F54C6F">
        <w:rPr>
          <w:b/>
          <w:bCs/>
          <w:i/>
          <w:iCs/>
        </w:rPr>
        <w:t xml:space="preserve">  ПОНУДА СА ВАРИЈАНТАМА</w:t>
      </w:r>
    </w:p>
    <w:p w:rsidR="00A878F3" w:rsidRPr="00F54C6F" w:rsidRDefault="00A878F3" w:rsidP="00A878F3">
      <w:pPr>
        <w:jc w:val="both"/>
        <w:rPr>
          <w:bCs/>
          <w:iCs/>
        </w:rPr>
      </w:pPr>
    </w:p>
    <w:p w:rsidR="00A878F3" w:rsidRPr="00F54C6F" w:rsidRDefault="00A878F3" w:rsidP="00A878F3">
      <w:pPr>
        <w:jc w:val="both"/>
        <w:rPr>
          <w:b/>
          <w:bCs/>
          <w:i/>
          <w:iCs/>
        </w:rPr>
      </w:pPr>
      <w:proofErr w:type="gramStart"/>
      <w:r w:rsidRPr="00F54C6F">
        <w:rPr>
          <w:bCs/>
          <w:iCs/>
        </w:rPr>
        <w:t>Подношење понуде са варијантама није дозвољено.</w:t>
      </w:r>
      <w:proofErr w:type="gramEnd"/>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proofErr w:type="gramStart"/>
      <w:r>
        <w:t>У року за подношење понуде понуђач може да измени, допуни или опозове своју понуду на начин који је одређен за подношење понуде.</w:t>
      </w:r>
      <w:proofErr w:type="gramEnd"/>
    </w:p>
    <w:p w:rsidR="00927A2A" w:rsidRDefault="00927A2A" w:rsidP="00927A2A">
      <w:pPr>
        <w:jc w:val="both"/>
      </w:pPr>
      <w:proofErr w:type="gramStart"/>
      <w:r>
        <w:t>Понуђач је дужан да јасно назначи који део понуде мења односно која документа накнадно доставља.</w:t>
      </w:r>
      <w:proofErr w:type="gramEnd"/>
      <w:r>
        <w:t xml:space="preserve"> </w:t>
      </w:r>
    </w:p>
    <w:p w:rsidR="00927A2A" w:rsidRDefault="00927A2A" w:rsidP="00927A2A">
      <w:pPr>
        <w:jc w:val="both"/>
      </w:pPr>
      <w: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rsidR="00927A2A" w:rsidRDefault="00927A2A" w:rsidP="00927A2A">
      <w:pPr>
        <w:jc w:val="both"/>
      </w:pPr>
    </w:p>
    <w:p w:rsidR="00927A2A" w:rsidRDefault="00927A2A" w:rsidP="00927A2A">
      <w:pPr>
        <w:jc w:val="both"/>
      </w:pPr>
      <w:proofErr w:type="gramStart"/>
      <w:r>
        <w:t>На полеђини коверте или на кутији навести назив и адресу понуђача.</w:t>
      </w:r>
      <w:proofErr w:type="gramEnd"/>
      <w:r>
        <w:t xml:space="preserve"> </w:t>
      </w:r>
      <w:proofErr w:type="gramStart"/>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27A2A" w:rsidRDefault="00927A2A" w:rsidP="00927A2A">
      <w:pPr>
        <w:jc w:val="both"/>
      </w:pPr>
      <w:proofErr w:type="gramStart"/>
      <w:r>
        <w:t>По истеку рока за подношење понуда понуђач не може да повуче нити да мења своју понуду.</w:t>
      </w:r>
      <w:proofErr w:type="gramEnd"/>
    </w:p>
    <w:p w:rsidR="00927A2A" w:rsidRDefault="00927A2A" w:rsidP="00927A2A">
      <w:pPr>
        <w:jc w:val="both"/>
      </w:pPr>
    </w:p>
    <w:p w:rsidR="00927A2A" w:rsidRPr="00927A2A" w:rsidRDefault="00927A2A" w:rsidP="00927A2A">
      <w:pPr>
        <w:jc w:val="both"/>
        <w:rPr>
          <w:b/>
          <w:i/>
        </w:rPr>
      </w:pPr>
      <w:r w:rsidRPr="00927A2A">
        <w:rPr>
          <w:b/>
          <w:i/>
        </w:rPr>
        <w:t xml:space="preserve">6. УЧЕСТВОВАЊЕ У ЗАЈЕДНИЧКОЈ ПОНУДИ ИЛИ КАО ПОДИЗВОЂАЧ </w:t>
      </w:r>
    </w:p>
    <w:p w:rsidR="00927A2A" w:rsidRDefault="00927A2A" w:rsidP="00927A2A">
      <w:pPr>
        <w:jc w:val="both"/>
      </w:pPr>
    </w:p>
    <w:p w:rsidR="00927A2A" w:rsidRDefault="00927A2A" w:rsidP="00927A2A">
      <w:pPr>
        <w:jc w:val="both"/>
      </w:pPr>
      <w:proofErr w:type="gramStart"/>
      <w:r>
        <w:t>Понуђач може да поднесе само једну понуду.</w:t>
      </w:r>
      <w:proofErr w:type="gramEnd"/>
      <w:r>
        <w:t xml:space="preserve"> </w:t>
      </w:r>
    </w:p>
    <w:p w:rsidR="00927A2A" w:rsidRDefault="00927A2A" w:rsidP="00927A2A">
      <w:pPr>
        <w:jc w:val="both"/>
      </w:pPr>
      <w:proofErr w:type="gramStart"/>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27A2A" w:rsidRDefault="00927A2A" w:rsidP="00927A2A">
      <w:pPr>
        <w:jc w:val="both"/>
      </w:pPr>
      <w:proofErr w:type="gramStart"/>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27A2A" w:rsidRDefault="00927A2A"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Default="00927A2A" w:rsidP="00927A2A">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w:t>
      </w:r>
      <w:r>
        <w:lastRenderedPageBreak/>
        <w:t xml:space="preserve">поверити подизвођачу,  а који не може бити већи од 50%, као и део предмета набавке који ће извршити преко подизвођача. </w:t>
      </w:r>
    </w:p>
    <w:p w:rsidR="00927A2A" w:rsidRDefault="00927A2A" w:rsidP="00927A2A">
      <w:pPr>
        <w:jc w:val="both"/>
      </w:pPr>
      <w:proofErr w:type="gramStart"/>
      <w:r>
        <w:t>Понуђач у Обрасцу понуде наводи назив и седиште подизвођача, уколико ће делимично извршење набавке поверити подизвођачу.</w:t>
      </w:r>
      <w:proofErr w:type="gramEnd"/>
      <w:r>
        <w:t xml:space="preserve"> </w:t>
      </w:r>
    </w:p>
    <w:p w:rsidR="00927A2A" w:rsidRDefault="00927A2A" w:rsidP="00927A2A">
      <w:pPr>
        <w:jc w:val="both"/>
      </w:pPr>
    </w:p>
    <w:p w:rsidR="00927A2A" w:rsidRDefault="00927A2A" w:rsidP="00927A2A">
      <w:pPr>
        <w:jc w:val="both"/>
      </w:pPr>
      <w:proofErr w:type="gramStart"/>
      <w: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t xml:space="preserve"> </w:t>
      </w:r>
    </w:p>
    <w:p w:rsidR="00927A2A" w:rsidRDefault="00927A2A" w:rsidP="00927A2A">
      <w:pPr>
        <w:jc w:val="both"/>
      </w:pPr>
      <w:proofErr w:type="gramStart"/>
      <w:r>
        <w:t>Понуђач је дужан да за подизвођаче достави доказе о испуњености услова који су наведени у поглављу 5.</w:t>
      </w:r>
      <w:proofErr w:type="gramEnd"/>
      <w:r>
        <w:t xml:space="preserve"> </w:t>
      </w:r>
      <w:proofErr w:type="gramStart"/>
      <w:r>
        <w:t>конкурсне</w:t>
      </w:r>
      <w:proofErr w:type="gramEnd"/>
      <w:r>
        <w:t xml:space="preserve"> документације, у складу са Упутством како се доказује испуњеност услова.</w:t>
      </w:r>
    </w:p>
    <w:p w:rsidR="00927A2A" w:rsidRDefault="00927A2A" w:rsidP="00927A2A">
      <w:pPr>
        <w:jc w:val="both"/>
      </w:pPr>
      <w:proofErr w:type="gramStart"/>
      <w:r>
        <w:t>Понуђач је дужан да наручиоцу, на његов захтев, омогући приступ код подизвођача, ради утврђивања испуњености тражених услова.</w:t>
      </w:r>
      <w:proofErr w:type="gramEnd"/>
    </w:p>
    <w:p w:rsidR="00927A2A" w:rsidRDefault="00927A2A" w:rsidP="00927A2A">
      <w:pPr>
        <w:jc w:val="both"/>
      </w:pPr>
      <w:proofErr w:type="gramStart"/>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t xml:space="preserve"> </w:t>
      </w:r>
    </w:p>
    <w:p w:rsidR="00927A2A" w:rsidRDefault="00927A2A" w:rsidP="00927A2A">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proofErr w:type="gramEnd"/>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27A2A" w:rsidRDefault="00927A2A" w:rsidP="00927A2A">
      <w:pPr>
        <w:jc w:val="both"/>
      </w:pPr>
      <w:proofErr w:type="gramStart"/>
      <w:r>
        <w:t>Понуду може поднети група понуђача.</w:t>
      </w:r>
      <w:proofErr w:type="gramEnd"/>
    </w:p>
    <w:p w:rsidR="00927A2A" w:rsidRDefault="00927A2A" w:rsidP="00927A2A">
      <w:pPr>
        <w:jc w:val="both"/>
      </w:pPr>
      <w:proofErr w:type="gramStart"/>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t xml:space="preserve"> </w:t>
      </w:r>
      <w:proofErr w:type="gramStart"/>
      <w:r>
        <w:t>ст</w:t>
      </w:r>
      <w:proofErr w:type="gramEnd"/>
      <w:r>
        <w:t xml:space="preserve">. 4. </w:t>
      </w:r>
      <w:proofErr w:type="gramStart"/>
      <w:r>
        <w:t>тач</w:t>
      </w:r>
      <w:proofErr w:type="gramEnd"/>
      <w:r>
        <w:t xml:space="preserve">. 1) </w:t>
      </w:r>
      <w:proofErr w:type="gramStart"/>
      <w:r>
        <w:t>до</w:t>
      </w:r>
      <w:proofErr w:type="gramEnd"/>
      <w:r>
        <w:t xml:space="preserve"> 6) Закона и то податке о: </w:t>
      </w:r>
    </w:p>
    <w:p w:rsidR="00927A2A" w:rsidRDefault="00927A2A" w:rsidP="00927A2A">
      <w:pPr>
        <w:jc w:val="both"/>
      </w:pPr>
      <w:r>
        <w:t>•</w:t>
      </w:r>
      <w:r>
        <w:tab/>
      </w:r>
      <w:proofErr w:type="gramStart"/>
      <w:r>
        <w:t>члану</w:t>
      </w:r>
      <w:proofErr w:type="gramEnd"/>
      <w:r>
        <w:t xml:space="preserve"> групе који ће бити носилац посла, односно који ће поднети понуду и који ће заступати групу понуђача пред наручиоцем, </w:t>
      </w:r>
    </w:p>
    <w:p w:rsidR="00927A2A" w:rsidRDefault="00927A2A" w:rsidP="00927A2A">
      <w:pPr>
        <w:jc w:val="both"/>
      </w:pPr>
      <w:r>
        <w:t>•</w:t>
      </w:r>
      <w:r>
        <w:tab/>
      </w:r>
      <w:proofErr w:type="gramStart"/>
      <w:r>
        <w:t>понуђачу</w:t>
      </w:r>
      <w:proofErr w:type="gramEnd"/>
      <w:r>
        <w:t xml:space="preserve"> који ће у име групе понуђача потписати уговор, </w:t>
      </w:r>
    </w:p>
    <w:p w:rsidR="00927A2A" w:rsidRDefault="00927A2A" w:rsidP="00927A2A">
      <w:pPr>
        <w:jc w:val="both"/>
      </w:pPr>
      <w:r>
        <w:t>•</w:t>
      </w:r>
      <w:r>
        <w:tab/>
      </w:r>
      <w:proofErr w:type="gramStart"/>
      <w:r>
        <w:t>понуђачу</w:t>
      </w:r>
      <w:proofErr w:type="gramEnd"/>
      <w:r>
        <w:t xml:space="preserve"> који ће у име групе понуђача дати средство обезбеђења, </w:t>
      </w:r>
    </w:p>
    <w:p w:rsidR="00927A2A" w:rsidRDefault="00927A2A" w:rsidP="00927A2A">
      <w:pPr>
        <w:jc w:val="both"/>
      </w:pPr>
      <w:r>
        <w:t>•</w:t>
      </w:r>
      <w:r>
        <w:tab/>
      </w:r>
      <w:proofErr w:type="gramStart"/>
      <w:r>
        <w:t>понуђачу</w:t>
      </w:r>
      <w:proofErr w:type="gramEnd"/>
      <w:r>
        <w:t xml:space="preserve"> који ће издати рачун, </w:t>
      </w:r>
    </w:p>
    <w:p w:rsidR="00927A2A" w:rsidRDefault="00927A2A" w:rsidP="00927A2A">
      <w:pPr>
        <w:jc w:val="both"/>
      </w:pPr>
      <w:r>
        <w:t>•</w:t>
      </w:r>
      <w:r>
        <w:tab/>
      </w:r>
      <w:proofErr w:type="gramStart"/>
      <w:r>
        <w:t>рачуну</w:t>
      </w:r>
      <w:proofErr w:type="gramEnd"/>
      <w:r>
        <w:t xml:space="preserve"> на који ће бити извршено плаћање, </w:t>
      </w:r>
    </w:p>
    <w:p w:rsidR="00927A2A" w:rsidRDefault="00927A2A" w:rsidP="00927A2A">
      <w:pPr>
        <w:jc w:val="both"/>
      </w:pPr>
      <w:r>
        <w:t>•</w:t>
      </w:r>
      <w:r>
        <w:tab/>
      </w:r>
      <w:proofErr w:type="gramStart"/>
      <w:r>
        <w:t>обавезама</w:t>
      </w:r>
      <w:proofErr w:type="gramEnd"/>
      <w:r>
        <w:t xml:space="preserve"> сваког од понуђача из групе понуђача за извршење уговора.</w:t>
      </w:r>
    </w:p>
    <w:p w:rsidR="00927A2A" w:rsidRDefault="00927A2A" w:rsidP="00927A2A">
      <w:pPr>
        <w:jc w:val="both"/>
      </w:pPr>
    </w:p>
    <w:p w:rsidR="00927A2A" w:rsidRDefault="00927A2A" w:rsidP="00927A2A">
      <w:pPr>
        <w:jc w:val="both"/>
      </w:pPr>
      <w:proofErr w:type="gramStart"/>
      <w:r>
        <w:t>Група понуђача је дужна да достави све доказе о испуњености услова који су наведени у поглављу 5.</w:t>
      </w:r>
      <w:proofErr w:type="gramEnd"/>
      <w:r>
        <w:t xml:space="preserve"> </w:t>
      </w:r>
      <w:proofErr w:type="gramStart"/>
      <w:r>
        <w:t>конкурсне</w:t>
      </w:r>
      <w:proofErr w:type="gramEnd"/>
      <w:r>
        <w:t xml:space="preserve"> документације, у складу са Упутством како се доказује испуњеност услова.</w:t>
      </w:r>
    </w:p>
    <w:p w:rsidR="00927A2A" w:rsidRDefault="00927A2A" w:rsidP="00927A2A">
      <w:pPr>
        <w:jc w:val="both"/>
      </w:pPr>
      <w:proofErr w:type="gramStart"/>
      <w:r>
        <w:t>Понуђачи из групе понуђача одговарају неограничено солидарно према наручиоцу.</w:t>
      </w:r>
      <w:proofErr w:type="gramEnd"/>
      <w:r>
        <w:t xml:space="preserve"> </w:t>
      </w:r>
    </w:p>
    <w:p w:rsidR="00927A2A" w:rsidRDefault="00927A2A" w:rsidP="00927A2A">
      <w:pPr>
        <w:jc w:val="both"/>
      </w:pPr>
      <w:proofErr w:type="gramStart"/>
      <w:r>
        <w:t>Задруга може поднети понуду самостално, у своје име, а за рачун задругара или заједничку понуду у име задругара.</w:t>
      </w:r>
      <w:proofErr w:type="gramEnd"/>
    </w:p>
    <w:p w:rsidR="00927A2A" w:rsidRDefault="00927A2A" w:rsidP="00927A2A">
      <w:pPr>
        <w:jc w:val="both"/>
      </w:pPr>
      <w:proofErr w:type="gramStart"/>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27A2A" w:rsidRDefault="00927A2A" w:rsidP="00927A2A">
      <w:pPr>
        <w:jc w:val="both"/>
      </w:pPr>
      <w:proofErr w:type="gramStart"/>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27A2A" w:rsidRPr="00927A2A" w:rsidRDefault="00927A2A" w:rsidP="00927A2A">
      <w:pPr>
        <w:jc w:val="both"/>
      </w:pPr>
    </w:p>
    <w:p w:rsidR="00A878F3" w:rsidRPr="00F54C6F"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w:t>
      </w:r>
      <w:proofErr w:type="gramStart"/>
      <w:r w:rsidRPr="00F54C6F">
        <w:rPr>
          <w:b/>
          <w:bCs/>
          <w:i/>
          <w:iCs/>
        </w:rPr>
        <w:t>ПРИХВАТЉИВОСТ  ПОНУДЕ</w:t>
      </w:r>
      <w:proofErr w:type="gramEnd"/>
    </w:p>
    <w:p w:rsidR="00A878F3" w:rsidRPr="00205CDC" w:rsidRDefault="00A878F3" w:rsidP="00A878F3">
      <w:pPr>
        <w:jc w:val="both"/>
      </w:pPr>
    </w:p>
    <w:p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rsidR="00927A2A" w:rsidRPr="00205CDC" w:rsidRDefault="00927A2A" w:rsidP="00927A2A">
      <w:pPr>
        <w:jc w:val="both"/>
        <w:rPr>
          <w:iCs/>
        </w:rPr>
      </w:pPr>
      <w:proofErr w:type="gramStart"/>
      <w:r w:rsidRPr="00205CDC">
        <w:rPr>
          <w:iCs/>
        </w:rPr>
        <w:t xml:space="preserve">Наручилац захтева да је </w:t>
      </w:r>
      <w:r w:rsidR="001A6AC3">
        <w:rPr>
          <w:iCs/>
        </w:rPr>
        <w:t>рок плаћања</w:t>
      </w:r>
      <w:r w:rsidR="00FF32E8" w:rsidRPr="00EF3C22">
        <w:rPr>
          <w:iCs/>
        </w:rPr>
        <w:t xml:space="preserve"> </w:t>
      </w:r>
      <w:r w:rsidR="000C3C36">
        <w:rPr>
          <w:iCs/>
          <w:lang w:val="sr-Cyrl-RS"/>
        </w:rPr>
        <w:t>9</w:t>
      </w:r>
      <w:r w:rsidRPr="00EF3C22">
        <w:rPr>
          <w:iCs/>
        </w:rPr>
        <w:t xml:space="preserve">0 дана </w:t>
      </w:r>
      <w:r w:rsidRPr="00205CDC">
        <w:rPr>
          <w:iCs/>
        </w:rPr>
        <w:t>од дана испоруке добара, на основу документа који испоставља понуђач, а којим је потврђена испорука добара.</w:t>
      </w:r>
      <w:proofErr w:type="gramEnd"/>
      <w:r w:rsidRPr="00205CDC">
        <w:rPr>
          <w:iCs/>
        </w:rPr>
        <w:t xml:space="preserve"> </w:t>
      </w:r>
    </w:p>
    <w:p w:rsidR="00927A2A" w:rsidRPr="00205CDC" w:rsidRDefault="00927A2A" w:rsidP="00927A2A">
      <w:pPr>
        <w:jc w:val="both"/>
        <w:rPr>
          <w:iCs/>
        </w:rPr>
      </w:pPr>
      <w:proofErr w:type="gramStart"/>
      <w:r w:rsidRPr="00205CDC">
        <w:rPr>
          <w:iCs/>
        </w:rPr>
        <w:lastRenderedPageBreak/>
        <w:t>Плаћање се врши уплатом на рачун понуђача.</w:t>
      </w:r>
      <w:proofErr w:type="gramEnd"/>
    </w:p>
    <w:p w:rsidR="00D273B0" w:rsidRPr="00205CDC" w:rsidRDefault="00927A2A" w:rsidP="00927A2A">
      <w:pPr>
        <w:jc w:val="both"/>
        <w:rPr>
          <w:iCs/>
        </w:rPr>
      </w:pPr>
      <w:proofErr w:type="gramStart"/>
      <w:r w:rsidRPr="00205CDC">
        <w:rPr>
          <w:iCs/>
        </w:rPr>
        <w:t>Понуђачу није дозвољено да захтева аванс.</w:t>
      </w:r>
      <w:proofErr w:type="gramEnd"/>
    </w:p>
    <w:p w:rsidR="00927A2A" w:rsidRPr="00205CDC" w:rsidRDefault="00927A2A" w:rsidP="00927A2A">
      <w:pPr>
        <w:jc w:val="both"/>
        <w:rPr>
          <w:b/>
          <w:bCs/>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A878F3" w:rsidRPr="00205CDC" w:rsidRDefault="00FB040D" w:rsidP="00A878F3">
      <w:pPr>
        <w:jc w:val="both"/>
        <w:rPr>
          <w:iCs/>
        </w:rPr>
      </w:pPr>
      <w:proofErr w:type="gramStart"/>
      <w:r w:rsidRPr="0011780B">
        <w:rPr>
          <w:iCs/>
        </w:rPr>
        <w:t xml:space="preserve">Наручилац захтева да </w:t>
      </w:r>
      <w:r w:rsidR="00E22841" w:rsidRPr="0011780B">
        <w:rPr>
          <w:iCs/>
        </w:rPr>
        <w:t>понуђач да</w:t>
      </w:r>
      <w:r w:rsidR="0011780B" w:rsidRPr="0011780B">
        <w:rPr>
          <w:iCs/>
        </w:rPr>
        <w:t>je</w:t>
      </w:r>
      <w:r w:rsidRPr="0011780B">
        <w:rPr>
          <w:iCs/>
        </w:rPr>
        <w:t xml:space="preserve"> гарантни рок на исправно функционисање</w:t>
      </w:r>
      <w:r w:rsidR="00E22841" w:rsidRPr="0011780B">
        <w:rPr>
          <w:iCs/>
        </w:rPr>
        <w:t xml:space="preserve"> предмета јавне набавке </w:t>
      </w:r>
      <w:r w:rsidR="0011780B" w:rsidRPr="0011780B">
        <w:rPr>
          <w:iCs/>
        </w:rPr>
        <w:t xml:space="preserve">12 месеци </w:t>
      </w:r>
      <w:r w:rsidR="00E22841" w:rsidRPr="0011780B">
        <w:rPr>
          <w:iCs/>
        </w:rPr>
        <w:t xml:space="preserve">од </w:t>
      </w:r>
      <w:r w:rsidR="0011780B" w:rsidRPr="0011780B">
        <w:rPr>
          <w:iCs/>
        </w:rPr>
        <w:t>испоруке</w:t>
      </w:r>
      <w:r w:rsidR="00E22841" w:rsidRPr="0011780B">
        <w:rPr>
          <w:iCs/>
        </w:rPr>
        <w:t xml:space="preserve"> предмета јавне набавке наручиоцу.</w:t>
      </w:r>
      <w:proofErr w:type="gramEnd"/>
    </w:p>
    <w:p w:rsidR="00A878F3" w:rsidRPr="00205CDC" w:rsidRDefault="00A878F3"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испорука буде сукцесивна, по захтеву Наручиоца,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D273B0" w:rsidRPr="00205CDC">
        <w:rPr>
          <w:bCs/>
          <w:lang w:val="sr-Latn-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24250" w:rsidRDefault="00B149FF" w:rsidP="00B149FF">
      <w:pPr>
        <w:jc w:val="both"/>
      </w:pPr>
      <w:proofErr w:type="gramStart"/>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proofErr w:type="gramEnd"/>
      <w:r>
        <w:rPr>
          <w:bCs/>
          <w:lang w:val="sr-Cyrl-CS"/>
        </w:rPr>
        <w:t xml:space="preserve"> </w:t>
      </w:r>
    </w:p>
    <w:p w:rsidR="00D273B0" w:rsidRPr="00F54C6F" w:rsidRDefault="00D273B0" w:rsidP="00A878F3">
      <w:pPr>
        <w:jc w:val="both"/>
        <w:rPr>
          <w:iCs/>
        </w:rPr>
      </w:pPr>
    </w:p>
    <w:p w:rsidR="00A878F3" w:rsidRPr="00F54C6F" w:rsidRDefault="00A878F3" w:rsidP="00A878F3">
      <w:pPr>
        <w:jc w:val="both"/>
      </w:pPr>
      <w:proofErr w:type="gramStart"/>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184FE2" w:rsidRPr="00F54C6F">
        <w:rPr>
          <w:noProof/>
        </w:rPr>
        <w:t>ФЦО магац</w:t>
      </w:r>
      <w:r w:rsidR="00184FE2" w:rsidRPr="00927A2A">
        <w:rPr>
          <w:noProof/>
        </w:rPr>
        <w:t xml:space="preserve">ин </w:t>
      </w:r>
      <w:r w:rsidR="000C2AAF" w:rsidRPr="00927A2A">
        <w:rPr>
          <w:noProof/>
        </w:rPr>
        <w:t xml:space="preserve">Централне апотеке </w:t>
      </w:r>
      <w:r w:rsidR="00184FE2" w:rsidRPr="00927A2A">
        <w:rPr>
          <w:noProof/>
        </w:rPr>
        <w:t xml:space="preserve">наручиоца, </w:t>
      </w:r>
      <w:r w:rsidR="00184FE2" w:rsidRPr="00927A2A">
        <w:rPr>
          <w:lang w:val="sr-Latn-CS"/>
        </w:rPr>
        <w:t>са обавезом истовара добара</w:t>
      </w:r>
      <w:r w:rsidR="005B40B1" w:rsidRPr="00927A2A">
        <w:t>.</w:t>
      </w:r>
      <w:proofErr w:type="gramEnd"/>
    </w:p>
    <w:p w:rsidR="00184FE2" w:rsidRPr="00F54C6F" w:rsidRDefault="00184FE2" w:rsidP="00A878F3">
      <w:pPr>
        <w:jc w:val="both"/>
        <w:rPr>
          <w:b/>
          <w:bCs/>
          <w:i/>
          <w:iCs/>
        </w:rPr>
      </w:pPr>
    </w:p>
    <w:p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rsidR="00A878F3" w:rsidRPr="00F54C6F" w:rsidRDefault="00A878F3" w:rsidP="00A878F3">
      <w:pPr>
        <w:jc w:val="both"/>
        <w:rPr>
          <w:iCs/>
        </w:rPr>
      </w:pPr>
      <w:proofErr w:type="gramStart"/>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roofErr w:type="gramEnd"/>
    </w:p>
    <w:p w:rsidR="00A878F3" w:rsidRPr="00F54C6F" w:rsidRDefault="00A878F3" w:rsidP="00A878F3">
      <w:pPr>
        <w:jc w:val="both"/>
        <w:rPr>
          <w:iCs/>
        </w:rPr>
      </w:pPr>
      <w:proofErr w:type="gramStart"/>
      <w:r w:rsidRPr="00F54C6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F54C6F" w:rsidRDefault="00A878F3" w:rsidP="00A878F3">
      <w:pPr>
        <w:jc w:val="both"/>
        <w:rPr>
          <w:b/>
          <w:bCs/>
          <w:i/>
          <w:iCs/>
        </w:rPr>
      </w:pPr>
      <w:proofErr w:type="gramStart"/>
      <w:r w:rsidRPr="00F54C6F">
        <w:rPr>
          <w:iCs/>
        </w:rPr>
        <w:t>Понуђач који прихвати захтев за продужење рока важења понуде на може мењати понуду.</w:t>
      </w:r>
      <w:proofErr w:type="gramEnd"/>
    </w:p>
    <w:p w:rsidR="00A878F3" w:rsidRPr="00F54C6F" w:rsidRDefault="00A878F3" w:rsidP="00A878F3">
      <w:pPr>
        <w:jc w:val="both"/>
        <w:rPr>
          <w:b/>
          <w:u w:val="single"/>
        </w:rPr>
      </w:pPr>
    </w:p>
    <w:p w:rsidR="00A878F3" w:rsidRDefault="00A878F3" w:rsidP="00A878F3">
      <w:pPr>
        <w:jc w:val="both"/>
        <w:rPr>
          <w:b/>
          <w:u w:val="single"/>
        </w:rPr>
      </w:pPr>
      <w:r w:rsidRPr="00F54C6F">
        <w:rPr>
          <w:b/>
          <w:u w:val="single"/>
        </w:rPr>
        <w:t>9.5. Други захтеви</w:t>
      </w:r>
    </w:p>
    <w:p w:rsidR="00524250" w:rsidRPr="00870AFC" w:rsidRDefault="00524250" w:rsidP="00BD01EA">
      <w:pPr>
        <w:jc w:val="both"/>
        <w:rPr>
          <w:noProof/>
        </w:rPr>
      </w:pPr>
      <w:r w:rsidRPr="00870AFC">
        <w:rPr>
          <w:noProof/>
        </w:rPr>
        <w:t xml:space="preserve">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rsidR="00524250" w:rsidRPr="00870AFC" w:rsidRDefault="00524250" w:rsidP="00BD01EA">
      <w:pPr>
        <w:jc w:val="both"/>
        <w:rPr>
          <w:noProof/>
        </w:rPr>
      </w:pPr>
    </w:p>
    <w:p w:rsidR="00524250" w:rsidRPr="00870AFC" w:rsidRDefault="00524250" w:rsidP="00BD01EA">
      <w:pPr>
        <w:jc w:val="both"/>
        <w:rPr>
          <w:noProof/>
        </w:rPr>
      </w:pPr>
      <w:r w:rsidRPr="00870AFC">
        <w:rPr>
          <w:noProof/>
        </w:rPr>
        <w:t>Наручилац захтева да понуђач достави каталоге за добра која нуди, уколико то не учини, његова понуда неће бити разматрана, односно биће одбијена као не</w:t>
      </w:r>
      <w:r w:rsidR="000C3C36">
        <w:rPr>
          <w:noProof/>
          <w:lang w:val="sr-Cyrl-RS"/>
        </w:rPr>
        <w:t>прихватљива</w:t>
      </w:r>
      <w:r w:rsidRPr="00870AFC">
        <w:rPr>
          <w:noProof/>
        </w:rPr>
        <w:t>.</w:t>
      </w:r>
    </w:p>
    <w:p w:rsidR="00524250" w:rsidRPr="00870AFC" w:rsidRDefault="00524250" w:rsidP="00BD01EA">
      <w:pPr>
        <w:jc w:val="both"/>
        <w:rPr>
          <w:noProof/>
        </w:rPr>
      </w:pPr>
    </w:p>
    <w:p w:rsidR="000B0453" w:rsidRDefault="00524250" w:rsidP="000B0453">
      <w:pPr>
        <w:jc w:val="both"/>
      </w:pPr>
      <w:r w:rsidRPr="00870AFC">
        <w:rPr>
          <w:noProof/>
        </w:rPr>
        <w:t xml:space="preserve">Услов за исправност понуде је да су понудом за сваку партију обухваћена минимално 3 комплетна инструментаријума. Уколико понуђач у својој понуди није навео број инструментаријума које је понудио, сматраће се да је понуђено 3 комплетна инструментаријума. </w:t>
      </w:r>
      <w:r w:rsidR="000B0453" w:rsidRPr="00F76538">
        <w:rPr>
          <w:noProof/>
        </w:rPr>
        <w:t xml:space="preserve">Такође, услов за исправност понуде је да </w:t>
      </w:r>
      <w:r w:rsidR="000B0453" w:rsidRPr="00433418">
        <w:rPr>
          <w:noProof/>
        </w:rPr>
        <w:t xml:space="preserve">понуђач својом понудом обухвати и моторни систем на електрични или батеријски погон, </w:t>
      </w:r>
      <w:r w:rsidR="000C3C36">
        <w:rPr>
          <w:noProof/>
          <w:lang w:val="sr-Cyrl-RS"/>
        </w:rPr>
        <w:t xml:space="preserve">као и </w:t>
      </w:r>
      <w:r w:rsidR="00350870" w:rsidRPr="00433418">
        <w:rPr>
          <w:noProof/>
        </w:rPr>
        <w:t>два</w:t>
      </w:r>
      <w:r w:rsidR="000B0453" w:rsidRPr="00433418">
        <w:rPr>
          <w:noProof/>
        </w:rPr>
        <w:t xml:space="preserve"> комплет</w:t>
      </w:r>
      <w:r w:rsidR="00350870" w:rsidRPr="00433418">
        <w:rPr>
          <w:noProof/>
        </w:rPr>
        <w:t>а</w:t>
      </w:r>
      <w:r w:rsidR="000B0453" w:rsidRPr="00433418">
        <w:rPr>
          <w:noProof/>
        </w:rPr>
        <w:t xml:space="preserve"> флексибилних римера за </w:t>
      </w:r>
      <w:r w:rsidR="00350870" w:rsidRPr="00433418">
        <w:rPr>
          <w:noProof/>
        </w:rPr>
        <w:t xml:space="preserve">интрамедуларну </w:t>
      </w:r>
      <w:r w:rsidR="000B0453" w:rsidRPr="00433418">
        <w:rPr>
          <w:noProof/>
        </w:rPr>
        <w:t>обраду.</w:t>
      </w:r>
    </w:p>
    <w:p w:rsidR="00524250" w:rsidRPr="00870AFC" w:rsidRDefault="00524250" w:rsidP="00BD01EA">
      <w:pPr>
        <w:jc w:val="both"/>
        <w:rPr>
          <w:noProof/>
        </w:rPr>
      </w:pPr>
    </w:p>
    <w:p w:rsidR="00524250" w:rsidRPr="00870AFC" w:rsidRDefault="00524250" w:rsidP="00BD01EA">
      <w:pPr>
        <w:jc w:val="both"/>
        <w:rPr>
          <w:noProof/>
        </w:rPr>
      </w:pPr>
      <w:r w:rsidRPr="00870AFC">
        <w:rPr>
          <w:i/>
          <w:noProof/>
        </w:rPr>
        <w:t>Уколико буде било потребе</w:t>
      </w:r>
      <w:r w:rsidRPr="00870AFC">
        <w:rPr>
          <w:noProof/>
        </w:rPr>
        <w:t xml:space="preserve">, Наручилац ће, </w:t>
      </w:r>
      <w:r w:rsidRPr="00870AFC">
        <w:rPr>
          <w:i/>
          <w:noProof/>
        </w:rPr>
        <w:t>након отврања понуда</w:t>
      </w:r>
      <w:r w:rsidRPr="00870AFC">
        <w:rPr>
          <w:noProof/>
        </w:rPr>
        <w:t>, у договору са Понуђачем, тражити за одређена понуђена добра да се доставе узорци, како би имао прецизан увид у иста.</w:t>
      </w:r>
    </w:p>
    <w:p w:rsidR="00352D03" w:rsidRPr="00870AFC" w:rsidRDefault="00352D03" w:rsidP="00BD01EA">
      <w:pPr>
        <w:jc w:val="both"/>
        <w:rPr>
          <w:noProof/>
        </w:rPr>
      </w:pPr>
    </w:p>
    <w:p w:rsidR="00D16CDB" w:rsidRPr="00870AFC" w:rsidRDefault="00927A2A" w:rsidP="00BD01EA">
      <w:pPr>
        <w:jc w:val="both"/>
        <w:rPr>
          <w:noProof/>
        </w:rPr>
      </w:pPr>
      <w:r w:rsidRPr="00870AFC">
        <w:rPr>
          <w:noProof/>
        </w:rPr>
        <w:t xml:space="preserve">Понуђач је дужан да обезбеди лагер за имплантате које нуди и то </w:t>
      </w:r>
      <w:r w:rsidRPr="00F76538">
        <w:rPr>
          <w:noProof/>
        </w:rPr>
        <w:t>дуплу количину</w:t>
      </w:r>
      <w:r w:rsidRPr="000B0453">
        <w:rPr>
          <w:noProof/>
          <w:color w:val="FF0000"/>
        </w:rPr>
        <w:t xml:space="preserve"> </w:t>
      </w:r>
      <w:r w:rsidRPr="00870AFC">
        <w:rPr>
          <w:noProof/>
        </w:rPr>
        <w:t>од прописане за партију у којој учествује, а све то због сервисирање пуног распона величина имплантата, односно могућности и прилагођавања потребама пацијената.</w:t>
      </w:r>
      <w:r w:rsidR="00D56C9E" w:rsidRPr="00870AFC">
        <w:rPr>
          <w:noProof/>
        </w:rPr>
        <w:t xml:space="preserve"> </w:t>
      </w:r>
    </w:p>
    <w:p w:rsidR="00DE632F" w:rsidRPr="00DE632F" w:rsidRDefault="00DE632F" w:rsidP="00A878F3">
      <w:pPr>
        <w:jc w:val="both"/>
        <w:rPr>
          <w:bCs/>
          <w:iCs/>
          <w:color w:val="0070C0"/>
        </w:rPr>
      </w:pPr>
    </w:p>
    <w:p w:rsidR="00A878F3" w:rsidRPr="00F54C6F" w:rsidRDefault="00A878F3" w:rsidP="00A878F3">
      <w:pPr>
        <w:jc w:val="both"/>
        <w:rPr>
          <w:b/>
          <w:bCs/>
          <w:i/>
          <w:iCs/>
        </w:rPr>
      </w:pPr>
      <w:r w:rsidRPr="00F54C6F">
        <w:rPr>
          <w:b/>
          <w:bCs/>
          <w:i/>
          <w:iCs/>
        </w:rPr>
        <w:lastRenderedPageBreak/>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proofErr w:type="gramStart"/>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56C9E" w:rsidRPr="00D56C9E" w:rsidRDefault="00D56C9E" w:rsidP="00D56C9E">
      <w:pPr>
        <w:jc w:val="both"/>
        <w:rPr>
          <w:iCs/>
        </w:rPr>
      </w:pPr>
      <w:proofErr w:type="gramStart"/>
      <w:r w:rsidRPr="00D56C9E">
        <w:rPr>
          <w:iCs/>
        </w:rPr>
        <w:t>У цену је урачуната цена предмета јавне набавке, испорука, монтажа и остали повезани трошкови.</w:t>
      </w:r>
      <w:proofErr w:type="gramEnd"/>
    </w:p>
    <w:p w:rsidR="00D56C9E" w:rsidRPr="00D56C9E" w:rsidRDefault="00D56C9E" w:rsidP="00D56C9E">
      <w:pPr>
        <w:jc w:val="both"/>
        <w:rPr>
          <w:iCs/>
        </w:rPr>
      </w:pPr>
      <w:proofErr w:type="gramStart"/>
      <w:r w:rsidRPr="00D56C9E">
        <w:rPr>
          <w:iCs/>
        </w:rPr>
        <w:t>Цена је фиксна и не може се мењати.</w:t>
      </w:r>
      <w:proofErr w:type="gramEnd"/>
      <w:r w:rsidRPr="00D56C9E">
        <w:rPr>
          <w:iCs/>
        </w:rPr>
        <w:t xml:space="preserve"> </w:t>
      </w:r>
    </w:p>
    <w:p w:rsidR="00D56C9E" w:rsidRPr="00D56C9E" w:rsidRDefault="00D56C9E" w:rsidP="00D56C9E">
      <w:pPr>
        <w:jc w:val="both"/>
        <w:rPr>
          <w:iCs/>
        </w:rPr>
      </w:pPr>
    </w:p>
    <w:p w:rsidR="00D56C9E" w:rsidRPr="00D56C9E" w:rsidRDefault="00D56C9E" w:rsidP="00D56C9E">
      <w:pPr>
        <w:jc w:val="both"/>
        <w:rPr>
          <w:iCs/>
        </w:rPr>
      </w:pPr>
      <w:proofErr w:type="gramStart"/>
      <w:r w:rsidRPr="00D56C9E">
        <w:rPr>
          <w:iCs/>
        </w:rPr>
        <w:t>Ако је у понуди исказана неуобичајено ниска цена, наручилац ће поступити у складу са чланом 92.</w:t>
      </w:r>
      <w:proofErr w:type="gramEnd"/>
      <w:r w:rsidRPr="00D56C9E">
        <w:rPr>
          <w:iCs/>
        </w:rPr>
        <w:t xml:space="preserve"> </w:t>
      </w:r>
      <w:proofErr w:type="gramStart"/>
      <w:r w:rsidRPr="00D56C9E">
        <w:rPr>
          <w:iCs/>
        </w:rPr>
        <w:t>Закона.</w:t>
      </w:r>
      <w:proofErr w:type="gramEnd"/>
    </w:p>
    <w:p w:rsidR="00A878F3" w:rsidRDefault="00D56C9E" w:rsidP="00D56C9E">
      <w:pPr>
        <w:jc w:val="both"/>
        <w:rPr>
          <w:iCs/>
        </w:rPr>
      </w:pPr>
      <w:proofErr w:type="gramStart"/>
      <w:r w:rsidRPr="00D56C9E">
        <w:rPr>
          <w:iCs/>
        </w:rPr>
        <w:t>Ако понуђена цена укључује увозну царину и друге дажбине, понуђач је дужан да тај део одвојено искаже у динарима.</w:t>
      </w:r>
      <w:proofErr w:type="gramEnd"/>
    </w:p>
    <w:p w:rsidR="00D56C9E" w:rsidRPr="00D56C9E" w:rsidRDefault="00D56C9E" w:rsidP="00D56C9E">
      <w:pPr>
        <w:jc w:val="both"/>
      </w:pPr>
    </w:p>
    <w:p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F54C6F" w:rsidRDefault="00A878F3" w:rsidP="00A878F3">
      <w:pPr>
        <w:jc w:val="both"/>
        <w:rPr>
          <w:b/>
          <w:i/>
          <w:iCs/>
        </w:rPr>
      </w:pPr>
    </w:p>
    <w:p w:rsidR="00A878F3" w:rsidRPr="00F54C6F" w:rsidRDefault="00A878F3" w:rsidP="00A878F3">
      <w:pPr>
        <w:jc w:val="both"/>
        <w:rPr>
          <w:rFonts w:eastAsia="TimesNewRomanPSMT"/>
          <w:bCs/>
          <w:iCs/>
        </w:rPr>
      </w:pPr>
      <w:proofErr w:type="gramStart"/>
      <w:r w:rsidRPr="00F54C6F">
        <w:rPr>
          <w:rFonts w:eastAsia="TimesNewRomanPSMT"/>
          <w:bCs/>
          <w:iCs/>
        </w:rPr>
        <w:t>Подаци о пореским обавезама се могу добити у Пореској</w:t>
      </w:r>
      <w:r w:rsidR="00E251BA">
        <w:rPr>
          <w:rFonts w:eastAsia="TimesNewRomanPSMT"/>
          <w:bCs/>
          <w:iCs/>
        </w:rPr>
        <w:t xml:space="preserve"> управи, Министарства финансија.</w:t>
      </w:r>
      <w:proofErr w:type="gramEnd"/>
    </w:p>
    <w:p w:rsidR="00A878F3" w:rsidRPr="00F54C6F" w:rsidRDefault="00A878F3" w:rsidP="00A878F3">
      <w:pPr>
        <w:jc w:val="both"/>
        <w:rPr>
          <w:rFonts w:eastAsia="TimesNewRomanPSMT"/>
          <w:bCs/>
          <w:iCs/>
        </w:rPr>
      </w:pPr>
      <w:proofErr w:type="gramStart"/>
      <w:r w:rsidRPr="00F54C6F">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F54C6F" w:rsidRDefault="00A878F3" w:rsidP="00A878F3">
      <w:pPr>
        <w:jc w:val="both"/>
      </w:pPr>
      <w:proofErr w:type="gramStart"/>
      <w:r w:rsidRPr="00F54C6F">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F54C6F" w:rsidRDefault="00A878F3" w:rsidP="00A878F3">
      <w:pPr>
        <w:jc w:val="both"/>
      </w:pPr>
    </w:p>
    <w:p w:rsidR="00A878F3" w:rsidRPr="00F54C6F" w:rsidRDefault="00A878F3" w:rsidP="00A878F3">
      <w:pPr>
        <w:jc w:val="both"/>
        <w:rPr>
          <w:b/>
          <w:i/>
          <w:iCs/>
        </w:rPr>
      </w:pPr>
      <w:r w:rsidRPr="00F54C6F">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0C3C36" w:rsidRDefault="000C3C36" w:rsidP="000C3C36">
      <w:pPr>
        <w:jc w:val="both"/>
      </w:pPr>
      <w:r>
        <w:t>Понуђач који је изабран као најповољнији је дужан да, приликом потписивања уговора, достави:</w:t>
      </w:r>
    </w:p>
    <w:p w:rsidR="000C3C36" w:rsidRDefault="000C3C36" w:rsidP="000C3C36">
      <w:pPr>
        <w:jc w:val="both"/>
      </w:pPr>
      <w:r>
        <w:t xml:space="preserve">-регистровану бланко меницу и менично овлашћење </w:t>
      </w:r>
      <w:r w:rsidRPr="00B61B04">
        <w:rPr>
          <w:b/>
        </w:rPr>
        <w:t>за извршење уговорне обавезе</w:t>
      </w:r>
      <w:r>
        <w:t xml:space="preserve">, попуњену на износ од 10% од укупне вредности понуде без ПДВ-а, која је наплатива у случајевима предвиђеним конкурсном документацијом, тј. </w:t>
      </w:r>
      <w:proofErr w:type="gramStart"/>
      <w:r>
        <w:t>у</w:t>
      </w:r>
      <w:proofErr w:type="gramEnd"/>
      <w:r>
        <w:t xml:space="preserve"> случају да изабрани понуђач не испуњава своје обавезе из уговора.</w:t>
      </w:r>
    </w:p>
    <w:p w:rsidR="000C3C36" w:rsidRPr="00E553B7" w:rsidRDefault="000C3C36" w:rsidP="000C3C36">
      <w:pPr>
        <w:jc w:val="both"/>
        <w:rPr>
          <w:lang w:val="en-US"/>
        </w:rPr>
      </w:pPr>
      <w:r>
        <w:t>-</w:t>
      </w:r>
      <w:r w:rsidRPr="00B61B04">
        <w:t xml:space="preserve">регистровану бланко меницу и менично овлашћење </w:t>
      </w:r>
      <w:r w:rsidRPr="00B61B04">
        <w:rPr>
          <w:b/>
        </w:rPr>
        <w:t>за отклањање грешака у гарантном року</w:t>
      </w:r>
      <w:r w:rsidRPr="00B61B04">
        <w:t>, попуњену на износ од 10% од укупне вредности понуде без ПДВ-а, која је наплатива у случају да добављач не испуњава своје обавезе из уговора које се односе на отклањање недостатака у вези са добрима који су предмет овог уговора у гарантном року</w:t>
      </w:r>
      <w:r>
        <w:rPr>
          <w:lang w:val="en-US"/>
        </w:rPr>
        <w:t>.</w:t>
      </w:r>
    </w:p>
    <w:p w:rsidR="000C3C36" w:rsidRDefault="000C3C36" w:rsidP="000C3C36">
      <w:pPr>
        <w:jc w:val="both"/>
      </w:pPr>
    </w:p>
    <w:p w:rsidR="000C3C36" w:rsidRDefault="000C3C36" w:rsidP="000C3C36">
      <w:pPr>
        <w:jc w:val="both"/>
      </w:pPr>
      <w:proofErr w:type="gramStart"/>
      <w: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roofErr w:type="gramEnd"/>
    </w:p>
    <w:p w:rsidR="000C3C36" w:rsidRDefault="000C3C36" w:rsidP="000C3C36">
      <w:pPr>
        <w:jc w:val="both"/>
      </w:pPr>
    </w:p>
    <w:p w:rsidR="000C3C36" w:rsidRDefault="000C3C36" w:rsidP="000C3C36">
      <w:pPr>
        <w:jc w:val="both"/>
      </w:pPr>
      <w:r>
        <w:t xml:space="preserve">Понуђач је дужан да достави и копију извода из Регистра меница и овлашћења који се налази на интернет страници Народне банке Србије, као доказ да је меница </w:t>
      </w:r>
      <w:r>
        <w:lastRenderedPageBreak/>
        <w:t>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w:t>
      </w:r>
    </w:p>
    <w:p w:rsidR="000C3C36" w:rsidRDefault="000C3C36" w:rsidP="000C3C36">
      <w:pPr>
        <w:jc w:val="both"/>
      </w:pPr>
    </w:p>
    <w:p w:rsidR="000C3C36" w:rsidRDefault="000C3C36" w:rsidP="000C3C36">
      <w:pPr>
        <w:jc w:val="both"/>
      </w:pPr>
      <w:proofErr w:type="gramStart"/>
      <w:r>
        <w:t>Средство обезбеђења траје најмање десет дана дуже од дана истека рока за коначно извршење обавезе понуђача која је предмет обезбеђења (извршење уговорне обавезе, истек гарантног рока и сл.).</w:t>
      </w:r>
      <w:proofErr w:type="gramEnd"/>
    </w:p>
    <w:p w:rsidR="000C3C36" w:rsidRDefault="000C3C36" w:rsidP="000C3C36">
      <w:pPr>
        <w:jc w:val="both"/>
      </w:pPr>
      <w:proofErr w:type="gramStart"/>
      <w:r>
        <w:t>Средство обезбеђења не може се вратити понуђачу пре истека рока трајања.</w:t>
      </w:r>
      <w:proofErr w:type="gramEnd"/>
    </w:p>
    <w:p w:rsidR="00F80DA9" w:rsidRPr="000C3C36" w:rsidRDefault="00F80DA9" w:rsidP="00F80DA9">
      <w:pPr>
        <w:jc w:val="both"/>
        <w:rPr>
          <w:lang w:val="sr-Cyrl-RS"/>
        </w:rPr>
      </w:pPr>
    </w:p>
    <w:p w:rsidR="00D56C9E" w:rsidRPr="00D56C9E" w:rsidRDefault="00D56C9E" w:rsidP="00D56C9E">
      <w:pPr>
        <w:jc w:val="both"/>
      </w:pPr>
    </w:p>
    <w:p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rsidR="00D56C9E" w:rsidRPr="00D56C9E" w:rsidRDefault="00D56C9E" w:rsidP="00D56C9E">
      <w:pPr>
        <w:jc w:val="both"/>
        <w:rPr>
          <w:bCs/>
        </w:rPr>
      </w:pPr>
      <w:proofErr w:type="gramStart"/>
      <w:r w:rsidRPr="00D56C9E">
        <w:rPr>
          <w:bCs/>
        </w:rPr>
        <w:t>Предметна набавка не садржи поверљиве информације које наручилац ставља на располагање.</w:t>
      </w:r>
      <w:proofErr w:type="gramEnd"/>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t>14. ДОДАТНЕ ИНФОРМАЦИЈЕ ИЛИ ПОЈАШЊЕЊА У ВЕЗИ СА ПРИПРЕМАЊЕМ ПОНУДЕ</w:t>
      </w:r>
    </w:p>
    <w:p w:rsidR="00D56C9E" w:rsidRPr="00D56C9E" w:rsidRDefault="00D56C9E" w:rsidP="00D56C9E">
      <w:pPr>
        <w:jc w:val="both"/>
        <w:rPr>
          <w:bCs/>
        </w:rPr>
      </w:pPr>
    </w:p>
    <w:p w:rsidR="00D56C9E" w:rsidRPr="00D56C9E" w:rsidRDefault="00D56C9E" w:rsidP="00D56C9E">
      <w:pPr>
        <w:jc w:val="both"/>
        <w:rPr>
          <w:bCs/>
        </w:rPr>
      </w:pPr>
      <w:r w:rsidRPr="00D56C9E">
        <w:rPr>
          <w:bCs/>
        </w:rPr>
        <w:t>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понуде и то на један од следећих начина:</w:t>
      </w:r>
    </w:p>
    <w:p w:rsidR="00D56C9E" w:rsidRPr="00D56C9E" w:rsidRDefault="00D56C9E" w:rsidP="00D56C9E">
      <w:pPr>
        <w:jc w:val="both"/>
        <w:rPr>
          <w:bCs/>
        </w:rPr>
      </w:pPr>
      <w:proofErr w:type="gramStart"/>
      <w:r w:rsidRPr="00D56C9E">
        <w:rPr>
          <w:bCs/>
        </w:rPr>
        <w:t>поштом</w:t>
      </w:r>
      <w:proofErr w:type="gramEnd"/>
      <w:r w:rsidRPr="00D56C9E">
        <w:rPr>
          <w:bCs/>
        </w:rPr>
        <w:t xml:space="preserve">, на адресу наручиоца: Клинички центар Војводине, 21000 Нови Сад, Хајдук Вељкова број 1, искључиво преко писарнице  Клиничког центра, </w:t>
      </w:r>
    </w:p>
    <w:p w:rsidR="00D56C9E" w:rsidRPr="00D56C9E" w:rsidRDefault="00D56C9E" w:rsidP="00D56C9E">
      <w:pPr>
        <w:jc w:val="both"/>
        <w:rPr>
          <w:bCs/>
        </w:rPr>
      </w:pPr>
      <w:proofErr w:type="gramStart"/>
      <w:r w:rsidRPr="00D56C9E">
        <w:rPr>
          <w:bCs/>
        </w:rPr>
        <w:t>електронском</w:t>
      </w:r>
      <w:proofErr w:type="gramEnd"/>
      <w:r w:rsidRPr="00D56C9E">
        <w:rPr>
          <w:bCs/>
        </w:rPr>
        <w:t xml:space="preserve"> поштом, на адресу: tender@kcv.rs, или </w:t>
      </w:r>
    </w:p>
    <w:p w:rsidR="00D56C9E" w:rsidRDefault="00D56C9E" w:rsidP="00D56C9E">
      <w:pPr>
        <w:jc w:val="both"/>
        <w:rPr>
          <w:bCs/>
          <w:lang w:val="sr-Cyrl-RS"/>
        </w:rPr>
      </w:pPr>
      <w:proofErr w:type="gramStart"/>
      <w:r w:rsidRPr="00D56C9E">
        <w:rPr>
          <w:bCs/>
        </w:rPr>
        <w:t>лично</w:t>
      </w:r>
      <w:proofErr w:type="gramEnd"/>
      <w:r w:rsidRPr="00D56C9E">
        <w:rPr>
          <w:bCs/>
        </w:rPr>
        <w:t>, уз писано овлашћење понуђача који је понуду поднео.</w:t>
      </w:r>
    </w:p>
    <w:p w:rsidR="000C3C36" w:rsidRDefault="000C3C36" w:rsidP="00D56C9E">
      <w:pPr>
        <w:jc w:val="both"/>
        <w:rPr>
          <w:bCs/>
          <w:lang w:val="sr-Cyrl-RS"/>
        </w:rPr>
      </w:pPr>
    </w:p>
    <w:p w:rsidR="000C3C36" w:rsidRPr="00B61B04" w:rsidRDefault="000C3C36" w:rsidP="000C3C36">
      <w:pPr>
        <w:jc w:val="both"/>
        <w:rPr>
          <w:bCs/>
        </w:rPr>
      </w:pPr>
      <w:proofErr w:type="gramStart"/>
      <w:r w:rsidRPr="00B61B04">
        <w:rPr>
          <w:bCs/>
        </w:rPr>
        <w:t>Захтеви за додатне информације или појашњења у вези са припремањем понуде која Наручилац прими након радног времена (пон.</w:t>
      </w:r>
      <w:proofErr w:type="gramEnd"/>
      <w:r w:rsidRPr="00B61B04">
        <w:rPr>
          <w:bCs/>
        </w:rPr>
        <w:t xml:space="preserve"> – </w:t>
      </w:r>
      <w:proofErr w:type="gramStart"/>
      <w:r w:rsidRPr="00B61B04">
        <w:rPr>
          <w:bCs/>
        </w:rPr>
        <w:t>пет</w:t>
      </w:r>
      <w:proofErr w:type="gramEnd"/>
      <w:r w:rsidRPr="00B61B04">
        <w:rPr>
          <w:bCs/>
        </w:rPr>
        <w:t xml:space="preserve">. </w:t>
      </w:r>
      <w:proofErr w:type="gramStart"/>
      <w:r w:rsidRPr="00B61B04">
        <w:rPr>
          <w:bCs/>
        </w:rPr>
        <w:t>07-15 часова), сматраће се да су примљени наредног радног дана.</w:t>
      </w:r>
      <w:proofErr w:type="gramEnd"/>
    </w:p>
    <w:p w:rsidR="00D56C9E" w:rsidRPr="000C3C36" w:rsidRDefault="00D56C9E" w:rsidP="00D56C9E">
      <w:pPr>
        <w:jc w:val="both"/>
        <w:rPr>
          <w:bCs/>
          <w:lang w:val="sr-Cyrl-RS"/>
        </w:rPr>
      </w:pPr>
    </w:p>
    <w:p w:rsidR="00D56C9E" w:rsidRPr="00D56C9E" w:rsidRDefault="00D56C9E" w:rsidP="00D56C9E">
      <w:pPr>
        <w:jc w:val="both"/>
        <w:rPr>
          <w:bCs/>
        </w:rPr>
      </w:pPr>
      <w:proofErr w:type="gramStart"/>
      <w:r w:rsidRPr="00D56C9E">
        <w:rPr>
          <w:b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D56C9E">
        <w:rPr>
          <w:bCs/>
        </w:rPr>
        <w:t xml:space="preserve"> </w:t>
      </w:r>
    </w:p>
    <w:p w:rsidR="00D56C9E" w:rsidRPr="00D56C9E" w:rsidRDefault="00D56C9E" w:rsidP="00D56C9E">
      <w:pPr>
        <w:jc w:val="both"/>
        <w:rPr>
          <w:bCs/>
        </w:rPr>
      </w:pPr>
      <w:proofErr w:type="gramStart"/>
      <w:r w:rsidRPr="00D56C9E">
        <w:rPr>
          <w:b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56C9E">
        <w:rPr>
          <w:bCs/>
        </w:rPr>
        <w:t xml:space="preserve"> </w:t>
      </w:r>
    </w:p>
    <w:p w:rsidR="00D56C9E" w:rsidRPr="00D56C9E" w:rsidRDefault="00D56C9E" w:rsidP="00D56C9E">
      <w:pPr>
        <w:jc w:val="both"/>
        <w:rPr>
          <w:bCs/>
        </w:rPr>
      </w:pPr>
      <w:proofErr w:type="gramStart"/>
      <w:r w:rsidRPr="00D56C9E">
        <w:rPr>
          <w:bCs/>
        </w:rPr>
        <w:t>По истеку рока предвиђеног за подношење понуда наручилац не може да мења нити да допуњује конкурсну документацију.</w:t>
      </w:r>
      <w:proofErr w:type="gramEnd"/>
      <w:r w:rsidRPr="00D56C9E">
        <w:rPr>
          <w:bCs/>
        </w:rPr>
        <w:t xml:space="preserve"> </w:t>
      </w:r>
    </w:p>
    <w:p w:rsidR="00D56C9E" w:rsidRPr="00D56C9E" w:rsidRDefault="00D56C9E" w:rsidP="00D56C9E">
      <w:pPr>
        <w:jc w:val="both"/>
        <w:rPr>
          <w:bCs/>
        </w:rPr>
      </w:pPr>
      <w:proofErr w:type="gramStart"/>
      <w:r w:rsidRPr="00D56C9E">
        <w:rPr>
          <w:bCs/>
        </w:rPr>
        <w:t>Тражење додатних информација или појашњења у вези са припремањем понуде телефоном није дозвољено.</w:t>
      </w:r>
      <w:proofErr w:type="gramEnd"/>
      <w:r w:rsidRPr="00D56C9E">
        <w:rPr>
          <w:bCs/>
        </w:rPr>
        <w:t xml:space="preserve"> </w:t>
      </w:r>
    </w:p>
    <w:p w:rsidR="00D56C9E" w:rsidRPr="00D56C9E" w:rsidRDefault="00D56C9E" w:rsidP="00D56C9E">
      <w:pPr>
        <w:jc w:val="both"/>
        <w:rPr>
          <w:bCs/>
        </w:rPr>
      </w:pPr>
      <w:proofErr w:type="gramStart"/>
      <w:r w:rsidRPr="00D56C9E">
        <w:rPr>
          <w:bCs/>
        </w:rPr>
        <w:t>Комуникација у поступку јавне набавке врши се искључиво на начин одређен чланом 20.</w:t>
      </w:r>
      <w:proofErr w:type="gramEnd"/>
      <w:r w:rsidRPr="00D56C9E">
        <w:rPr>
          <w:bCs/>
        </w:rPr>
        <w:t xml:space="preserve"> </w:t>
      </w:r>
      <w:proofErr w:type="gramStart"/>
      <w:r w:rsidRPr="00D56C9E">
        <w:rPr>
          <w:bCs/>
        </w:rPr>
        <w:t>Закона.</w:t>
      </w:r>
      <w:proofErr w:type="gramEnd"/>
    </w:p>
    <w:p w:rsidR="0011780B" w:rsidRPr="000C3C36" w:rsidRDefault="0011780B" w:rsidP="00D56C9E">
      <w:pPr>
        <w:jc w:val="both"/>
        <w:rPr>
          <w:b/>
          <w:bCs/>
          <w:i/>
          <w:lang w:val="sr-Cyrl-RS"/>
        </w:rPr>
      </w:pPr>
    </w:p>
    <w:p w:rsidR="00D56C9E" w:rsidRPr="00D56C9E" w:rsidRDefault="00D56C9E" w:rsidP="00D56C9E">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D56C9E" w:rsidRPr="00D56C9E" w:rsidRDefault="00D56C9E" w:rsidP="00D56C9E">
      <w:pPr>
        <w:jc w:val="both"/>
        <w:rPr>
          <w:b/>
          <w:bCs/>
          <w:i/>
        </w:rPr>
      </w:pPr>
    </w:p>
    <w:p w:rsidR="00D56C9E" w:rsidRPr="00D56C9E" w:rsidRDefault="00D56C9E" w:rsidP="00D56C9E">
      <w:pPr>
        <w:jc w:val="both"/>
        <w:rPr>
          <w:bCs/>
        </w:rPr>
      </w:pPr>
      <w:proofErr w:type="gramStart"/>
      <w:r w:rsidRPr="00D56C9E">
        <w:rPr>
          <w:bCs/>
        </w:rPr>
        <w:lastRenderedPageBreak/>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56C9E">
        <w:rPr>
          <w:bCs/>
        </w:rPr>
        <w:t xml:space="preserve"> </w:t>
      </w:r>
      <w:proofErr w:type="gramStart"/>
      <w:r w:rsidRPr="00D56C9E">
        <w:rPr>
          <w:bCs/>
        </w:rPr>
        <w:t>Закона).</w:t>
      </w:r>
      <w:proofErr w:type="gramEnd"/>
      <w:r w:rsidRPr="00D56C9E">
        <w:rPr>
          <w:bCs/>
        </w:rPr>
        <w:t xml:space="preserve"> </w:t>
      </w:r>
    </w:p>
    <w:p w:rsidR="00D56C9E" w:rsidRPr="00D56C9E" w:rsidRDefault="00D56C9E" w:rsidP="00D56C9E">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56C9E" w:rsidRPr="00D56C9E" w:rsidRDefault="00D56C9E" w:rsidP="00D56C9E">
      <w:pPr>
        <w:jc w:val="both"/>
        <w:rPr>
          <w:bCs/>
        </w:rPr>
      </w:pPr>
      <w:proofErr w:type="gramStart"/>
      <w:r w:rsidRPr="00D56C9E">
        <w:rPr>
          <w:b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56C9E">
        <w:rPr>
          <w:bCs/>
        </w:rPr>
        <w:t xml:space="preserve"> </w:t>
      </w:r>
    </w:p>
    <w:p w:rsidR="00D56C9E" w:rsidRPr="00D56C9E" w:rsidRDefault="00D56C9E" w:rsidP="00D56C9E">
      <w:pPr>
        <w:jc w:val="both"/>
        <w:rPr>
          <w:bCs/>
        </w:rPr>
      </w:pPr>
      <w:proofErr w:type="gramStart"/>
      <w:r w:rsidRPr="00D56C9E">
        <w:rPr>
          <w:bCs/>
        </w:rPr>
        <w:t>У случају разлике између јединичне и укупне цене, меродавна је јединична цена.</w:t>
      </w:r>
      <w:proofErr w:type="gramEnd"/>
    </w:p>
    <w:p w:rsidR="00D56C9E" w:rsidRPr="00D56C9E" w:rsidRDefault="00D56C9E" w:rsidP="00D56C9E">
      <w:pPr>
        <w:jc w:val="both"/>
        <w:rPr>
          <w:bCs/>
        </w:rPr>
      </w:pPr>
      <w:proofErr w:type="gramStart"/>
      <w:r w:rsidRPr="00D56C9E">
        <w:rPr>
          <w:bCs/>
        </w:rPr>
        <w:t>Ако се понуђач не сагласи са исправком рачунских грешака, наручилац ће његову понуду одбити као неприхватљиву.</w:t>
      </w:r>
      <w:proofErr w:type="gramEnd"/>
      <w:r w:rsidRPr="00D56C9E">
        <w:rPr>
          <w:bCs/>
        </w:rPr>
        <w:t xml:space="preserve"> </w:t>
      </w:r>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t>16. ДОДАТНО ОБЕЗБЕЂЕЊЕ ИСПУЊЕЊА УГОВОРНИХ ОБАВЕЗА ПОНУЂАЧА КОЈИ СЕ НАЛАЗЕ НА СПИСКУ НЕГАТИВНИХ РЕФЕРЕНЦИ</w:t>
      </w:r>
    </w:p>
    <w:p w:rsidR="00D56C9E" w:rsidRPr="00D56C9E" w:rsidRDefault="00D56C9E" w:rsidP="00D56C9E">
      <w:pPr>
        <w:jc w:val="both"/>
        <w:rPr>
          <w:b/>
          <w:bCs/>
          <w:i/>
        </w:rPr>
      </w:pPr>
    </w:p>
    <w:p w:rsidR="00D56C9E" w:rsidRPr="00D56C9E" w:rsidRDefault="00D56C9E" w:rsidP="00D56C9E">
      <w:pPr>
        <w:jc w:val="both"/>
        <w:rPr>
          <w:bCs/>
        </w:rPr>
      </w:pPr>
      <w:proofErr w:type="gramStart"/>
      <w:r w:rsidRPr="00D56C9E">
        <w:rPr>
          <w:bCs/>
        </w:rPr>
        <w:t>Понуђач који се налази на списку негативних референци који води Управа за јавне набавке, у складу са чланом 83.</w:t>
      </w:r>
      <w:proofErr w:type="gramEnd"/>
      <w:r w:rsidRPr="00D56C9E">
        <w:rPr>
          <w:bCs/>
        </w:rPr>
        <w:t xml:space="preserve"> </w:t>
      </w:r>
      <w:proofErr w:type="gramStart"/>
      <w:r w:rsidRPr="00D56C9E">
        <w:rPr>
          <w:bCs/>
        </w:rPr>
        <w:t>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преда средства обезбеђења тражена у тачки 12.</w:t>
      </w:r>
      <w:proofErr w:type="gramEnd"/>
      <w:r w:rsidRPr="00D56C9E">
        <w:rPr>
          <w:bCs/>
        </w:rPr>
        <w:t xml:space="preserve"> Упутства понуђачима како да сачине понуду попуњену на износ 15% (уместо 10%)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D56C9E" w:rsidRPr="00D56C9E" w:rsidRDefault="00D56C9E" w:rsidP="00D56C9E">
      <w:pPr>
        <w:jc w:val="both"/>
        <w:rPr>
          <w:bCs/>
        </w:rPr>
      </w:pPr>
      <w:proofErr w:type="gramStart"/>
      <w:r w:rsidRPr="00D56C9E">
        <w:rPr>
          <w:b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A878F3" w:rsidRPr="00F54C6F" w:rsidRDefault="00A878F3" w:rsidP="00A878F3">
      <w:pPr>
        <w:jc w:val="both"/>
        <w:rPr>
          <w:b/>
          <w:bCs/>
        </w:rPr>
      </w:pPr>
    </w:p>
    <w:p w:rsidR="00A878F3" w:rsidRPr="000C3C8A" w:rsidRDefault="00A878F3" w:rsidP="00A878F3">
      <w:pPr>
        <w:jc w:val="both"/>
        <w:rPr>
          <w:i/>
        </w:rPr>
      </w:pPr>
      <w:r w:rsidRPr="000C3C8A">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F54C6F" w:rsidRDefault="00A878F3" w:rsidP="00A878F3">
      <w:pPr>
        <w:jc w:val="both"/>
      </w:pPr>
    </w:p>
    <w:p w:rsidR="00A878F3" w:rsidRPr="00F54C6F" w:rsidRDefault="00A878F3" w:rsidP="00A878F3">
      <w:pPr>
        <w:jc w:val="both"/>
        <w:rPr>
          <w:b/>
          <w:bCs/>
          <w:i/>
          <w:iCs/>
        </w:rPr>
      </w:pPr>
      <w:proofErr w:type="gramStart"/>
      <w:r w:rsidRPr="00F54C6F">
        <w:t xml:space="preserve">Избор најповољније понуде ће се извршити применом критеријума </w:t>
      </w:r>
      <w:r w:rsidR="009C505A" w:rsidRPr="00F54C6F">
        <w:rPr>
          <w:b/>
          <w:bCs/>
        </w:rPr>
        <w:t>„</w:t>
      </w:r>
      <w:r w:rsidR="006D7665" w:rsidRPr="00F54C6F">
        <w:rPr>
          <w:b/>
          <w:i/>
          <w:iCs/>
        </w:rPr>
        <w:t>економски најповољнија понуда“</w:t>
      </w:r>
      <w:r w:rsidRPr="00F54C6F">
        <w:rPr>
          <w:b/>
          <w:bCs/>
        </w:rPr>
        <w:t>.</w:t>
      </w:r>
      <w:proofErr w:type="gramEnd"/>
      <w:r w:rsidRPr="00F54C6F">
        <w:rPr>
          <w:b/>
          <w:bCs/>
        </w:rPr>
        <w:t xml:space="preserve"> </w:t>
      </w:r>
    </w:p>
    <w:p w:rsidR="0072089F" w:rsidRPr="00F54C6F" w:rsidRDefault="00FC4113" w:rsidP="00A878F3">
      <w:pPr>
        <w:jc w:val="both"/>
        <w:rPr>
          <w:b/>
          <w:bCs/>
          <w:i/>
          <w:iCs/>
        </w:rPr>
      </w:pPr>
      <w:proofErr w:type="gramStart"/>
      <w:r w:rsidRPr="00F54C6F">
        <w:rPr>
          <w:bCs/>
          <w:iCs/>
        </w:rPr>
        <w:t>Разрада критеријума</w:t>
      </w:r>
      <w:r w:rsidR="009C505A" w:rsidRPr="00F54C6F">
        <w:rPr>
          <w:bCs/>
          <w:iCs/>
        </w:rPr>
        <w:t xml:space="preserve"> је </w:t>
      </w:r>
      <w:r w:rsidR="0072089F" w:rsidRPr="00F54C6F">
        <w:rPr>
          <w:rFonts w:eastAsia="TimesNewRomanPSMT"/>
          <w:bCs/>
        </w:rPr>
        <w:t xml:space="preserve">у </w:t>
      </w:r>
      <w:r w:rsidR="0072089F" w:rsidRPr="00F54C6F">
        <w:rPr>
          <w:rFonts w:eastAsia="TimesNewRomanPSMT"/>
          <w:bCs/>
          <w:lang w:val="sr-Cyrl-CS"/>
        </w:rPr>
        <w:t>поглављу</w:t>
      </w:r>
      <w:r w:rsidR="0072089F" w:rsidRPr="00F54C6F">
        <w:rPr>
          <w:rFonts w:eastAsia="TimesNewRomanPSMT"/>
          <w:bCs/>
        </w:rPr>
        <w:t xml:space="preserve"> </w:t>
      </w:r>
      <w:r w:rsidR="009C505A" w:rsidRPr="00F67AEE">
        <w:rPr>
          <w:rFonts w:eastAsia="TimesNewRomanPSMT"/>
          <w:bCs/>
        </w:rPr>
        <w:t>7</w:t>
      </w:r>
      <w:r w:rsidR="0072089F" w:rsidRPr="00F67AEE">
        <w:rPr>
          <w:rFonts w:eastAsia="TimesNewRomanPSMT"/>
          <w:bCs/>
        </w:rPr>
        <w:t>.</w:t>
      </w:r>
      <w:proofErr w:type="gramEnd"/>
      <w:r w:rsidR="0072089F" w:rsidRPr="00F67AEE">
        <w:rPr>
          <w:rFonts w:eastAsia="TimesNewRomanPSMT"/>
          <w:bCs/>
          <w:lang w:val="ru-RU"/>
        </w:rPr>
        <w:t xml:space="preserve"> </w:t>
      </w:r>
      <w:proofErr w:type="gramStart"/>
      <w:r w:rsidR="0072089F" w:rsidRPr="00F54C6F">
        <w:rPr>
          <w:rFonts w:eastAsia="TimesNewRomanPSMT"/>
          <w:bCs/>
        </w:rPr>
        <w:t>конкурсне</w:t>
      </w:r>
      <w:proofErr w:type="gramEnd"/>
      <w:r w:rsidR="0072089F" w:rsidRPr="00F54C6F">
        <w:rPr>
          <w:rFonts w:eastAsia="TimesNewRomanPSMT"/>
          <w:bCs/>
        </w:rPr>
        <w:t xml:space="preserve"> документације</w:t>
      </w:r>
      <w:r w:rsidR="009C505A" w:rsidRPr="00F54C6F">
        <w:rPr>
          <w:rFonts w:eastAsia="TimesNewRomanPSMT"/>
          <w:bCs/>
        </w:rPr>
        <w:t>.</w:t>
      </w:r>
    </w:p>
    <w:p w:rsidR="00A878F3" w:rsidRPr="00F54C6F" w:rsidRDefault="00A878F3" w:rsidP="00A878F3">
      <w:pPr>
        <w:jc w:val="both"/>
      </w:pPr>
    </w:p>
    <w:p w:rsidR="00A878F3" w:rsidRPr="000C3C8A" w:rsidRDefault="00A878F3" w:rsidP="00A878F3">
      <w:pPr>
        <w:jc w:val="both"/>
        <w:rPr>
          <w:b/>
          <w:bCs/>
          <w:i/>
        </w:rPr>
      </w:pPr>
      <w:r w:rsidRPr="000C3C8A">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F54C6F" w:rsidRDefault="00A878F3" w:rsidP="00A878F3">
      <w:pPr>
        <w:jc w:val="both"/>
        <w:rPr>
          <w:b/>
          <w:bCs/>
        </w:rPr>
      </w:pPr>
    </w:p>
    <w:p w:rsidR="00F67AEE" w:rsidRPr="00DE632F" w:rsidRDefault="00F67AEE" w:rsidP="00BD01EA">
      <w:pPr>
        <w:jc w:val="both"/>
        <w:rPr>
          <w:noProof/>
        </w:rPr>
      </w:pPr>
      <w:r w:rsidRPr="00DE632F">
        <w:rPr>
          <w:iCs/>
          <w:noProof/>
        </w:rPr>
        <w:t xml:space="preserve">Уколико Наручилац применом критеријума економски најповољније добије две или више понуда са једнаким бројем пондера, изабраће се понуда оног понуђача који је у року од једне године од дана достављања позива за подношење понуда испоручио Клиничком центру Војводине највећу количину </w:t>
      </w:r>
      <w:r w:rsidR="0046173B">
        <w:rPr>
          <w:iCs/>
          <w:noProof/>
        </w:rPr>
        <w:t xml:space="preserve">добара </w:t>
      </w:r>
      <w:r w:rsidRPr="00DE632F">
        <w:rPr>
          <w:iCs/>
          <w:noProof/>
        </w:rPr>
        <w:t>који су предмет овог поступка</w:t>
      </w:r>
      <w:r w:rsidRPr="00DE632F">
        <w:rPr>
          <w:noProof/>
        </w:rPr>
        <w:t>.</w:t>
      </w:r>
    </w:p>
    <w:p w:rsidR="00F67AEE" w:rsidRPr="0075749B" w:rsidRDefault="00F67AEE" w:rsidP="00BD01EA">
      <w:pPr>
        <w:jc w:val="both"/>
        <w:rPr>
          <w:b/>
          <w:bCs/>
          <w:i/>
          <w:iCs/>
          <w:noProof/>
          <w:color w:val="FF0000"/>
        </w:rPr>
      </w:pPr>
    </w:p>
    <w:p w:rsidR="000C3C8A" w:rsidRPr="000C3C8A" w:rsidRDefault="000C3C8A" w:rsidP="000C3C8A">
      <w:pPr>
        <w:rPr>
          <w:b/>
          <w:bCs/>
          <w:i/>
          <w:lang w:val="sr-Cyrl-CS"/>
        </w:rPr>
      </w:pPr>
      <w:r w:rsidRPr="000C3C8A">
        <w:rPr>
          <w:b/>
          <w:bCs/>
          <w:i/>
          <w:lang w:val="sr-Cyrl-CS"/>
        </w:rPr>
        <w:t xml:space="preserve">19. ПОШТОВАЊЕ ОБАВЕЗА КОЈЕ ПРОИЗИЛАЗЕ ИЗ ВАЖЕЋИХ ПРОПИСА </w:t>
      </w:r>
    </w:p>
    <w:p w:rsidR="000C3C8A" w:rsidRPr="000C3C8A" w:rsidRDefault="000C3C8A" w:rsidP="000C3C8A">
      <w:pPr>
        <w:rPr>
          <w:b/>
          <w:bCs/>
          <w:lang w:val="sr-Cyrl-CS"/>
        </w:rPr>
      </w:pPr>
    </w:p>
    <w:p w:rsidR="000C3C8A" w:rsidRPr="000C3C8A" w:rsidRDefault="000C3C8A" w:rsidP="000C3C8A">
      <w:pPr>
        <w:jc w:val="both"/>
        <w:rPr>
          <w:bCs/>
          <w:lang w:val="sr-Cyrl-CS"/>
        </w:rPr>
      </w:pPr>
      <w:r w:rsidRPr="000C3C8A">
        <w:rPr>
          <w:bCs/>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w:t>
      </w:r>
      <w:r w:rsidRPr="000C3C8A">
        <w:rPr>
          <w:bCs/>
          <w:lang w:val="sr-Cyrl-CS"/>
        </w:rPr>
        <w:lastRenderedPageBreak/>
        <w:t>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поглављу 10. конкурсне документације).</w:t>
      </w:r>
    </w:p>
    <w:p w:rsidR="000C3C8A" w:rsidRPr="000C3C8A" w:rsidRDefault="000C3C8A" w:rsidP="000C3C8A">
      <w:pPr>
        <w:rPr>
          <w:b/>
          <w:bCs/>
          <w:lang w:val="sr-Cyrl-CS"/>
        </w:rPr>
      </w:pPr>
      <w:r w:rsidRPr="000C3C8A">
        <w:rPr>
          <w:b/>
          <w:bCs/>
          <w:lang w:val="sr-Cyrl-CS"/>
        </w:rPr>
        <w:t xml:space="preserve"> </w:t>
      </w:r>
    </w:p>
    <w:p w:rsidR="000C3C8A" w:rsidRPr="000C3C8A" w:rsidRDefault="000C3C8A" w:rsidP="000C3C8A">
      <w:pPr>
        <w:rPr>
          <w:b/>
          <w:bCs/>
          <w:i/>
          <w:lang w:val="sr-Cyrl-CS"/>
        </w:rPr>
      </w:pPr>
      <w:r w:rsidRPr="000C3C8A">
        <w:rPr>
          <w:b/>
          <w:bCs/>
          <w:i/>
          <w:lang w:val="sr-Cyrl-CS"/>
        </w:rPr>
        <w:t>20. КОРИШЋЕЊЕ ПАТЕНТА И ОДГОВОРНОСТ ЗА ПОВРЕДУ ЗАШТИЋЕНИХ ПРАВА ИНТЕЛЕКТУАЛНЕ СВОЈИНЕ ТРЕЋИХ ЛИЦА</w:t>
      </w:r>
    </w:p>
    <w:p w:rsidR="000C3C8A" w:rsidRPr="000C3C8A" w:rsidRDefault="000C3C8A" w:rsidP="000C3C8A">
      <w:pPr>
        <w:rPr>
          <w:b/>
          <w:bCs/>
          <w:lang w:val="sr-Cyrl-CS"/>
        </w:rPr>
      </w:pPr>
    </w:p>
    <w:p w:rsidR="000C3C8A" w:rsidRPr="000C3C8A" w:rsidRDefault="000C3C8A" w:rsidP="000C3C8A">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0C3C8A" w:rsidRPr="000C3C8A" w:rsidRDefault="000C3C8A" w:rsidP="000C3C8A">
      <w:pPr>
        <w:rPr>
          <w:b/>
          <w:bCs/>
          <w:lang w:val="sr-Cyrl-CS"/>
        </w:rPr>
      </w:pPr>
    </w:p>
    <w:p w:rsidR="000C3C8A" w:rsidRPr="000C3C8A" w:rsidRDefault="000C3C8A" w:rsidP="000C3C8A">
      <w:pPr>
        <w:jc w:val="both"/>
        <w:rPr>
          <w:b/>
          <w:bCs/>
          <w:i/>
          <w:lang w:val="sr-Cyrl-CS"/>
        </w:rPr>
      </w:pPr>
      <w:r w:rsidRPr="000C3C8A">
        <w:rPr>
          <w:b/>
          <w:bCs/>
          <w:i/>
          <w:lang w:val="sr-Cyrl-CS"/>
        </w:rPr>
        <w:t xml:space="preserve">21. НАЧИН И РОК ЗА ПОДНОШЕЊЕ ЗАХТЕВА ЗА ЗАШТИТУ ПРАВА ПОНУЂАЧА </w:t>
      </w:r>
    </w:p>
    <w:p w:rsidR="000C3C8A" w:rsidRPr="000C3C8A" w:rsidRDefault="000C3C8A" w:rsidP="000C3C8A">
      <w:pPr>
        <w:jc w:val="both"/>
        <w:rPr>
          <w:bCs/>
          <w:lang w:val="sr-Cyrl-CS"/>
        </w:rPr>
      </w:pPr>
    </w:p>
    <w:p w:rsidR="000C3C8A" w:rsidRPr="000C3C8A" w:rsidRDefault="000C3C8A" w:rsidP="000C3C8A">
      <w:pPr>
        <w:jc w:val="both"/>
        <w:rPr>
          <w:bCs/>
          <w:lang w:val="sr-Cyrl-CS"/>
        </w:rPr>
      </w:pPr>
      <w:r w:rsidRPr="000C3C8A">
        <w:rPr>
          <w:bCs/>
          <w:lang w:val="sr-Cyrl-CS"/>
        </w:rPr>
        <w:t xml:space="preserve">Захтев за заштиту права може да поднесе понуђач, односно свако заинтересовано лице, или пословно удружење у њихово име. </w:t>
      </w:r>
    </w:p>
    <w:p w:rsidR="000C3C8A" w:rsidRPr="000C3C8A" w:rsidRDefault="000C3C8A" w:rsidP="000C3C8A">
      <w:pPr>
        <w:jc w:val="both"/>
        <w:rPr>
          <w:bCs/>
          <w:lang w:val="sr-Cyrl-CS"/>
        </w:rPr>
      </w:pPr>
      <w:r w:rsidRPr="000C3C8A">
        <w:rPr>
          <w:bCs/>
          <w:lang w:val="sr-Cyrl-CS"/>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доставља се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захтеву за заштиту права, уз обавезно навођење предмета набавке и редног броја набавке (подаци дати је у поглављу 1. конкурсне документације). </w:t>
      </w:r>
    </w:p>
    <w:p w:rsidR="000C3C8A" w:rsidRPr="000C3C8A" w:rsidRDefault="000C3C8A" w:rsidP="000C3C8A">
      <w:pPr>
        <w:jc w:val="both"/>
        <w:rPr>
          <w:bCs/>
          <w:lang w:val="sr-Cyrl-CS"/>
        </w:rPr>
      </w:pPr>
      <w:r w:rsidRPr="000C3C8A">
        <w:rPr>
          <w:bCs/>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C3C8A" w:rsidRPr="000C3C8A" w:rsidRDefault="000C3C8A" w:rsidP="000C3C8A">
      <w:pPr>
        <w:jc w:val="both"/>
        <w:rPr>
          <w:bCs/>
          <w:lang w:val="sr-Cyrl-CS"/>
        </w:rPr>
      </w:pPr>
      <w:r w:rsidRPr="000C3C8A">
        <w:rPr>
          <w:bCs/>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0C3C8A" w:rsidRPr="000C3C8A" w:rsidRDefault="000C3C8A" w:rsidP="000C3C8A">
      <w:pPr>
        <w:jc w:val="both"/>
        <w:rPr>
          <w:bCs/>
          <w:lang w:val="sr-Cyrl-CS"/>
        </w:rPr>
      </w:pPr>
      <w:r w:rsidRPr="000C3C8A">
        <w:rPr>
          <w:bCs/>
          <w:lang w:val="sr-Cyrl-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0C3C8A" w:rsidRPr="000C3C8A" w:rsidRDefault="000C3C8A" w:rsidP="000C3C8A">
      <w:pPr>
        <w:jc w:val="both"/>
        <w:rPr>
          <w:bCs/>
          <w:lang w:val="sr-Cyrl-CS"/>
        </w:rPr>
      </w:pPr>
      <w:r w:rsidRPr="000C3C8A">
        <w:rPr>
          <w:bCs/>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C3C8A" w:rsidRPr="000C3C8A" w:rsidRDefault="000C3C8A" w:rsidP="000C3C8A">
      <w:pPr>
        <w:jc w:val="both"/>
        <w:rPr>
          <w:bCs/>
          <w:lang w:val="sr-Cyrl-CS"/>
        </w:rPr>
      </w:pPr>
      <w:r w:rsidRPr="000C3C8A">
        <w:rPr>
          <w:bCs/>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C3C8A" w:rsidRPr="000C3C8A" w:rsidRDefault="000C3C8A" w:rsidP="000C3C8A">
      <w:pPr>
        <w:jc w:val="both"/>
        <w:rPr>
          <w:bCs/>
          <w:lang w:val="sr-Cyrl-CS"/>
        </w:rPr>
      </w:pPr>
      <w:r w:rsidRPr="000C3C8A">
        <w:rPr>
          <w:bCs/>
          <w:lang w:val="sr-Cyrl-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0C3C8A" w:rsidRPr="000C3C8A" w:rsidRDefault="000C3C8A" w:rsidP="000C3C8A">
      <w:pPr>
        <w:jc w:val="both"/>
        <w:rPr>
          <w:bCs/>
          <w:lang w:val="sr-Cyrl-CS"/>
        </w:rPr>
      </w:pPr>
      <w:r w:rsidRPr="000C3C8A">
        <w:rPr>
          <w:bCs/>
          <w:lang w:val="sr-Cyrl-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w:t>
      </w:r>
      <w:r w:rsidRPr="000C3C8A">
        <w:rPr>
          <w:bCs/>
          <w:lang w:val="sr-Cyrl-CS"/>
        </w:rPr>
        <w:lastRenderedPageBreak/>
        <w:t xml:space="preserve">80.000.000 динара, односно такса износи 0,1 % понуђене цене понуђача којем је додељен уговор ако је та вредност већа од 80.000.000 динара. </w:t>
      </w:r>
    </w:p>
    <w:p w:rsidR="000C3C8A" w:rsidRPr="000C3C8A" w:rsidRDefault="000C3C8A" w:rsidP="000C3C8A">
      <w:pPr>
        <w:jc w:val="both"/>
        <w:rPr>
          <w:bCs/>
          <w:lang w:val="sr-Cyrl-CS"/>
        </w:rPr>
      </w:pPr>
      <w:r w:rsidRPr="000C3C8A">
        <w:rPr>
          <w:bCs/>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0C3C8A" w:rsidRPr="000C3C8A" w:rsidRDefault="000C3C8A" w:rsidP="000C3C8A">
      <w:pPr>
        <w:jc w:val="both"/>
        <w:rPr>
          <w:bCs/>
          <w:lang w:val="sr-Cyrl-CS"/>
        </w:rPr>
      </w:pPr>
      <w:r w:rsidRPr="000C3C8A">
        <w:rPr>
          <w:bCs/>
          <w:lang w:val="sr-Cyrl-CS"/>
        </w:rPr>
        <w:t>Поступак заштите права понуђача регулисан је одредбама чл. 138. - 167. Закона.</w:t>
      </w:r>
    </w:p>
    <w:p w:rsidR="000C3C8A" w:rsidRPr="000C3C8A" w:rsidRDefault="000C3C8A" w:rsidP="000C3C8A">
      <w:pPr>
        <w:rPr>
          <w:b/>
          <w:bCs/>
          <w:lang w:val="sr-Cyrl-CS"/>
        </w:rPr>
      </w:pPr>
    </w:p>
    <w:p w:rsidR="000C3C8A" w:rsidRPr="000C3C8A" w:rsidRDefault="000C3C8A" w:rsidP="000C3C8A">
      <w:pPr>
        <w:rPr>
          <w:b/>
          <w:bCs/>
          <w:i/>
          <w:lang w:val="sr-Cyrl-CS"/>
        </w:rPr>
      </w:pPr>
      <w:r w:rsidRPr="000C3C8A">
        <w:rPr>
          <w:b/>
          <w:bCs/>
          <w:i/>
          <w:lang w:val="sr-Cyrl-CS"/>
        </w:rPr>
        <w:t>22. РОК У КОЈЕМ ЋЕ УГОВОР БИТИ ЗАКЉУЧЕН</w:t>
      </w:r>
    </w:p>
    <w:p w:rsidR="000C3C8A" w:rsidRPr="000C3C8A" w:rsidRDefault="000C3C8A" w:rsidP="000C3C8A">
      <w:pPr>
        <w:rPr>
          <w:b/>
          <w:bCs/>
          <w:lang w:val="sr-Cyrl-CS"/>
        </w:rPr>
      </w:pPr>
    </w:p>
    <w:p w:rsidR="000C3C8A" w:rsidRPr="000C3C8A" w:rsidRDefault="000C3C8A" w:rsidP="000C3C8A">
      <w:pPr>
        <w:jc w:val="both"/>
        <w:rPr>
          <w:bCs/>
          <w:lang w:val="sr-Cyrl-CS"/>
        </w:rPr>
      </w:pPr>
      <w:r w:rsidRPr="000C3C8A">
        <w:rPr>
          <w:bCs/>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0C3C8A" w:rsidRPr="000C3C8A" w:rsidRDefault="000C3C8A" w:rsidP="000C3C8A">
      <w:pPr>
        <w:jc w:val="both"/>
        <w:rPr>
          <w:bCs/>
          <w:lang w:val="sr-Cyrl-CS"/>
        </w:rPr>
      </w:pPr>
      <w:r w:rsidRPr="000C3C8A">
        <w:rPr>
          <w:bCs/>
          <w:lang w:val="sr-Cyrl-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C3C8A" w:rsidRPr="000C3C8A" w:rsidRDefault="000C3C8A" w:rsidP="000C3C8A">
      <w:pPr>
        <w:jc w:val="both"/>
        <w:rPr>
          <w:bCs/>
          <w:lang w:val="sr-Cyrl-CS"/>
        </w:rPr>
      </w:pPr>
    </w:p>
    <w:p w:rsidR="000C3C8A" w:rsidRPr="000C3C8A" w:rsidRDefault="000C3C8A" w:rsidP="000C3C8A">
      <w:pPr>
        <w:jc w:val="both"/>
        <w:rPr>
          <w:bCs/>
          <w:lang w:val="sr-Cyrl-CS"/>
        </w:rPr>
      </w:pPr>
      <w:r w:rsidRPr="000C3C8A">
        <w:rPr>
          <w:bCs/>
          <w:lang w:val="sr-Cyrl-CS"/>
        </w:rPr>
        <w:t>НАПОМЕНА: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C3C8A" w:rsidRPr="000C3C8A" w:rsidRDefault="000C3C8A" w:rsidP="000C3C8A">
      <w:pPr>
        <w:jc w:val="both"/>
        <w:rPr>
          <w:bCs/>
          <w:lang w:val="sr-Cyrl-CS"/>
        </w:rPr>
      </w:pPr>
    </w:p>
    <w:p w:rsidR="00B60424" w:rsidRPr="00F54C6F" w:rsidRDefault="000C3C8A" w:rsidP="000C3C8A">
      <w:pPr>
        <w:jc w:val="both"/>
        <w:rPr>
          <w:noProof/>
        </w:rPr>
      </w:pPr>
      <w:r w:rsidRPr="000C3C8A">
        <w:rPr>
          <w:bCs/>
          <w:lang w:val="sr-Cyrl-CS"/>
        </w:rPr>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r w:rsidR="00B60424" w:rsidRPr="00F54C6F">
        <w:rPr>
          <w:noProof/>
        </w:rPr>
        <w:br w:type="page"/>
      </w:r>
    </w:p>
    <w:p w:rsidR="00AD0C56" w:rsidRPr="00F54C6F" w:rsidRDefault="00806C68" w:rsidP="00367552">
      <w:pPr>
        <w:pStyle w:val="Heading2"/>
        <w:numPr>
          <w:ilvl w:val="0"/>
          <w:numId w:val="5"/>
        </w:numPr>
      </w:pPr>
      <w:bookmarkStart w:id="66" w:name="_Toc311016791"/>
      <w:bookmarkStart w:id="67" w:name="_Toc311017143"/>
      <w:bookmarkStart w:id="68" w:name="_Toc311017332"/>
      <w:bookmarkStart w:id="69" w:name="_Toc312747151"/>
      <w:bookmarkStart w:id="70" w:name="_Toc312747210"/>
      <w:bookmarkStart w:id="71" w:name="_Toc362872634"/>
      <w:bookmarkStart w:id="72" w:name="_Toc375898253"/>
      <w:bookmarkStart w:id="73" w:name="_Toc375905375"/>
      <w:bookmarkStart w:id="74" w:name="_Toc380146786"/>
      <w:bookmarkStart w:id="75" w:name="_Toc380146823"/>
      <w:bookmarkStart w:id="76" w:name="_Toc380146970"/>
      <w:bookmarkStart w:id="77" w:name="_Toc408305353"/>
      <w:bookmarkStart w:id="78" w:name="_Toc408305464"/>
      <w:bookmarkStart w:id="79" w:name="_Toc410732533"/>
      <w:r w:rsidRPr="00F54C6F">
        <w:lastRenderedPageBreak/>
        <w:t>РАЗРАДА КРИТЕРИЈУМА</w:t>
      </w:r>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F54C6F">
        <w:t xml:space="preserve"> </w:t>
      </w:r>
    </w:p>
    <w:p w:rsidR="00806C68" w:rsidRDefault="00806C68" w:rsidP="00AD0C56">
      <w:pPr>
        <w:pStyle w:val="ListParagraph"/>
        <w:ind w:left="0"/>
        <w:jc w:val="center"/>
        <w:rPr>
          <w:b/>
          <w:lang w:val="sr-Cyrl-BA"/>
        </w:rPr>
      </w:pPr>
      <w:r w:rsidRPr="00F54C6F">
        <w:rPr>
          <w:b/>
          <w:lang w:val="sr-Latn-CS"/>
        </w:rPr>
        <w:t xml:space="preserve">ПО ЈАВНОМ ПОЗИВУ БРОЈ </w:t>
      </w:r>
      <w:r w:rsidR="00245575">
        <w:rPr>
          <w:b/>
        </w:rPr>
        <w:t>26-15</w:t>
      </w:r>
      <w:r w:rsidR="00EE532F">
        <w:rPr>
          <w:b/>
        </w:rPr>
        <w:t>-О</w:t>
      </w:r>
      <w:r w:rsidRPr="00F54C6F">
        <w:rPr>
          <w:b/>
          <w:lang w:val="sr-Latn-CS"/>
        </w:rPr>
        <w:t xml:space="preserve"> –</w:t>
      </w:r>
      <w:r w:rsidRPr="00F54C6F">
        <w:rPr>
          <w:bCs/>
          <w:lang w:val="sr-Latn-CS"/>
        </w:rPr>
        <w:t xml:space="preserve"> </w:t>
      </w:r>
      <w:r w:rsidR="0046173B" w:rsidRPr="0046173B">
        <w:rPr>
          <w:b/>
          <w:lang w:val="sr-Cyrl-CS"/>
        </w:rPr>
        <w:t>Набавка уградног остеосинтетског материјала за потребе Клинике за ортопедску хирургију и трауматологију, у оквиру Клиничког центра Војводине</w:t>
      </w:r>
    </w:p>
    <w:p w:rsidR="002B1F59" w:rsidRDefault="002B1F59" w:rsidP="00AD0C56">
      <w:pPr>
        <w:pStyle w:val="ListParagraph"/>
        <w:ind w:left="0"/>
        <w:jc w:val="center"/>
        <w:rPr>
          <w:lang w:val="sr-Latn-CS"/>
        </w:rPr>
      </w:pPr>
    </w:p>
    <w:p w:rsidR="00870AFC" w:rsidRPr="00F54C6F" w:rsidRDefault="00870AFC" w:rsidP="00F76538">
      <w:pPr>
        <w:pStyle w:val="ListParagraph"/>
        <w:ind w:left="0"/>
        <w:rPr>
          <w:lang w:val="sr-Latn-CS"/>
        </w:rPr>
      </w:pPr>
    </w:p>
    <w:p w:rsidR="00806C68" w:rsidRPr="00F54C6F" w:rsidRDefault="00806C68" w:rsidP="004A75CF">
      <w:pPr>
        <w:rPr>
          <w:lang w:val="sr-Latn-CS"/>
        </w:rPr>
      </w:pPr>
    </w:p>
    <w:p w:rsidR="0046173B" w:rsidRPr="0046173B" w:rsidRDefault="0046173B" w:rsidP="0046173B">
      <w:pPr>
        <w:widowControl w:val="0"/>
        <w:autoSpaceDE w:val="0"/>
        <w:autoSpaceDN w:val="0"/>
        <w:adjustRightInd w:val="0"/>
        <w:rPr>
          <w:noProof/>
        </w:rPr>
      </w:pPr>
      <w:r w:rsidRPr="0046173B">
        <w:rPr>
          <w:b/>
          <w:noProof/>
        </w:rPr>
        <w:t xml:space="preserve">1. ЦЕНА - </w:t>
      </w:r>
      <w:r w:rsidRPr="0046173B">
        <w:rPr>
          <w:noProof/>
        </w:rPr>
        <w:t xml:space="preserve">по формули </w:t>
      </w:r>
      <w:r w:rsidRPr="0046173B">
        <w:rPr>
          <w:b/>
          <w:noProof/>
        </w:rPr>
        <w:t>.........................................................................   до 70 пондера</w:t>
      </w:r>
    </w:p>
    <w:p w:rsidR="0046173B" w:rsidRPr="0046173B" w:rsidRDefault="0046173B" w:rsidP="0046173B">
      <w:pPr>
        <w:widowControl w:val="0"/>
        <w:autoSpaceDE w:val="0"/>
        <w:autoSpaceDN w:val="0"/>
        <w:adjustRightInd w:val="0"/>
        <w:rPr>
          <w:noProof/>
        </w:rPr>
      </w:pPr>
    </w:p>
    <w:p w:rsidR="00503EBB" w:rsidRPr="00503EBB" w:rsidRDefault="00503EBB" w:rsidP="00F76538">
      <w:pPr>
        <w:jc w:val="both"/>
        <w:rPr>
          <w:noProof/>
        </w:rPr>
      </w:pPr>
      <w:r w:rsidRPr="00503EBB">
        <w:rPr>
          <w:noProof/>
        </w:rPr>
        <w:t xml:space="preserve">                                                                              </w:t>
      </w:r>
      <w:r w:rsidR="000C3C36">
        <w:rPr>
          <w:noProof/>
          <w:lang w:val="sr-Cyrl-RS"/>
        </w:rPr>
        <w:t xml:space="preserve">      </w:t>
      </w:r>
      <w:r w:rsidRPr="00503EBB">
        <w:rPr>
          <w:noProof/>
        </w:rPr>
        <w:t>Најнижа цена</w:t>
      </w:r>
    </w:p>
    <w:p w:rsidR="00503EBB" w:rsidRPr="00503EBB" w:rsidRDefault="00503EBB" w:rsidP="00F76538">
      <w:pPr>
        <w:jc w:val="both"/>
        <w:rPr>
          <w:noProof/>
        </w:rPr>
      </w:pPr>
      <w:r w:rsidRPr="00503EBB">
        <w:rPr>
          <w:noProof/>
        </w:rPr>
        <w:tab/>
        <w:t>Број пондера се одређује по формули =   ---------------------- X 70</w:t>
      </w:r>
    </w:p>
    <w:p w:rsidR="00503EBB" w:rsidRPr="003A437B" w:rsidRDefault="00503EBB" w:rsidP="00F76538">
      <w:pPr>
        <w:tabs>
          <w:tab w:val="left" w:pos="5100"/>
        </w:tabs>
        <w:jc w:val="both"/>
        <w:rPr>
          <w:noProof/>
        </w:rPr>
      </w:pPr>
      <w:r w:rsidRPr="00503EBB">
        <w:rPr>
          <w:noProof/>
        </w:rPr>
        <w:t xml:space="preserve">                                                                            </w:t>
      </w:r>
      <w:r w:rsidR="000C3C36">
        <w:rPr>
          <w:noProof/>
          <w:lang w:val="sr-Cyrl-RS"/>
        </w:rPr>
        <w:t xml:space="preserve">       </w:t>
      </w:r>
      <w:r w:rsidRPr="00503EBB">
        <w:rPr>
          <w:noProof/>
        </w:rPr>
        <w:t xml:space="preserve"> Понуђена цена</w:t>
      </w:r>
    </w:p>
    <w:p w:rsidR="0046173B" w:rsidRPr="0046173B" w:rsidRDefault="0046173B" w:rsidP="0046173B">
      <w:pPr>
        <w:widowControl w:val="0"/>
        <w:autoSpaceDE w:val="0"/>
        <w:autoSpaceDN w:val="0"/>
        <w:adjustRightInd w:val="0"/>
        <w:rPr>
          <w:noProof/>
        </w:rPr>
      </w:pPr>
      <w:r w:rsidRPr="0046173B">
        <w:rPr>
          <w:noProof/>
        </w:rPr>
        <w:tab/>
      </w:r>
      <w:r w:rsidRPr="0046173B">
        <w:rPr>
          <w:noProof/>
        </w:rPr>
        <w:tab/>
        <w:t xml:space="preserve">   </w:t>
      </w:r>
    </w:p>
    <w:p w:rsidR="0046173B" w:rsidRPr="00E251BA" w:rsidRDefault="0046173B" w:rsidP="0046173B">
      <w:pPr>
        <w:widowControl w:val="0"/>
        <w:autoSpaceDE w:val="0"/>
        <w:autoSpaceDN w:val="0"/>
        <w:adjustRightInd w:val="0"/>
        <w:rPr>
          <w:b/>
          <w:noProof/>
          <w:color w:val="FF0000"/>
        </w:rPr>
      </w:pPr>
      <w:r w:rsidRPr="00E251BA">
        <w:rPr>
          <w:noProof/>
          <w:color w:val="FF0000"/>
        </w:rPr>
        <w:tab/>
      </w:r>
      <w:r w:rsidRPr="00E251BA">
        <w:rPr>
          <w:noProof/>
          <w:color w:val="FF0000"/>
        </w:rPr>
        <w:tab/>
      </w:r>
      <w:r w:rsidRPr="00E251BA">
        <w:rPr>
          <w:noProof/>
          <w:color w:val="FF0000"/>
        </w:rPr>
        <w:tab/>
      </w:r>
      <w:r w:rsidRPr="00E251BA">
        <w:rPr>
          <w:noProof/>
          <w:color w:val="FF0000"/>
        </w:rPr>
        <w:tab/>
      </w:r>
    </w:p>
    <w:p w:rsidR="0046173B" w:rsidRPr="008A1F55" w:rsidRDefault="0046173B" w:rsidP="0046173B">
      <w:pPr>
        <w:widowControl w:val="0"/>
        <w:autoSpaceDE w:val="0"/>
        <w:autoSpaceDN w:val="0"/>
        <w:adjustRightInd w:val="0"/>
        <w:rPr>
          <w:b/>
          <w:noProof/>
        </w:rPr>
      </w:pPr>
      <w:r w:rsidRPr="008A1F55">
        <w:rPr>
          <w:b/>
          <w:noProof/>
        </w:rPr>
        <w:t xml:space="preserve">2. ЗАСТУПЉЕНОСТ НА </w:t>
      </w:r>
      <w:r w:rsidR="00722D71" w:rsidRPr="008A1F55">
        <w:rPr>
          <w:b/>
          <w:noProof/>
        </w:rPr>
        <w:t>ДОМАЋЕМ ТРЖИШТУ ..........</w:t>
      </w:r>
      <w:r w:rsidRPr="008A1F55">
        <w:rPr>
          <w:b/>
          <w:noProof/>
        </w:rPr>
        <w:t>............... до 20 пондера</w:t>
      </w:r>
    </w:p>
    <w:p w:rsidR="0046173B" w:rsidRPr="008A1F55" w:rsidRDefault="000C3C36" w:rsidP="0046173B">
      <w:pPr>
        <w:widowControl w:val="0"/>
        <w:autoSpaceDE w:val="0"/>
        <w:autoSpaceDN w:val="0"/>
        <w:adjustRightInd w:val="0"/>
        <w:rPr>
          <w:noProof/>
        </w:rPr>
      </w:pPr>
      <w:r w:rsidRPr="008A1F55">
        <w:rPr>
          <w:noProof/>
        </w:rPr>
        <w:t xml:space="preserve">   (за период  201</w:t>
      </w:r>
      <w:r w:rsidRPr="008A1F55">
        <w:rPr>
          <w:noProof/>
          <w:lang w:val="sr-Cyrl-RS"/>
        </w:rPr>
        <w:t>2</w:t>
      </w:r>
      <w:r w:rsidRPr="008A1F55">
        <w:rPr>
          <w:noProof/>
        </w:rPr>
        <w:t>., 201</w:t>
      </w:r>
      <w:r w:rsidRPr="008A1F55">
        <w:rPr>
          <w:noProof/>
          <w:lang w:val="sr-Cyrl-RS"/>
        </w:rPr>
        <w:t>3</w:t>
      </w:r>
      <w:r w:rsidRPr="008A1F55">
        <w:rPr>
          <w:noProof/>
        </w:rPr>
        <w:t>. и 201</w:t>
      </w:r>
      <w:r w:rsidRPr="008A1F55">
        <w:rPr>
          <w:noProof/>
          <w:lang w:val="sr-Cyrl-RS"/>
        </w:rPr>
        <w:t>4</w:t>
      </w:r>
      <w:r w:rsidR="0046173B" w:rsidRPr="008A1F55">
        <w:rPr>
          <w:noProof/>
        </w:rPr>
        <w:t>. године)</w:t>
      </w:r>
    </w:p>
    <w:p w:rsidR="0046173B" w:rsidRPr="008A1F55" w:rsidRDefault="0046173B" w:rsidP="0046173B">
      <w:pPr>
        <w:widowControl w:val="0"/>
        <w:autoSpaceDE w:val="0"/>
        <w:autoSpaceDN w:val="0"/>
        <w:adjustRightInd w:val="0"/>
        <w:rPr>
          <w:noProof/>
        </w:rPr>
      </w:pPr>
    </w:p>
    <w:p w:rsidR="0046173B" w:rsidRPr="008A1F55" w:rsidRDefault="0046173B" w:rsidP="0046173B">
      <w:pPr>
        <w:widowControl w:val="0"/>
        <w:autoSpaceDE w:val="0"/>
        <w:autoSpaceDN w:val="0"/>
        <w:adjustRightInd w:val="0"/>
        <w:rPr>
          <w:noProof/>
        </w:rPr>
      </w:pPr>
      <w:r w:rsidRPr="008A1F55">
        <w:rPr>
          <w:noProof/>
        </w:rPr>
        <w:t>Од 0-50 ком.   ................................................................................................. 0 пондера</w:t>
      </w:r>
    </w:p>
    <w:p w:rsidR="0046173B" w:rsidRPr="008A1F55" w:rsidRDefault="0046173B" w:rsidP="0046173B">
      <w:pPr>
        <w:widowControl w:val="0"/>
        <w:autoSpaceDE w:val="0"/>
        <w:autoSpaceDN w:val="0"/>
        <w:adjustRightInd w:val="0"/>
        <w:rPr>
          <w:noProof/>
        </w:rPr>
      </w:pPr>
      <w:r w:rsidRPr="008A1F55">
        <w:rPr>
          <w:noProof/>
        </w:rPr>
        <w:t>Од 51 – 100 ком.  . .......................................................................................   5 пондера</w:t>
      </w:r>
    </w:p>
    <w:p w:rsidR="0046173B" w:rsidRPr="008A1F55" w:rsidRDefault="0046173B" w:rsidP="0046173B">
      <w:pPr>
        <w:widowControl w:val="0"/>
        <w:autoSpaceDE w:val="0"/>
        <w:autoSpaceDN w:val="0"/>
        <w:adjustRightInd w:val="0"/>
        <w:rPr>
          <w:noProof/>
        </w:rPr>
      </w:pPr>
      <w:r w:rsidRPr="008A1F55">
        <w:rPr>
          <w:noProof/>
        </w:rPr>
        <w:t>Од 101 – 200 ком.  . ......................................................................................  10 пондера</w:t>
      </w:r>
    </w:p>
    <w:p w:rsidR="0046173B" w:rsidRPr="008A1F55" w:rsidRDefault="0046173B" w:rsidP="0046173B">
      <w:pPr>
        <w:widowControl w:val="0"/>
        <w:autoSpaceDE w:val="0"/>
        <w:autoSpaceDN w:val="0"/>
        <w:adjustRightInd w:val="0"/>
        <w:rPr>
          <w:noProof/>
        </w:rPr>
      </w:pPr>
      <w:r w:rsidRPr="008A1F55">
        <w:rPr>
          <w:noProof/>
        </w:rPr>
        <w:t>Од 201 – 300 ком.  . ......................................................................................  15 пондера</w:t>
      </w:r>
    </w:p>
    <w:p w:rsidR="0046173B" w:rsidRPr="008A1F55" w:rsidRDefault="0046173B" w:rsidP="0046173B">
      <w:pPr>
        <w:widowControl w:val="0"/>
        <w:autoSpaceDE w:val="0"/>
        <w:autoSpaceDN w:val="0"/>
        <w:adjustRightInd w:val="0"/>
        <w:rPr>
          <w:noProof/>
        </w:rPr>
      </w:pPr>
      <w:r w:rsidRPr="008A1F55">
        <w:rPr>
          <w:noProof/>
        </w:rPr>
        <w:t>Више од 301 ком.  .............................................................................................20 пондера</w:t>
      </w:r>
    </w:p>
    <w:p w:rsidR="0046173B" w:rsidRPr="0046173B" w:rsidRDefault="0046173B" w:rsidP="0046173B">
      <w:pPr>
        <w:widowControl w:val="0"/>
        <w:autoSpaceDE w:val="0"/>
        <w:autoSpaceDN w:val="0"/>
        <w:adjustRightInd w:val="0"/>
        <w:rPr>
          <w:noProof/>
        </w:rPr>
      </w:pPr>
    </w:p>
    <w:p w:rsidR="0046173B" w:rsidRPr="0046173B" w:rsidRDefault="0046173B" w:rsidP="0046173B">
      <w:pPr>
        <w:widowControl w:val="0"/>
        <w:autoSpaceDE w:val="0"/>
        <w:autoSpaceDN w:val="0"/>
        <w:adjustRightInd w:val="0"/>
        <w:rPr>
          <w:noProof/>
        </w:rPr>
      </w:pPr>
      <w:r w:rsidRPr="0046173B">
        <w:rPr>
          <w:noProof/>
        </w:rPr>
        <w:t xml:space="preserve">                                                          </w:t>
      </w:r>
    </w:p>
    <w:p w:rsidR="0046173B" w:rsidRPr="0046173B" w:rsidRDefault="0046173B" w:rsidP="0046173B">
      <w:pPr>
        <w:widowControl w:val="0"/>
        <w:autoSpaceDE w:val="0"/>
        <w:autoSpaceDN w:val="0"/>
        <w:adjustRightInd w:val="0"/>
        <w:jc w:val="both"/>
        <w:rPr>
          <w:noProof/>
        </w:rPr>
      </w:pPr>
      <w:r w:rsidRPr="0046173B">
        <w:rPr>
          <w:noProof/>
        </w:rPr>
        <w:t>НАПОМЕНА: Као доказ за овај критеријум неопходно је доставити оригинал потврду купца, са тачно назначеним називом купљених и испоручених добара у Србији, изражених у комадима (за сваку партију посебно).</w:t>
      </w:r>
    </w:p>
    <w:p w:rsidR="0046173B" w:rsidRPr="0046173B" w:rsidRDefault="0046173B" w:rsidP="0046173B">
      <w:pPr>
        <w:widowControl w:val="0"/>
        <w:autoSpaceDE w:val="0"/>
        <w:autoSpaceDN w:val="0"/>
        <w:adjustRightInd w:val="0"/>
        <w:jc w:val="both"/>
        <w:rPr>
          <w:noProof/>
        </w:rPr>
      </w:pPr>
    </w:p>
    <w:p w:rsidR="0046173B" w:rsidRPr="0046173B" w:rsidRDefault="0046173B" w:rsidP="0046173B">
      <w:pPr>
        <w:widowControl w:val="0"/>
        <w:autoSpaceDE w:val="0"/>
        <w:autoSpaceDN w:val="0"/>
        <w:adjustRightInd w:val="0"/>
        <w:rPr>
          <w:noProof/>
        </w:rPr>
      </w:pPr>
      <w:r w:rsidRPr="0046173B">
        <w:rPr>
          <w:noProof/>
        </w:rPr>
        <w:t xml:space="preserve">   </w:t>
      </w:r>
      <w:r w:rsidRPr="0046173B">
        <w:rPr>
          <w:noProof/>
        </w:rPr>
        <w:tab/>
      </w:r>
      <w:r w:rsidRPr="0046173B">
        <w:rPr>
          <w:noProof/>
        </w:rPr>
        <w:tab/>
      </w:r>
      <w:r w:rsidRPr="0046173B">
        <w:rPr>
          <w:noProof/>
        </w:rPr>
        <w:tab/>
        <w:t xml:space="preserve">                                                                                               </w:t>
      </w:r>
    </w:p>
    <w:p w:rsidR="0046173B" w:rsidRPr="0046173B" w:rsidRDefault="0046173B" w:rsidP="0046173B">
      <w:pPr>
        <w:widowControl w:val="0"/>
        <w:autoSpaceDE w:val="0"/>
        <w:autoSpaceDN w:val="0"/>
        <w:adjustRightInd w:val="0"/>
        <w:jc w:val="both"/>
        <w:rPr>
          <w:b/>
          <w:noProof/>
        </w:rPr>
      </w:pPr>
      <w:r>
        <w:rPr>
          <w:b/>
          <w:noProof/>
        </w:rPr>
        <w:t>3</w:t>
      </w:r>
      <w:r w:rsidRPr="0046173B">
        <w:rPr>
          <w:b/>
          <w:noProof/>
        </w:rPr>
        <w:t>. РОК ИСПОРУКЕ ................................................................................ до 10 пондера</w:t>
      </w:r>
    </w:p>
    <w:p w:rsidR="0046173B" w:rsidRPr="0046173B" w:rsidRDefault="0046173B" w:rsidP="0046173B">
      <w:pPr>
        <w:rPr>
          <w:noProof/>
        </w:rPr>
      </w:pPr>
    </w:p>
    <w:p w:rsidR="0046173B" w:rsidRPr="0046173B" w:rsidRDefault="0046173B" w:rsidP="0046173B">
      <w:pPr>
        <w:widowControl w:val="0"/>
        <w:autoSpaceDE w:val="0"/>
        <w:autoSpaceDN w:val="0"/>
        <w:adjustRightInd w:val="0"/>
        <w:rPr>
          <w:noProof/>
        </w:rPr>
      </w:pPr>
      <w:r w:rsidRPr="0046173B">
        <w:rPr>
          <w:noProof/>
        </w:rPr>
        <w:t>6 сати и краће  .............................................................................................    10 пондера</w:t>
      </w:r>
    </w:p>
    <w:p w:rsidR="0046173B" w:rsidRPr="0046173B" w:rsidRDefault="0046173B" w:rsidP="0046173B">
      <w:pPr>
        <w:widowControl w:val="0"/>
        <w:autoSpaceDE w:val="0"/>
        <w:autoSpaceDN w:val="0"/>
        <w:adjustRightInd w:val="0"/>
        <w:rPr>
          <w:noProof/>
        </w:rPr>
      </w:pPr>
      <w:r w:rsidRPr="0046173B">
        <w:rPr>
          <w:noProof/>
        </w:rPr>
        <w:t>Дуже од 6 сати ...........................................................................................     0  пондера</w:t>
      </w:r>
    </w:p>
    <w:p w:rsidR="0046173B" w:rsidRPr="0046173B" w:rsidRDefault="0046173B" w:rsidP="0046173B">
      <w:pPr>
        <w:rPr>
          <w:noProof/>
        </w:rPr>
      </w:pPr>
    </w:p>
    <w:p w:rsidR="0046173B" w:rsidRPr="0046173B" w:rsidRDefault="0046173B" w:rsidP="0046173B">
      <w:pPr>
        <w:rPr>
          <w:noProof/>
        </w:rPr>
      </w:pPr>
    </w:p>
    <w:p w:rsidR="0046173B" w:rsidRPr="00206647" w:rsidRDefault="0046173B" w:rsidP="0046173B">
      <w:pPr>
        <w:widowControl w:val="0"/>
        <w:autoSpaceDE w:val="0"/>
        <w:autoSpaceDN w:val="0"/>
        <w:adjustRightInd w:val="0"/>
        <w:jc w:val="both"/>
        <w:rPr>
          <w:noProof/>
        </w:rPr>
      </w:pPr>
      <w:r w:rsidRPr="0046173B">
        <w:rPr>
          <w:noProof/>
        </w:rPr>
        <w:t>НАПОМЕНА: Наручилац задржава право провере истинитости и аутентичности свих података и документа који се достављају уз понуду.</w:t>
      </w:r>
    </w:p>
    <w:p w:rsidR="00806C68" w:rsidRPr="0011780B" w:rsidRDefault="00806C68" w:rsidP="00806C68">
      <w:pPr>
        <w:autoSpaceDE w:val="0"/>
        <w:autoSpaceDN w:val="0"/>
        <w:adjustRightInd w:val="0"/>
        <w:rPr>
          <w:b/>
          <w:bCs/>
          <w:szCs w:val="17"/>
          <w:lang w:val="sr-Latn-CS"/>
        </w:rPr>
      </w:pPr>
    </w:p>
    <w:p w:rsidR="00806C68" w:rsidRPr="0011780B" w:rsidRDefault="00806C68" w:rsidP="00806C68">
      <w:pPr>
        <w:rPr>
          <w:b/>
          <w:lang w:val="sr-Latn-CS"/>
        </w:rPr>
      </w:pPr>
    </w:p>
    <w:p w:rsidR="00B60424" w:rsidRPr="00F54C6F" w:rsidRDefault="00B60424">
      <w:pPr>
        <w:rPr>
          <w:lang w:val="sr-Cyrl-CS"/>
        </w:rPr>
      </w:pPr>
      <w:r w:rsidRPr="00F54C6F">
        <w:rPr>
          <w:lang w:val="sr-Cyrl-CS"/>
        </w:rPr>
        <w:br w:type="page"/>
      </w:r>
    </w:p>
    <w:p w:rsidR="00B819C7" w:rsidRPr="00F15365" w:rsidRDefault="00B819C7" w:rsidP="00367552">
      <w:pPr>
        <w:pStyle w:val="Heading2"/>
        <w:numPr>
          <w:ilvl w:val="0"/>
          <w:numId w:val="5"/>
        </w:numPr>
        <w:rPr>
          <w:noProof/>
        </w:rPr>
      </w:pPr>
      <w:bookmarkStart w:id="80" w:name="_Toc362872635"/>
      <w:bookmarkStart w:id="81" w:name="_Toc375898254"/>
      <w:bookmarkStart w:id="82" w:name="_Toc375905376"/>
      <w:bookmarkStart w:id="83" w:name="_Toc380146787"/>
      <w:bookmarkStart w:id="84" w:name="_Toc380146824"/>
      <w:bookmarkStart w:id="85" w:name="_Toc380146971"/>
      <w:bookmarkStart w:id="86" w:name="_Toc408305354"/>
      <w:bookmarkStart w:id="87" w:name="_Toc408305465"/>
      <w:bookmarkStart w:id="88" w:name="_Toc410732534"/>
      <w:r w:rsidRPr="00F15365">
        <w:rPr>
          <w:noProof/>
        </w:rPr>
        <w:lastRenderedPageBreak/>
        <w:t>МОДЕЛ УГОВОРА</w:t>
      </w:r>
      <w:bookmarkEnd w:id="80"/>
      <w:bookmarkEnd w:id="81"/>
      <w:bookmarkEnd w:id="82"/>
      <w:bookmarkEnd w:id="83"/>
      <w:bookmarkEnd w:id="84"/>
      <w:bookmarkEnd w:id="85"/>
      <w:bookmarkEnd w:id="86"/>
      <w:bookmarkEnd w:id="87"/>
      <w:bookmarkEnd w:id="88"/>
    </w:p>
    <w:p w:rsidR="00510B05" w:rsidRPr="00F15365" w:rsidRDefault="00510B05" w:rsidP="00510B05">
      <w:pPr>
        <w:pStyle w:val="ListParagraph"/>
        <w:spacing w:before="100" w:beforeAutospacing="1" w:line="210" w:lineRule="atLeast"/>
        <w:ind w:left="0" w:firstLine="720"/>
        <w:jc w:val="both"/>
        <w:rPr>
          <w:b/>
          <w:noProof/>
          <w:lang w:val="sr-Latn-CS"/>
        </w:rPr>
      </w:pPr>
      <w:r w:rsidRPr="00F15365">
        <w:rPr>
          <w:noProof/>
          <w:lang w:val="sr-Cyrl-CS"/>
        </w:rPr>
        <w:t>На</w:t>
      </w:r>
      <w:r w:rsidRPr="00F15365">
        <w:rPr>
          <w:noProof/>
          <w:lang w:val="sr-Latn-CS"/>
        </w:rPr>
        <w:t xml:space="preserve"> </w:t>
      </w:r>
      <w:r w:rsidRPr="00F15365">
        <w:rPr>
          <w:noProof/>
          <w:lang w:val="sr-Cyrl-CS"/>
        </w:rPr>
        <w:t>основу</w:t>
      </w:r>
      <w:r w:rsidRPr="00F15365">
        <w:rPr>
          <w:noProof/>
          <w:lang w:val="sr-Latn-CS"/>
        </w:rPr>
        <w:t xml:space="preserve"> </w:t>
      </w:r>
      <w:r w:rsidRPr="00F15365">
        <w:rPr>
          <w:noProof/>
          <w:lang w:val="sr-Cyrl-CS"/>
        </w:rPr>
        <w:t>члана</w:t>
      </w:r>
      <w:r w:rsidRPr="00F15365">
        <w:rPr>
          <w:noProof/>
          <w:lang w:val="sr-Latn-CS"/>
        </w:rPr>
        <w:t xml:space="preserve"> 112. </w:t>
      </w:r>
      <w:r w:rsidRPr="00F15365">
        <w:rPr>
          <w:noProof/>
          <w:lang w:val="sr-Cyrl-CS"/>
        </w:rPr>
        <w:t>Закона</w:t>
      </w:r>
      <w:r w:rsidRPr="00F15365">
        <w:rPr>
          <w:noProof/>
          <w:lang w:val="sr-Latn-CS"/>
        </w:rPr>
        <w:t xml:space="preserve"> </w:t>
      </w:r>
      <w:r w:rsidRPr="00F15365">
        <w:rPr>
          <w:noProof/>
          <w:lang w:val="sr-Cyrl-CS"/>
        </w:rPr>
        <w:t>о</w:t>
      </w:r>
      <w:r w:rsidRPr="00F15365">
        <w:rPr>
          <w:noProof/>
          <w:lang w:val="sr-Latn-CS"/>
        </w:rPr>
        <w:t xml:space="preserve"> </w:t>
      </w:r>
      <w:r w:rsidRPr="00F15365">
        <w:rPr>
          <w:noProof/>
          <w:lang w:val="sr-Cyrl-CS"/>
        </w:rPr>
        <w:t>јавним</w:t>
      </w:r>
      <w:r w:rsidRPr="00F15365">
        <w:rPr>
          <w:noProof/>
          <w:lang w:val="sr-Latn-CS"/>
        </w:rPr>
        <w:t xml:space="preserve"> </w:t>
      </w:r>
      <w:r w:rsidRPr="00F15365">
        <w:rPr>
          <w:noProof/>
          <w:lang w:val="sr-Cyrl-CS"/>
        </w:rPr>
        <w:t>набавкама</w:t>
      </w:r>
      <w:r w:rsidRPr="00F15365">
        <w:rPr>
          <w:noProof/>
          <w:lang w:val="sr-Latn-CS"/>
        </w:rPr>
        <w:t xml:space="preserve"> („</w:t>
      </w:r>
      <w:r w:rsidRPr="00F15365">
        <w:rPr>
          <w:noProof/>
          <w:lang w:val="sr-Cyrl-CS"/>
        </w:rPr>
        <w:t>Службени</w:t>
      </w:r>
      <w:r w:rsidRPr="00F15365">
        <w:rPr>
          <w:noProof/>
          <w:lang w:val="sr-Latn-CS"/>
        </w:rPr>
        <w:t xml:space="preserve"> </w:t>
      </w:r>
      <w:r w:rsidRPr="00F15365">
        <w:rPr>
          <w:noProof/>
          <w:lang w:val="sr-Cyrl-CS"/>
        </w:rPr>
        <w:t>гласник</w:t>
      </w:r>
      <w:r w:rsidRPr="00F15365">
        <w:rPr>
          <w:noProof/>
          <w:lang w:val="sr-Latn-CS"/>
        </w:rPr>
        <w:t xml:space="preserve"> </w:t>
      </w:r>
      <w:r w:rsidRPr="00F15365">
        <w:rPr>
          <w:noProof/>
          <w:lang w:val="sr-Cyrl-CS"/>
        </w:rPr>
        <w:t>Републике</w:t>
      </w:r>
      <w:r w:rsidRPr="00F15365">
        <w:rPr>
          <w:noProof/>
          <w:lang w:val="sr-Latn-CS"/>
        </w:rPr>
        <w:t xml:space="preserve"> </w:t>
      </w:r>
      <w:r w:rsidRPr="00F15365">
        <w:rPr>
          <w:noProof/>
          <w:lang w:val="sr-Cyrl-CS"/>
        </w:rPr>
        <w:t>Србије</w:t>
      </w:r>
      <w:r w:rsidRPr="00F15365">
        <w:rPr>
          <w:noProof/>
          <w:lang w:val="sr-Latn-CS"/>
        </w:rPr>
        <w:t xml:space="preserve">” </w:t>
      </w:r>
      <w:r w:rsidRPr="00F15365">
        <w:rPr>
          <w:noProof/>
          <w:lang w:val="sr-Cyrl-CS"/>
        </w:rPr>
        <w:t>бр</w:t>
      </w:r>
      <w:r w:rsidRPr="00F15365">
        <w:rPr>
          <w:noProof/>
          <w:lang w:val="sr-Latn-CS"/>
        </w:rPr>
        <w:t xml:space="preserve">. 124/12), </w:t>
      </w:r>
      <w:r w:rsidRPr="00F15365">
        <w:rPr>
          <w:noProof/>
          <w:lang w:val="sr-Cyrl-CS"/>
        </w:rPr>
        <w:t>а</w:t>
      </w:r>
      <w:r w:rsidRPr="00F15365">
        <w:rPr>
          <w:noProof/>
          <w:lang w:val="sr-Latn-CS"/>
        </w:rPr>
        <w:t xml:space="preserve"> </w:t>
      </w:r>
      <w:r w:rsidRPr="00F15365">
        <w:rPr>
          <w:noProof/>
          <w:lang w:val="sr-Cyrl-CS"/>
        </w:rPr>
        <w:t>у</w:t>
      </w:r>
      <w:r w:rsidRPr="00F15365">
        <w:rPr>
          <w:noProof/>
          <w:lang w:val="sr-Latn-CS"/>
        </w:rPr>
        <w:t xml:space="preserve"> </w:t>
      </w:r>
      <w:r w:rsidRPr="00F15365">
        <w:rPr>
          <w:noProof/>
          <w:lang w:val="sr-Cyrl-CS"/>
        </w:rPr>
        <w:t>складу</w:t>
      </w:r>
      <w:r w:rsidRPr="00F15365">
        <w:rPr>
          <w:noProof/>
          <w:lang w:val="sr-Latn-CS"/>
        </w:rPr>
        <w:t xml:space="preserve"> </w:t>
      </w:r>
      <w:r w:rsidRPr="00F15365">
        <w:rPr>
          <w:noProof/>
          <w:lang w:val="sr-Cyrl-CS"/>
        </w:rPr>
        <w:t>са</w:t>
      </w:r>
      <w:r w:rsidRPr="00F15365">
        <w:rPr>
          <w:noProof/>
          <w:lang w:val="sr-Latn-CS"/>
        </w:rPr>
        <w:t xml:space="preserve"> </w:t>
      </w:r>
      <w:r w:rsidRPr="00F15365">
        <w:rPr>
          <w:noProof/>
          <w:lang w:val="sr-Cyrl-CS"/>
        </w:rPr>
        <w:t>извештајем</w:t>
      </w:r>
      <w:r w:rsidRPr="00F15365">
        <w:rPr>
          <w:noProof/>
          <w:lang w:val="sr-Latn-CS"/>
        </w:rPr>
        <w:t xml:space="preserve"> </w:t>
      </w:r>
      <w:r w:rsidRPr="00F15365">
        <w:rPr>
          <w:noProof/>
          <w:lang w:val="sr-Cyrl-CS"/>
        </w:rPr>
        <w:t>Комисије</w:t>
      </w:r>
      <w:r w:rsidRPr="00F15365">
        <w:rPr>
          <w:noProof/>
          <w:lang w:val="sr-Latn-CS"/>
        </w:rPr>
        <w:t xml:space="preserve"> </w:t>
      </w:r>
      <w:r w:rsidRPr="00F15365">
        <w:rPr>
          <w:noProof/>
          <w:lang w:val="sr-Cyrl-CS"/>
        </w:rPr>
        <w:t>за</w:t>
      </w:r>
      <w:r w:rsidRPr="00F15365">
        <w:rPr>
          <w:noProof/>
          <w:lang w:val="sr-Latn-CS"/>
        </w:rPr>
        <w:t xml:space="preserve"> </w:t>
      </w:r>
      <w:r w:rsidRPr="00F15365">
        <w:rPr>
          <w:noProof/>
          <w:lang w:val="sr-Cyrl-CS"/>
        </w:rPr>
        <w:t>јавну</w:t>
      </w:r>
      <w:r w:rsidRPr="00F15365">
        <w:rPr>
          <w:noProof/>
          <w:lang w:val="sr-Latn-CS"/>
        </w:rPr>
        <w:t xml:space="preserve"> </w:t>
      </w:r>
      <w:r w:rsidRPr="00F15365">
        <w:rPr>
          <w:noProof/>
          <w:lang w:val="sr-Cyrl-CS"/>
        </w:rPr>
        <w:t>набавку</w:t>
      </w:r>
      <w:r w:rsidRPr="00F15365">
        <w:rPr>
          <w:noProof/>
          <w:lang w:val="sr-Latn-CS"/>
        </w:rPr>
        <w:t xml:space="preserve"> </w:t>
      </w:r>
      <w:r w:rsidRPr="00F15365">
        <w:rPr>
          <w:noProof/>
          <w:lang w:val="sr-Cyrl-CS"/>
        </w:rPr>
        <w:t>и</w:t>
      </w:r>
      <w:r w:rsidRPr="00F15365">
        <w:rPr>
          <w:noProof/>
          <w:lang w:val="sr-Latn-CS"/>
        </w:rPr>
        <w:t xml:space="preserve"> </w:t>
      </w:r>
      <w:r w:rsidRPr="00F15365">
        <w:rPr>
          <w:noProof/>
          <w:lang w:val="sr-Cyrl-CS"/>
        </w:rPr>
        <w:t>Одлуком</w:t>
      </w:r>
      <w:r w:rsidRPr="00F15365">
        <w:rPr>
          <w:noProof/>
          <w:lang w:val="sr-Latn-CS"/>
        </w:rPr>
        <w:t xml:space="preserve"> </w:t>
      </w:r>
      <w:r w:rsidRPr="00F15365">
        <w:rPr>
          <w:noProof/>
          <w:lang w:val="sr-Cyrl-CS"/>
        </w:rPr>
        <w:t>о</w:t>
      </w:r>
      <w:r w:rsidRPr="00F15365">
        <w:rPr>
          <w:noProof/>
          <w:lang w:val="sr-Latn-CS"/>
        </w:rPr>
        <w:t xml:space="preserve"> </w:t>
      </w:r>
      <w:r w:rsidRPr="00F15365">
        <w:rPr>
          <w:noProof/>
          <w:lang w:val="sr-Cyrl-CS"/>
        </w:rPr>
        <w:t>додели</w:t>
      </w:r>
      <w:r w:rsidRPr="00F15365">
        <w:rPr>
          <w:noProof/>
          <w:lang w:val="sr-Latn-CS"/>
        </w:rPr>
        <w:t xml:space="preserve"> </w:t>
      </w:r>
      <w:r w:rsidRPr="00F15365">
        <w:rPr>
          <w:noProof/>
          <w:lang w:val="sr-Cyrl-CS"/>
        </w:rPr>
        <w:t>уговора</w:t>
      </w:r>
      <w:r w:rsidRPr="00F15365">
        <w:rPr>
          <w:noProof/>
          <w:lang w:val="sr-Latn-CS"/>
        </w:rPr>
        <w:t xml:space="preserve">, </w:t>
      </w:r>
      <w:r w:rsidRPr="00F15365">
        <w:rPr>
          <w:noProof/>
          <w:lang w:val="sr-Cyrl-CS"/>
        </w:rPr>
        <w:t>дана</w:t>
      </w:r>
      <w:r w:rsidRPr="00F15365">
        <w:rPr>
          <w:noProof/>
          <w:lang w:val="sr-Latn-CS"/>
        </w:rPr>
        <w:t xml:space="preserve"> _______ </w:t>
      </w:r>
      <w:r w:rsidRPr="00F15365">
        <w:rPr>
          <w:noProof/>
          <w:lang w:val="sr-Cyrl-CS"/>
        </w:rPr>
        <w:t>године</w:t>
      </w:r>
      <w:r w:rsidRPr="00F15365">
        <w:rPr>
          <w:noProof/>
          <w:lang w:val="sr-Latn-CS"/>
        </w:rPr>
        <w:t xml:space="preserve"> </w:t>
      </w:r>
      <w:r w:rsidRPr="00F15365">
        <w:rPr>
          <w:noProof/>
          <w:lang w:val="sr-Cyrl-CS"/>
        </w:rPr>
        <w:t>закључује</w:t>
      </w:r>
      <w:r w:rsidRPr="00F15365">
        <w:rPr>
          <w:noProof/>
          <w:lang w:val="sr-Latn-CS"/>
        </w:rPr>
        <w:t xml:space="preserve"> </w:t>
      </w:r>
      <w:r w:rsidRPr="00F15365">
        <w:rPr>
          <w:noProof/>
          <w:lang w:val="sr-Cyrl-CS"/>
        </w:rPr>
        <w:t>се</w:t>
      </w:r>
      <w:r w:rsidRPr="00F15365">
        <w:rPr>
          <w:noProof/>
          <w:lang w:val="sr-Latn-CS"/>
        </w:rPr>
        <w:t xml:space="preserve"> </w:t>
      </w:r>
      <w:r w:rsidRPr="00F15365">
        <w:rPr>
          <w:noProof/>
          <w:lang w:val="sr-Cyrl-CS"/>
        </w:rPr>
        <w:t>следећи</w:t>
      </w:r>
    </w:p>
    <w:p w:rsidR="00510B05" w:rsidRPr="00F15365" w:rsidRDefault="00510B05" w:rsidP="00510B05">
      <w:pPr>
        <w:jc w:val="center"/>
        <w:rPr>
          <w:noProof/>
          <w:lang w:val="sr-Latn-CS"/>
        </w:rPr>
      </w:pPr>
    </w:p>
    <w:p w:rsidR="00510B05" w:rsidRPr="00F15365" w:rsidRDefault="00510B05" w:rsidP="00510B05">
      <w:pPr>
        <w:jc w:val="center"/>
        <w:outlineLvl w:val="0"/>
        <w:rPr>
          <w:b/>
          <w:noProof/>
          <w:lang w:val="sr-Latn-CS"/>
        </w:rPr>
      </w:pPr>
      <w:bookmarkStart w:id="89" w:name="_Toc380146788"/>
      <w:bookmarkStart w:id="90" w:name="_Toc380146825"/>
      <w:bookmarkStart w:id="91" w:name="_Toc380146972"/>
      <w:bookmarkStart w:id="92" w:name="_Toc408305355"/>
      <w:bookmarkStart w:id="93" w:name="_Toc408305466"/>
      <w:bookmarkStart w:id="94" w:name="_Toc410732535"/>
      <w:r w:rsidRPr="00F15365">
        <w:rPr>
          <w:b/>
          <w:noProof/>
        </w:rPr>
        <w:t>УГОВОР</w:t>
      </w:r>
      <w:bookmarkEnd w:id="89"/>
      <w:bookmarkEnd w:id="90"/>
      <w:bookmarkEnd w:id="91"/>
      <w:bookmarkEnd w:id="92"/>
      <w:bookmarkEnd w:id="93"/>
      <w:bookmarkEnd w:id="94"/>
    </w:p>
    <w:p w:rsidR="00510B05" w:rsidRPr="00F15365" w:rsidRDefault="00510B05" w:rsidP="00510B05">
      <w:pPr>
        <w:jc w:val="center"/>
        <w:outlineLvl w:val="0"/>
        <w:rPr>
          <w:b/>
          <w:noProof/>
          <w:lang w:val="sr-Latn-CS"/>
        </w:rPr>
      </w:pPr>
      <w:r w:rsidRPr="00F15365">
        <w:rPr>
          <w:b/>
          <w:noProof/>
          <w:lang w:val="sr-Latn-CS"/>
        </w:rPr>
        <w:t xml:space="preserve"> </w:t>
      </w:r>
      <w:bookmarkStart w:id="95" w:name="_Toc380146789"/>
      <w:bookmarkStart w:id="96" w:name="_Toc380146826"/>
      <w:bookmarkStart w:id="97" w:name="_Toc380146973"/>
      <w:bookmarkStart w:id="98" w:name="_Toc408305356"/>
      <w:bookmarkStart w:id="99" w:name="_Toc408305467"/>
      <w:bookmarkStart w:id="100" w:name="_Toc410732536"/>
      <w:r w:rsidRPr="00F15365">
        <w:rPr>
          <w:b/>
          <w:noProof/>
        </w:rPr>
        <w:t>О</w:t>
      </w:r>
      <w:r w:rsidRPr="00F15365">
        <w:rPr>
          <w:b/>
          <w:noProof/>
          <w:lang w:val="sr-Latn-CS"/>
        </w:rPr>
        <w:t xml:space="preserve"> </w:t>
      </w:r>
      <w:r w:rsidRPr="00F15365">
        <w:rPr>
          <w:b/>
          <w:noProof/>
        </w:rPr>
        <w:t>ЈАВНОЈ</w:t>
      </w:r>
      <w:r w:rsidRPr="00F15365">
        <w:rPr>
          <w:b/>
          <w:noProof/>
          <w:lang w:val="sr-Latn-CS"/>
        </w:rPr>
        <w:t xml:space="preserve">  </w:t>
      </w:r>
      <w:r w:rsidRPr="00F15365">
        <w:rPr>
          <w:b/>
          <w:noProof/>
        </w:rPr>
        <w:t>НАБАВЦИ</w:t>
      </w:r>
      <w:r w:rsidRPr="00F15365">
        <w:rPr>
          <w:b/>
          <w:noProof/>
          <w:lang w:val="sr-Latn-CS"/>
        </w:rPr>
        <w:t xml:space="preserve"> </w:t>
      </w:r>
      <w:r w:rsidRPr="00F15365">
        <w:rPr>
          <w:b/>
          <w:noProof/>
        </w:rPr>
        <w:t>БРОЈ</w:t>
      </w:r>
      <w:r w:rsidRPr="00F15365">
        <w:rPr>
          <w:b/>
          <w:noProof/>
          <w:lang w:val="sr-Latn-CS"/>
        </w:rPr>
        <w:t xml:space="preserve"> </w:t>
      </w:r>
      <w:r w:rsidR="00245575">
        <w:rPr>
          <w:b/>
          <w:noProof/>
        </w:rPr>
        <w:t>26-15</w:t>
      </w:r>
      <w:r w:rsidR="00EE532F">
        <w:rPr>
          <w:b/>
          <w:noProof/>
        </w:rPr>
        <w:t>-О</w:t>
      </w:r>
      <w:bookmarkEnd w:id="95"/>
      <w:bookmarkEnd w:id="96"/>
      <w:bookmarkEnd w:id="97"/>
      <w:bookmarkEnd w:id="98"/>
      <w:bookmarkEnd w:id="99"/>
      <w:bookmarkEnd w:id="100"/>
    </w:p>
    <w:p w:rsidR="00510B05" w:rsidRPr="00F15365" w:rsidRDefault="00510B05" w:rsidP="00510B05">
      <w:pPr>
        <w:rPr>
          <w:noProof/>
          <w:lang w:val="sr-Latn-CS"/>
        </w:rPr>
      </w:pPr>
    </w:p>
    <w:p w:rsidR="00510B05" w:rsidRPr="00F15365" w:rsidRDefault="00510B05" w:rsidP="00510B05">
      <w:pPr>
        <w:rPr>
          <w:noProof/>
        </w:rPr>
      </w:pPr>
      <w:r w:rsidRPr="00F15365">
        <w:rPr>
          <w:noProof/>
        </w:rPr>
        <w:t xml:space="preserve">Уговорне стране: </w:t>
      </w:r>
    </w:p>
    <w:p w:rsidR="00510B05" w:rsidRPr="00F15365" w:rsidRDefault="00510B05" w:rsidP="00510B05">
      <w:pPr>
        <w:rPr>
          <w:noProof/>
        </w:rPr>
      </w:pPr>
    </w:p>
    <w:p w:rsidR="00510B05" w:rsidRPr="00F15365" w:rsidRDefault="00510B05" w:rsidP="00367552">
      <w:pPr>
        <w:numPr>
          <w:ilvl w:val="0"/>
          <w:numId w:val="8"/>
        </w:numPr>
        <w:jc w:val="both"/>
        <w:rPr>
          <w:noProof/>
        </w:rPr>
      </w:pPr>
      <w:r w:rsidRPr="00F15365">
        <w:rPr>
          <w:noProof/>
        </w:rPr>
        <w:t>КЛИНИЧКИ ЦЕНТАР ВОЈВОДИНЕ, ул. Хајдук Вељкова бр. 1, Нови Сад,</w:t>
      </w:r>
    </w:p>
    <w:p w:rsidR="00510B05" w:rsidRPr="00F15365" w:rsidRDefault="00510B05" w:rsidP="00510B05">
      <w:pPr>
        <w:ind w:left="720"/>
        <w:jc w:val="both"/>
        <w:rPr>
          <w:noProof/>
        </w:rPr>
      </w:pPr>
      <w:r w:rsidRPr="00F15365">
        <w:rPr>
          <w:noProof/>
        </w:rPr>
        <w:t>ПИБ: 101696893 Матични број: 08664161</w:t>
      </w:r>
    </w:p>
    <w:p w:rsidR="00510B05" w:rsidRPr="00F15365" w:rsidRDefault="00510B05" w:rsidP="00510B05">
      <w:pPr>
        <w:ind w:left="720"/>
        <w:jc w:val="both"/>
        <w:rPr>
          <w:noProof/>
          <w:lang w:val="sr-Cyrl-CS"/>
        </w:rPr>
      </w:pPr>
      <w:r w:rsidRPr="00F15365">
        <w:rPr>
          <w:noProof/>
        </w:rPr>
        <w:t xml:space="preserve">Број рачуна: 840-577661-50 </w:t>
      </w:r>
      <w:r w:rsidRPr="00F15365">
        <w:rPr>
          <w:noProof/>
          <w:lang w:val="sr-Cyrl-CS"/>
        </w:rPr>
        <w:t>Управа за трезор - Република Србија</w:t>
      </w:r>
    </w:p>
    <w:p w:rsidR="00510B05" w:rsidRPr="00F15365" w:rsidRDefault="00510B05" w:rsidP="00510B05">
      <w:pPr>
        <w:ind w:left="720"/>
        <w:jc w:val="both"/>
        <w:rPr>
          <w:noProof/>
        </w:rPr>
      </w:pPr>
      <w:r w:rsidRPr="00F15365">
        <w:rPr>
          <w:noProof/>
          <w:lang w:val="sr-Cyrl-CS"/>
        </w:rPr>
        <w:t>Министарство финансија и привред</w:t>
      </w:r>
      <w:r w:rsidRPr="00F15365">
        <w:rPr>
          <w:noProof/>
        </w:rPr>
        <w:t>e,</w:t>
      </w:r>
    </w:p>
    <w:p w:rsidR="00510B05" w:rsidRPr="00F15365" w:rsidRDefault="00510B05" w:rsidP="00510B05">
      <w:pPr>
        <w:ind w:left="720"/>
        <w:jc w:val="both"/>
        <w:rPr>
          <w:noProof/>
        </w:rPr>
      </w:pPr>
      <w:r w:rsidRPr="00F15365">
        <w:rPr>
          <w:noProof/>
        </w:rPr>
        <w:t>Телефон: 021/484-3-484 Телефакс: 021/487-2232</w:t>
      </w:r>
    </w:p>
    <w:p w:rsidR="00510B05" w:rsidRPr="00F15365" w:rsidRDefault="00510B05" w:rsidP="00510B05">
      <w:pPr>
        <w:ind w:left="720"/>
        <w:jc w:val="both"/>
        <w:rPr>
          <w:noProof/>
        </w:rPr>
      </w:pPr>
      <w:r w:rsidRPr="00F15365">
        <w:rPr>
          <w:noProof/>
        </w:rPr>
        <w:t>(у даљем тексту: наручилац), кога заступа _______________________________.</w:t>
      </w:r>
    </w:p>
    <w:p w:rsidR="00510B05" w:rsidRPr="00F15365" w:rsidRDefault="00510B05" w:rsidP="00510B05">
      <w:pPr>
        <w:jc w:val="both"/>
        <w:rPr>
          <w:noProof/>
        </w:rPr>
      </w:pPr>
    </w:p>
    <w:p w:rsidR="00510B05" w:rsidRPr="00F15365" w:rsidRDefault="00510B05" w:rsidP="00367552">
      <w:pPr>
        <w:pStyle w:val="ListParagraph"/>
        <w:numPr>
          <w:ilvl w:val="0"/>
          <w:numId w:val="8"/>
        </w:numPr>
        <w:jc w:val="both"/>
        <w:rPr>
          <w:noProof/>
        </w:rPr>
      </w:pPr>
      <w:r w:rsidRPr="00F15365">
        <w:rPr>
          <w:noProof/>
        </w:rPr>
        <w:t>____________________________________________________________________,</w:t>
      </w:r>
    </w:p>
    <w:p w:rsidR="00510B05" w:rsidRPr="00F15365" w:rsidRDefault="00510B05" w:rsidP="00510B05">
      <w:pPr>
        <w:jc w:val="center"/>
      </w:pPr>
      <w:r w:rsidRPr="00F15365">
        <w:rPr>
          <w:noProof/>
        </w:rPr>
        <w:t>(</w:t>
      </w:r>
      <w:r w:rsidRPr="00F15365">
        <w:rPr>
          <w:i/>
          <w:noProof/>
        </w:rPr>
        <w:t>назив и адреса)</w:t>
      </w:r>
    </w:p>
    <w:p w:rsidR="00510B05" w:rsidRPr="00F15365" w:rsidRDefault="00510B05" w:rsidP="00510B05">
      <w:pPr>
        <w:ind w:left="720"/>
        <w:jc w:val="both"/>
        <w:rPr>
          <w:noProof/>
        </w:rPr>
      </w:pPr>
      <w:r w:rsidRPr="00F15365">
        <w:rPr>
          <w:noProof/>
        </w:rPr>
        <w:t>ПИБ:.......................... Матични број: ........................................</w:t>
      </w:r>
    </w:p>
    <w:p w:rsidR="00510B05" w:rsidRPr="00F15365" w:rsidRDefault="00510B05" w:rsidP="00510B05">
      <w:pPr>
        <w:ind w:left="720"/>
        <w:jc w:val="both"/>
        <w:rPr>
          <w:noProof/>
        </w:rPr>
      </w:pPr>
      <w:r w:rsidRPr="00F15365">
        <w:rPr>
          <w:noProof/>
        </w:rPr>
        <w:t>Број рачуна: ............................................ Назив банке:......................................,</w:t>
      </w:r>
    </w:p>
    <w:p w:rsidR="00510B05" w:rsidRPr="00F15365" w:rsidRDefault="00510B05" w:rsidP="00510B05">
      <w:pPr>
        <w:ind w:left="720"/>
        <w:jc w:val="both"/>
        <w:rPr>
          <w:noProof/>
        </w:rPr>
      </w:pPr>
      <w:r w:rsidRPr="00F15365">
        <w:rPr>
          <w:noProof/>
        </w:rPr>
        <w:t>Телефон:............................Телефакс:......................................</w:t>
      </w:r>
    </w:p>
    <w:p w:rsidR="00510B05" w:rsidRPr="00F15365" w:rsidRDefault="00510B05" w:rsidP="00510B05">
      <w:pPr>
        <w:ind w:left="720"/>
        <w:jc w:val="both"/>
        <w:rPr>
          <w:noProof/>
        </w:rPr>
      </w:pPr>
      <w:r w:rsidRPr="00F15365">
        <w:rPr>
          <w:noProof/>
        </w:rPr>
        <w:t>(у даљем тексту: добављач), кога заступа ________________________________ .</w:t>
      </w:r>
    </w:p>
    <w:p w:rsidR="00510B05" w:rsidRPr="00F15365" w:rsidRDefault="00510B05" w:rsidP="00510B05">
      <w:pPr>
        <w:ind w:left="360"/>
        <w:jc w:val="both"/>
        <w:rPr>
          <w:noProof/>
        </w:rPr>
      </w:pPr>
    </w:p>
    <w:p w:rsidR="00510B05" w:rsidRPr="00F15365" w:rsidRDefault="00510B05" w:rsidP="00510B05">
      <w:pPr>
        <w:jc w:val="center"/>
        <w:outlineLvl w:val="0"/>
        <w:rPr>
          <w:b/>
          <w:noProof/>
        </w:rPr>
      </w:pPr>
      <w:bookmarkStart w:id="101" w:name="_Toc380146790"/>
      <w:bookmarkStart w:id="102" w:name="_Toc380146827"/>
      <w:bookmarkStart w:id="103" w:name="_Toc380146974"/>
      <w:bookmarkStart w:id="104" w:name="_Toc408305357"/>
      <w:bookmarkStart w:id="105" w:name="_Toc408305468"/>
      <w:bookmarkStart w:id="106" w:name="_Toc410732537"/>
      <w:r w:rsidRPr="00F15365">
        <w:rPr>
          <w:b/>
          <w:noProof/>
        </w:rPr>
        <w:t>Члан 1.</w:t>
      </w:r>
      <w:bookmarkEnd w:id="101"/>
      <w:bookmarkEnd w:id="102"/>
      <w:bookmarkEnd w:id="103"/>
      <w:bookmarkEnd w:id="104"/>
      <w:bookmarkEnd w:id="105"/>
      <w:bookmarkEnd w:id="106"/>
    </w:p>
    <w:p w:rsidR="00510B05" w:rsidRPr="00F15365" w:rsidRDefault="00510B05" w:rsidP="00510B05">
      <w:pPr>
        <w:ind w:firstLine="720"/>
        <w:jc w:val="both"/>
      </w:pPr>
      <w:proofErr w:type="gramStart"/>
      <w:r w:rsidRPr="00F15365">
        <w:rPr>
          <w:noProof/>
        </w:rPr>
        <w:t>Предмет овог уговора је набавка добра -</w:t>
      </w:r>
      <w:r w:rsidR="00F15365" w:rsidRPr="00F15365">
        <w:t xml:space="preserve"> </w:t>
      </w:r>
      <w:r w:rsidR="00F15365" w:rsidRPr="00F15365">
        <w:rPr>
          <w:b/>
        </w:rPr>
        <w:t>Набавка уградног остеосинтетског материјала за потребе Клинике за ортопедску хирургију и трауматологију, у оквиру Клиничког центра Војводине</w:t>
      </w:r>
      <w:r w:rsidRPr="00F15365">
        <w:rPr>
          <w:b/>
        </w:rPr>
        <w:t>,</w:t>
      </w:r>
      <w:r w:rsidRPr="00F15365">
        <w:t xml:space="preserve"> партија</w:t>
      </w:r>
      <w:r w:rsidRPr="00F15365">
        <w:rPr>
          <w:i/>
        </w:rPr>
        <w:t xml:space="preserve"> </w:t>
      </w:r>
      <w:r w:rsidRPr="00F15365">
        <w:rPr>
          <w:b/>
          <w:i/>
        </w:rPr>
        <w:t>_____________________</w:t>
      </w:r>
      <w:r w:rsidRPr="00F15365">
        <w:rPr>
          <w:b/>
        </w:rPr>
        <w:t xml:space="preserve"> - </w:t>
      </w:r>
      <w:r w:rsidRPr="00F15365">
        <w:rPr>
          <w:lang w:val="sr-Latn-CS"/>
        </w:rPr>
        <w:t>тражен</w:t>
      </w:r>
      <w:r w:rsidRPr="00F15365">
        <w:t>ог</w:t>
      </w:r>
      <w:r w:rsidRPr="00F15365">
        <w:rPr>
          <w:lang w:val="sr-Latn-CS"/>
        </w:rPr>
        <w:t xml:space="preserve"> у позиву за</w:t>
      </w:r>
      <w:r w:rsidRPr="00F15365">
        <w:t xml:space="preserve"> подношење понуда у</w:t>
      </w:r>
      <w:r w:rsidRPr="00F15365">
        <w:rPr>
          <w:lang w:val="sr-Latn-CS"/>
        </w:rPr>
        <w:t xml:space="preserve"> </w:t>
      </w:r>
      <w:r w:rsidRPr="00F15365">
        <w:rPr>
          <w:lang w:val="en-US"/>
        </w:rPr>
        <w:t xml:space="preserve">отвореном </w:t>
      </w:r>
      <w:r w:rsidRPr="00F15365">
        <w:rPr>
          <w:lang w:val="sr-Latn-CS"/>
        </w:rPr>
        <w:t>поступ</w:t>
      </w:r>
      <w:r w:rsidRPr="00F15365">
        <w:rPr>
          <w:lang w:val="en-US"/>
        </w:rPr>
        <w:t>ку</w:t>
      </w:r>
      <w:r w:rsidRPr="00F15365">
        <w:rPr>
          <w:lang w:val="sr-Latn-CS"/>
        </w:rPr>
        <w:t xml:space="preserve"> јавне набавке број </w:t>
      </w:r>
      <w:r w:rsidR="00245575">
        <w:rPr>
          <w:b/>
        </w:rPr>
        <w:t>26-15</w:t>
      </w:r>
      <w:r w:rsidR="00EE532F">
        <w:rPr>
          <w:b/>
        </w:rPr>
        <w:t>-О</w:t>
      </w:r>
      <w:r w:rsidRPr="00F15365">
        <w:t>.</w:t>
      </w:r>
      <w:proofErr w:type="gramEnd"/>
    </w:p>
    <w:p w:rsidR="00510B05" w:rsidRPr="00F15365" w:rsidRDefault="00510B05" w:rsidP="00510B05">
      <w:pPr>
        <w:jc w:val="both"/>
        <w:rPr>
          <w:noProof/>
        </w:rPr>
      </w:pPr>
    </w:p>
    <w:p w:rsidR="00510B05" w:rsidRPr="00F15365" w:rsidRDefault="00510B05" w:rsidP="00510B05">
      <w:pPr>
        <w:jc w:val="center"/>
        <w:outlineLvl w:val="0"/>
        <w:rPr>
          <w:b/>
          <w:noProof/>
        </w:rPr>
      </w:pPr>
      <w:bookmarkStart w:id="107" w:name="_Toc380146791"/>
      <w:bookmarkStart w:id="108" w:name="_Toc380146828"/>
      <w:bookmarkStart w:id="109" w:name="_Toc380146975"/>
      <w:bookmarkStart w:id="110" w:name="_Toc408305358"/>
      <w:bookmarkStart w:id="111" w:name="_Toc408305469"/>
      <w:bookmarkStart w:id="112" w:name="_Toc410732538"/>
      <w:r w:rsidRPr="00F15365">
        <w:rPr>
          <w:b/>
          <w:noProof/>
        </w:rPr>
        <w:t>Члан 2.</w:t>
      </w:r>
      <w:bookmarkEnd w:id="107"/>
      <w:bookmarkEnd w:id="108"/>
      <w:bookmarkEnd w:id="109"/>
      <w:bookmarkEnd w:id="110"/>
      <w:bookmarkEnd w:id="111"/>
      <w:bookmarkEnd w:id="112"/>
      <w:r w:rsidRPr="00F15365">
        <w:rPr>
          <w:b/>
          <w:noProof/>
        </w:rPr>
        <w:t xml:space="preserve"> </w:t>
      </w:r>
    </w:p>
    <w:p w:rsidR="00510B05" w:rsidRPr="00F15365" w:rsidRDefault="00510B05" w:rsidP="00510B05">
      <w:pPr>
        <w:pStyle w:val="BodyTextIndent"/>
        <w:ind w:left="0" w:firstLine="720"/>
        <w:jc w:val="both"/>
        <w:rPr>
          <w:b w:val="0"/>
          <w:noProof/>
        </w:rPr>
      </w:pPr>
      <w:r w:rsidRPr="00F15365">
        <w:rPr>
          <w:b w:val="0"/>
          <w:noProof/>
        </w:rPr>
        <w:t>Добављач се обавезује да наручиоцу испоручи добро која су предмет овог уговора у свему према својој понуди број __________ од ___________ године која је саставни део овог уговора.</w:t>
      </w:r>
    </w:p>
    <w:p w:rsidR="00510B05" w:rsidRPr="00F15365" w:rsidRDefault="00510B05" w:rsidP="00510B05">
      <w:pPr>
        <w:pStyle w:val="BodyTextIndent"/>
        <w:ind w:left="0" w:firstLine="741"/>
        <w:jc w:val="both"/>
        <w:rPr>
          <w:b w:val="0"/>
        </w:rPr>
      </w:pPr>
      <w:r w:rsidRPr="00F15365">
        <w:rPr>
          <w:b w:val="0"/>
          <w:bCs w:val="0"/>
        </w:rPr>
        <w:t xml:space="preserve">Цена добра из члана 1. овог уговора без пореза на додату вредност износи </w:t>
      </w:r>
      <w:r w:rsidRPr="00F15365">
        <w:rPr>
          <w:b w:val="0"/>
        </w:rPr>
        <w:t>___________</w:t>
      </w:r>
      <w:r w:rsidRPr="00F15365">
        <w:rPr>
          <w:b w:val="0"/>
          <w:bCs w:val="0"/>
        </w:rPr>
        <w:t xml:space="preserve"> (словима: ___________________), односно са порезом на додату вредност износи </w:t>
      </w:r>
      <w:r w:rsidRPr="00F15365">
        <w:rPr>
          <w:b w:val="0"/>
        </w:rPr>
        <w:t>______________________</w:t>
      </w:r>
      <w:r w:rsidRPr="00F15365">
        <w:rPr>
          <w:b w:val="0"/>
          <w:bCs w:val="0"/>
        </w:rPr>
        <w:t xml:space="preserve"> (словима: __________________________).</w:t>
      </w:r>
    </w:p>
    <w:p w:rsidR="00510B05" w:rsidRPr="00F15365" w:rsidRDefault="00510B05" w:rsidP="00510B05">
      <w:pPr>
        <w:ind w:firstLine="720"/>
        <w:jc w:val="both"/>
        <w:rPr>
          <w:bCs/>
          <w:lang w:val="sr-Latn-CS"/>
        </w:rPr>
      </w:pPr>
      <w:proofErr w:type="gramStart"/>
      <w:r w:rsidRPr="00F15365">
        <w:t>Цена</w:t>
      </w:r>
      <w:r w:rsidRPr="00F15365">
        <w:rPr>
          <w:lang w:val="sr-Latn-CS"/>
        </w:rPr>
        <w:t xml:space="preserve"> </w:t>
      </w:r>
      <w:r w:rsidRPr="00F15365">
        <w:rPr>
          <w:lang w:val="en-US"/>
        </w:rPr>
        <w:t>из</w:t>
      </w:r>
      <w:r w:rsidRPr="00F15365">
        <w:rPr>
          <w:lang w:val="sr-Latn-CS"/>
        </w:rPr>
        <w:t xml:space="preserve"> </w:t>
      </w:r>
      <w:r w:rsidRPr="00F15365">
        <w:rPr>
          <w:lang w:val="en-US"/>
        </w:rPr>
        <w:t>претходног</w:t>
      </w:r>
      <w:r w:rsidRPr="00F15365">
        <w:rPr>
          <w:lang w:val="sr-Latn-CS"/>
        </w:rPr>
        <w:t xml:space="preserve"> </w:t>
      </w:r>
      <w:r w:rsidRPr="00F15365">
        <w:rPr>
          <w:lang w:val="en-US"/>
        </w:rPr>
        <w:t>става</w:t>
      </w:r>
      <w:r w:rsidRPr="00F15365">
        <w:rPr>
          <w:lang w:val="sr-Latn-CS"/>
        </w:rPr>
        <w:t xml:space="preserve"> </w:t>
      </w:r>
      <w:r w:rsidRPr="00F15365">
        <w:rPr>
          <w:lang w:val="en-US"/>
        </w:rPr>
        <w:t>се</w:t>
      </w:r>
      <w:r w:rsidRPr="00F15365">
        <w:rPr>
          <w:lang w:val="sr-Latn-CS"/>
        </w:rPr>
        <w:t xml:space="preserve"> </w:t>
      </w:r>
      <w:r w:rsidRPr="00F15365">
        <w:rPr>
          <w:lang w:val="en-US"/>
        </w:rPr>
        <w:t>сматра</w:t>
      </w:r>
      <w:r w:rsidRPr="00F15365">
        <w:rPr>
          <w:lang w:val="sr-Latn-CS"/>
        </w:rPr>
        <w:t xml:space="preserve"> </w:t>
      </w:r>
      <w:r w:rsidRPr="00F15365">
        <w:rPr>
          <w:lang w:val="en-US"/>
        </w:rPr>
        <w:t>фиксном</w:t>
      </w:r>
      <w:r w:rsidRPr="00F15365">
        <w:rPr>
          <w:lang w:val="sr-Latn-CS"/>
        </w:rPr>
        <w:t xml:space="preserve"> </w:t>
      </w:r>
      <w:r w:rsidRPr="00F15365">
        <w:rPr>
          <w:lang w:val="en-US"/>
        </w:rPr>
        <w:t>за</w:t>
      </w:r>
      <w:r w:rsidRPr="00F15365">
        <w:rPr>
          <w:lang w:val="sr-Latn-CS"/>
        </w:rPr>
        <w:t xml:space="preserve"> </w:t>
      </w:r>
      <w:r w:rsidRPr="00F15365">
        <w:rPr>
          <w:lang w:val="en-US"/>
        </w:rPr>
        <w:t>време</w:t>
      </w:r>
      <w:r w:rsidRPr="00F15365">
        <w:rPr>
          <w:lang w:val="sr-Latn-CS"/>
        </w:rPr>
        <w:t xml:space="preserve"> </w:t>
      </w:r>
      <w:r w:rsidRPr="00F15365">
        <w:rPr>
          <w:lang w:val="en-US"/>
        </w:rPr>
        <w:t>трајања</w:t>
      </w:r>
      <w:r w:rsidRPr="00F15365">
        <w:rPr>
          <w:lang w:val="sr-Latn-CS"/>
        </w:rPr>
        <w:t xml:space="preserve"> </w:t>
      </w:r>
      <w:r w:rsidRPr="00F15365">
        <w:rPr>
          <w:lang w:val="en-US"/>
        </w:rPr>
        <w:t>уговора</w:t>
      </w:r>
      <w:r w:rsidRPr="00F15365">
        <w:rPr>
          <w:lang w:val="sr-Latn-CS"/>
        </w:rPr>
        <w:t>.</w:t>
      </w:r>
      <w:proofErr w:type="gramEnd"/>
      <w:r w:rsidRPr="00F15365">
        <w:rPr>
          <w:bCs/>
          <w:lang w:val="sr-Latn-CS"/>
        </w:rPr>
        <w:t xml:space="preserve"> </w:t>
      </w:r>
    </w:p>
    <w:p w:rsidR="00510B05" w:rsidRPr="00F15365" w:rsidRDefault="00510B05" w:rsidP="00510B05">
      <w:pPr>
        <w:ind w:firstLine="720"/>
        <w:jc w:val="both"/>
        <w:rPr>
          <w:b/>
          <w:noProof/>
          <w:lang w:val="sr-Latn-CS"/>
        </w:rPr>
      </w:pPr>
    </w:p>
    <w:p w:rsidR="00510B05" w:rsidRPr="00F15365" w:rsidRDefault="00510B05" w:rsidP="00510B05">
      <w:pPr>
        <w:pStyle w:val="BodyTextIndent"/>
        <w:ind w:left="0" w:firstLine="0"/>
        <w:jc w:val="center"/>
        <w:outlineLvl w:val="0"/>
        <w:rPr>
          <w:noProof/>
        </w:rPr>
      </w:pPr>
      <w:bookmarkStart w:id="113" w:name="_Toc380146792"/>
      <w:bookmarkStart w:id="114" w:name="_Toc380146829"/>
      <w:bookmarkStart w:id="115" w:name="_Toc380146976"/>
      <w:bookmarkStart w:id="116" w:name="_Toc408305359"/>
      <w:bookmarkStart w:id="117" w:name="_Toc408305470"/>
      <w:bookmarkStart w:id="118" w:name="_Toc410732539"/>
      <w:r w:rsidRPr="00F15365">
        <w:rPr>
          <w:noProof/>
        </w:rPr>
        <w:t>Члан 3.</w:t>
      </w:r>
      <w:bookmarkEnd w:id="113"/>
      <w:bookmarkEnd w:id="114"/>
      <w:bookmarkEnd w:id="115"/>
      <w:bookmarkEnd w:id="116"/>
      <w:bookmarkEnd w:id="117"/>
      <w:bookmarkEnd w:id="118"/>
    </w:p>
    <w:p w:rsidR="00510B05" w:rsidRPr="00F15365" w:rsidRDefault="00510B05" w:rsidP="00510B05">
      <w:pPr>
        <w:ind w:firstLine="720"/>
        <w:jc w:val="both"/>
        <w:rPr>
          <w:noProof/>
        </w:rPr>
      </w:pPr>
      <w:r w:rsidRPr="00F15365">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510B05" w:rsidRPr="00F15365" w:rsidRDefault="00510B05" w:rsidP="00510B05">
      <w:pPr>
        <w:ind w:firstLine="720"/>
        <w:jc w:val="both"/>
        <w:rPr>
          <w:lang w:val="sr-Latn-CS"/>
        </w:rPr>
      </w:pPr>
      <w:proofErr w:type="gramStart"/>
      <w:r w:rsidRPr="00F15365">
        <w:rPr>
          <w:noProof/>
        </w:rPr>
        <w:t xml:space="preserve">Добављач се обавезује да наручену количину и врсту добара испоручи наручиоцу </w:t>
      </w:r>
      <w:r w:rsidRPr="00F15365">
        <w:rPr>
          <w:lang w:val="sr-Latn-CS"/>
        </w:rPr>
        <w:t xml:space="preserve">у року од </w:t>
      </w:r>
      <w:r w:rsidRPr="00F15365">
        <w:t>________</w:t>
      </w:r>
      <w:r w:rsidRPr="00F15365">
        <w:rPr>
          <w:lang w:val="sr-Latn-CS"/>
        </w:rPr>
        <w:t xml:space="preserve"> час</w:t>
      </w:r>
      <w:r w:rsidRPr="00F15365">
        <w:t>ова</w:t>
      </w:r>
      <w:r w:rsidRPr="00F15365">
        <w:rPr>
          <w:lang w:val="sr-Latn-CS"/>
        </w:rPr>
        <w:t xml:space="preserve"> </w:t>
      </w:r>
      <w:r w:rsidRPr="00F15365">
        <w:t>(</w:t>
      </w:r>
      <w:r w:rsidRPr="00F15365">
        <w:rPr>
          <w:i/>
        </w:rPr>
        <w:t>најдуже 24 часа</w:t>
      </w:r>
      <w:r w:rsidRPr="00F15365">
        <w:t xml:space="preserve">) </w:t>
      </w:r>
      <w:r w:rsidRPr="00F15365">
        <w:rPr>
          <w:lang w:val="sr-Latn-CS"/>
        </w:rPr>
        <w:t>од пријема захтева</w:t>
      </w:r>
      <w:r w:rsidRPr="00F15365">
        <w:rPr>
          <w:noProof/>
        </w:rPr>
        <w:t xml:space="preserve">, и то ФЦО магацин Централне апотеке наручиоца, </w:t>
      </w:r>
      <w:r w:rsidRPr="00F15365">
        <w:rPr>
          <w:lang w:val="sr-Latn-CS"/>
        </w:rPr>
        <w:t>са обавезом истовара добара.</w:t>
      </w:r>
      <w:proofErr w:type="gramEnd"/>
    </w:p>
    <w:p w:rsidR="00510B05" w:rsidRDefault="00510B05" w:rsidP="00510B05">
      <w:pPr>
        <w:pStyle w:val="BodyTextIndent"/>
        <w:ind w:left="0" w:firstLine="720"/>
        <w:jc w:val="both"/>
        <w:rPr>
          <w:b w:val="0"/>
          <w:noProof/>
        </w:rPr>
      </w:pPr>
      <w:r w:rsidRPr="00F15365">
        <w:rPr>
          <w:b w:val="0"/>
          <w:noProof/>
          <w:lang w:val="sr-Cyrl-CS"/>
        </w:rPr>
        <w:lastRenderedPageBreak/>
        <w:t>Уз сваку испоруку добављач ће доставити отпремницу коју ће лице из члана 9. овог уговора потписати након провере да ли је количина, врста и цена испоручених добара у складу са захтевом наручиоца и добављачевом понудом</w:t>
      </w:r>
      <w:r w:rsidRPr="00F15365">
        <w:rPr>
          <w:b w:val="0"/>
          <w:noProof/>
        </w:rPr>
        <w:t>.</w:t>
      </w:r>
    </w:p>
    <w:p w:rsidR="00D67324" w:rsidRDefault="00D67324" w:rsidP="00D67324">
      <w:pPr>
        <w:ind w:firstLine="684"/>
        <w:jc w:val="both"/>
      </w:pPr>
      <w:proofErr w:type="gramStart"/>
      <w:r w:rsidRPr="00F15365">
        <w:t>Добављач се обавезује да наручиоцу обезбеди сервисирање</w:t>
      </w:r>
      <w:r w:rsidR="000031B0" w:rsidRPr="000031B0">
        <w:t xml:space="preserve"> пуног распона величина имплантата и комплетног инструментаријума, за сваку операцију, до утрошка</w:t>
      </w:r>
      <w:r w:rsidR="000031B0">
        <w:t xml:space="preserve"> последњег комада тј.</w:t>
      </w:r>
      <w:proofErr w:type="gramEnd"/>
      <w:r w:rsidR="000031B0">
        <w:t xml:space="preserve"> </w:t>
      </w:r>
      <w:proofErr w:type="gramStart"/>
      <w:r w:rsidR="000031B0">
        <w:t>комплета</w:t>
      </w:r>
      <w:proofErr w:type="gramEnd"/>
      <w:r w:rsidR="000031B0">
        <w:t xml:space="preserve">, односно да </w:t>
      </w:r>
      <w:r w:rsidR="000031B0" w:rsidRPr="000031B0">
        <w:t>у сваком тренутку трајања уговора, за сва</w:t>
      </w:r>
      <w:r w:rsidR="000031B0">
        <w:t>ки захтевани комад имплантата добављач</w:t>
      </w:r>
      <w:r w:rsidR="000031B0" w:rsidRPr="000031B0">
        <w:t xml:space="preserve"> располаже свим величинама имплантата које постоје, како би испоручио имплантат тачно тражене величине према потребама конкретног пацијента.</w:t>
      </w:r>
      <w:r w:rsidRPr="00F15365">
        <w:t xml:space="preserve"> </w:t>
      </w:r>
    </w:p>
    <w:p w:rsidR="0091614C" w:rsidRDefault="000031B0" w:rsidP="00D67324">
      <w:pPr>
        <w:ind w:firstLine="684"/>
        <w:jc w:val="both"/>
      </w:pPr>
      <w:proofErr w:type="gramStart"/>
      <w:r w:rsidRPr="000031B0">
        <w:t>Добављач се</w:t>
      </w:r>
      <w:r w:rsidR="006C0F2A">
        <w:t xml:space="preserve"> </w:t>
      </w:r>
      <w:r w:rsidRPr="000031B0">
        <w:t>обавезује да наручиоцу обезбеди минимално</w:t>
      </w:r>
      <w:r w:rsidR="0091614C">
        <w:t xml:space="preserve"> 3 комплетна инструментаријума.</w:t>
      </w:r>
      <w:proofErr w:type="gramEnd"/>
    </w:p>
    <w:p w:rsidR="0091614C" w:rsidRPr="002F459A" w:rsidRDefault="0091614C" w:rsidP="00D67324">
      <w:pPr>
        <w:ind w:firstLine="684"/>
        <w:jc w:val="both"/>
        <w:rPr>
          <w:lang w:val="sr-Cyrl-RS"/>
        </w:rPr>
      </w:pPr>
      <w:proofErr w:type="gramStart"/>
      <w:r>
        <w:t>Добављач се обавезује да наручиоцу уз испоруку добара кој</w:t>
      </w:r>
      <w:r w:rsidR="0080407A">
        <w:t xml:space="preserve">а су предмет овог уговора испоручи и моторни систем </w:t>
      </w:r>
      <w:r w:rsidR="0080407A" w:rsidRPr="000031B0">
        <w:t>на електрични или батеријски погон</w:t>
      </w:r>
      <w:r w:rsidR="002F459A">
        <w:rPr>
          <w:lang w:val="sr-Cyrl-RS"/>
        </w:rPr>
        <w:t xml:space="preserve">, </w:t>
      </w:r>
      <w:r w:rsidR="0080407A">
        <w:t xml:space="preserve">као два комплета </w:t>
      </w:r>
      <w:r w:rsidR="0080407A" w:rsidRPr="00350870">
        <w:t>флексибилних римера за интрамедуларну обраду</w:t>
      </w:r>
      <w:r w:rsidR="002F459A">
        <w:rPr>
          <w:lang w:val="sr-Cyrl-RS"/>
        </w:rPr>
        <w:t>.</w:t>
      </w:r>
      <w:proofErr w:type="gramEnd"/>
    </w:p>
    <w:p w:rsidR="008E6B55" w:rsidRPr="00F15365" w:rsidRDefault="008E6B55" w:rsidP="008E6B55">
      <w:pPr>
        <w:ind w:firstLine="720"/>
        <w:jc w:val="both"/>
        <w:rPr>
          <w:noProof/>
          <w:lang w:val="sr-Cyrl-CS"/>
        </w:rPr>
      </w:pPr>
      <w:r w:rsidRPr="00F15365">
        <w:rPr>
          <w:noProof/>
          <w:lang w:val="sr-Cyrl-CS"/>
        </w:rPr>
        <w:t>Добављач</w:t>
      </w:r>
      <w:r w:rsidRPr="00F15365">
        <w:rPr>
          <w:noProof/>
          <w:lang w:val="sr-Latn-CS"/>
        </w:rPr>
        <w:t xml:space="preserve"> </w:t>
      </w:r>
      <w:r w:rsidRPr="00F15365">
        <w:rPr>
          <w:noProof/>
          <w:lang w:val="sr-Cyrl-CS"/>
        </w:rPr>
        <w:t>даје</w:t>
      </w:r>
      <w:r w:rsidRPr="00F15365">
        <w:rPr>
          <w:noProof/>
          <w:lang w:val="sr-Latn-CS"/>
        </w:rPr>
        <w:t xml:space="preserve"> </w:t>
      </w:r>
      <w:r w:rsidRPr="00F15365">
        <w:rPr>
          <w:noProof/>
          <w:lang w:val="sr-Cyrl-CS"/>
        </w:rPr>
        <w:t>наручиоцу</w:t>
      </w:r>
      <w:r w:rsidRPr="00F15365">
        <w:rPr>
          <w:noProof/>
          <w:lang w:val="sr-Latn-CS"/>
        </w:rPr>
        <w:t xml:space="preserve"> </w:t>
      </w:r>
      <w:r w:rsidRPr="00F15365">
        <w:rPr>
          <w:noProof/>
          <w:lang w:val="sr-Cyrl-CS"/>
        </w:rPr>
        <w:t>гаранцију</w:t>
      </w:r>
      <w:r w:rsidRPr="00F15365">
        <w:rPr>
          <w:noProof/>
          <w:lang w:val="sr-Latn-CS"/>
        </w:rPr>
        <w:t xml:space="preserve"> </w:t>
      </w:r>
      <w:r w:rsidRPr="00F15365">
        <w:rPr>
          <w:noProof/>
          <w:lang w:val="sr-Cyrl-CS"/>
        </w:rPr>
        <w:t>за</w:t>
      </w:r>
      <w:r w:rsidRPr="00F15365">
        <w:rPr>
          <w:noProof/>
          <w:lang w:val="sr-Latn-CS"/>
        </w:rPr>
        <w:t xml:space="preserve"> </w:t>
      </w:r>
      <w:r w:rsidRPr="00F15365">
        <w:rPr>
          <w:noProof/>
          <w:lang w:val="sr-Cyrl-CS"/>
        </w:rPr>
        <w:t>квалитет</w:t>
      </w:r>
      <w:r w:rsidRPr="00F15365">
        <w:rPr>
          <w:noProof/>
          <w:lang w:val="sr-Latn-CS"/>
        </w:rPr>
        <w:t xml:space="preserve"> </w:t>
      </w:r>
      <w:r w:rsidRPr="00F15365">
        <w:rPr>
          <w:noProof/>
          <w:lang w:val="sr-Cyrl-CS"/>
        </w:rPr>
        <w:t>добара</w:t>
      </w:r>
      <w:r w:rsidRPr="00F15365">
        <w:rPr>
          <w:noProof/>
          <w:lang w:val="sr-Latn-CS"/>
        </w:rPr>
        <w:t xml:space="preserve"> </w:t>
      </w:r>
      <w:r w:rsidRPr="00F15365">
        <w:rPr>
          <w:noProof/>
          <w:lang w:val="sr-Cyrl-CS"/>
        </w:rPr>
        <w:t>које</w:t>
      </w:r>
      <w:r w:rsidRPr="00F15365">
        <w:rPr>
          <w:noProof/>
          <w:lang w:val="sr-Latn-CS"/>
        </w:rPr>
        <w:t xml:space="preserve"> </w:t>
      </w:r>
      <w:r w:rsidRPr="00F15365">
        <w:rPr>
          <w:noProof/>
          <w:lang w:val="sr-Cyrl-CS"/>
        </w:rPr>
        <w:t>су</w:t>
      </w:r>
      <w:r w:rsidRPr="00F15365">
        <w:rPr>
          <w:noProof/>
          <w:lang w:val="sr-Latn-CS"/>
        </w:rPr>
        <w:t xml:space="preserve"> </w:t>
      </w:r>
      <w:r w:rsidRPr="00F15365">
        <w:rPr>
          <w:noProof/>
          <w:lang w:val="sr-Cyrl-CS"/>
        </w:rPr>
        <w:t>предмет</w:t>
      </w:r>
      <w:r w:rsidRPr="00F15365">
        <w:rPr>
          <w:noProof/>
          <w:lang w:val="sr-Latn-CS"/>
        </w:rPr>
        <w:t xml:space="preserve"> </w:t>
      </w:r>
      <w:r w:rsidRPr="00F15365">
        <w:rPr>
          <w:noProof/>
          <w:lang w:val="sr-Cyrl-CS"/>
        </w:rPr>
        <w:t>овог</w:t>
      </w:r>
      <w:r w:rsidRPr="00F15365">
        <w:rPr>
          <w:noProof/>
          <w:lang w:val="sr-Latn-CS"/>
        </w:rPr>
        <w:t xml:space="preserve"> </w:t>
      </w:r>
      <w:r w:rsidRPr="00F15365">
        <w:rPr>
          <w:noProof/>
          <w:lang w:val="sr-Cyrl-CS"/>
        </w:rPr>
        <w:t>уговора</w:t>
      </w:r>
      <w:r w:rsidRPr="00F15365">
        <w:rPr>
          <w:noProof/>
          <w:lang w:val="sr-Latn-CS"/>
        </w:rPr>
        <w:t xml:space="preserve"> </w:t>
      </w:r>
      <w:r w:rsidRPr="00F15365">
        <w:rPr>
          <w:noProof/>
          <w:lang w:val="sr-Cyrl-CS"/>
        </w:rPr>
        <w:t>у</w:t>
      </w:r>
      <w:r w:rsidRPr="00F15365">
        <w:rPr>
          <w:noProof/>
          <w:lang w:val="sr-Latn-CS"/>
        </w:rPr>
        <w:t xml:space="preserve"> </w:t>
      </w:r>
      <w:r w:rsidR="002F459A">
        <w:rPr>
          <w:noProof/>
          <w:lang w:val="sr-Cyrl-RS"/>
        </w:rPr>
        <w:t xml:space="preserve">року </w:t>
      </w:r>
      <w:r w:rsidR="002F459A">
        <w:rPr>
          <w:noProof/>
          <w:lang w:val="sr-Cyrl-CS"/>
        </w:rPr>
        <w:t xml:space="preserve">од </w:t>
      </w:r>
      <w:r w:rsidR="002F459A">
        <w:rPr>
          <w:noProof/>
          <w:lang w:val="sr-Latn-RS"/>
        </w:rPr>
        <w:t>___</w:t>
      </w:r>
      <w:r w:rsidRPr="00F15365">
        <w:rPr>
          <w:noProof/>
          <w:lang w:val="sr-Cyrl-CS"/>
        </w:rPr>
        <w:t xml:space="preserve"> месеци од дана испоруке добара и доставе исправне документације</w:t>
      </w:r>
      <w:r w:rsidRPr="00F15365">
        <w:rPr>
          <w:noProof/>
          <w:lang w:val="sr-Latn-CS"/>
        </w:rPr>
        <w:t xml:space="preserve">, </w:t>
      </w:r>
      <w:r w:rsidRPr="00F15365">
        <w:rPr>
          <w:noProof/>
          <w:lang w:val="sr-Cyrl-CS"/>
        </w:rPr>
        <w:t>и</w:t>
      </w:r>
      <w:r w:rsidRPr="00F15365">
        <w:rPr>
          <w:noProof/>
          <w:lang w:val="sr-Latn-CS"/>
        </w:rPr>
        <w:t xml:space="preserve"> </w:t>
      </w:r>
      <w:r w:rsidRPr="00F15365">
        <w:rPr>
          <w:noProof/>
          <w:lang w:val="sr-Cyrl-CS"/>
        </w:rPr>
        <w:t>обавезује</w:t>
      </w:r>
      <w:r w:rsidRPr="00F15365">
        <w:rPr>
          <w:noProof/>
          <w:lang w:val="sr-Latn-CS"/>
        </w:rPr>
        <w:t xml:space="preserve"> </w:t>
      </w:r>
      <w:r w:rsidRPr="00F15365">
        <w:rPr>
          <w:noProof/>
          <w:lang w:val="sr-Cyrl-CS"/>
        </w:rPr>
        <w:t>се</w:t>
      </w:r>
      <w:r w:rsidRPr="00F15365">
        <w:rPr>
          <w:noProof/>
          <w:lang w:val="sr-Latn-CS"/>
        </w:rPr>
        <w:t xml:space="preserve"> </w:t>
      </w:r>
      <w:r w:rsidRPr="00F15365">
        <w:rPr>
          <w:noProof/>
          <w:lang w:val="sr-Cyrl-CS"/>
        </w:rPr>
        <w:t>да</w:t>
      </w:r>
      <w:r w:rsidRPr="00F15365">
        <w:rPr>
          <w:noProof/>
          <w:lang w:val="sr-Latn-CS"/>
        </w:rPr>
        <w:t xml:space="preserve"> </w:t>
      </w:r>
      <w:r w:rsidRPr="00F15365">
        <w:rPr>
          <w:noProof/>
          <w:lang w:val="sr-Cyrl-CS"/>
        </w:rPr>
        <w:t>у</w:t>
      </w:r>
      <w:r w:rsidRPr="00F15365">
        <w:rPr>
          <w:noProof/>
          <w:lang w:val="sr-Latn-CS"/>
        </w:rPr>
        <w:t xml:space="preserve"> </w:t>
      </w:r>
      <w:r w:rsidRPr="00F15365">
        <w:rPr>
          <w:noProof/>
          <w:lang w:val="sr-Cyrl-CS"/>
        </w:rPr>
        <w:t>периоду</w:t>
      </w:r>
      <w:r w:rsidRPr="00F15365">
        <w:rPr>
          <w:noProof/>
          <w:lang w:val="sr-Latn-CS"/>
        </w:rPr>
        <w:t xml:space="preserve"> </w:t>
      </w:r>
      <w:r w:rsidRPr="00F15365">
        <w:rPr>
          <w:noProof/>
          <w:lang w:val="sr-Cyrl-CS"/>
        </w:rPr>
        <w:t>важења</w:t>
      </w:r>
      <w:r w:rsidRPr="00F15365">
        <w:rPr>
          <w:noProof/>
          <w:lang w:val="sr-Latn-CS"/>
        </w:rPr>
        <w:t xml:space="preserve"> </w:t>
      </w:r>
      <w:r w:rsidRPr="00F15365">
        <w:rPr>
          <w:noProof/>
          <w:lang w:val="sr-Cyrl-CS"/>
        </w:rPr>
        <w:t>гаранције</w:t>
      </w:r>
      <w:r w:rsidRPr="00F15365">
        <w:rPr>
          <w:noProof/>
          <w:lang w:val="sr-Latn-CS"/>
        </w:rPr>
        <w:t xml:space="preserve"> </w:t>
      </w:r>
      <w:r w:rsidRPr="00F15365">
        <w:rPr>
          <w:noProof/>
          <w:lang w:val="sr-Cyrl-CS"/>
        </w:rPr>
        <w:t>отклони</w:t>
      </w:r>
      <w:r w:rsidRPr="00F15365">
        <w:rPr>
          <w:noProof/>
          <w:lang w:val="sr-Latn-CS"/>
        </w:rPr>
        <w:t xml:space="preserve"> </w:t>
      </w:r>
      <w:r w:rsidRPr="00F15365">
        <w:rPr>
          <w:noProof/>
          <w:lang w:val="sr-Cyrl-CS"/>
        </w:rPr>
        <w:t>све</w:t>
      </w:r>
      <w:r w:rsidRPr="00F15365">
        <w:rPr>
          <w:noProof/>
          <w:lang w:val="sr-Latn-CS"/>
        </w:rPr>
        <w:t xml:space="preserve"> </w:t>
      </w:r>
      <w:r w:rsidRPr="00F15365">
        <w:rPr>
          <w:noProof/>
          <w:lang w:val="sr-Cyrl-CS"/>
        </w:rPr>
        <w:t>недостатке</w:t>
      </w:r>
      <w:r w:rsidRPr="00F15365">
        <w:rPr>
          <w:noProof/>
          <w:lang w:val="sr-Latn-CS"/>
        </w:rPr>
        <w:t xml:space="preserve"> </w:t>
      </w:r>
      <w:r w:rsidRPr="00F15365">
        <w:rPr>
          <w:noProof/>
          <w:lang w:val="sr-Cyrl-CS"/>
        </w:rPr>
        <w:t>у</w:t>
      </w:r>
      <w:r w:rsidRPr="00F15365">
        <w:rPr>
          <w:noProof/>
          <w:lang w:val="sr-Latn-CS"/>
        </w:rPr>
        <w:t xml:space="preserve"> </w:t>
      </w:r>
      <w:r w:rsidRPr="00F15365">
        <w:rPr>
          <w:noProof/>
          <w:lang w:val="sr-Cyrl-CS"/>
        </w:rPr>
        <w:t>вези</w:t>
      </w:r>
      <w:r w:rsidRPr="00F15365">
        <w:rPr>
          <w:noProof/>
          <w:lang w:val="sr-Latn-CS"/>
        </w:rPr>
        <w:t xml:space="preserve"> </w:t>
      </w:r>
      <w:r w:rsidRPr="00F15365">
        <w:rPr>
          <w:noProof/>
          <w:lang w:val="sr-Cyrl-CS"/>
        </w:rPr>
        <w:t>са</w:t>
      </w:r>
      <w:r w:rsidRPr="00F15365">
        <w:rPr>
          <w:noProof/>
          <w:lang w:val="sr-Latn-CS"/>
        </w:rPr>
        <w:t xml:space="preserve"> </w:t>
      </w:r>
      <w:r w:rsidRPr="00F15365">
        <w:rPr>
          <w:noProof/>
          <w:lang w:val="sr-Cyrl-CS"/>
        </w:rPr>
        <w:t>добрима</w:t>
      </w:r>
      <w:r w:rsidRPr="00F15365">
        <w:rPr>
          <w:noProof/>
          <w:lang w:val="sr-Latn-CS"/>
        </w:rPr>
        <w:t xml:space="preserve"> </w:t>
      </w:r>
      <w:r w:rsidRPr="00F15365">
        <w:rPr>
          <w:noProof/>
          <w:lang w:val="sr-Cyrl-CS"/>
        </w:rPr>
        <w:t>која</w:t>
      </w:r>
      <w:r w:rsidRPr="00F15365">
        <w:rPr>
          <w:noProof/>
          <w:lang w:val="sr-Latn-CS"/>
        </w:rPr>
        <w:t xml:space="preserve"> </w:t>
      </w:r>
      <w:r w:rsidRPr="00F15365">
        <w:rPr>
          <w:noProof/>
          <w:lang w:val="sr-Cyrl-CS"/>
        </w:rPr>
        <w:t>су</w:t>
      </w:r>
      <w:r w:rsidRPr="00F15365">
        <w:rPr>
          <w:noProof/>
          <w:lang w:val="sr-Latn-CS"/>
        </w:rPr>
        <w:t xml:space="preserve"> </w:t>
      </w:r>
      <w:r w:rsidRPr="00F15365">
        <w:rPr>
          <w:noProof/>
          <w:lang w:val="sr-Cyrl-CS"/>
        </w:rPr>
        <w:t>предмет</w:t>
      </w:r>
      <w:r w:rsidRPr="00F15365">
        <w:rPr>
          <w:noProof/>
          <w:lang w:val="sr-Latn-CS"/>
        </w:rPr>
        <w:t xml:space="preserve"> </w:t>
      </w:r>
      <w:r w:rsidRPr="00F15365">
        <w:rPr>
          <w:noProof/>
          <w:lang w:val="sr-Cyrl-CS"/>
        </w:rPr>
        <w:t>овог</w:t>
      </w:r>
      <w:r w:rsidRPr="00F15365">
        <w:rPr>
          <w:noProof/>
          <w:lang w:val="sr-Latn-CS"/>
        </w:rPr>
        <w:t xml:space="preserve"> </w:t>
      </w:r>
      <w:r w:rsidRPr="00F15365">
        <w:rPr>
          <w:noProof/>
          <w:lang w:val="sr-Cyrl-CS"/>
        </w:rPr>
        <w:t>уговора</w:t>
      </w:r>
      <w:r w:rsidRPr="00F15365">
        <w:rPr>
          <w:noProof/>
          <w:lang w:val="sr-Latn-CS"/>
        </w:rPr>
        <w:t xml:space="preserve"> </w:t>
      </w:r>
      <w:r w:rsidRPr="00F15365">
        <w:rPr>
          <w:noProof/>
          <w:lang w:val="sr-Cyrl-CS"/>
        </w:rPr>
        <w:t>најкасније</w:t>
      </w:r>
      <w:r w:rsidRPr="00F15365">
        <w:rPr>
          <w:noProof/>
          <w:lang w:val="sr-Latn-CS"/>
        </w:rPr>
        <w:t xml:space="preserve"> </w:t>
      </w:r>
      <w:r w:rsidRPr="00F15365">
        <w:rPr>
          <w:noProof/>
          <w:lang w:val="sr-Cyrl-CS"/>
        </w:rPr>
        <w:t>у</w:t>
      </w:r>
      <w:r w:rsidRPr="00F15365">
        <w:rPr>
          <w:noProof/>
          <w:lang w:val="sr-Latn-CS"/>
        </w:rPr>
        <w:t xml:space="preserve"> </w:t>
      </w:r>
      <w:r w:rsidRPr="00F15365">
        <w:rPr>
          <w:noProof/>
          <w:lang w:val="sr-Cyrl-CS"/>
        </w:rPr>
        <w:t>року</w:t>
      </w:r>
      <w:r w:rsidRPr="00F15365">
        <w:rPr>
          <w:noProof/>
          <w:lang w:val="sr-Latn-CS"/>
        </w:rPr>
        <w:t xml:space="preserve"> </w:t>
      </w:r>
      <w:r w:rsidRPr="00F15365">
        <w:rPr>
          <w:noProof/>
          <w:lang w:val="sr-Cyrl-CS"/>
        </w:rPr>
        <w:t>од</w:t>
      </w:r>
      <w:r w:rsidRPr="00F15365">
        <w:rPr>
          <w:noProof/>
          <w:lang w:val="sr-Latn-CS"/>
        </w:rPr>
        <w:t xml:space="preserve"> 24 </w:t>
      </w:r>
      <w:r w:rsidRPr="00F15365">
        <w:rPr>
          <w:noProof/>
          <w:lang w:val="sr-Cyrl-CS"/>
        </w:rPr>
        <w:t>часа</w:t>
      </w:r>
      <w:r w:rsidRPr="00F15365">
        <w:rPr>
          <w:noProof/>
          <w:lang w:val="sr-Latn-CS"/>
        </w:rPr>
        <w:t xml:space="preserve"> </w:t>
      </w:r>
      <w:r w:rsidRPr="00F15365">
        <w:rPr>
          <w:noProof/>
          <w:lang w:val="sr-Cyrl-CS"/>
        </w:rPr>
        <w:t>од</w:t>
      </w:r>
      <w:r w:rsidRPr="00F15365">
        <w:rPr>
          <w:noProof/>
          <w:lang w:val="sr-Latn-CS"/>
        </w:rPr>
        <w:t xml:space="preserve"> </w:t>
      </w:r>
      <w:r w:rsidRPr="00F15365">
        <w:rPr>
          <w:noProof/>
          <w:lang w:val="sr-Cyrl-CS"/>
        </w:rPr>
        <w:t>дана</w:t>
      </w:r>
      <w:r w:rsidRPr="00F15365">
        <w:rPr>
          <w:noProof/>
          <w:lang w:val="sr-Latn-CS"/>
        </w:rPr>
        <w:t xml:space="preserve"> </w:t>
      </w:r>
      <w:r w:rsidRPr="00F15365">
        <w:rPr>
          <w:noProof/>
          <w:lang w:val="sr-Cyrl-CS"/>
        </w:rPr>
        <w:t>пријема</w:t>
      </w:r>
      <w:r w:rsidRPr="00F15365">
        <w:rPr>
          <w:noProof/>
          <w:lang w:val="sr-Latn-CS"/>
        </w:rPr>
        <w:t xml:space="preserve"> </w:t>
      </w:r>
      <w:r w:rsidRPr="00F15365">
        <w:rPr>
          <w:noProof/>
          <w:lang w:val="sr-Cyrl-CS"/>
        </w:rPr>
        <w:t>писане</w:t>
      </w:r>
      <w:r w:rsidRPr="00F15365">
        <w:rPr>
          <w:noProof/>
          <w:lang w:val="sr-Latn-CS"/>
        </w:rPr>
        <w:t xml:space="preserve"> </w:t>
      </w:r>
      <w:r w:rsidRPr="00F15365">
        <w:rPr>
          <w:noProof/>
          <w:lang w:val="sr-Cyrl-CS"/>
        </w:rPr>
        <w:t>рекламације</w:t>
      </w:r>
      <w:r w:rsidRPr="00F15365">
        <w:rPr>
          <w:noProof/>
          <w:lang w:val="sr-Latn-CS"/>
        </w:rPr>
        <w:t xml:space="preserve"> </w:t>
      </w:r>
      <w:r w:rsidRPr="00F15365">
        <w:rPr>
          <w:noProof/>
          <w:lang w:val="sr-Cyrl-CS"/>
        </w:rPr>
        <w:t>наручиоца</w:t>
      </w:r>
      <w:r w:rsidRPr="00F15365">
        <w:rPr>
          <w:noProof/>
          <w:lang w:val="sr-Latn-CS"/>
        </w:rPr>
        <w:t xml:space="preserve"> </w:t>
      </w:r>
      <w:r w:rsidRPr="00F15365">
        <w:rPr>
          <w:noProof/>
          <w:lang w:val="sr-Cyrl-CS"/>
        </w:rPr>
        <w:t>без</w:t>
      </w:r>
      <w:r w:rsidRPr="00F15365">
        <w:rPr>
          <w:noProof/>
          <w:lang w:val="sr-Latn-CS"/>
        </w:rPr>
        <w:t xml:space="preserve"> </w:t>
      </w:r>
      <w:r w:rsidRPr="00F15365">
        <w:rPr>
          <w:noProof/>
          <w:lang w:val="sr-Cyrl-CS"/>
        </w:rPr>
        <w:t>обзира</w:t>
      </w:r>
      <w:r w:rsidRPr="00F15365">
        <w:rPr>
          <w:noProof/>
          <w:lang w:val="sr-Latn-CS"/>
        </w:rPr>
        <w:t xml:space="preserve"> </w:t>
      </w:r>
      <w:r w:rsidRPr="00F15365">
        <w:rPr>
          <w:noProof/>
          <w:lang w:val="sr-Cyrl-CS"/>
        </w:rPr>
        <w:t>да</w:t>
      </w:r>
      <w:r w:rsidRPr="00F15365">
        <w:rPr>
          <w:noProof/>
          <w:lang w:val="sr-Latn-CS"/>
        </w:rPr>
        <w:t xml:space="preserve"> </w:t>
      </w:r>
      <w:r w:rsidRPr="00F15365">
        <w:rPr>
          <w:noProof/>
          <w:lang w:val="sr-Cyrl-CS"/>
        </w:rPr>
        <w:t>ли</w:t>
      </w:r>
      <w:r w:rsidRPr="00F15365">
        <w:rPr>
          <w:noProof/>
          <w:lang w:val="sr-Latn-CS"/>
        </w:rPr>
        <w:t xml:space="preserve"> </w:t>
      </w:r>
      <w:r w:rsidRPr="00F15365">
        <w:rPr>
          <w:noProof/>
          <w:lang w:val="sr-Cyrl-CS"/>
        </w:rPr>
        <w:t>је</w:t>
      </w:r>
      <w:r w:rsidRPr="00F15365">
        <w:rPr>
          <w:noProof/>
          <w:lang w:val="sr-Latn-CS"/>
        </w:rPr>
        <w:t xml:space="preserve"> </w:t>
      </w:r>
      <w:r w:rsidRPr="00F15365">
        <w:rPr>
          <w:noProof/>
          <w:lang w:val="sr-Cyrl-CS"/>
        </w:rPr>
        <w:t>добављач</w:t>
      </w:r>
      <w:r w:rsidRPr="00F15365">
        <w:rPr>
          <w:noProof/>
          <w:lang w:val="sr-Latn-CS"/>
        </w:rPr>
        <w:t xml:space="preserve"> </w:t>
      </w:r>
      <w:r w:rsidRPr="00F15365">
        <w:rPr>
          <w:noProof/>
          <w:lang w:val="sr-Cyrl-CS"/>
        </w:rPr>
        <w:t>примио</w:t>
      </w:r>
      <w:r w:rsidRPr="00F15365">
        <w:rPr>
          <w:noProof/>
          <w:lang w:val="sr-Latn-CS"/>
        </w:rPr>
        <w:t xml:space="preserve"> </w:t>
      </w:r>
      <w:r w:rsidRPr="00F15365">
        <w:rPr>
          <w:noProof/>
          <w:lang w:val="sr-Cyrl-CS"/>
        </w:rPr>
        <w:t>ту</w:t>
      </w:r>
      <w:r w:rsidRPr="00F15365">
        <w:rPr>
          <w:noProof/>
          <w:lang w:val="sr-Latn-CS"/>
        </w:rPr>
        <w:t xml:space="preserve"> </w:t>
      </w:r>
      <w:r w:rsidRPr="00F15365">
        <w:rPr>
          <w:noProof/>
          <w:lang w:val="sr-Cyrl-CS"/>
        </w:rPr>
        <w:t>рекламацију</w:t>
      </w:r>
      <w:r w:rsidRPr="00F15365">
        <w:rPr>
          <w:noProof/>
          <w:lang w:val="sr-Latn-CS"/>
        </w:rPr>
        <w:t xml:space="preserve"> </w:t>
      </w:r>
      <w:r w:rsidRPr="00F15365">
        <w:rPr>
          <w:noProof/>
          <w:lang w:val="sr-Cyrl-CS"/>
        </w:rPr>
        <w:t>радним</w:t>
      </w:r>
      <w:r w:rsidRPr="00F15365">
        <w:rPr>
          <w:noProof/>
          <w:lang w:val="sr-Latn-CS"/>
        </w:rPr>
        <w:t xml:space="preserve"> </w:t>
      </w:r>
      <w:r w:rsidRPr="00F15365">
        <w:rPr>
          <w:noProof/>
          <w:lang w:val="sr-Cyrl-CS"/>
        </w:rPr>
        <w:t>или</w:t>
      </w:r>
      <w:r w:rsidRPr="00F15365">
        <w:rPr>
          <w:noProof/>
          <w:lang w:val="sr-Latn-CS"/>
        </w:rPr>
        <w:t xml:space="preserve"> </w:t>
      </w:r>
      <w:r w:rsidRPr="00F15365">
        <w:rPr>
          <w:noProof/>
          <w:lang w:val="sr-Cyrl-CS"/>
        </w:rPr>
        <w:t>нерадним</w:t>
      </w:r>
      <w:r w:rsidRPr="00F15365">
        <w:rPr>
          <w:noProof/>
          <w:lang w:val="sr-Latn-CS"/>
        </w:rPr>
        <w:t xml:space="preserve"> </w:t>
      </w:r>
      <w:r w:rsidRPr="00F15365">
        <w:rPr>
          <w:noProof/>
          <w:lang w:val="sr-Cyrl-CS"/>
        </w:rPr>
        <w:t>даном</w:t>
      </w:r>
      <w:r w:rsidRPr="00F15365">
        <w:rPr>
          <w:noProof/>
          <w:lang w:val="sr-Latn-CS"/>
        </w:rPr>
        <w:t>.</w:t>
      </w:r>
    </w:p>
    <w:p w:rsidR="00510B05" w:rsidRPr="00F15365" w:rsidRDefault="00510B05" w:rsidP="00D67324">
      <w:pPr>
        <w:pStyle w:val="BodyTextIndent"/>
        <w:ind w:left="0" w:firstLine="0"/>
        <w:rPr>
          <w:noProof/>
        </w:rPr>
      </w:pPr>
    </w:p>
    <w:p w:rsidR="00510B05" w:rsidRPr="00F15365" w:rsidRDefault="00510B05" w:rsidP="00510B05">
      <w:pPr>
        <w:pStyle w:val="BodyTextIndent"/>
        <w:ind w:left="0" w:firstLine="0"/>
        <w:jc w:val="center"/>
        <w:outlineLvl w:val="0"/>
        <w:rPr>
          <w:noProof/>
        </w:rPr>
      </w:pPr>
      <w:bookmarkStart w:id="119" w:name="_Toc380146793"/>
      <w:bookmarkStart w:id="120" w:name="_Toc380146830"/>
      <w:bookmarkStart w:id="121" w:name="_Toc380146977"/>
      <w:bookmarkStart w:id="122" w:name="_Toc408305360"/>
      <w:bookmarkStart w:id="123" w:name="_Toc408305471"/>
      <w:bookmarkStart w:id="124" w:name="_Toc410732540"/>
      <w:r w:rsidRPr="00F15365">
        <w:rPr>
          <w:noProof/>
        </w:rPr>
        <w:t>Члан 4.</w:t>
      </w:r>
      <w:bookmarkEnd w:id="119"/>
      <w:bookmarkEnd w:id="120"/>
      <w:bookmarkEnd w:id="121"/>
      <w:bookmarkEnd w:id="122"/>
      <w:bookmarkEnd w:id="123"/>
      <w:bookmarkEnd w:id="124"/>
    </w:p>
    <w:p w:rsidR="00510B05" w:rsidRPr="00F15365" w:rsidRDefault="00510B05" w:rsidP="00510B05">
      <w:pPr>
        <w:pStyle w:val="BodyTextIndent"/>
        <w:ind w:left="0" w:firstLine="720"/>
        <w:jc w:val="both"/>
        <w:rPr>
          <w:b w:val="0"/>
          <w:noProof/>
          <w:lang w:val="en-GB"/>
        </w:rPr>
      </w:pPr>
      <w:r w:rsidRPr="00F15365">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510B05" w:rsidRPr="00F15365" w:rsidRDefault="00510B05" w:rsidP="00510B05">
      <w:pPr>
        <w:pStyle w:val="BodyTextIndent"/>
        <w:ind w:left="0" w:firstLine="720"/>
        <w:jc w:val="both"/>
        <w:rPr>
          <w:b w:val="0"/>
          <w:noProof/>
        </w:rPr>
      </w:pPr>
      <w:r w:rsidRPr="00F15365">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510B05" w:rsidRPr="00F15365" w:rsidRDefault="00510B05" w:rsidP="00510B05">
      <w:pPr>
        <w:pStyle w:val="BodyTextIndent"/>
        <w:ind w:left="0" w:firstLine="720"/>
        <w:jc w:val="both"/>
        <w:rPr>
          <w:b w:val="0"/>
          <w:noProof/>
        </w:rPr>
      </w:pPr>
      <w:r w:rsidRPr="00F15365">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510B05" w:rsidRPr="00F15365" w:rsidRDefault="00510B05" w:rsidP="00510B05">
      <w:pPr>
        <w:pStyle w:val="BodyTextIndent"/>
        <w:ind w:left="0" w:firstLine="0"/>
        <w:jc w:val="center"/>
        <w:rPr>
          <w:b w:val="0"/>
          <w:noProof/>
        </w:rPr>
      </w:pPr>
    </w:p>
    <w:p w:rsidR="00510B05" w:rsidRPr="00F15365" w:rsidRDefault="00510B05" w:rsidP="00510B05">
      <w:pPr>
        <w:pStyle w:val="BodyTextIndent"/>
        <w:ind w:left="0" w:firstLine="0"/>
        <w:jc w:val="center"/>
        <w:outlineLvl w:val="0"/>
        <w:rPr>
          <w:noProof/>
        </w:rPr>
      </w:pPr>
      <w:bookmarkStart w:id="125" w:name="_Toc380146794"/>
      <w:bookmarkStart w:id="126" w:name="_Toc380146831"/>
      <w:bookmarkStart w:id="127" w:name="_Toc380146978"/>
      <w:bookmarkStart w:id="128" w:name="_Toc408305361"/>
      <w:bookmarkStart w:id="129" w:name="_Toc408305472"/>
      <w:bookmarkStart w:id="130" w:name="_Toc410732541"/>
      <w:r w:rsidRPr="00F15365">
        <w:rPr>
          <w:noProof/>
        </w:rPr>
        <w:t>Члан 5.</w:t>
      </w:r>
      <w:bookmarkEnd w:id="125"/>
      <w:bookmarkEnd w:id="126"/>
      <w:bookmarkEnd w:id="127"/>
      <w:bookmarkEnd w:id="128"/>
      <w:bookmarkEnd w:id="129"/>
      <w:bookmarkEnd w:id="130"/>
    </w:p>
    <w:p w:rsidR="002F459A" w:rsidRPr="00CA119A" w:rsidRDefault="002F459A" w:rsidP="002F459A">
      <w:pPr>
        <w:pStyle w:val="BodyTextIndent"/>
        <w:ind w:left="0" w:firstLine="720"/>
        <w:jc w:val="both"/>
        <w:rPr>
          <w:b w:val="0"/>
          <w:noProof/>
        </w:rPr>
      </w:pPr>
      <w:r w:rsidRPr="00CA119A">
        <w:rPr>
          <w:b w:val="0"/>
          <w:noProof/>
        </w:rPr>
        <w:t>Уговорену цену наручилац ће исплатити добављачу</w:t>
      </w:r>
      <w:r>
        <w:rPr>
          <w:b w:val="0"/>
          <w:noProof/>
        </w:rPr>
        <w:t xml:space="preserve"> у року</w:t>
      </w:r>
      <w:r w:rsidRPr="00CA119A">
        <w:rPr>
          <w:b w:val="0"/>
          <w:noProof/>
        </w:rPr>
        <w:t xml:space="preserve"> </w:t>
      </w:r>
      <w:r>
        <w:rPr>
          <w:b w:val="0"/>
          <w:noProof/>
          <w:lang w:val="sr-Cyrl-RS"/>
        </w:rPr>
        <w:t>90</w:t>
      </w:r>
      <w:r w:rsidRPr="00CA119A">
        <w:rPr>
          <w:b w:val="0"/>
          <w:noProof/>
        </w:rPr>
        <w:t xml:space="preserve"> дана од дана испоруке добара и пријема исправног рачуна за испоручену количину и врсту добара.</w:t>
      </w:r>
    </w:p>
    <w:p w:rsidR="002F459A" w:rsidRPr="00CA119A" w:rsidRDefault="002F459A" w:rsidP="002F459A">
      <w:pPr>
        <w:pStyle w:val="BodyTextIndent"/>
        <w:ind w:left="0" w:firstLine="720"/>
        <w:jc w:val="both"/>
        <w:rPr>
          <w:b w:val="0"/>
          <w:noProof/>
          <w:lang w:val="en-GB"/>
        </w:rPr>
      </w:pPr>
      <w:r w:rsidRPr="00CA119A">
        <w:rPr>
          <w:b w:val="0"/>
          <w:noProof/>
        </w:rPr>
        <w:t>Добављач се обавезује да назив добара из рачуна и отпремнице буде идентичан називима из обрасца понуде.</w:t>
      </w:r>
    </w:p>
    <w:p w:rsidR="002F459A" w:rsidRPr="006A3C5B" w:rsidRDefault="002F459A" w:rsidP="002F459A">
      <w:pPr>
        <w:pStyle w:val="BodyTextIndent"/>
        <w:ind w:left="0" w:firstLine="720"/>
        <w:jc w:val="both"/>
        <w:rPr>
          <w:b w:val="0"/>
          <w:noProof/>
        </w:rPr>
      </w:pPr>
      <w:r w:rsidRPr="00CA119A">
        <w:rPr>
          <w:b w:val="0"/>
          <w:noProof/>
          <w:lang w:val="sr-Cyrl-CS"/>
        </w:rPr>
        <w:t>Добављач се обавезује да рачун достави путем поште или преко писарнице наручиоца, адресирано на седиште наручиоца,</w:t>
      </w:r>
      <w:r w:rsidRPr="00CA119A">
        <w:rPr>
          <w:b w:val="0"/>
          <w:noProof/>
        </w:rPr>
        <w:t xml:space="preserve"> Централна апотека наручиоца</w:t>
      </w:r>
      <w:r w:rsidRPr="00CA119A">
        <w:rPr>
          <w:b w:val="0"/>
          <w:noProof/>
          <w:lang w:val="sr-Cyrl-CS"/>
        </w:rPr>
        <w:t>.</w:t>
      </w:r>
    </w:p>
    <w:p w:rsidR="002F459A" w:rsidRDefault="002F459A" w:rsidP="002F459A">
      <w:pPr>
        <w:ind w:firstLine="720"/>
        <w:jc w:val="both"/>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xml:space="preserve"> Н</w:t>
      </w:r>
      <w:r>
        <w:t xml:space="preserve">аручилац ће извршити требовање и плаћање по обезбеђивању финансијских средстава усвајањем Финансијског плана за 2015. </w:t>
      </w:r>
      <w:proofErr w:type="gramStart"/>
      <w:r>
        <w:t>годину</w:t>
      </w:r>
      <w:proofErr w:type="gramEnd"/>
      <w:r>
        <w:t xml:space="preserve"> или доношењем Одлуке о привременом финансирању.</w:t>
      </w:r>
    </w:p>
    <w:p w:rsidR="002F459A" w:rsidRDefault="002F459A" w:rsidP="002F459A">
      <w:pPr>
        <w:ind w:firstLine="720"/>
        <w:jc w:val="both"/>
      </w:pPr>
      <w:proofErr w:type="gramStart"/>
      <w:r>
        <w:t>У супротном Уговор престаје да важи без накнаде штете због немогућности преузимања обавеза од стране наручиоца КЦ Војводине.</w:t>
      </w:r>
      <w:proofErr w:type="gramEnd"/>
    </w:p>
    <w:p w:rsidR="00510B05" w:rsidRPr="00F15365" w:rsidRDefault="00510B05" w:rsidP="00510B05">
      <w:pPr>
        <w:pStyle w:val="BodyTextIndent"/>
        <w:ind w:left="0" w:firstLine="0"/>
        <w:jc w:val="both"/>
        <w:rPr>
          <w:b w:val="0"/>
          <w:noProof/>
        </w:rPr>
      </w:pPr>
    </w:p>
    <w:p w:rsidR="002F459A" w:rsidRDefault="002F459A" w:rsidP="00510B05">
      <w:pPr>
        <w:jc w:val="center"/>
        <w:outlineLvl w:val="0"/>
        <w:rPr>
          <w:b/>
          <w:noProof/>
          <w:lang w:val="sr-Cyrl-RS"/>
        </w:rPr>
      </w:pPr>
      <w:bookmarkStart w:id="131" w:name="_Toc380146795"/>
      <w:bookmarkStart w:id="132" w:name="_Toc380146832"/>
      <w:bookmarkStart w:id="133" w:name="_Toc380146979"/>
    </w:p>
    <w:p w:rsidR="00510B05" w:rsidRPr="00F15365" w:rsidRDefault="00510B05" w:rsidP="00510B05">
      <w:pPr>
        <w:jc w:val="center"/>
        <w:outlineLvl w:val="0"/>
        <w:rPr>
          <w:b/>
          <w:noProof/>
        </w:rPr>
      </w:pPr>
      <w:bookmarkStart w:id="134" w:name="_Toc408305362"/>
      <w:bookmarkStart w:id="135" w:name="_Toc408305473"/>
      <w:bookmarkStart w:id="136" w:name="_Toc410732542"/>
      <w:r w:rsidRPr="00F15365">
        <w:rPr>
          <w:b/>
          <w:noProof/>
        </w:rPr>
        <w:lastRenderedPageBreak/>
        <w:t>Члан 6.</w:t>
      </w:r>
      <w:bookmarkEnd w:id="131"/>
      <w:bookmarkEnd w:id="132"/>
      <w:bookmarkEnd w:id="133"/>
      <w:bookmarkEnd w:id="134"/>
      <w:bookmarkEnd w:id="135"/>
      <w:bookmarkEnd w:id="136"/>
    </w:p>
    <w:p w:rsidR="00510B05" w:rsidRPr="00F15365" w:rsidRDefault="00510B05" w:rsidP="00510B05">
      <w:pPr>
        <w:ind w:firstLine="720"/>
        <w:jc w:val="both"/>
        <w:rPr>
          <w:noProof/>
        </w:rPr>
      </w:pPr>
      <w:r w:rsidRPr="00F15365">
        <w:rPr>
          <w:noProof/>
        </w:rPr>
        <w:t>Уговорне стране констатују да је добављач доставио наручиоцу следећа средства обезбеђења са овлашћењима за наплату:</w:t>
      </w:r>
    </w:p>
    <w:p w:rsidR="00D67324" w:rsidRPr="00F15365" w:rsidRDefault="00D67324" w:rsidP="00D67324">
      <w:pPr>
        <w:ind w:firstLine="720"/>
        <w:jc w:val="both"/>
        <w:rPr>
          <w:b/>
          <w:noProof/>
        </w:rPr>
      </w:pPr>
      <w:r w:rsidRPr="00F15365">
        <w:rPr>
          <w:noProof/>
        </w:rPr>
        <w:t>-</w:t>
      </w:r>
      <w:r w:rsidRPr="00F15365">
        <w:rPr>
          <w:b/>
          <w:noProof/>
        </w:rPr>
        <w:t>меницу за добро извршење посла</w:t>
      </w:r>
      <w:r w:rsidRPr="00F15365">
        <w:rPr>
          <w:noProof/>
        </w:rPr>
        <w:t xml:space="preserve"> у висини 10% од укупне вредности понуде без ПДВ-а, са роком важења најмање 10 дана дужим од дана до којег се добављач обавезао да ће испоручити добра која су предмет овог уговора, која је наплатива у случају да добављач извршава своје обавезе из уговора, али не на начин и у роковима предвиђеним уговором.</w:t>
      </w:r>
    </w:p>
    <w:p w:rsidR="00D67324" w:rsidRPr="00F15365" w:rsidRDefault="00D67324" w:rsidP="00D67324">
      <w:pPr>
        <w:ind w:firstLine="720"/>
        <w:jc w:val="both"/>
        <w:rPr>
          <w:b/>
          <w:noProof/>
        </w:rPr>
      </w:pPr>
      <w:r w:rsidRPr="00F15365">
        <w:rPr>
          <w:noProof/>
        </w:rPr>
        <w:t>-</w:t>
      </w:r>
      <w:r w:rsidRPr="00F15365">
        <w:rPr>
          <w:b/>
          <w:noProof/>
        </w:rPr>
        <w:t>меницу за отклањање недостатака у гарантном року</w:t>
      </w:r>
      <w:r w:rsidRPr="00F15365">
        <w:rPr>
          <w:noProof/>
        </w:rPr>
        <w:t xml:space="preserve"> у висини 10% укупне цене радова из члана 1. овог уговора без пореза на додату вредност, са роком важења најмање 10 дана дужим од дана из члана 3. став 3. овог уговора до којег се добављач обавезао да отклања све недостатке у вези са добрима који су предмет овог уговора, која је наплатива у случају да добављач не испуњава своје обавезе из уговора које се односе на отклањање недостатака у вези са добрима који су предмет овог уговора у гарантном року.</w:t>
      </w:r>
    </w:p>
    <w:p w:rsidR="00510B05" w:rsidRPr="00F15365" w:rsidRDefault="00510B05" w:rsidP="00D67324">
      <w:pPr>
        <w:jc w:val="both"/>
        <w:rPr>
          <w:b/>
          <w:noProof/>
        </w:rPr>
      </w:pPr>
    </w:p>
    <w:p w:rsidR="00510B05" w:rsidRPr="00F15365" w:rsidRDefault="00510B05" w:rsidP="00510B05">
      <w:pPr>
        <w:jc w:val="center"/>
        <w:outlineLvl w:val="0"/>
        <w:rPr>
          <w:b/>
          <w:noProof/>
        </w:rPr>
      </w:pPr>
      <w:bookmarkStart w:id="137" w:name="_Toc380146796"/>
      <w:bookmarkStart w:id="138" w:name="_Toc380146833"/>
      <w:bookmarkStart w:id="139" w:name="_Toc380146980"/>
      <w:bookmarkStart w:id="140" w:name="_Toc408305363"/>
      <w:bookmarkStart w:id="141" w:name="_Toc408305474"/>
      <w:bookmarkStart w:id="142" w:name="_Toc410732543"/>
      <w:r w:rsidRPr="00F15365">
        <w:rPr>
          <w:b/>
          <w:noProof/>
        </w:rPr>
        <w:t>Члан 7.</w:t>
      </w:r>
      <w:bookmarkEnd w:id="137"/>
      <w:bookmarkEnd w:id="138"/>
      <w:bookmarkEnd w:id="139"/>
      <w:bookmarkEnd w:id="140"/>
      <w:bookmarkEnd w:id="141"/>
      <w:bookmarkEnd w:id="142"/>
    </w:p>
    <w:p w:rsidR="00510B05" w:rsidRPr="00F15365" w:rsidRDefault="00510B05" w:rsidP="00510B05">
      <w:pPr>
        <w:ind w:firstLine="720"/>
        <w:jc w:val="both"/>
        <w:rPr>
          <w:noProof/>
        </w:rPr>
      </w:pPr>
      <w:r w:rsidRPr="00F15365">
        <w:rPr>
          <w:noProof/>
        </w:rPr>
        <w:t xml:space="preserve">Уколико добављач </w:t>
      </w:r>
      <w:r w:rsidRPr="00F15365">
        <w:rPr>
          <w:noProof/>
          <w:lang w:val="en-US"/>
        </w:rPr>
        <w:t>не поступа у складу са обавезама које је преузео закључењем овог уговора наручилац има право:</w:t>
      </w:r>
    </w:p>
    <w:p w:rsidR="00510B05" w:rsidRPr="00F15365" w:rsidRDefault="00510B05" w:rsidP="00510B05">
      <w:pPr>
        <w:ind w:firstLine="720"/>
        <w:jc w:val="both"/>
        <w:rPr>
          <w:noProof/>
        </w:rPr>
      </w:pPr>
      <w:r w:rsidRPr="00F15365">
        <w:rPr>
          <w:noProof/>
        </w:rPr>
        <w:t>- да једнострано раскине овај уговор и да наплати меницу за добро извршење посла из члана 6. овог уговора;</w:t>
      </w:r>
    </w:p>
    <w:p w:rsidR="00510B05" w:rsidRPr="00F15365" w:rsidRDefault="00510B05" w:rsidP="00510B05">
      <w:pPr>
        <w:ind w:firstLine="720"/>
        <w:jc w:val="both"/>
        <w:rPr>
          <w:noProof/>
        </w:rPr>
      </w:pPr>
      <w:r w:rsidRPr="00F15365">
        <w:rPr>
          <w:noProof/>
        </w:rPr>
        <w:t>- да овај уговор остави на снази и да уговорену цену умањи за 10%.</w:t>
      </w:r>
    </w:p>
    <w:p w:rsidR="00510B05" w:rsidRPr="00F15365" w:rsidRDefault="00510B05" w:rsidP="00510B05">
      <w:pPr>
        <w:jc w:val="center"/>
        <w:rPr>
          <w:b/>
          <w:noProof/>
        </w:rPr>
      </w:pPr>
    </w:p>
    <w:p w:rsidR="00510B05" w:rsidRPr="00F15365" w:rsidRDefault="00510B05" w:rsidP="00510B05">
      <w:pPr>
        <w:jc w:val="center"/>
        <w:outlineLvl w:val="0"/>
        <w:rPr>
          <w:b/>
          <w:noProof/>
        </w:rPr>
      </w:pPr>
      <w:bookmarkStart w:id="143" w:name="_Toc380146797"/>
      <w:bookmarkStart w:id="144" w:name="_Toc380146834"/>
      <w:bookmarkStart w:id="145" w:name="_Toc380146981"/>
      <w:bookmarkStart w:id="146" w:name="_Toc408305364"/>
      <w:bookmarkStart w:id="147" w:name="_Toc408305475"/>
      <w:bookmarkStart w:id="148" w:name="_Toc410732544"/>
      <w:r w:rsidRPr="00F15365">
        <w:rPr>
          <w:b/>
          <w:noProof/>
        </w:rPr>
        <w:t>Члан 8.</w:t>
      </w:r>
      <w:bookmarkEnd w:id="143"/>
      <w:bookmarkEnd w:id="144"/>
      <w:bookmarkEnd w:id="145"/>
      <w:bookmarkEnd w:id="146"/>
      <w:bookmarkEnd w:id="147"/>
      <w:bookmarkEnd w:id="148"/>
    </w:p>
    <w:p w:rsidR="00510B05" w:rsidRPr="00F15365" w:rsidRDefault="00510B05" w:rsidP="00510B05">
      <w:pPr>
        <w:ind w:firstLine="720"/>
        <w:jc w:val="both"/>
        <w:rPr>
          <w:noProof/>
        </w:rPr>
      </w:pPr>
      <w:r w:rsidRPr="00F15365">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510B05" w:rsidRPr="00F15365" w:rsidRDefault="00510B05" w:rsidP="00510B05">
      <w:pPr>
        <w:jc w:val="center"/>
        <w:rPr>
          <w:b/>
          <w:noProof/>
        </w:rPr>
      </w:pPr>
    </w:p>
    <w:p w:rsidR="00510B05" w:rsidRPr="00F15365" w:rsidRDefault="00510B05" w:rsidP="00510B05">
      <w:pPr>
        <w:jc w:val="center"/>
        <w:outlineLvl w:val="0"/>
        <w:rPr>
          <w:b/>
          <w:noProof/>
        </w:rPr>
      </w:pPr>
      <w:bookmarkStart w:id="149" w:name="_Toc380146798"/>
      <w:bookmarkStart w:id="150" w:name="_Toc380146835"/>
      <w:bookmarkStart w:id="151" w:name="_Toc380146982"/>
      <w:bookmarkStart w:id="152" w:name="_Toc408305365"/>
      <w:bookmarkStart w:id="153" w:name="_Toc408305476"/>
      <w:bookmarkStart w:id="154" w:name="_Toc410732545"/>
      <w:r w:rsidRPr="00F15365">
        <w:rPr>
          <w:b/>
          <w:noProof/>
        </w:rPr>
        <w:t>Члан 9.</w:t>
      </w:r>
      <w:bookmarkEnd w:id="149"/>
      <w:bookmarkEnd w:id="150"/>
      <w:bookmarkEnd w:id="151"/>
      <w:bookmarkEnd w:id="152"/>
      <w:bookmarkEnd w:id="153"/>
      <w:bookmarkEnd w:id="154"/>
    </w:p>
    <w:p w:rsidR="00510B05" w:rsidRPr="00F15365" w:rsidRDefault="00510B05" w:rsidP="00B260A3">
      <w:pPr>
        <w:ind w:firstLine="720"/>
        <w:jc w:val="both"/>
        <w:rPr>
          <w:noProof/>
          <w:lang w:val="sr-Cyrl-CS"/>
        </w:rPr>
      </w:pPr>
      <w:r w:rsidRPr="00F15365">
        <w:rPr>
          <w:noProof/>
          <w:lang w:val="en-US"/>
        </w:rPr>
        <w:t xml:space="preserve">За праћење реализације овог уговора у име наручиоца овлашћује </w:t>
      </w:r>
      <w:r w:rsidRPr="00F15365">
        <w:rPr>
          <w:noProof/>
        </w:rPr>
        <w:t>____________________________________________</w:t>
      </w:r>
      <w:r w:rsidRPr="00F15365">
        <w:rPr>
          <w:noProof/>
          <w:lang w:val="sr-Cyrl-CS"/>
        </w:rPr>
        <w:t>.</w:t>
      </w:r>
    </w:p>
    <w:p w:rsidR="00510B05" w:rsidRPr="00F15365" w:rsidRDefault="00510B05" w:rsidP="00510B05">
      <w:pPr>
        <w:jc w:val="center"/>
        <w:rPr>
          <w:b/>
          <w:noProof/>
        </w:rPr>
      </w:pPr>
    </w:p>
    <w:p w:rsidR="00510B05" w:rsidRPr="00F15365" w:rsidRDefault="00510B05" w:rsidP="00510B05">
      <w:pPr>
        <w:jc w:val="center"/>
        <w:outlineLvl w:val="0"/>
        <w:rPr>
          <w:b/>
          <w:noProof/>
        </w:rPr>
      </w:pPr>
      <w:bookmarkStart w:id="155" w:name="_Toc380146799"/>
      <w:bookmarkStart w:id="156" w:name="_Toc380146836"/>
      <w:bookmarkStart w:id="157" w:name="_Toc380146983"/>
      <w:bookmarkStart w:id="158" w:name="_Toc408305366"/>
      <w:bookmarkStart w:id="159" w:name="_Toc408305477"/>
      <w:bookmarkStart w:id="160" w:name="_Toc410732546"/>
      <w:r w:rsidRPr="00F15365">
        <w:rPr>
          <w:b/>
          <w:noProof/>
        </w:rPr>
        <w:t>Члан 10.</w:t>
      </w:r>
      <w:bookmarkEnd w:id="155"/>
      <w:bookmarkEnd w:id="156"/>
      <w:bookmarkEnd w:id="157"/>
      <w:bookmarkEnd w:id="158"/>
      <w:bookmarkEnd w:id="159"/>
      <w:bookmarkEnd w:id="160"/>
    </w:p>
    <w:p w:rsidR="002F459A" w:rsidRDefault="002F459A" w:rsidP="002F459A">
      <w:pPr>
        <w:ind w:firstLine="709"/>
        <w:jc w:val="both"/>
        <w:rPr>
          <w:noProof/>
        </w:rPr>
      </w:pPr>
      <w:r>
        <w:rPr>
          <w:noProof/>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p>
    <w:p w:rsidR="00510B05" w:rsidRDefault="002F459A" w:rsidP="002F459A">
      <w:pPr>
        <w:ind w:firstLine="709"/>
        <w:jc w:val="both"/>
        <w:rPr>
          <w:noProof/>
          <w:lang w:val="sr-Cyrl-RS"/>
        </w:rPr>
      </w:pPr>
      <w:r>
        <w:rPr>
          <w:noProof/>
        </w:rPr>
        <w:t>Уговорне стране су сагласне да, уколико у периоду важења овог уговора наручиоцу буду потребне додатне количине добара која су предмет овог уговора, добављач на писани захтев наручиоца испоручи додатну количину тих добара по уговореним јединичним ценама из понуде добављача, у свему у складу са тим захтевом, а у року прописаном чланом 3. став 2. уговора.</w:t>
      </w:r>
    </w:p>
    <w:p w:rsidR="002F459A" w:rsidRPr="002F459A" w:rsidRDefault="002F459A" w:rsidP="002F459A">
      <w:pPr>
        <w:ind w:firstLine="709"/>
        <w:jc w:val="both"/>
        <w:rPr>
          <w:b/>
          <w:noProof/>
          <w:lang w:val="sr-Cyrl-RS"/>
        </w:rPr>
      </w:pPr>
    </w:p>
    <w:p w:rsidR="00510B05" w:rsidRPr="00F15365" w:rsidRDefault="00510B05" w:rsidP="00510B05">
      <w:pPr>
        <w:jc w:val="center"/>
        <w:outlineLvl w:val="0"/>
        <w:rPr>
          <w:b/>
          <w:noProof/>
        </w:rPr>
      </w:pPr>
      <w:bookmarkStart w:id="161" w:name="_Toc380146800"/>
      <w:bookmarkStart w:id="162" w:name="_Toc380146837"/>
      <w:bookmarkStart w:id="163" w:name="_Toc380146984"/>
      <w:bookmarkStart w:id="164" w:name="_Toc408305367"/>
      <w:bookmarkStart w:id="165" w:name="_Toc408305478"/>
      <w:bookmarkStart w:id="166" w:name="_Toc410732547"/>
      <w:r w:rsidRPr="00F15365">
        <w:rPr>
          <w:b/>
          <w:noProof/>
        </w:rPr>
        <w:t>Члан 11.</w:t>
      </w:r>
      <w:bookmarkEnd w:id="161"/>
      <w:bookmarkEnd w:id="162"/>
      <w:bookmarkEnd w:id="163"/>
      <w:bookmarkEnd w:id="164"/>
      <w:bookmarkEnd w:id="165"/>
      <w:bookmarkEnd w:id="166"/>
    </w:p>
    <w:p w:rsidR="00510B05" w:rsidRPr="00F15365" w:rsidRDefault="00510B05" w:rsidP="00510B05">
      <w:pPr>
        <w:ind w:firstLine="720"/>
        <w:jc w:val="both"/>
        <w:rPr>
          <w:noProof/>
        </w:rPr>
      </w:pPr>
      <w:r w:rsidRPr="00F15365">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510B05" w:rsidRPr="00F15365" w:rsidRDefault="00510B05" w:rsidP="00510B05">
      <w:pPr>
        <w:jc w:val="both"/>
        <w:rPr>
          <w:noProof/>
        </w:rPr>
      </w:pPr>
    </w:p>
    <w:p w:rsidR="00510B05" w:rsidRPr="00F15365" w:rsidRDefault="00510B05" w:rsidP="00510B05">
      <w:pPr>
        <w:jc w:val="center"/>
        <w:outlineLvl w:val="0"/>
        <w:rPr>
          <w:b/>
          <w:noProof/>
        </w:rPr>
      </w:pPr>
      <w:bookmarkStart w:id="167" w:name="_Toc380146801"/>
      <w:bookmarkStart w:id="168" w:name="_Toc380146838"/>
      <w:bookmarkStart w:id="169" w:name="_Toc380146985"/>
      <w:bookmarkStart w:id="170" w:name="_Toc408305368"/>
      <w:bookmarkStart w:id="171" w:name="_Toc408305479"/>
      <w:bookmarkStart w:id="172" w:name="_Toc410732548"/>
      <w:r w:rsidRPr="00F15365">
        <w:rPr>
          <w:b/>
          <w:noProof/>
        </w:rPr>
        <w:lastRenderedPageBreak/>
        <w:t>Члан 12.</w:t>
      </w:r>
      <w:bookmarkEnd w:id="167"/>
      <w:bookmarkEnd w:id="168"/>
      <w:bookmarkEnd w:id="169"/>
      <w:bookmarkEnd w:id="170"/>
      <w:bookmarkEnd w:id="171"/>
      <w:bookmarkEnd w:id="172"/>
    </w:p>
    <w:p w:rsidR="00510B05" w:rsidRPr="00F15365" w:rsidRDefault="00510B05" w:rsidP="00510B05">
      <w:pPr>
        <w:ind w:firstLine="741"/>
        <w:jc w:val="both"/>
        <w:rPr>
          <w:noProof/>
        </w:rPr>
      </w:pPr>
      <w:r w:rsidRPr="00F15365">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510B05" w:rsidRPr="00F15365" w:rsidRDefault="00510B05" w:rsidP="00510B05">
      <w:pPr>
        <w:ind w:firstLine="720"/>
        <w:jc w:val="both"/>
        <w:rPr>
          <w:noProof/>
        </w:rPr>
      </w:pPr>
    </w:p>
    <w:p w:rsidR="00510B05" w:rsidRPr="00F15365" w:rsidRDefault="00510B05" w:rsidP="00510B05">
      <w:pPr>
        <w:jc w:val="center"/>
        <w:outlineLvl w:val="0"/>
        <w:rPr>
          <w:b/>
          <w:noProof/>
        </w:rPr>
      </w:pPr>
      <w:bookmarkStart w:id="173" w:name="_Toc380146802"/>
      <w:bookmarkStart w:id="174" w:name="_Toc380146839"/>
      <w:bookmarkStart w:id="175" w:name="_Toc380146986"/>
      <w:bookmarkStart w:id="176" w:name="_Toc408305369"/>
      <w:bookmarkStart w:id="177" w:name="_Toc408305480"/>
      <w:bookmarkStart w:id="178" w:name="_Toc410732549"/>
      <w:r w:rsidRPr="00F15365">
        <w:rPr>
          <w:b/>
          <w:noProof/>
        </w:rPr>
        <w:t>Члан 13.</w:t>
      </w:r>
      <w:bookmarkEnd w:id="173"/>
      <w:bookmarkEnd w:id="174"/>
      <w:bookmarkEnd w:id="175"/>
      <w:bookmarkEnd w:id="176"/>
      <w:bookmarkEnd w:id="177"/>
      <w:bookmarkEnd w:id="178"/>
    </w:p>
    <w:p w:rsidR="00510B05" w:rsidRPr="00F15365" w:rsidRDefault="00510B05" w:rsidP="00510B05">
      <w:pPr>
        <w:ind w:firstLine="741"/>
        <w:rPr>
          <w:noProof/>
        </w:rPr>
      </w:pPr>
      <w:r w:rsidRPr="00F15365">
        <w:rPr>
          <w:noProof/>
        </w:rPr>
        <w:t>Овај уговор је сачињен у шест истоветних примерака од којих наручилац задржава четири, а добављач два примерка.</w:t>
      </w:r>
    </w:p>
    <w:p w:rsidR="00510B05" w:rsidRPr="00F15365" w:rsidRDefault="00510B05" w:rsidP="00510B05">
      <w:pPr>
        <w:ind w:firstLine="720"/>
        <w:rPr>
          <w:noProof/>
        </w:rPr>
      </w:pPr>
    </w:p>
    <w:p w:rsidR="00510B05" w:rsidRPr="00F15365" w:rsidRDefault="00510B05" w:rsidP="00510B05">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10B05" w:rsidRPr="00F15365" w:rsidTr="00EF3C22">
        <w:trPr>
          <w:trHeight w:val="347"/>
        </w:trPr>
        <w:tc>
          <w:tcPr>
            <w:tcW w:w="3168" w:type="dxa"/>
            <w:vAlign w:val="center"/>
          </w:tcPr>
          <w:p w:rsidR="00510B05" w:rsidRPr="00F15365" w:rsidRDefault="00510B05" w:rsidP="00EF3C22">
            <w:pPr>
              <w:jc w:val="center"/>
              <w:rPr>
                <w:noProof/>
              </w:rPr>
            </w:pPr>
            <w:r w:rsidRPr="00F15365">
              <w:rPr>
                <w:noProof/>
              </w:rPr>
              <w:t>ЗА ДОБАВЉАЧА:</w:t>
            </w:r>
          </w:p>
        </w:tc>
        <w:tc>
          <w:tcPr>
            <w:tcW w:w="1992" w:type="dxa"/>
          </w:tcPr>
          <w:p w:rsidR="00510B05" w:rsidRPr="00F15365" w:rsidRDefault="00510B05" w:rsidP="00EF3C22">
            <w:pPr>
              <w:jc w:val="center"/>
              <w:rPr>
                <w:noProof/>
              </w:rPr>
            </w:pPr>
          </w:p>
        </w:tc>
        <w:tc>
          <w:tcPr>
            <w:tcW w:w="3958" w:type="dxa"/>
            <w:vAlign w:val="center"/>
          </w:tcPr>
          <w:p w:rsidR="00510B05" w:rsidRPr="00F15365" w:rsidRDefault="00510B05" w:rsidP="00EF3C22">
            <w:pPr>
              <w:jc w:val="center"/>
              <w:rPr>
                <w:noProof/>
              </w:rPr>
            </w:pPr>
            <w:r w:rsidRPr="00F15365">
              <w:rPr>
                <w:noProof/>
              </w:rPr>
              <w:t>ЗА НАРУЧИОЦА:</w:t>
            </w:r>
          </w:p>
        </w:tc>
      </w:tr>
      <w:tr w:rsidR="00510B05" w:rsidRPr="00F15365" w:rsidTr="00EF3C22">
        <w:trPr>
          <w:trHeight w:val="359"/>
        </w:trPr>
        <w:tc>
          <w:tcPr>
            <w:tcW w:w="3168" w:type="dxa"/>
            <w:vAlign w:val="center"/>
          </w:tcPr>
          <w:p w:rsidR="00510B05" w:rsidRPr="00F15365" w:rsidRDefault="00510B05" w:rsidP="00EF3C22">
            <w:pPr>
              <w:jc w:val="center"/>
              <w:rPr>
                <w:noProof/>
              </w:rPr>
            </w:pPr>
            <w:r w:rsidRPr="00F15365">
              <w:rPr>
                <w:noProof/>
              </w:rPr>
              <w:t>ДИРЕКТОР</w:t>
            </w:r>
          </w:p>
        </w:tc>
        <w:tc>
          <w:tcPr>
            <w:tcW w:w="1992" w:type="dxa"/>
          </w:tcPr>
          <w:p w:rsidR="00510B05" w:rsidRPr="00F15365" w:rsidRDefault="00510B05" w:rsidP="00EF3C22">
            <w:pPr>
              <w:jc w:val="center"/>
              <w:rPr>
                <w:noProof/>
              </w:rPr>
            </w:pPr>
          </w:p>
        </w:tc>
        <w:tc>
          <w:tcPr>
            <w:tcW w:w="3958" w:type="dxa"/>
            <w:vAlign w:val="center"/>
          </w:tcPr>
          <w:p w:rsidR="00510B05" w:rsidRPr="00F15365" w:rsidRDefault="00510B05" w:rsidP="00EF3C22">
            <w:pPr>
              <w:jc w:val="center"/>
              <w:rPr>
                <w:noProof/>
              </w:rPr>
            </w:pPr>
            <w:r w:rsidRPr="00F15365">
              <w:rPr>
                <w:noProof/>
              </w:rPr>
              <w:t>ДИРЕКТОР</w:t>
            </w:r>
          </w:p>
        </w:tc>
      </w:tr>
      <w:tr w:rsidR="00510B05" w:rsidRPr="00F15365" w:rsidTr="00EF3C22">
        <w:trPr>
          <w:trHeight w:val="347"/>
        </w:trPr>
        <w:tc>
          <w:tcPr>
            <w:tcW w:w="3168" w:type="dxa"/>
            <w:vAlign w:val="bottom"/>
          </w:tcPr>
          <w:p w:rsidR="00510B05" w:rsidRPr="00F15365" w:rsidRDefault="00510B05" w:rsidP="00EF3C22">
            <w:pPr>
              <w:rPr>
                <w:noProof/>
              </w:rPr>
            </w:pPr>
            <w:r w:rsidRPr="00F15365">
              <w:rPr>
                <w:noProof/>
              </w:rPr>
              <w:t xml:space="preserve">   _____________________</w:t>
            </w:r>
          </w:p>
        </w:tc>
        <w:tc>
          <w:tcPr>
            <w:tcW w:w="1992" w:type="dxa"/>
            <w:vAlign w:val="bottom"/>
          </w:tcPr>
          <w:p w:rsidR="00510B05" w:rsidRPr="00F15365" w:rsidRDefault="00510B05" w:rsidP="00EF3C22">
            <w:pPr>
              <w:rPr>
                <w:noProof/>
              </w:rPr>
            </w:pPr>
          </w:p>
        </w:tc>
        <w:tc>
          <w:tcPr>
            <w:tcW w:w="3958" w:type="dxa"/>
            <w:vAlign w:val="bottom"/>
          </w:tcPr>
          <w:p w:rsidR="00510B05" w:rsidRPr="00F15365" w:rsidRDefault="00510B05" w:rsidP="00EF3C22">
            <w:pPr>
              <w:rPr>
                <w:noProof/>
              </w:rPr>
            </w:pPr>
            <w:r w:rsidRPr="00F15365">
              <w:rPr>
                <w:noProof/>
              </w:rPr>
              <w:t xml:space="preserve">      ________________________</w:t>
            </w:r>
          </w:p>
        </w:tc>
      </w:tr>
    </w:tbl>
    <w:p w:rsidR="00510B05" w:rsidRPr="00F15365" w:rsidRDefault="00510B05" w:rsidP="00510B05"/>
    <w:p w:rsidR="00B819C7" w:rsidRPr="0046173B" w:rsidRDefault="00B819C7" w:rsidP="00B819C7">
      <w:pPr>
        <w:rPr>
          <w:noProof/>
          <w:color w:val="FF0000"/>
        </w:rPr>
      </w:pPr>
      <w:r w:rsidRPr="0046173B">
        <w:rPr>
          <w:noProof/>
          <w:color w:val="FF0000"/>
        </w:rPr>
        <w:br w:type="page"/>
      </w:r>
    </w:p>
    <w:p w:rsidR="002D5B2C" w:rsidRPr="00F54C6F" w:rsidRDefault="002D5B2C" w:rsidP="00367552">
      <w:pPr>
        <w:pStyle w:val="Heading2"/>
        <w:numPr>
          <w:ilvl w:val="0"/>
          <w:numId w:val="5"/>
        </w:numPr>
        <w:rPr>
          <w:noProof/>
        </w:rPr>
      </w:pPr>
      <w:bookmarkStart w:id="179" w:name="_Toc362872636"/>
      <w:bookmarkStart w:id="180" w:name="_Toc375898255"/>
      <w:bookmarkStart w:id="181" w:name="_Toc375905377"/>
      <w:bookmarkStart w:id="182" w:name="_Toc380146803"/>
      <w:bookmarkStart w:id="183" w:name="_Toc380146840"/>
      <w:bookmarkStart w:id="184" w:name="_Toc380146987"/>
      <w:bookmarkStart w:id="185" w:name="_Toc408305370"/>
      <w:bookmarkStart w:id="186" w:name="_Toc408305481"/>
      <w:bookmarkStart w:id="187" w:name="_Toc410732550"/>
      <w:r w:rsidRPr="00F54C6F">
        <w:rPr>
          <w:noProof/>
        </w:rPr>
        <w:lastRenderedPageBreak/>
        <w:t>ИЗЈАВА О НЕЗАВИСНОЈ ПОНУДИ</w:t>
      </w:r>
      <w:bookmarkEnd w:id="179"/>
      <w:bookmarkEnd w:id="180"/>
      <w:bookmarkEnd w:id="181"/>
      <w:bookmarkEnd w:id="182"/>
      <w:bookmarkEnd w:id="183"/>
      <w:bookmarkEnd w:id="184"/>
      <w:bookmarkEnd w:id="185"/>
      <w:bookmarkEnd w:id="186"/>
      <w:bookmarkEnd w:id="187"/>
    </w:p>
    <w:p w:rsidR="00AA413D" w:rsidRPr="00F54C6F" w:rsidRDefault="00AA413D" w:rsidP="00AA413D">
      <w:pPr>
        <w:jc w:val="center"/>
        <w:rPr>
          <w:b/>
          <w:noProof/>
        </w:rPr>
      </w:pPr>
    </w:p>
    <w:p w:rsidR="00AA413D" w:rsidRPr="00F54C6F" w:rsidRDefault="00AA413D" w:rsidP="00EA647C">
      <w:pPr>
        <w:jc w:val="both"/>
        <w:rPr>
          <w:noProof/>
        </w:rPr>
      </w:pPr>
    </w:p>
    <w:p w:rsidR="00AA413D" w:rsidRPr="00F54C6F" w:rsidRDefault="00EA647C" w:rsidP="00EA647C">
      <w:pPr>
        <w:ind w:firstLine="720"/>
        <w:jc w:val="both"/>
        <w:rPr>
          <w:noProof/>
        </w:rPr>
      </w:pPr>
      <w:r w:rsidRPr="00F54C6F">
        <w:rPr>
          <w:noProof/>
        </w:rPr>
        <w:t>У са чланом 26. Закона о јавним набавкама („Сл. гласник РС” бр. 124/2012), као заступник понуђача дајем</w:t>
      </w:r>
      <w:r w:rsidR="00767449" w:rsidRPr="00F54C6F">
        <w:rPr>
          <w:noProof/>
        </w:rPr>
        <w:t>:</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2D5B2C" w:rsidRPr="00F54C6F" w:rsidRDefault="002D5B2C" w:rsidP="00F733FB">
      <w:pPr>
        <w:ind w:firstLine="720"/>
        <w:jc w:val="both"/>
        <w:rPr>
          <w:noProof/>
        </w:rPr>
      </w:pPr>
      <w:proofErr w:type="gramStart"/>
      <w:r w:rsidRPr="00F54C6F">
        <w:rPr>
          <w:noProof/>
        </w:rPr>
        <w:t xml:space="preserve">Понуђач </w:t>
      </w:r>
      <w:r w:rsidR="00A23F31" w:rsidRPr="00F54C6F">
        <w:t>.....................................................................................</w:t>
      </w:r>
      <w:proofErr w:type="gramEnd"/>
      <w:r w:rsidR="00A23F31" w:rsidRPr="00F54C6F">
        <w:t xml:space="preserve"> </w:t>
      </w:r>
      <w:r w:rsidR="00A23F31" w:rsidRPr="00F54C6F">
        <w:rPr>
          <w:i/>
          <w:iCs/>
        </w:rPr>
        <w:t>[</w:t>
      </w:r>
      <w:proofErr w:type="gramStart"/>
      <w:r w:rsidR="00A23F31" w:rsidRPr="00F54C6F">
        <w:rPr>
          <w:i/>
        </w:rPr>
        <w:t>навести</w:t>
      </w:r>
      <w:proofErr w:type="gramEnd"/>
      <w:r w:rsidR="00A23F31" w:rsidRPr="00F54C6F">
        <w:rPr>
          <w:i/>
        </w:rPr>
        <w:t xml:space="preserve"> назив понуђача</w:t>
      </w:r>
      <w:r w:rsidR="00A23F31" w:rsidRPr="00F54C6F">
        <w:rPr>
          <w:i/>
          <w:iCs/>
        </w:rPr>
        <w:t>]</w:t>
      </w:r>
      <w:r w:rsidR="00A23F31" w:rsidRPr="00F54C6F">
        <w:rPr>
          <w:i/>
          <w:lang w:val="sr-Cyrl-CS"/>
        </w:rPr>
        <w:t xml:space="preserve"> </w:t>
      </w:r>
      <w:r w:rsidR="00A23F31" w:rsidRPr="00F54C6F">
        <w:t xml:space="preserve">у поступку јавне набавке ..................................................................................................... </w:t>
      </w:r>
      <w:r w:rsidR="00A23F31" w:rsidRPr="00F54C6F">
        <w:rPr>
          <w:i/>
          <w:iCs/>
        </w:rPr>
        <w:t>[</w:t>
      </w:r>
      <w:proofErr w:type="gramStart"/>
      <w:r w:rsidR="00A23F31" w:rsidRPr="00F54C6F">
        <w:rPr>
          <w:i/>
        </w:rPr>
        <w:t>навести</w:t>
      </w:r>
      <w:proofErr w:type="gramEnd"/>
      <w:r w:rsidR="00A23F31" w:rsidRPr="00F54C6F">
        <w:rPr>
          <w:i/>
        </w:rPr>
        <w:t xml:space="preserve"> предмет јавне набавке</w:t>
      </w:r>
      <w:r w:rsidR="00A23F31" w:rsidRPr="00F54C6F">
        <w:rPr>
          <w:i/>
          <w:iCs/>
        </w:rPr>
        <w:t>]</w:t>
      </w:r>
      <w:r w:rsidR="00A23F31" w:rsidRPr="00F54C6F">
        <w:rPr>
          <w:i/>
          <w:lang w:val="sr-Cyrl-CS"/>
        </w:rPr>
        <w:t xml:space="preserve"> </w:t>
      </w:r>
      <w:r w:rsidR="00A23F31" w:rsidRPr="00F54C6F">
        <w:rPr>
          <w:lang w:val="sr-Cyrl-CS"/>
        </w:rPr>
        <w:t>б</w:t>
      </w:r>
      <w:r w:rsidR="00A23F31" w:rsidRPr="00F54C6F">
        <w:t xml:space="preserve">р. </w:t>
      </w:r>
      <w:proofErr w:type="gramStart"/>
      <w:r w:rsidR="00A23F31" w:rsidRPr="00F54C6F">
        <w:t>......................</w:t>
      </w:r>
      <w:r w:rsidR="00A23F31" w:rsidRPr="00F54C6F">
        <w:rPr>
          <w:i/>
          <w:iCs/>
        </w:rPr>
        <w:t>[</w:t>
      </w:r>
      <w:proofErr w:type="gramEnd"/>
      <w:r w:rsidR="00A23F31" w:rsidRPr="00F54C6F">
        <w:rPr>
          <w:i/>
          <w:iCs/>
        </w:rPr>
        <w:t>навести редни број јавне набавкe]</w:t>
      </w:r>
      <w:r w:rsidR="00A23F31" w:rsidRPr="00F54C6F">
        <w:t xml:space="preserve">, </w:t>
      </w:r>
      <w:r w:rsidRPr="00F54C6F">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367552" w:rsidP="00A23F31">
      <w:pPr>
        <w:jc w:val="both"/>
        <w:rPr>
          <w:noProof/>
        </w:rPr>
      </w:pPr>
      <w:r>
        <w:rPr>
          <w:noProof/>
          <w:lang w:val="sr-Latn-RS" w:eastAsia="sr-Latn-RS"/>
        </w:rPr>
        <mc:AlternateContent>
          <mc:Choice Requires="wps">
            <w:drawing>
              <wp:anchor distT="4294967293" distB="4294967293"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3" distB="4294967293"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72089F" w:rsidRPr="00F54C6F" w:rsidRDefault="0072089F">
      <w:pPr>
        <w:rPr>
          <w:noProof/>
        </w:rPr>
      </w:pPr>
      <w:r w:rsidRPr="00F54C6F">
        <w:rPr>
          <w:noProof/>
        </w:rPr>
        <w:br w:type="page"/>
      </w:r>
    </w:p>
    <w:p w:rsidR="0072089F" w:rsidRPr="00F54C6F" w:rsidRDefault="0072089F" w:rsidP="00367552">
      <w:pPr>
        <w:pStyle w:val="Heading2"/>
        <w:numPr>
          <w:ilvl w:val="0"/>
          <w:numId w:val="5"/>
        </w:numPr>
      </w:pPr>
      <w:bookmarkStart w:id="188" w:name="_Toc362872637"/>
      <w:bookmarkStart w:id="189" w:name="_Toc375898256"/>
      <w:bookmarkStart w:id="190" w:name="_Toc375905378"/>
      <w:bookmarkStart w:id="191" w:name="_Toc380146804"/>
      <w:bookmarkStart w:id="192" w:name="_Toc380146841"/>
      <w:bookmarkStart w:id="193" w:name="_Toc380146988"/>
      <w:bookmarkStart w:id="194" w:name="_Toc408305371"/>
      <w:bookmarkStart w:id="195" w:name="_Toc408305482"/>
      <w:bookmarkStart w:id="196" w:name="_Toc410732551"/>
      <w:r w:rsidRPr="00F54C6F">
        <w:lastRenderedPageBreak/>
        <w:t>ОБРАЗАЦ ИЗЈАВЕ О ПОШТОВАЊУ ОБАВЕЗА</w:t>
      </w:r>
      <w:bookmarkEnd w:id="188"/>
      <w:bookmarkEnd w:id="189"/>
      <w:bookmarkEnd w:id="190"/>
      <w:bookmarkEnd w:id="191"/>
      <w:bookmarkEnd w:id="192"/>
      <w:bookmarkEnd w:id="193"/>
      <w:bookmarkEnd w:id="194"/>
      <w:bookmarkEnd w:id="195"/>
      <w:bookmarkEnd w:id="196"/>
    </w:p>
    <w:p w:rsidR="0072089F" w:rsidRPr="00F54C6F" w:rsidRDefault="0072089F" w:rsidP="0072089F">
      <w:pPr>
        <w:pStyle w:val="BodyText3"/>
        <w:jc w:val="center"/>
        <w:rPr>
          <w:b/>
          <w:sz w:val="24"/>
          <w:szCs w:val="24"/>
        </w:rPr>
      </w:pPr>
      <w:r w:rsidRPr="00F54C6F">
        <w:rPr>
          <w:b/>
          <w:sz w:val="24"/>
          <w:szCs w:val="24"/>
        </w:rPr>
        <w:t>ИЗ ЧЛ. 75. СТ. 2. ЗАКОНА О ЈАВНИМ НАБАВКАМА</w:t>
      </w:r>
    </w:p>
    <w:p w:rsidR="0072089F" w:rsidRPr="00F54C6F" w:rsidRDefault="0072089F" w:rsidP="0072089F">
      <w:pPr>
        <w:tabs>
          <w:tab w:val="left" w:pos="6028"/>
        </w:tabs>
        <w:autoSpaceDE w:val="0"/>
        <w:ind w:left="360"/>
        <w:rPr>
          <w:b/>
          <w:bCs/>
          <w:iCs/>
          <w:lang w:val="ru-RU"/>
        </w:rPr>
      </w:pPr>
    </w:p>
    <w:p w:rsidR="0072089F" w:rsidRPr="00F54C6F" w:rsidRDefault="0072089F" w:rsidP="0072089F">
      <w:pPr>
        <w:tabs>
          <w:tab w:val="left" w:pos="6028"/>
        </w:tabs>
        <w:autoSpaceDE w:val="0"/>
        <w:ind w:left="360"/>
        <w:rPr>
          <w:bCs/>
          <w:iCs/>
          <w:lang w:val="ru-RU"/>
        </w:rPr>
      </w:pPr>
    </w:p>
    <w:p w:rsidR="0072089F" w:rsidRPr="00F54C6F" w:rsidRDefault="00EA647C" w:rsidP="00EA647C">
      <w:pPr>
        <w:tabs>
          <w:tab w:val="left" w:pos="709"/>
        </w:tabs>
        <w:autoSpaceDE w:val="0"/>
        <w:jc w:val="both"/>
        <w:rPr>
          <w:bCs/>
          <w:iCs/>
        </w:rPr>
      </w:pPr>
      <w:r w:rsidRPr="00F54C6F">
        <w:rPr>
          <w:bCs/>
          <w:iCs/>
        </w:rPr>
        <w:tab/>
      </w:r>
      <w:proofErr w:type="gramStart"/>
      <w:r w:rsidR="0072089F" w:rsidRPr="00F54C6F">
        <w:rPr>
          <w:bCs/>
          <w:iCs/>
        </w:rPr>
        <w:t xml:space="preserve">У </w:t>
      </w:r>
      <w:r w:rsidR="00B819C7" w:rsidRPr="00F54C6F">
        <w:rPr>
          <w:bCs/>
          <w:iCs/>
        </w:rPr>
        <w:t>са чланом</w:t>
      </w:r>
      <w:r w:rsidR="0072089F" w:rsidRPr="00F54C6F">
        <w:rPr>
          <w:bCs/>
          <w:iCs/>
        </w:rPr>
        <w:t xml:space="preserve"> 75.</w:t>
      </w:r>
      <w:proofErr w:type="gramEnd"/>
      <w:r w:rsidR="0072089F" w:rsidRPr="00F54C6F">
        <w:rPr>
          <w:bCs/>
          <w:iCs/>
        </w:rPr>
        <w:t xml:space="preserve"> </w:t>
      </w:r>
      <w:proofErr w:type="gramStart"/>
      <w:r w:rsidR="0072089F" w:rsidRPr="00F54C6F">
        <w:rPr>
          <w:bCs/>
          <w:iCs/>
        </w:rPr>
        <w:t>став</w:t>
      </w:r>
      <w:proofErr w:type="gramEnd"/>
      <w:r w:rsidR="0072089F" w:rsidRPr="00F54C6F">
        <w:rPr>
          <w:bCs/>
          <w:iCs/>
        </w:rPr>
        <w:t xml:space="preserve"> 2. Закона о јавним набавкама</w:t>
      </w:r>
      <w:r w:rsidR="00B819C7" w:rsidRPr="00F54C6F">
        <w:rPr>
          <w:bCs/>
          <w:iCs/>
        </w:rPr>
        <w:t xml:space="preserve"> („Сл. гласник РС” бр. 124/2012)</w:t>
      </w:r>
      <w:r w:rsidR="00767449" w:rsidRPr="00F54C6F">
        <w:rPr>
          <w:bCs/>
          <w:iCs/>
        </w:rPr>
        <w:t>, као заступник понуђача дајем:</w:t>
      </w: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72089F" w:rsidRPr="00F54C6F" w:rsidRDefault="0072089F"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72089F" w:rsidRPr="00F54C6F" w:rsidRDefault="0072089F" w:rsidP="00EA647C">
      <w:pPr>
        <w:tabs>
          <w:tab w:val="left" w:pos="6028"/>
        </w:tabs>
        <w:autoSpaceDE w:val="0"/>
        <w:ind w:left="360"/>
        <w:jc w:val="both"/>
        <w:rPr>
          <w:bCs/>
          <w:iCs/>
        </w:rPr>
      </w:pPr>
      <w:r w:rsidRPr="00F54C6F">
        <w:rPr>
          <w:bCs/>
          <w:iCs/>
        </w:rPr>
        <w:t>Понуђач</w:t>
      </w:r>
      <w:r w:rsidRPr="00F54C6F">
        <w:t>.............................</w:t>
      </w:r>
      <w:r w:rsidR="00EA647C" w:rsidRPr="00F54C6F">
        <w:t>.....................................................</w:t>
      </w:r>
      <w:r w:rsidRPr="00F54C6F">
        <w:t>...</w:t>
      </w:r>
      <w:r w:rsidR="00EA647C" w:rsidRPr="00F54C6F">
        <w:t xml:space="preserve"> </w:t>
      </w:r>
      <w:r w:rsidRPr="00F54C6F">
        <w:rPr>
          <w:i/>
          <w:iCs/>
        </w:rPr>
        <w:t>[</w:t>
      </w:r>
      <w:proofErr w:type="gramStart"/>
      <w:r w:rsidRPr="00F54C6F">
        <w:rPr>
          <w:i/>
        </w:rPr>
        <w:t>навести</w:t>
      </w:r>
      <w:proofErr w:type="gramEnd"/>
      <w:r w:rsidRPr="00F54C6F">
        <w:rPr>
          <w:i/>
        </w:rPr>
        <w:t xml:space="preserve"> назив понуђача</w:t>
      </w:r>
      <w:r w:rsidRPr="00F54C6F">
        <w:rPr>
          <w:i/>
          <w:iCs/>
        </w:rPr>
        <w:t>]</w:t>
      </w:r>
      <w:r w:rsidRPr="00F54C6F">
        <w:rPr>
          <w:i/>
          <w:lang w:val="sr-Cyrl-CS"/>
        </w:rPr>
        <w:t xml:space="preserve"> </w:t>
      </w:r>
      <w:r w:rsidRPr="00F54C6F">
        <w:t>у поступку јавне набавке</w:t>
      </w:r>
      <w:r w:rsidR="00EA647C" w:rsidRPr="00F54C6F">
        <w:t xml:space="preserve"> </w:t>
      </w:r>
      <w:r w:rsidRPr="00F54C6F">
        <w:t>...............</w:t>
      </w:r>
      <w:r w:rsidR="00EA647C" w:rsidRPr="00F54C6F">
        <w:t>..........................................................................</w:t>
      </w:r>
      <w:r w:rsidRPr="00F54C6F">
        <w:t>............</w:t>
      </w:r>
      <w:r w:rsidR="00EA647C" w:rsidRPr="00F54C6F">
        <w:t xml:space="preserve"> </w:t>
      </w:r>
      <w:r w:rsidRPr="00F54C6F">
        <w:rPr>
          <w:i/>
          <w:iCs/>
        </w:rPr>
        <w:t>[</w:t>
      </w:r>
      <w:proofErr w:type="gramStart"/>
      <w:r w:rsidRPr="00F54C6F">
        <w:rPr>
          <w:i/>
        </w:rPr>
        <w:t>навести</w:t>
      </w:r>
      <w:proofErr w:type="gramEnd"/>
      <w:r w:rsidRPr="00F54C6F">
        <w:rPr>
          <w:i/>
        </w:rPr>
        <w:t xml:space="preserve"> предмет јавне набавке</w:t>
      </w:r>
      <w:r w:rsidRPr="00F54C6F">
        <w:rPr>
          <w:i/>
          <w:iCs/>
        </w:rPr>
        <w:t>]</w:t>
      </w:r>
      <w:r w:rsidRPr="00F54C6F">
        <w:rPr>
          <w:i/>
          <w:lang w:val="sr-Cyrl-CS"/>
        </w:rPr>
        <w:t xml:space="preserve"> </w:t>
      </w:r>
      <w:r w:rsidRPr="00F54C6F">
        <w:rPr>
          <w:lang w:val="sr-Cyrl-CS"/>
        </w:rPr>
        <w:t>б</w:t>
      </w:r>
      <w:r w:rsidRPr="00F54C6F">
        <w:t xml:space="preserve">р. </w:t>
      </w:r>
      <w:proofErr w:type="gramStart"/>
      <w:r w:rsidRPr="00F54C6F">
        <w:t>......................</w:t>
      </w:r>
      <w:r w:rsidRPr="00F54C6F">
        <w:rPr>
          <w:i/>
          <w:iCs/>
        </w:rPr>
        <w:t>[</w:t>
      </w:r>
      <w:proofErr w:type="gramEnd"/>
      <w:r w:rsidRPr="00F54C6F">
        <w:rPr>
          <w:i/>
          <w:iCs/>
        </w:rPr>
        <w:t>навести редни број јавне набавкe]</w:t>
      </w:r>
      <w:r w:rsidRPr="00F54C6F">
        <w:t>,</w:t>
      </w:r>
      <w:r w:rsidRPr="00F54C6F">
        <w:rPr>
          <w:bCs/>
          <w:iCs/>
        </w:rPr>
        <w:t xml:space="preserve"> </w:t>
      </w:r>
      <w:r w:rsidR="00EA647C" w:rsidRPr="00F54C6F">
        <w:rPr>
          <w:bCs/>
          <w:iCs/>
        </w:rPr>
        <w:t xml:space="preserve">изјављује да је поштовао </w:t>
      </w:r>
      <w:r w:rsidRPr="00F54C6F">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367552" w:rsidP="00A23F31">
      <w:pPr>
        <w:jc w:val="both"/>
        <w:rPr>
          <w:noProof/>
        </w:rPr>
      </w:pPr>
      <w:r>
        <w:rPr>
          <w:noProof/>
          <w:lang w:val="sr-Latn-RS" w:eastAsia="sr-Latn-RS"/>
        </w:rPr>
        <mc:AlternateContent>
          <mc:Choice Requires="wps">
            <w:drawing>
              <wp:anchor distT="4294967293" distB="4294967293"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3" distB="4294967293"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B819C7" w:rsidRPr="00F54C6F" w:rsidRDefault="00B819C7">
      <w:pPr>
        <w:rPr>
          <w:bCs/>
          <w:iCs/>
        </w:rPr>
      </w:pPr>
      <w:r w:rsidRPr="00F54C6F">
        <w:rPr>
          <w:bCs/>
          <w:iCs/>
        </w:rPr>
        <w:br w:type="page"/>
      </w:r>
    </w:p>
    <w:p w:rsidR="00B819C7" w:rsidRPr="00F54C6F" w:rsidRDefault="00B819C7" w:rsidP="00367552">
      <w:pPr>
        <w:pStyle w:val="Heading2"/>
        <w:numPr>
          <w:ilvl w:val="0"/>
          <w:numId w:val="5"/>
        </w:numPr>
        <w:rPr>
          <w:noProof/>
        </w:rPr>
      </w:pPr>
      <w:bookmarkStart w:id="197" w:name="_Toc362872638"/>
      <w:bookmarkStart w:id="198" w:name="_Toc375898257"/>
      <w:bookmarkStart w:id="199" w:name="_Toc375905379"/>
      <w:bookmarkStart w:id="200" w:name="_Toc380146805"/>
      <w:bookmarkStart w:id="201" w:name="_Toc380146842"/>
      <w:bookmarkStart w:id="202" w:name="_Toc380146989"/>
      <w:bookmarkStart w:id="203" w:name="_Toc408305372"/>
      <w:bookmarkStart w:id="204" w:name="_Toc408305483"/>
      <w:bookmarkStart w:id="205" w:name="_Toc410732552"/>
      <w:r w:rsidRPr="00F54C6F">
        <w:rPr>
          <w:noProof/>
        </w:rPr>
        <w:lastRenderedPageBreak/>
        <w:t>ОБРАЗАЦ СТРУКТУРЕ ПОНУЂЕНЕ ЦЕНЕ</w:t>
      </w:r>
      <w:bookmarkEnd w:id="197"/>
      <w:bookmarkEnd w:id="198"/>
      <w:bookmarkEnd w:id="199"/>
      <w:bookmarkEnd w:id="200"/>
      <w:bookmarkEnd w:id="201"/>
      <w:bookmarkEnd w:id="202"/>
      <w:bookmarkEnd w:id="203"/>
      <w:bookmarkEnd w:id="204"/>
      <w:bookmarkEnd w:id="205"/>
    </w:p>
    <w:p w:rsidR="00B819C7" w:rsidRPr="00F54C6F" w:rsidRDefault="00B819C7" w:rsidP="00B819C7">
      <w:pPr>
        <w:jc w:val="center"/>
        <w:rPr>
          <w:b/>
          <w:noProof/>
        </w:rPr>
      </w:pPr>
      <w:r w:rsidRPr="00F54C6F">
        <w:rPr>
          <w:b/>
          <w:noProof/>
        </w:rPr>
        <w:t>(са упутством о попуњавању)</w:t>
      </w:r>
    </w:p>
    <w:p w:rsidR="00B819C7" w:rsidRPr="00F54C6F"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F54C6F" w:rsidTr="00B819C7">
        <w:tc>
          <w:tcPr>
            <w:tcW w:w="1535" w:type="dxa"/>
            <w:vAlign w:val="center"/>
          </w:tcPr>
          <w:p w:rsidR="00B819C7" w:rsidRPr="00F54C6F" w:rsidRDefault="00B819C7" w:rsidP="00B819C7">
            <w:pPr>
              <w:jc w:val="center"/>
              <w:rPr>
                <w:b/>
                <w:noProof/>
                <w:sz w:val="22"/>
                <w:szCs w:val="22"/>
              </w:rPr>
            </w:pPr>
            <w:r w:rsidRPr="00F54C6F">
              <w:rPr>
                <w:b/>
                <w:noProof/>
                <w:sz w:val="22"/>
                <w:szCs w:val="22"/>
              </w:rPr>
              <w:t>Редни број</w:t>
            </w:r>
          </w:p>
        </w:tc>
        <w:tc>
          <w:tcPr>
            <w:tcW w:w="1535" w:type="dxa"/>
            <w:vAlign w:val="center"/>
          </w:tcPr>
          <w:p w:rsidR="00B819C7" w:rsidRPr="00F54C6F" w:rsidRDefault="00B819C7" w:rsidP="00B819C7">
            <w:pPr>
              <w:jc w:val="center"/>
              <w:rPr>
                <w:b/>
                <w:noProof/>
                <w:sz w:val="22"/>
                <w:szCs w:val="22"/>
              </w:rPr>
            </w:pPr>
            <w:r w:rsidRPr="00F54C6F">
              <w:rPr>
                <w:b/>
                <w:noProof/>
                <w:sz w:val="22"/>
                <w:szCs w:val="22"/>
              </w:rPr>
              <w:t>Јединична цена без ПДВ-а</w:t>
            </w:r>
          </w:p>
        </w:tc>
        <w:tc>
          <w:tcPr>
            <w:tcW w:w="1535" w:type="dxa"/>
            <w:vAlign w:val="center"/>
          </w:tcPr>
          <w:p w:rsidR="00B819C7" w:rsidRPr="00F54C6F" w:rsidRDefault="00B819C7" w:rsidP="00B819C7">
            <w:pPr>
              <w:jc w:val="center"/>
              <w:rPr>
                <w:b/>
                <w:noProof/>
                <w:sz w:val="22"/>
                <w:szCs w:val="22"/>
              </w:rPr>
            </w:pPr>
            <w:r w:rsidRPr="00F54C6F">
              <w:rPr>
                <w:b/>
                <w:noProof/>
                <w:sz w:val="22"/>
                <w:szCs w:val="22"/>
              </w:rPr>
              <w:t>Јединична цена са ПДВ-ом</w:t>
            </w:r>
          </w:p>
        </w:tc>
        <w:tc>
          <w:tcPr>
            <w:tcW w:w="1535" w:type="dxa"/>
            <w:vAlign w:val="center"/>
          </w:tcPr>
          <w:p w:rsidR="00B819C7" w:rsidRPr="00F54C6F" w:rsidRDefault="00B819C7" w:rsidP="00B819C7">
            <w:pPr>
              <w:jc w:val="center"/>
              <w:rPr>
                <w:b/>
                <w:noProof/>
                <w:sz w:val="22"/>
                <w:szCs w:val="22"/>
              </w:rPr>
            </w:pPr>
            <w:r w:rsidRPr="00F54C6F">
              <w:rPr>
                <w:b/>
                <w:noProof/>
                <w:sz w:val="22"/>
                <w:szCs w:val="22"/>
              </w:rPr>
              <w:t>Укупна цена без ПДВ-а</w:t>
            </w:r>
          </w:p>
        </w:tc>
        <w:tc>
          <w:tcPr>
            <w:tcW w:w="1536" w:type="dxa"/>
            <w:vAlign w:val="center"/>
          </w:tcPr>
          <w:p w:rsidR="00B819C7" w:rsidRPr="00F54C6F" w:rsidRDefault="00B819C7" w:rsidP="00B819C7">
            <w:pPr>
              <w:jc w:val="center"/>
              <w:rPr>
                <w:b/>
                <w:noProof/>
                <w:sz w:val="22"/>
                <w:szCs w:val="22"/>
              </w:rPr>
            </w:pPr>
            <w:r w:rsidRPr="00F54C6F">
              <w:rPr>
                <w:b/>
                <w:noProof/>
                <w:sz w:val="22"/>
                <w:szCs w:val="22"/>
              </w:rPr>
              <w:t>Укупна цена са ПДВ-ом</w:t>
            </w:r>
          </w:p>
        </w:tc>
        <w:tc>
          <w:tcPr>
            <w:tcW w:w="1536" w:type="dxa"/>
            <w:vAlign w:val="center"/>
          </w:tcPr>
          <w:p w:rsidR="00B819C7" w:rsidRPr="00F54C6F" w:rsidRDefault="00B819C7" w:rsidP="00B819C7">
            <w:pPr>
              <w:jc w:val="center"/>
              <w:rPr>
                <w:b/>
                <w:noProof/>
                <w:sz w:val="22"/>
                <w:szCs w:val="22"/>
              </w:rPr>
            </w:pPr>
            <w:r w:rsidRPr="00F54C6F">
              <w:rPr>
                <w:b/>
                <w:noProof/>
                <w:sz w:val="22"/>
                <w:szCs w:val="22"/>
              </w:rPr>
              <w:t>Процентуално учешће (одређене врсте) трошкова</w:t>
            </w:r>
          </w:p>
        </w:tc>
      </w:tr>
      <w:tr w:rsidR="00B819C7" w:rsidRPr="00F54C6F" w:rsidTr="00B819C7">
        <w:tc>
          <w:tcPr>
            <w:tcW w:w="1535" w:type="dxa"/>
            <w:vAlign w:val="center"/>
          </w:tcPr>
          <w:p w:rsidR="00B819C7" w:rsidRPr="00F54C6F" w:rsidRDefault="00B819C7" w:rsidP="00B819C7">
            <w:pPr>
              <w:jc w:val="center"/>
              <w:rPr>
                <w:b/>
                <w:noProof/>
                <w:sz w:val="22"/>
                <w:szCs w:val="22"/>
              </w:rPr>
            </w:pPr>
            <w:r w:rsidRPr="00F54C6F">
              <w:rPr>
                <w:b/>
                <w:noProof/>
                <w:sz w:val="22"/>
                <w:szCs w:val="22"/>
              </w:rPr>
              <w:t>1.</w:t>
            </w: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r>
      <w:tr w:rsidR="00B819C7" w:rsidRPr="00F54C6F" w:rsidTr="00B819C7">
        <w:tc>
          <w:tcPr>
            <w:tcW w:w="1535" w:type="dxa"/>
            <w:vAlign w:val="center"/>
          </w:tcPr>
          <w:p w:rsidR="00B819C7" w:rsidRPr="00F54C6F" w:rsidRDefault="00B819C7" w:rsidP="00B819C7">
            <w:pPr>
              <w:jc w:val="center"/>
              <w:rPr>
                <w:b/>
                <w:noProof/>
                <w:sz w:val="22"/>
                <w:szCs w:val="22"/>
              </w:rPr>
            </w:pPr>
            <w:r w:rsidRPr="00F54C6F">
              <w:rPr>
                <w:b/>
                <w:noProof/>
                <w:sz w:val="22"/>
                <w:szCs w:val="22"/>
              </w:rPr>
              <w:t>2.</w:t>
            </w: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r>
      <w:tr w:rsidR="00B819C7" w:rsidRPr="00F54C6F" w:rsidTr="00B819C7">
        <w:tc>
          <w:tcPr>
            <w:tcW w:w="1535" w:type="dxa"/>
            <w:vAlign w:val="center"/>
          </w:tcPr>
          <w:p w:rsidR="00B819C7" w:rsidRPr="00F54C6F" w:rsidRDefault="00B819C7" w:rsidP="00B819C7">
            <w:pPr>
              <w:jc w:val="center"/>
              <w:rPr>
                <w:b/>
                <w:noProof/>
                <w:sz w:val="22"/>
                <w:szCs w:val="22"/>
              </w:rPr>
            </w:pPr>
            <w:r w:rsidRPr="00F54C6F">
              <w:rPr>
                <w:b/>
                <w:noProof/>
                <w:sz w:val="22"/>
                <w:szCs w:val="22"/>
              </w:rPr>
              <w:t>3.</w:t>
            </w: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r>
      <w:tr w:rsidR="00B819C7" w:rsidRPr="00F54C6F" w:rsidTr="00B819C7">
        <w:tc>
          <w:tcPr>
            <w:tcW w:w="1535" w:type="dxa"/>
            <w:vAlign w:val="center"/>
          </w:tcPr>
          <w:p w:rsidR="00B819C7" w:rsidRPr="00F54C6F" w:rsidRDefault="00B819C7" w:rsidP="00B819C7">
            <w:pPr>
              <w:jc w:val="center"/>
              <w:rPr>
                <w:b/>
                <w:noProof/>
                <w:sz w:val="22"/>
                <w:szCs w:val="22"/>
              </w:rPr>
            </w:pPr>
            <w:r w:rsidRPr="00F54C6F">
              <w:rPr>
                <w:b/>
                <w:noProof/>
                <w:sz w:val="22"/>
                <w:szCs w:val="22"/>
              </w:rPr>
              <w:t>4.</w:t>
            </w: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r>
      <w:tr w:rsidR="00B819C7" w:rsidRPr="00F54C6F" w:rsidTr="00B819C7">
        <w:tc>
          <w:tcPr>
            <w:tcW w:w="1535" w:type="dxa"/>
            <w:vAlign w:val="center"/>
          </w:tcPr>
          <w:p w:rsidR="00B819C7" w:rsidRPr="00F54C6F" w:rsidRDefault="00B819C7" w:rsidP="00B819C7">
            <w:pPr>
              <w:jc w:val="center"/>
              <w:rPr>
                <w:b/>
                <w:noProof/>
                <w:sz w:val="22"/>
                <w:szCs w:val="22"/>
              </w:rPr>
            </w:pPr>
            <w:r w:rsidRPr="00F54C6F">
              <w:rPr>
                <w:b/>
                <w:noProof/>
                <w:sz w:val="22"/>
                <w:szCs w:val="22"/>
              </w:rPr>
              <w:t>5.</w:t>
            </w: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r>
      <w:tr w:rsidR="00B819C7" w:rsidRPr="00F54C6F" w:rsidTr="00B819C7">
        <w:tc>
          <w:tcPr>
            <w:tcW w:w="1535" w:type="dxa"/>
            <w:vAlign w:val="center"/>
          </w:tcPr>
          <w:p w:rsidR="00B819C7" w:rsidRPr="00F54C6F" w:rsidRDefault="00B819C7" w:rsidP="00B819C7">
            <w:pPr>
              <w:jc w:val="center"/>
              <w:rPr>
                <w:b/>
                <w:noProof/>
                <w:sz w:val="22"/>
                <w:szCs w:val="22"/>
              </w:rPr>
            </w:pPr>
            <w:r w:rsidRPr="00F54C6F">
              <w:rPr>
                <w:b/>
                <w:noProof/>
                <w:sz w:val="22"/>
                <w:szCs w:val="22"/>
              </w:rPr>
              <w:t>6.</w:t>
            </w: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r>
      <w:tr w:rsidR="00B819C7" w:rsidRPr="00F54C6F" w:rsidTr="00B819C7">
        <w:tc>
          <w:tcPr>
            <w:tcW w:w="1535" w:type="dxa"/>
            <w:vAlign w:val="center"/>
          </w:tcPr>
          <w:p w:rsidR="00B819C7" w:rsidRPr="00F54C6F" w:rsidRDefault="00B819C7" w:rsidP="00B819C7">
            <w:pPr>
              <w:jc w:val="center"/>
              <w:rPr>
                <w:b/>
                <w:noProof/>
                <w:sz w:val="22"/>
                <w:szCs w:val="22"/>
              </w:rPr>
            </w:pPr>
            <w:r w:rsidRPr="00F54C6F">
              <w:rPr>
                <w:b/>
                <w:noProof/>
                <w:sz w:val="22"/>
                <w:szCs w:val="22"/>
              </w:rPr>
              <w:t>7.</w:t>
            </w: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r>
      <w:tr w:rsidR="00B819C7" w:rsidRPr="00F54C6F" w:rsidTr="00B819C7">
        <w:tc>
          <w:tcPr>
            <w:tcW w:w="1535" w:type="dxa"/>
            <w:vAlign w:val="center"/>
          </w:tcPr>
          <w:p w:rsidR="00B819C7" w:rsidRPr="00F54C6F" w:rsidRDefault="00B819C7" w:rsidP="00B819C7">
            <w:pPr>
              <w:jc w:val="center"/>
              <w:rPr>
                <w:b/>
                <w:noProof/>
                <w:sz w:val="22"/>
                <w:szCs w:val="22"/>
              </w:rPr>
            </w:pPr>
            <w:r w:rsidRPr="00F54C6F">
              <w:rPr>
                <w:b/>
                <w:noProof/>
                <w:sz w:val="22"/>
                <w:szCs w:val="22"/>
              </w:rPr>
              <w:t>8.</w:t>
            </w: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r>
      <w:tr w:rsidR="00B819C7" w:rsidRPr="00F54C6F" w:rsidTr="00B819C7">
        <w:tc>
          <w:tcPr>
            <w:tcW w:w="1535" w:type="dxa"/>
            <w:vAlign w:val="center"/>
          </w:tcPr>
          <w:p w:rsidR="00B819C7" w:rsidRPr="00F54C6F" w:rsidRDefault="00B819C7" w:rsidP="00B819C7">
            <w:pPr>
              <w:jc w:val="center"/>
              <w:rPr>
                <w:b/>
                <w:noProof/>
                <w:sz w:val="22"/>
                <w:szCs w:val="22"/>
              </w:rPr>
            </w:pPr>
            <w:r w:rsidRPr="00F54C6F">
              <w:rPr>
                <w:b/>
                <w:noProof/>
                <w:sz w:val="22"/>
                <w:szCs w:val="22"/>
              </w:rPr>
              <w:t>9.</w:t>
            </w: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r>
      <w:tr w:rsidR="00B819C7" w:rsidRPr="00F54C6F" w:rsidTr="00B819C7">
        <w:tc>
          <w:tcPr>
            <w:tcW w:w="1535" w:type="dxa"/>
            <w:vAlign w:val="center"/>
          </w:tcPr>
          <w:p w:rsidR="00B819C7" w:rsidRPr="00F54C6F" w:rsidRDefault="00B819C7" w:rsidP="00B819C7">
            <w:pPr>
              <w:jc w:val="center"/>
              <w:rPr>
                <w:b/>
                <w:noProof/>
                <w:sz w:val="22"/>
                <w:szCs w:val="22"/>
              </w:rPr>
            </w:pPr>
            <w:r w:rsidRPr="00F54C6F">
              <w:rPr>
                <w:b/>
                <w:noProof/>
                <w:sz w:val="22"/>
                <w:szCs w:val="22"/>
              </w:rPr>
              <w:t>10.</w:t>
            </w: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5"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c>
          <w:tcPr>
            <w:tcW w:w="1536" w:type="dxa"/>
            <w:vAlign w:val="center"/>
          </w:tcPr>
          <w:p w:rsidR="00B819C7" w:rsidRPr="00F54C6F" w:rsidRDefault="00B819C7" w:rsidP="00B819C7">
            <w:pPr>
              <w:jc w:val="center"/>
              <w:rPr>
                <w:b/>
                <w:noProof/>
                <w:sz w:val="22"/>
                <w:szCs w:val="22"/>
              </w:rPr>
            </w:pPr>
          </w:p>
        </w:tc>
      </w:tr>
    </w:tbl>
    <w:p w:rsidR="00B819C7" w:rsidRPr="00F54C6F" w:rsidRDefault="00B819C7" w:rsidP="00B819C7">
      <w:pPr>
        <w:jc w:val="center"/>
        <w:rPr>
          <w:b/>
          <w:noProof/>
        </w:rPr>
      </w:pPr>
    </w:p>
    <w:p w:rsidR="00B819C7" w:rsidRPr="00F54C6F" w:rsidRDefault="00B819C7" w:rsidP="00B819C7">
      <w:pPr>
        <w:jc w:val="center"/>
        <w:rPr>
          <w:b/>
          <w:noProof/>
        </w:rPr>
      </w:pPr>
    </w:p>
    <w:p w:rsidR="00B819C7" w:rsidRPr="00F54C6F" w:rsidRDefault="00B819C7" w:rsidP="00B819C7">
      <w:pPr>
        <w:jc w:val="center"/>
        <w:rPr>
          <w:b/>
          <w:noProof/>
        </w:rPr>
      </w:pPr>
    </w:p>
    <w:p w:rsidR="00B819C7" w:rsidRPr="00F54C6F" w:rsidRDefault="00B819C7" w:rsidP="00B819C7">
      <w:pPr>
        <w:jc w:val="both"/>
        <w:rPr>
          <w:noProof/>
          <w:u w:val="single"/>
        </w:rPr>
      </w:pPr>
      <w:r w:rsidRPr="00F54C6F">
        <w:rPr>
          <w:noProof/>
          <w:u w:val="single"/>
        </w:rPr>
        <w:t>Напомена:</w:t>
      </w:r>
    </w:p>
    <w:p w:rsidR="00B819C7" w:rsidRPr="00F54C6F" w:rsidRDefault="00B819C7" w:rsidP="00877636">
      <w:pPr>
        <w:numPr>
          <w:ilvl w:val="0"/>
          <w:numId w:val="2"/>
        </w:numPr>
        <w:jc w:val="both"/>
        <w:rPr>
          <w:noProof/>
        </w:rPr>
      </w:pPr>
      <w:r w:rsidRPr="00F54C6F">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B819C7" w:rsidRPr="00F54C6F" w:rsidRDefault="00B819C7" w:rsidP="00877636">
      <w:pPr>
        <w:numPr>
          <w:ilvl w:val="0"/>
          <w:numId w:val="2"/>
        </w:numPr>
        <w:jc w:val="both"/>
        <w:rPr>
          <w:noProof/>
        </w:rPr>
      </w:pPr>
      <w:r w:rsidRPr="00F54C6F">
        <w:rPr>
          <w:noProof/>
        </w:rPr>
        <w:t>Сматраће се да је сачињен образац структуре цене, уколико су основни елементи понуђене цене садржани у обрасцу понуде</w:t>
      </w:r>
    </w:p>
    <w:p w:rsidR="00B819C7" w:rsidRPr="00F54C6F" w:rsidRDefault="00B819C7" w:rsidP="00B819C7">
      <w:pPr>
        <w:rPr>
          <w:b/>
          <w:noProof/>
        </w:rPr>
      </w:pPr>
      <w:r w:rsidRPr="00F54C6F">
        <w:rPr>
          <w:b/>
          <w:noProof/>
        </w:rPr>
        <w:br w:type="page"/>
      </w:r>
    </w:p>
    <w:p w:rsidR="00B819C7" w:rsidRPr="00F54C6F" w:rsidRDefault="00B819C7" w:rsidP="00367552">
      <w:pPr>
        <w:pStyle w:val="Heading2"/>
        <w:numPr>
          <w:ilvl w:val="0"/>
          <w:numId w:val="5"/>
        </w:numPr>
        <w:rPr>
          <w:noProof/>
        </w:rPr>
      </w:pPr>
      <w:bookmarkStart w:id="206" w:name="_Toc362872639"/>
      <w:bookmarkStart w:id="207" w:name="_Toc375898258"/>
      <w:bookmarkStart w:id="208" w:name="_Toc375905380"/>
      <w:bookmarkStart w:id="209" w:name="_Toc380146806"/>
      <w:bookmarkStart w:id="210" w:name="_Toc380146843"/>
      <w:bookmarkStart w:id="211" w:name="_Toc380146990"/>
      <w:bookmarkStart w:id="212" w:name="_Toc408305373"/>
      <w:bookmarkStart w:id="213" w:name="_Toc408305484"/>
      <w:bookmarkStart w:id="214" w:name="_Toc410732553"/>
      <w:r w:rsidRPr="00F54C6F">
        <w:rPr>
          <w:noProof/>
        </w:rPr>
        <w:lastRenderedPageBreak/>
        <w:t>ОБРАЗАЦ ТРОШКОВА ПРИПРЕМЕ ПОНУДЕ</w:t>
      </w:r>
      <w:bookmarkEnd w:id="206"/>
      <w:bookmarkEnd w:id="207"/>
      <w:bookmarkEnd w:id="208"/>
      <w:bookmarkEnd w:id="209"/>
      <w:bookmarkEnd w:id="210"/>
      <w:bookmarkEnd w:id="211"/>
      <w:bookmarkEnd w:id="212"/>
      <w:bookmarkEnd w:id="213"/>
      <w:bookmarkEnd w:id="214"/>
    </w:p>
    <w:p w:rsidR="00B819C7" w:rsidRPr="00F54C6F" w:rsidRDefault="00B819C7" w:rsidP="00B819C7">
      <w:pPr>
        <w:spacing w:before="100" w:beforeAutospacing="1" w:line="210" w:lineRule="atLeast"/>
        <w:ind w:left="360"/>
        <w:jc w:val="both"/>
        <w:rPr>
          <w:noProof/>
        </w:rPr>
      </w:pPr>
      <w:r w:rsidRPr="00F54C6F">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F54C6F"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F54C6F" w:rsidTr="00B819C7">
        <w:tc>
          <w:tcPr>
            <w:tcW w:w="8928" w:type="dxa"/>
            <w:gridSpan w:val="5"/>
          </w:tcPr>
          <w:p w:rsidR="00B819C7" w:rsidRPr="00F54C6F" w:rsidRDefault="00B819C7" w:rsidP="00E22841">
            <w:pPr>
              <w:spacing w:before="100" w:beforeAutospacing="1" w:line="210" w:lineRule="atLeast"/>
              <w:jc w:val="center"/>
              <w:rPr>
                <w:b/>
                <w:noProof/>
              </w:rPr>
            </w:pPr>
            <w:r w:rsidRPr="00F54C6F">
              <w:rPr>
                <w:b/>
                <w:noProof/>
              </w:rPr>
              <w:t>Трошкови израде узорка или модела (</w:t>
            </w:r>
            <w:r w:rsidR="00E22841" w:rsidRPr="00F54C6F">
              <w:rPr>
                <w:b/>
                <w:noProof/>
              </w:rPr>
              <w:t>у</w:t>
            </w:r>
            <w:r w:rsidRPr="00F54C6F">
              <w:rPr>
                <w:b/>
                <w:noProof/>
              </w:rPr>
              <w:t>колико постоје)</w:t>
            </w:r>
          </w:p>
        </w:tc>
      </w:tr>
      <w:tr w:rsidR="00B819C7" w:rsidRPr="00F54C6F" w:rsidTr="00B819C7">
        <w:tc>
          <w:tcPr>
            <w:tcW w:w="1805" w:type="dxa"/>
          </w:tcPr>
          <w:p w:rsidR="00B819C7" w:rsidRPr="00F54C6F" w:rsidRDefault="00B819C7" w:rsidP="00B819C7">
            <w:pPr>
              <w:spacing w:before="100" w:beforeAutospacing="1" w:line="210" w:lineRule="atLeast"/>
              <w:jc w:val="both"/>
              <w:rPr>
                <w:noProof/>
              </w:rPr>
            </w:pPr>
            <w:r w:rsidRPr="00F54C6F">
              <w:rPr>
                <w:noProof/>
              </w:rPr>
              <w:t>Назив трошка</w:t>
            </w:r>
          </w:p>
        </w:tc>
        <w:tc>
          <w:tcPr>
            <w:tcW w:w="1795" w:type="dxa"/>
          </w:tcPr>
          <w:p w:rsidR="00B819C7" w:rsidRPr="00F54C6F" w:rsidRDefault="00B819C7" w:rsidP="00B819C7">
            <w:pPr>
              <w:spacing w:before="100" w:beforeAutospacing="1" w:line="210" w:lineRule="atLeast"/>
              <w:jc w:val="both"/>
              <w:rPr>
                <w:b/>
                <w:noProof/>
              </w:rPr>
            </w:pPr>
          </w:p>
        </w:tc>
        <w:tc>
          <w:tcPr>
            <w:tcW w:w="1788" w:type="dxa"/>
          </w:tcPr>
          <w:p w:rsidR="00B819C7" w:rsidRPr="00F54C6F" w:rsidRDefault="00B819C7" w:rsidP="00B819C7">
            <w:pPr>
              <w:spacing w:before="100" w:beforeAutospacing="1" w:line="210" w:lineRule="atLeast"/>
              <w:jc w:val="both"/>
              <w:rPr>
                <w:b/>
                <w:noProof/>
              </w:rPr>
            </w:pPr>
          </w:p>
        </w:tc>
        <w:tc>
          <w:tcPr>
            <w:tcW w:w="1783" w:type="dxa"/>
          </w:tcPr>
          <w:p w:rsidR="00B819C7" w:rsidRPr="00F54C6F" w:rsidRDefault="00B819C7" w:rsidP="00B819C7">
            <w:pPr>
              <w:spacing w:before="100" w:beforeAutospacing="1" w:line="210" w:lineRule="atLeast"/>
              <w:jc w:val="both"/>
              <w:rPr>
                <w:b/>
                <w:noProof/>
              </w:rPr>
            </w:pPr>
          </w:p>
        </w:tc>
        <w:tc>
          <w:tcPr>
            <w:tcW w:w="1757" w:type="dxa"/>
          </w:tcPr>
          <w:p w:rsidR="00B819C7" w:rsidRPr="00F54C6F" w:rsidRDefault="00B819C7" w:rsidP="00B819C7">
            <w:pPr>
              <w:spacing w:before="100" w:beforeAutospacing="1" w:line="210" w:lineRule="atLeast"/>
              <w:jc w:val="both"/>
              <w:rPr>
                <w:b/>
                <w:noProof/>
              </w:rPr>
            </w:pPr>
          </w:p>
        </w:tc>
      </w:tr>
      <w:tr w:rsidR="00B819C7" w:rsidRPr="00F54C6F" w:rsidTr="00B819C7">
        <w:tc>
          <w:tcPr>
            <w:tcW w:w="1805" w:type="dxa"/>
          </w:tcPr>
          <w:p w:rsidR="00B819C7" w:rsidRPr="00F54C6F" w:rsidRDefault="00B819C7" w:rsidP="00B819C7">
            <w:pPr>
              <w:spacing w:before="100" w:beforeAutospacing="1" w:line="210" w:lineRule="atLeast"/>
              <w:rPr>
                <w:noProof/>
              </w:rPr>
            </w:pPr>
            <w:r w:rsidRPr="00F54C6F">
              <w:rPr>
                <w:noProof/>
              </w:rPr>
              <w:t>Вредност у динарима</w:t>
            </w:r>
          </w:p>
        </w:tc>
        <w:tc>
          <w:tcPr>
            <w:tcW w:w="1795" w:type="dxa"/>
          </w:tcPr>
          <w:p w:rsidR="00B819C7" w:rsidRPr="00F54C6F" w:rsidRDefault="00B819C7" w:rsidP="00B819C7">
            <w:pPr>
              <w:spacing w:before="100" w:beforeAutospacing="1" w:line="210" w:lineRule="atLeast"/>
              <w:jc w:val="center"/>
              <w:rPr>
                <w:b/>
                <w:noProof/>
              </w:rPr>
            </w:pPr>
          </w:p>
        </w:tc>
        <w:tc>
          <w:tcPr>
            <w:tcW w:w="1788" w:type="dxa"/>
          </w:tcPr>
          <w:p w:rsidR="00B819C7" w:rsidRPr="00F54C6F" w:rsidRDefault="00B819C7" w:rsidP="00B819C7">
            <w:pPr>
              <w:spacing w:before="100" w:beforeAutospacing="1" w:line="210" w:lineRule="atLeast"/>
              <w:jc w:val="center"/>
              <w:rPr>
                <w:b/>
                <w:noProof/>
              </w:rPr>
            </w:pPr>
          </w:p>
        </w:tc>
        <w:tc>
          <w:tcPr>
            <w:tcW w:w="1783" w:type="dxa"/>
          </w:tcPr>
          <w:p w:rsidR="00B819C7" w:rsidRPr="00F54C6F" w:rsidRDefault="00B819C7" w:rsidP="00B819C7">
            <w:pPr>
              <w:spacing w:before="100" w:beforeAutospacing="1" w:line="210" w:lineRule="atLeast"/>
              <w:jc w:val="center"/>
              <w:rPr>
                <w:b/>
                <w:noProof/>
              </w:rPr>
            </w:pPr>
          </w:p>
        </w:tc>
        <w:tc>
          <w:tcPr>
            <w:tcW w:w="1757" w:type="dxa"/>
          </w:tcPr>
          <w:p w:rsidR="00B819C7" w:rsidRPr="00F54C6F" w:rsidRDefault="00B819C7" w:rsidP="00B819C7">
            <w:pPr>
              <w:spacing w:before="100" w:beforeAutospacing="1" w:line="210" w:lineRule="atLeast"/>
              <w:jc w:val="center"/>
              <w:rPr>
                <w:b/>
                <w:noProof/>
              </w:rPr>
            </w:pPr>
          </w:p>
        </w:tc>
      </w:tr>
      <w:tr w:rsidR="00B819C7" w:rsidRPr="00F54C6F" w:rsidTr="00B819C7">
        <w:tc>
          <w:tcPr>
            <w:tcW w:w="8928" w:type="dxa"/>
            <w:gridSpan w:val="5"/>
          </w:tcPr>
          <w:p w:rsidR="00B819C7" w:rsidRPr="00F54C6F" w:rsidRDefault="00B819C7" w:rsidP="00E22841">
            <w:pPr>
              <w:spacing w:before="100" w:beforeAutospacing="1" w:line="210" w:lineRule="atLeast"/>
              <w:jc w:val="center"/>
              <w:rPr>
                <w:b/>
                <w:noProof/>
              </w:rPr>
            </w:pPr>
            <w:r w:rsidRPr="00F54C6F">
              <w:rPr>
                <w:b/>
                <w:noProof/>
              </w:rPr>
              <w:t>Трошкови прибављања средства обезбеђења (</w:t>
            </w:r>
            <w:r w:rsidR="00E22841" w:rsidRPr="00F54C6F">
              <w:rPr>
                <w:b/>
                <w:noProof/>
              </w:rPr>
              <w:t>у</w:t>
            </w:r>
            <w:r w:rsidRPr="00F54C6F">
              <w:rPr>
                <w:b/>
                <w:noProof/>
              </w:rPr>
              <w:t>колико постоји)</w:t>
            </w:r>
          </w:p>
        </w:tc>
      </w:tr>
      <w:tr w:rsidR="00B819C7" w:rsidRPr="00F54C6F" w:rsidTr="00B819C7">
        <w:tc>
          <w:tcPr>
            <w:tcW w:w="1805" w:type="dxa"/>
          </w:tcPr>
          <w:p w:rsidR="00B819C7" w:rsidRPr="00F54C6F" w:rsidRDefault="00B819C7" w:rsidP="00B819C7">
            <w:pPr>
              <w:spacing w:before="100" w:beforeAutospacing="1" w:line="210" w:lineRule="atLeast"/>
              <w:jc w:val="both"/>
              <w:rPr>
                <w:noProof/>
              </w:rPr>
            </w:pPr>
            <w:r w:rsidRPr="00F54C6F">
              <w:rPr>
                <w:noProof/>
              </w:rPr>
              <w:t>Назив трошка</w:t>
            </w:r>
          </w:p>
        </w:tc>
        <w:tc>
          <w:tcPr>
            <w:tcW w:w="1795" w:type="dxa"/>
          </w:tcPr>
          <w:p w:rsidR="00B819C7" w:rsidRPr="00F54C6F" w:rsidRDefault="00B819C7" w:rsidP="00B819C7">
            <w:pPr>
              <w:spacing w:before="100" w:beforeAutospacing="1" w:line="210" w:lineRule="atLeast"/>
              <w:jc w:val="both"/>
              <w:rPr>
                <w:noProof/>
              </w:rPr>
            </w:pPr>
          </w:p>
        </w:tc>
        <w:tc>
          <w:tcPr>
            <w:tcW w:w="1788" w:type="dxa"/>
          </w:tcPr>
          <w:p w:rsidR="00B819C7" w:rsidRPr="00F54C6F" w:rsidRDefault="00B819C7" w:rsidP="00B819C7">
            <w:pPr>
              <w:spacing w:before="100" w:beforeAutospacing="1" w:line="210" w:lineRule="atLeast"/>
              <w:jc w:val="both"/>
              <w:rPr>
                <w:noProof/>
              </w:rPr>
            </w:pPr>
          </w:p>
        </w:tc>
        <w:tc>
          <w:tcPr>
            <w:tcW w:w="1783" w:type="dxa"/>
          </w:tcPr>
          <w:p w:rsidR="00B819C7" w:rsidRPr="00F54C6F" w:rsidRDefault="00B819C7" w:rsidP="00B819C7">
            <w:pPr>
              <w:spacing w:before="100" w:beforeAutospacing="1" w:line="210" w:lineRule="atLeast"/>
              <w:jc w:val="both"/>
              <w:rPr>
                <w:noProof/>
              </w:rPr>
            </w:pPr>
          </w:p>
        </w:tc>
        <w:tc>
          <w:tcPr>
            <w:tcW w:w="1757" w:type="dxa"/>
          </w:tcPr>
          <w:p w:rsidR="00B819C7" w:rsidRPr="00F54C6F" w:rsidRDefault="00B819C7" w:rsidP="00B819C7">
            <w:pPr>
              <w:spacing w:before="100" w:beforeAutospacing="1" w:line="210" w:lineRule="atLeast"/>
              <w:jc w:val="both"/>
              <w:rPr>
                <w:noProof/>
              </w:rPr>
            </w:pPr>
          </w:p>
        </w:tc>
      </w:tr>
      <w:tr w:rsidR="00B819C7" w:rsidRPr="00F54C6F" w:rsidTr="00B819C7">
        <w:tc>
          <w:tcPr>
            <w:tcW w:w="1805" w:type="dxa"/>
          </w:tcPr>
          <w:p w:rsidR="00B819C7" w:rsidRPr="00F54C6F" w:rsidRDefault="00B819C7" w:rsidP="00B819C7">
            <w:pPr>
              <w:spacing w:before="100" w:beforeAutospacing="1" w:line="210" w:lineRule="atLeast"/>
              <w:rPr>
                <w:noProof/>
              </w:rPr>
            </w:pPr>
            <w:r w:rsidRPr="00F54C6F">
              <w:rPr>
                <w:noProof/>
              </w:rPr>
              <w:t>Вредност у динарима</w:t>
            </w:r>
          </w:p>
        </w:tc>
        <w:tc>
          <w:tcPr>
            <w:tcW w:w="1795" w:type="dxa"/>
          </w:tcPr>
          <w:p w:rsidR="00B819C7" w:rsidRPr="00F54C6F" w:rsidRDefault="00B819C7" w:rsidP="00B819C7">
            <w:pPr>
              <w:spacing w:before="100" w:beforeAutospacing="1" w:line="210" w:lineRule="atLeast"/>
              <w:jc w:val="both"/>
              <w:rPr>
                <w:noProof/>
              </w:rPr>
            </w:pPr>
          </w:p>
        </w:tc>
        <w:tc>
          <w:tcPr>
            <w:tcW w:w="1788" w:type="dxa"/>
          </w:tcPr>
          <w:p w:rsidR="00B819C7" w:rsidRPr="00F54C6F" w:rsidRDefault="00B819C7" w:rsidP="00B819C7">
            <w:pPr>
              <w:spacing w:before="100" w:beforeAutospacing="1" w:line="210" w:lineRule="atLeast"/>
              <w:jc w:val="both"/>
              <w:rPr>
                <w:noProof/>
              </w:rPr>
            </w:pPr>
          </w:p>
        </w:tc>
        <w:tc>
          <w:tcPr>
            <w:tcW w:w="1783" w:type="dxa"/>
          </w:tcPr>
          <w:p w:rsidR="00B819C7" w:rsidRPr="00F54C6F" w:rsidRDefault="00B819C7" w:rsidP="00B819C7">
            <w:pPr>
              <w:spacing w:before="100" w:beforeAutospacing="1" w:line="210" w:lineRule="atLeast"/>
              <w:jc w:val="both"/>
              <w:rPr>
                <w:noProof/>
              </w:rPr>
            </w:pPr>
          </w:p>
        </w:tc>
        <w:tc>
          <w:tcPr>
            <w:tcW w:w="1757" w:type="dxa"/>
          </w:tcPr>
          <w:p w:rsidR="00B819C7" w:rsidRPr="00F54C6F" w:rsidRDefault="00B819C7" w:rsidP="00B819C7">
            <w:pPr>
              <w:spacing w:before="100" w:beforeAutospacing="1" w:line="210" w:lineRule="atLeast"/>
              <w:jc w:val="both"/>
              <w:rPr>
                <w:noProof/>
              </w:rPr>
            </w:pPr>
          </w:p>
        </w:tc>
      </w:tr>
    </w:tbl>
    <w:tbl>
      <w:tblPr>
        <w:tblStyle w:val="TableGrid"/>
        <w:tblpPr w:leftFromText="180" w:rightFromText="180" w:vertAnchor="text" w:horzAnchor="page" w:tblpX="676" w:tblpY="752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7"/>
        <w:gridCol w:w="3338"/>
        <w:gridCol w:w="3061"/>
      </w:tblGrid>
      <w:tr w:rsidR="00B819C7" w:rsidRPr="00F54C6F" w:rsidTr="005B40B1">
        <w:trPr>
          <w:trHeight w:val="312"/>
        </w:trPr>
        <w:tc>
          <w:tcPr>
            <w:tcW w:w="4057" w:type="dxa"/>
            <w:tcBorders>
              <w:bottom w:val="single" w:sz="4" w:space="0" w:color="auto"/>
            </w:tcBorders>
          </w:tcPr>
          <w:p w:rsidR="00B819C7" w:rsidRPr="00F54C6F" w:rsidRDefault="00B819C7" w:rsidP="005B40B1">
            <w:pPr>
              <w:rPr>
                <w:noProof/>
              </w:rPr>
            </w:pPr>
          </w:p>
        </w:tc>
        <w:tc>
          <w:tcPr>
            <w:tcW w:w="3338" w:type="dxa"/>
          </w:tcPr>
          <w:p w:rsidR="00B819C7" w:rsidRPr="00F54C6F" w:rsidRDefault="00B819C7" w:rsidP="005B40B1">
            <w:pPr>
              <w:rPr>
                <w:noProof/>
              </w:rPr>
            </w:pPr>
          </w:p>
        </w:tc>
        <w:tc>
          <w:tcPr>
            <w:tcW w:w="3061" w:type="dxa"/>
            <w:tcBorders>
              <w:bottom w:val="single" w:sz="4" w:space="0" w:color="auto"/>
            </w:tcBorders>
          </w:tcPr>
          <w:p w:rsidR="00B819C7" w:rsidRPr="00F54C6F" w:rsidRDefault="00B819C7" w:rsidP="005B40B1">
            <w:pPr>
              <w:rPr>
                <w:noProof/>
              </w:rPr>
            </w:pPr>
          </w:p>
        </w:tc>
      </w:tr>
      <w:tr w:rsidR="00B819C7" w:rsidRPr="00F54C6F" w:rsidTr="005B40B1">
        <w:trPr>
          <w:trHeight w:val="293"/>
        </w:trPr>
        <w:tc>
          <w:tcPr>
            <w:tcW w:w="4057" w:type="dxa"/>
            <w:tcBorders>
              <w:top w:val="single" w:sz="4" w:space="0" w:color="auto"/>
            </w:tcBorders>
          </w:tcPr>
          <w:p w:rsidR="00B819C7" w:rsidRPr="00F54C6F" w:rsidRDefault="00B819C7" w:rsidP="005B40B1">
            <w:pPr>
              <w:jc w:val="center"/>
              <w:rPr>
                <w:noProof/>
              </w:rPr>
            </w:pPr>
            <w:r w:rsidRPr="00F54C6F">
              <w:rPr>
                <w:noProof/>
              </w:rPr>
              <w:t>НАЗИВ ПОНУЂАЧА</w:t>
            </w:r>
          </w:p>
        </w:tc>
        <w:tc>
          <w:tcPr>
            <w:tcW w:w="3338" w:type="dxa"/>
          </w:tcPr>
          <w:p w:rsidR="00B819C7" w:rsidRPr="00F54C6F" w:rsidRDefault="00B819C7" w:rsidP="005B40B1">
            <w:pPr>
              <w:jc w:val="center"/>
              <w:rPr>
                <w:noProof/>
              </w:rPr>
            </w:pPr>
            <w:r w:rsidRPr="00F54C6F">
              <w:rPr>
                <w:noProof/>
              </w:rPr>
              <w:t>М.П.</w:t>
            </w:r>
          </w:p>
        </w:tc>
        <w:tc>
          <w:tcPr>
            <w:tcW w:w="3061" w:type="dxa"/>
            <w:tcBorders>
              <w:top w:val="single" w:sz="4" w:space="0" w:color="auto"/>
            </w:tcBorders>
          </w:tcPr>
          <w:p w:rsidR="00B819C7" w:rsidRPr="00F54C6F" w:rsidRDefault="00B819C7" w:rsidP="005B40B1">
            <w:pPr>
              <w:jc w:val="center"/>
              <w:rPr>
                <w:noProof/>
              </w:rPr>
            </w:pPr>
            <w:r w:rsidRPr="00F54C6F">
              <w:rPr>
                <w:noProof/>
              </w:rPr>
              <w:t>ПОТПИС ПОНУЂАЧА</w:t>
            </w:r>
          </w:p>
        </w:tc>
      </w:tr>
    </w:tbl>
    <w:p w:rsidR="00B819C7" w:rsidRPr="00F54C6F" w:rsidRDefault="00B819C7" w:rsidP="00B819C7">
      <w:pPr>
        <w:rPr>
          <w:b/>
          <w:noProof/>
        </w:rPr>
      </w:pPr>
    </w:p>
    <w:p w:rsidR="00AF454E" w:rsidRPr="002B3154" w:rsidRDefault="00AF454E" w:rsidP="00D16CDB">
      <w:pPr>
        <w:rPr>
          <w:noProof/>
        </w:rPr>
      </w:pPr>
      <w:r>
        <w:rPr>
          <w:bCs/>
          <w:iCs/>
        </w:rPr>
        <w:br w:type="page"/>
      </w:r>
      <w:r w:rsidRPr="00AF454E">
        <w:rPr>
          <w:bCs/>
          <w:iCs/>
          <w:noProof/>
        </w:rPr>
        <w:lastRenderedPageBreak/>
        <w:t>____________________________</w:t>
      </w:r>
    </w:p>
    <w:p w:rsidR="00AF454E" w:rsidRPr="00AF454E" w:rsidRDefault="00AF454E" w:rsidP="00AF454E">
      <w:pPr>
        <w:rPr>
          <w:bCs/>
          <w:iCs/>
          <w:noProof/>
        </w:rPr>
      </w:pPr>
      <w:r w:rsidRPr="00AF454E">
        <w:rPr>
          <w:bCs/>
          <w:iCs/>
          <w:noProof/>
        </w:rPr>
        <w:t>(Тачан назив понуђача)</w:t>
      </w:r>
    </w:p>
    <w:p w:rsidR="00AF454E" w:rsidRPr="00AF454E" w:rsidRDefault="00AF454E" w:rsidP="00AF454E">
      <w:pPr>
        <w:rPr>
          <w:bCs/>
          <w:iCs/>
          <w:noProof/>
        </w:rPr>
      </w:pPr>
    </w:p>
    <w:p w:rsidR="00AF454E" w:rsidRPr="00AF454E" w:rsidRDefault="00AF454E" w:rsidP="00AF454E">
      <w:pPr>
        <w:rPr>
          <w:bCs/>
          <w:iCs/>
          <w:noProof/>
        </w:rPr>
      </w:pPr>
      <w:r w:rsidRPr="00AF454E">
        <w:rPr>
          <w:bCs/>
          <w:iCs/>
          <w:noProof/>
        </w:rPr>
        <w:t>______________________________</w:t>
      </w:r>
    </w:p>
    <w:p w:rsidR="00AF454E" w:rsidRPr="00AF454E" w:rsidRDefault="00AF454E" w:rsidP="00AF454E">
      <w:pPr>
        <w:rPr>
          <w:bCs/>
          <w:iCs/>
          <w:noProof/>
        </w:rPr>
      </w:pPr>
      <w:r w:rsidRPr="00AF454E">
        <w:rPr>
          <w:bCs/>
          <w:iCs/>
          <w:noProof/>
        </w:rPr>
        <w:t>(Адреса понуђача)</w:t>
      </w:r>
    </w:p>
    <w:p w:rsidR="00AF454E" w:rsidRPr="00AF454E" w:rsidRDefault="00AF454E" w:rsidP="00AF454E">
      <w:pPr>
        <w:rPr>
          <w:bCs/>
          <w:iCs/>
          <w:noProof/>
        </w:rPr>
      </w:pPr>
    </w:p>
    <w:p w:rsidR="00AF454E" w:rsidRPr="00AF454E" w:rsidRDefault="00AF454E" w:rsidP="002B3154">
      <w:pPr>
        <w:rPr>
          <w:bCs/>
          <w:iCs/>
          <w:noProof/>
        </w:rPr>
      </w:pPr>
    </w:p>
    <w:p w:rsidR="00AF454E" w:rsidRPr="0046173B" w:rsidRDefault="00AF454E" w:rsidP="00367552">
      <w:pPr>
        <w:pStyle w:val="Heading2"/>
        <w:numPr>
          <w:ilvl w:val="0"/>
          <w:numId w:val="5"/>
        </w:numPr>
        <w:jc w:val="left"/>
        <w:rPr>
          <w:b w:val="0"/>
          <w:i/>
          <w:iCs/>
          <w:noProof/>
        </w:rPr>
      </w:pPr>
      <w:bookmarkStart w:id="215" w:name="_Toc375898260"/>
      <w:bookmarkStart w:id="216" w:name="_Toc311632163"/>
      <w:bookmarkStart w:id="217" w:name="_Toc311632190"/>
      <w:bookmarkStart w:id="218" w:name="_Toc347907179"/>
      <w:bookmarkStart w:id="219" w:name="_Toc375905381"/>
      <w:bookmarkStart w:id="220" w:name="_Toc380146807"/>
      <w:bookmarkStart w:id="221" w:name="_Toc380146844"/>
      <w:bookmarkStart w:id="222" w:name="_Toc380146991"/>
      <w:bookmarkStart w:id="223" w:name="_Toc408305374"/>
      <w:bookmarkStart w:id="224" w:name="_Toc408305485"/>
      <w:bookmarkStart w:id="225" w:name="_Toc410732554"/>
      <w:r w:rsidRPr="002B3154">
        <w:t>ОБРАЗАЦ ЗА УНОШЕЊЕ ПОДАТАКА ИЗ ПОНУДЕ КОЈИ СУ ОДРЕЂЕНИ КАО ЕЛЕМЕНТИ КРИТЕРИЈУМА</w:t>
      </w:r>
      <w:bookmarkEnd w:id="215"/>
      <w:r w:rsidRPr="0046173B">
        <w:rPr>
          <w:rStyle w:val="Emphasis"/>
        </w:rPr>
        <w:t xml:space="preserve"> </w:t>
      </w:r>
      <w:r w:rsidRPr="0046173B">
        <w:rPr>
          <w:rStyle w:val="Emphasis"/>
          <w:b w:val="0"/>
          <w:i w:val="0"/>
        </w:rPr>
        <w:t>у поступку број____, партија бр. _____.</w:t>
      </w:r>
      <w:bookmarkEnd w:id="216"/>
      <w:bookmarkEnd w:id="217"/>
      <w:bookmarkEnd w:id="218"/>
      <w:bookmarkEnd w:id="219"/>
      <w:bookmarkEnd w:id="220"/>
      <w:bookmarkEnd w:id="221"/>
      <w:bookmarkEnd w:id="222"/>
      <w:bookmarkEnd w:id="223"/>
      <w:bookmarkEnd w:id="224"/>
      <w:bookmarkEnd w:id="225"/>
    </w:p>
    <w:p w:rsidR="00AF454E" w:rsidRPr="001B4CC3" w:rsidRDefault="00AF454E">
      <w:pPr>
        <w:rPr>
          <w:bCs/>
          <w:iCs/>
          <w:noProof/>
        </w:rPr>
      </w:pPr>
    </w:p>
    <w:p w:rsidR="00AF454E" w:rsidRPr="00EE3361" w:rsidRDefault="00AF454E">
      <w:pPr>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F454E" w:rsidRPr="00AF454E" w:rsidRDefault="00AF454E" w:rsidP="00AF454E">
      <w:pPr>
        <w:rPr>
          <w:bCs/>
          <w:iCs/>
          <w:lang w:val="sr-Latn-CS"/>
        </w:rPr>
      </w:pP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783"/>
      </w:tblGrid>
      <w:tr w:rsidR="00AF454E" w:rsidRPr="00AF454E" w:rsidTr="00AF454E">
        <w:trPr>
          <w:trHeight w:val="549"/>
        </w:trPr>
        <w:tc>
          <w:tcPr>
            <w:tcW w:w="6051" w:type="dxa"/>
            <w:vAlign w:val="center"/>
          </w:tcPr>
          <w:p w:rsidR="00AF454E" w:rsidRDefault="00AF454E">
            <w:r w:rsidRPr="00AF454E">
              <w:rPr>
                <w:b/>
                <w:bCs/>
                <w:iCs/>
                <w:lang w:val="sr-Latn-CS"/>
              </w:rPr>
              <w:t>1</w:t>
            </w:r>
            <w:r w:rsidRPr="00AF454E">
              <w:rPr>
                <w:b/>
                <w:bCs/>
                <w:iCs/>
                <w:noProof/>
              </w:rPr>
              <w:t>.</w:t>
            </w:r>
            <w:r w:rsidRPr="00AF454E">
              <w:rPr>
                <w:bCs/>
                <w:iCs/>
                <w:noProof/>
              </w:rPr>
              <w:t xml:space="preserve"> </w:t>
            </w:r>
            <w:r w:rsidR="000F19D0">
              <w:rPr>
                <w:b/>
                <w:bCs/>
                <w:iCs/>
                <w:noProof/>
              </w:rPr>
              <w:t>ПОНУЂЕНА ЦЕНА (без</w:t>
            </w:r>
            <w:r w:rsidRPr="00AF454E">
              <w:rPr>
                <w:b/>
                <w:bCs/>
                <w:iCs/>
                <w:noProof/>
              </w:rPr>
              <w:t xml:space="preserve"> ПДВ</w:t>
            </w:r>
            <w:r w:rsidR="000F19D0">
              <w:rPr>
                <w:b/>
                <w:bCs/>
                <w:iCs/>
                <w:noProof/>
              </w:rPr>
              <w:t>-а</w:t>
            </w:r>
            <w:r w:rsidRPr="00AF454E">
              <w:rPr>
                <w:b/>
                <w:bCs/>
                <w:iCs/>
                <w:noProof/>
              </w:rPr>
              <w:t>)</w:t>
            </w:r>
          </w:p>
          <w:p w:rsidR="00AF454E" w:rsidRPr="00AF454E" w:rsidRDefault="000F19D0" w:rsidP="00AF454E">
            <w:pPr>
              <w:rPr>
                <w:b/>
                <w:bCs/>
                <w:iCs/>
                <w:lang w:val="sr-Latn-CS"/>
              </w:rPr>
            </w:pPr>
            <w:r>
              <w:rPr>
                <w:b/>
                <w:bCs/>
                <w:iCs/>
              </w:rPr>
              <w:t xml:space="preserve">                                          </w:t>
            </w:r>
            <w:r w:rsidRPr="000F19D0">
              <w:rPr>
                <w:b/>
                <w:bCs/>
                <w:iCs/>
                <w:lang w:val="sr-Latn-CS"/>
              </w:rPr>
              <w:t>(са ПДВ-ом)</w:t>
            </w:r>
          </w:p>
        </w:tc>
        <w:tc>
          <w:tcPr>
            <w:tcW w:w="2783" w:type="dxa"/>
            <w:vAlign w:val="center"/>
          </w:tcPr>
          <w:p w:rsidR="00AF454E" w:rsidRPr="00AF454E" w:rsidRDefault="000F19D0" w:rsidP="00AF454E">
            <w:pPr>
              <w:rPr>
                <w:bCs/>
                <w:iCs/>
                <w:lang w:val="sr-Latn-CS"/>
              </w:rPr>
            </w:pPr>
            <w:r w:rsidRPr="000F19D0">
              <w:rPr>
                <w:bCs/>
                <w:iCs/>
                <w:lang w:val="sr-Latn-CS"/>
              </w:rPr>
              <w:t>_____________ динара</w:t>
            </w:r>
          </w:p>
          <w:p w:rsidR="00AF454E" w:rsidRDefault="00AF454E">
            <w:bookmarkStart w:id="226" w:name="_Toc311632164"/>
            <w:bookmarkStart w:id="227" w:name="_Toc311632191"/>
            <w:bookmarkStart w:id="228" w:name="_Toc347907180"/>
            <w:r w:rsidRPr="00AF454E">
              <w:rPr>
                <w:bCs/>
                <w:iCs/>
                <w:lang w:val="sr-Latn-CS"/>
              </w:rPr>
              <w:t>_____________</w:t>
            </w:r>
            <w:bookmarkEnd w:id="226"/>
            <w:bookmarkEnd w:id="227"/>
            <w:bookmarkEnd w:id="228"/>
            <w:r>
              <w:rPr>
                <w:bCs/>
                <w:iCs/>
              </w:rPr>
              <w:t xml:space="preserve"> </w:t>
            </w:r>
            <w:r w:rsidRPr="00AF454E">
              <w:rPr>
                <w:bCs/>
                <w:iCs/>
                <w:noProof/>
              </w:rPr>
              <w:t>динара</w:t>
            </w:r>
          </w:p>
          <w:p w:rsidR="00AF454E" w:rsidRPr="00AF454E" w:rsidRDefault="00AF454E" w:rsidP="00AF454E">
            <w:pPr>
              <w:rPr>
                <w:bCs/>
                <w:iCs/>
                <w:lang w:val="sr-Latn-CS"/>
              </w:rPr>
            </w:pPr>
          </w:p>
        </w:tc>
      </w:tr>
      <w:tr w:rsidR="00AF454E" w:rsidRPr="00AF454E" w:rsidTr="00AF454E">
        <w:trPr>
          <w:trHeight w:val="549"/>
        </w:trPr>
        <w:tc>
          <w:tcPr>
            <w:tcW w:w="6051" w:type="dxa"/>
            <w:tcBorders>
              <w:top w:val="single" w:sz="4" w:space="0" w:color="auto"/>
              <w:left w:val="single" w:sz="4" w:space="0" w:color="auto"/>
              <w:bottom w:val="single" w:sz="4" w:space="0" w:color="auto"/>
              <w:right w:val="single" w:sz="4" w:space="0" w:color="auto"/>
            </w:tcBorders>
          </w:tcPr>
          <w:p w:rsidR="00AF454E" w:rsidRPr="000F19D0" w:rsidRDefault="000F19D0" w:rsidP="000F19D0">
            <w:pPr>
              <w:rPr>
                <w:b/>
                <w:bCs/>
                <w:iCs/>
                <w:lang w:val="sr-Latn-CS"/>
              </w:rPr>
            </w:pPr>
            <w:r>
              <w:rPr>
                <w:b/>
                <w:bCs/>
                <w:iCs/>
              </w:rPr>
              <w:t>2.</w:t>
            </w:r>
            <w:r w:rsidRPr="000F19D0">
              <w:rPr>
                <w:b/>
                <w:bCs/>
                <w:iCs/>
                <w:lang w:val="sr-Latn-CS"/>
              </w:rPr>
              <w:t xml:space="preserve">ЗАСТУПЉЕНОСТ НА </w:t>
            </w:r>
            <w:r w:rsidR="00722D71">
              <w:rPr>
                <w:b/>
                <w:bCs/>
                <w:iCs/>
              </w:rPr>
              <w:t xml:space="preserve">ДОМАЋЕМ </w:t>
            </w:r>
            <w:r w:rsidRPr="000F19D0">
              <w:rPr>
                <w:b/>
                <w:bCs/>
                <w:iCs/>
                <w:lang w:val="sr-Latn-CS"/>
              </w:rPr>
              <w:t xml:space="preserve">ТРЖИШТУ </w:t>
            </w:r>
          </w:p>
        </w:tc>
        <w:tc>
          <w:tcPr>
            <w:tcW w:w="2783" w:type="dxa"/>
            <w:tcBorders>
              <w:top w:val="single" w:sz="4" w:space="0" w:color="auto"/>
              <w:left w:val="single" w:sz="4" w:space="0" w:color="auto"/>
              <w:bottom w:val="single" w:sz="4" w:space="0" w:color="auto"/>
              <w:right w:val="single" w:sz="4" w:space="0" w:color="auto"/>
            </w:tcBorders>
          </w:tcPr>
          <w:p w:rsidR="00AF454E" w:rsidRPr="000F19D0" w:rsidRDefault="00AF454E" w:rsidP="000F19D0">
            <w:pPr>
              <w:rPr>
                <w:b/>
                <w:bCs/>
                <w:iCs/>
              </w:rPr>
            </w:pPr>
            <w:r>
              <w:rPr>
                <w:b/>
                <w:bCs/>
                <w:iCs/>
              </w:rPr>
              <w:t xml:space="preserve">____________ </w:t>
            </w:r>
            <w:r w:rsidR="000F19D0">
              <w:rPr>
                <w:bCs/>
                <w:iCs/>
              </w:rPr>
              <w:t>ком</w:t>
            </w:r>
          </w:p>
        </w:tc>
      </w:tr>
      <w:tr w:rsidR="0046173B" w:rsidRPr="00AF454E" w:rsidTr="0046173B">
        <w:trPr>
          <w:trHeight w:val="549"/>
        </w:trPr>
        <w:tc>
          <w:tcPr>
            <w:tcW w:w="6051" w:type="dxa"/>
            <w:tcBorders>
              <w:top w:val="single" w:sz="4" w:space="0" w:color="auto"/>
              <w:left w:val="single" w:sz="4" w:space="0" w:color="auto"/>
              <w:bottom w:val="single" w:sz="4" w:space="0" w:color="auto"/>
              <w:right w:val="single" w:sz="4" w:space="0" w:color="auto"/>
            </w:tcBorders>
          </w:tcPr>
          <w:p w:rsidR="0046173B" w:rsidRPr="00AF454E" w:rsidRDefault="000F19D0" w:rsidP="0046173B">
            <w:pPr>
              <w:rPr>
                <w:b/>
                <w:bCs/>
                <w:iCs/>
                <w:lang w:val="sr-Latn-CS"/>
              </w:rPr>
            </w:pPr>
            <w:r>
              <w:rPr>
                <w:b/>
                <w:bCs/>
                <w:iCs/>
              </w:rPr>
              <w:t>3</w:t>
            </w:r>
            <w:r w:rsidR="0046173B" w:rsidRPr="00AF454E">
              <w:rPr>
                <w:b/>
                <w:bCs/>
                <w:iCs/>
                <w:lang w:val="sr-Latn-CS"/>
              </w:rPr>
              <w:t>. РОК ИСПОРУКЕ</w:t>
            </w:r>
          </w:p>
          <w:p w:rsidR="0046173B" w:rsidRPr="00AF454E" w:rsidRDefault="0046173B" w:rsidP="0046173B">
            <w:pPr>
              <w:rPr>
                <w:b/>
                <w:bCs/>
                <w:iCs/>
                <w:lang w:val="sr-Latn-CS"/>
              </w:rPr>
            </w:pPr>
          </w:p>
        </w:tc>
        <w:tc>
          <w:tcPr>
            <w:tcW w:w="2783" w:type="dxa"/>
            <w:tcBorders>
              <w:top w:val="single" w:sz="4" w:space="0" w:color="auto"/>
              <w:left w:val="single" w:sz="4" w:space="0" w:color="auto"/>
              <w:bottom w:val="single" w:sz="4" w:space="0" w:color="auto"/>
              <w:right w:val="single" w:sz="4" w:space="0" w:color="auto"/>
            </w:tcBorders>
          </w:tcPr>
          <w:p w:rsidR="0046173B" w:rsidRPr="000F19D0" w:rsidRDefault="0046173B" w:rsidP="0046173B">
            <w:pPr>
              <w:rPr>
                <w:bCs/>
                <w:iCs/>
              </w:rPr>
            </w:pPr>
            <w:r w:rsidRPr="000F19D0">
              <w:rPr>
                <w:bCs/>
                <w:iCs/>
              </w:rPr>
              <w:t>____________ сати</w:t>
            </w:r>
          </w:p>
        </w:tc>
      </w:tr>
    </w:tbl>
    <w:p w:rsidR="00AF454E" w:rsidRPr="00AF454E" w:rsidRDefault="00AF454E" w:rsidP="00AF454E">
      <w:pPr>
        <w:rPr>
          <w:bCs/>
          <w:iCs/>
          <w:lang w:val="sr-Latn-CS"/>
        </w:rPr>
      </w:pPr>
    </w:p>
    <w:p w:rsidR="00AF454E" w:rsidRPr="00E46E01" w:rsidRDefault="00AF454E">
      <w:pPr>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AF454E" w:rsidRPr="00AF454E" w:rsidRDefault="00AF454E" w:rsidP="00AF454E">
      <w:pPr>
        <w:rPr>
          <w:bCs/>
          <w:iCs/>
          <w:lang w:val="sr-Latn-CS"/>
        </w:rPr>
      </w:pPr>
    </w:p>
    <w:p w:rsidR="00AF454E" w:rsidRPr="00AF454E" w:rsidRDefault="00AF454E" w:rsidP="00AF454E">
      <w:pPr>
        <w:rPr>
          <w:bCs/>
          <w:iCs/>
          <w:lang w:val="sr-Latn-CS"/>
        </w:rPr>
      </w:pPr>
    </w:p>
    <w:p w:rsidR="00AF454E" w:rsidRDefault="00AF454E" w:rsidP="00AF454E">
      <w:pPr>
        <w:jc w:val="center"/>
        <w:rPr>
          <w:bCs/>
          <w:iCs/>
        </w:rPr>
      </w:pPr>
    </w:p>
    <w:p w:rsidR="00AF454E" w:rsidRDefault="00AF454E" w:rsidP="00AF454E">
      <w:pPr>
        <w:jc w:val="center"/>
        <w:rPr>
          <w:bCs/>
          <w:iCs/>
        </w:rPr>
      </w:pPr>
    </w:p>
    <w:p w:rsidR="00AF454E" w:rsidRDefault="00AF454E" w:rsidP="00AF454E">
      <w:pPr>
        <w:jc w:val="center"/>
        <w:rPr>
          <w:bCs/>
          <w:iCs/>
          <w:noProof/>
        </w:rPr>
      </w:pPr>
      <w:r w:rsidRPr="00AF454E">
        <w:rPr>
          <w:bCs/>
          <w:iCs/>
          <w:noProof/>
        </w:rPr>
        <w:t>М.П.</w:t>
      </w:r>
    </w:p>
    <w:p w:rsidR="00AF454E" w:rsidRDefault="00AF454E" w:rsidP="00AF454E">
      <w:pPr>
        <w:jc w:val="center"/>
        <w:rPr>
          <w:bCs/>
          <w:iCs/>
          <w:noProof/>
        </w:rPr>
      </w:pPr>
    </w:p>
    <w:p w:rsidR="00AF454E" w:rsidRDefault="00AF454E" w:rsidP="00AF454E">
      <w:pPr>
        <w:jc w:val="center"/>
        <w:rPr>
          <w:bCs/>
          <w:iCs/>
          <w:noProof/>
        </w:rPr>
      </w:pPr>
    </w:p>
    <w:p w:rsidR="00AF454E" w:rsidRPr="002C7869" w:rsidRDefault="00AF454E" w:rsidP="00AF454E">
      <w:pPr>
        <w:jc w:val="center"/>
        <w:rPr>
          <w:bCs/>
          <w:iCs/>
          <w:noProof/>
        </w:rPr>
      </w:pPr>
    </w:p>
    <w:p w:rsidR="00AF454E" w:rsidRPr="00AF454E" w:rsidRDefault="00AF454E" w:rsidP="00AF454E">
      <w:pPr>
        <w:ind w:left="2694" w:firstLine="567"/>
        <w:jc w:val="center"/>
        <w:rPr>
          <w:bCs/>
          <w:iCs/>
          <w:noProof/>
        </w:rPr>
      </w:pPr>
      <w:r w:rsidRPr="00AF454E">
        <w:rPr>
          <w:bCs/>
          <w:iCs/>
          <w:noProof/>
        </w:rPr>
        <w:t>___________________________</w:t>
      </w:r>
    </w:p>
    <w:p w:rsidR="00AF454E" w:rsidRPr="00C93DC9" w:rsidRDefault="00AF454E" w:rsidP="00AF454E">
      <w:pPr>
        <w:ind w:left="2694" w:firstLine="567"/>
        <w:jc w:val="center"/>
        <w:rPr>
          <w:bCs/>
          <w:iCs/>
          <w:noProof/>
        </w:rPr>
      </w:pPr>
      <w:r w:rsidRPr="00AF454E">
        <w:rPr>
          <w:bCs/>
          <w:iCs/>
          <w:noProof/>
        </w:rPr>
        <w:t>Потпис овлашћеног лица</w:t>
      </w:r>
    </w:p>
    <w:p w:rsidR="00AF454E" w:rsidRPr="00AF454E" w:rsidRDefault="00AF454E" w:rsidP="00AF454E">
      <w:pPr>
        <w:rPr>
          <w:bCs/>
          <w:iCs/>
        </w:rPr>
        <w:sectPr w:rsidR="00AF454E" w:rsidRPr="00AF454E" w:rsidSect="00EA63AA">
          <w:footerReference w:type="default" r:id="rId12"/>
          <w:pgSz w:w="11906" w:h="16838"/>
          <w:pgMar w:top="1418" w:right="1418" w:bottom="1418" w:left="1418" w:header="709" w:footer="709" w:gutter="0"/>
          <w:cols w:space="708"/>
          <w:docGrid w:linePitch="360"/>
        </w:sectPr>
      </w:pPr>
      <w:r w:rsidRPr="00AF454E">
        <w:rPr>
          <w:bCs/>
          <w:iCs/>
          <w:lang w:val="sr-Latn-CS"/>
        </w:rPr>
        <w:br w:type="page"/>
      </w:r>
    </w:p>
    <w:p w:rsidR="002D5B2C" w:rsidRPr="00F54C6F" w:rsidRDefault="002D5B2C" w:rsidP="00367552">
      <w:pPr>
        <w:pStyle w:val="Heading2"/>
        <w:numPr>
          <w:ilvl w:val="0"/>
          <w:numId w:val="5"/>
        </w:numPr>
        <w:rPr>
          <w:noProof/>
        </w:rPr>
      </w:pPr>
      <w:bookmarkStart w:id="229" w:name="_Toc362872640"/>
      <w:bookmarkStart w:id="230" w:name="_Toc375898261"/>
      <w:bookmarkStart w:id="231" w:name="_Toc375905382"/>
      <w:bookmarkStart w:id="232" w:name="_Toc380146808"/>
      <w:bookmarkStart w:id="233" w:name="_Toc380146845"/>
      <w:bookmarkStart w:id="234" w:name="_Toc380146992"/>
      <w:bookmarkStart w:id="235" w:name="_Toc408305375"/>
      <w:bookmarkStart w:id="236" w:name="_Toc408305486"/>
      <w:bookmarkStart w:id="237" w:name="_Toc410732555"/>
      <w:r w:rsidRPr="00F54C6F">
        <w:rPr>
          <w:noProof/>
        </w:rPr>
        <w:lastRenderedPageBreak/>
        <w:t>ОБРАЗАЦ ПОНУДЕ</w:t>
      </w:r>
      <w:bookmarkEnd w:id="229"/>
      <w:bookmarkEnd w:id="230"/>
      <w:bookmarkEnd w:id="231"/>
      <w:bookmarkEnd w:id="232"/>
      <w:bookmarkEnd w:id="233"/>
      <w:bookmarkEnd w:id="234"/>
      <w:bookmarkEnd w:id="235"/>
      <w:bookmarkEnd w:id="236"/>
      <w:bookmarkEnd w:id="237"/>
    </w:p>
    <w:p w:rsidR="002D5B2C" w:rsidRPr="00F54C6F" w:rsidRDefault="002D5B2C" w:rsidP="002D5B2C">
      <w:pPr>
        <w:pStyle w:val="BodyText"/>
        <w:rPr>
          <w:b/>
          <w:noProof/>
          <w:szCs w:val="24"/>
        </w:rPr>
      </w:pP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783"/>
        <w:gridCol w:w="395"/>
        <w:gridCol w:w="880"/>
        <w:gridCol w:w="187"/>
        <w:gridCol w:w="1089"/>
        <w:gridCol w:w="98"/>
        <w:gridCol w:w="829"/>
      </w:tblGrid>
      <w:tr w:rsidR="00FE19E1" w:rsidTr="00EB0327">
        <w:trPr>
          <w:trHeight w:val="810"/>
        </w:trPr>
        <w:tc>
          <w:tcPr>
            <w:tcW w:w="671" w:type="dxa"/>
            <w:tcBorders>
              <w:top w:val="nil"/>
              <w:left w:val="nil"/>
              <w:bottom w:val="nil"/>
              <w:right w:val="nil"/>
            </w:tcBorders>
            <w:shd w:val="clear" w:color="auto" w:fill="auto"/>
            <w:noWrap/>
            <w:vAlign w:val="center"/>
            <w:hideMark/>
          </w:tcPr>
          <w:p w:rsidR="00FE19E1" w:rsidRDefault="00FE19E1">
            <w:pPr>
              <w:rPr>
                <w:sz w:val="22"/>
                <w:szCs w:val="22"/>
              </w:rPr>
            </w:pPr>
          </w:p>
        </w:tc>
        <w:tc>
          <w:tcPr>
            <w:tcW w:w="12625" w:type="dxa"/>
            <w:gridSpan w:val="11"/>
            <w:tcBorders>
              <w:top w:val="nil"/>
              <w:left w:val="nil"/>
              <w:bottom w:val="nil"/>
              <w:right w:val="nil"/>
            </w:tcBorders>
            <w:shd w:val="clear" w:color="auto" w:fill="auto"/>
            <w:vAlign w:val="center"/>
            <w:hideMark/>
          </w:tcPr>
          <w:tbl>
            <w:tblPr>
              <w:tblW w:w="13460" w:type="dxa"/>
              <w:tblInd w:w="93" w:type="dxa"/>
              <w:tblLayout w:type="fixed"/>
              <w:tblLook w:val="04A0" w:firstRow="1" w:lastRow="0" w:firstColumn="1" w:lastColumn="0" w:noHBand="0" w:noVBand="1"/>
            </w:tblPr>
            <w:tblGrid>
              <w:gridCol w:w="3230"/>
              <w:gridCol w:w="1062"/>
              <w:gridCol w:w="2096"/>
              <w:gridCol w:w="696"/>
              <w:gridCol w:w="1200"/>
              <w:gridCol w:w="2258"/>
              <w:gridCol w:w="1961"/>
              <w:gridCol w:w="957"/>
            </w:tblGrid>
            <w:tr w:rsidR="00FE19E1" w:rsidTr="000F19D0">
              <w:trPr>
                <w:trHeight w:val="810"/>
              </w:trPr>
              <w:tc>
                <w:tcPr>
                  <w:tcW w:w="13460" w:type="dxa"/>
                  <w:gridSpan w:val="8"/>
                  <w:tcBorders>
                    <w:top w:val="nil"/>
                    <w:left w:val="nil"/>
                    <w:bottom w:val="nil"/>
                    <w:right w:val="nil"/>
                  </w:tcBorders>
                  <w:shd w:val="clear" w:color="auto" w:fill="auto"/>
                  <w:vAlign w:val="center"/>
                  <w:hideMark/>
                </w:tcPr>
                <w:p w:rsidR="00722D71" w:rsidRDefault="00FE19E1" w:rsidP="00722D71">
                  <w:pPr>
                    <w:rPr>
                      <w:b/>
                      <w:bCs/>
                      <w:sz w:val="22"/>
                      <w:szCs w:val="22"/>
                    </w:rPr>
                  </w:pPr>
                  <w:r>
                    <w:rPr>
                      <w:b/>
                      <w:bCs/>
                      <w:sz w:val="22"/>
                      <w:szCs w:val="22"/>
                    </w:rPr>
                    <w:t xml:space="preserve">ПОНУДА БРОЈ_____ ПО ЈАВНОМ ПОЗИВУ БРОЈ </w:t>
                  </w:r>
                  <w:r w:rsidR="00245575">
                    <w:rPr>
                      <w:b/>
                      <w:bCs/>
                      <w:sz w:val="22"/>
                      <w:szCs w:val="22"/>
                    </w:rPr>
                    <w:t>26-15</w:t>
                  </w:r>
                  <w:r w:rsidR="00EE532F">
                    <w:rPr>
                      <w:b/>
                      <w:bCs/>
                      <w:sz w:val="22"/>
                      <w:szCs w:val="22"/>
                    </w:rPr>
                    <w:t>-О</w:t>
                  </w:r>
                  <w:r>
                    <w:rPr>
                      <w:b/>
                      <w:bCs/>
                      <w:sz w:val="22"/>
                      <w:szCs w:val="22"/>
                    </w:rPr>
                    <w:t xml:space="preserve">  </w:t>
                  </w:r>
                  <w:r w:rsidR="00EB0327" w:rsidRPr="00EB0327">
                    <w:rPr>
                      <w:b/>
                      <w:bCs/>
                      <w:sz w:val="22"/>
                      <w:szCs w:val="22"/>
                    </w:rPr>
                    <w:t xml:space="preserve">– </w:t>
                  </w:r>
                  <w:r w:rsidR="000F19D0" w:rsidRPr="000F19D0">
                    <w:rPr>
                      <w:b/>
                      <w:bCs/>
                      <w:sz w:val="22"/>
                      <w:szCs w:val="22"/>
                    </w:rPr>
                    <w:t>Набавка уградног остеосинтетског материјала за потребе</w:t>
                  </w:r>
                </w:p>
                <w:p w:rsidR="00FE19E1" w:rsidRDefault="000F19D0" w:rsidP="00722D71">
                  <w:pPr>
                    <w:rPr>
                      <w:b/>
                      <w:bCs/>
                      <w:sz w:val="22"/>
                      <w:szCs w:val="22"/>
                    </w:rPr>
                  </w:pPr>
                  <w:r w:rsidRPr="000F19D0">
                    <w:rPr>
                      <w:b/>
                      <w:bCs/>
                      <w:sz w:val="22"/>
                      <w:szCs w:val="22"/>
                    </w:rPr>
                    <w:t xml:space="preserve"> К</w:t>
                  </w:r>
                  <w:r>
                    <w:rPr>
                      <w:b/>
                      <w:bCs/>
                      <w:sz w:val="22"/>
                      <w:szCs w:val="22"/>
                    </w:rPr>
                    <w:t>л</w:t>
                  </w:r>
                  <w:r w:rsidRPr="000F19D0">
                    <w:rPr>
                      <w:b/>
                      <w:bCs/>
                      <w:sz w:val="22"/>
                      <w:szCs w:val="22"/>
                    </w:rPr>
                    <w:t>инике за ортопедску хирургију и трауматологију, у оквиру Клиничког центра Војводине</w:t>
                  </w:r>
                </w:p>
              </w:tc>
            </w:tr>
            <w:tr w:rsidR="00FE19E1" w:rsidTr="000F19D0">
              <w:trPr>
                <w:gridAfter w:val="2"/>
                <w:wAfter w:w="2918" w:type="dxa"/>
                <w:trHeight w:val="360"/>
              </w:trPr>
              <w:tc>
                <w:tcPr>
                  <w:tcW w:w="3230" w:type="dxa"/>
                  <w:tcBorders>
                    <w:top w:val="nil"/>
                    <w:left w:val="nil"/>
                    <w:bottom w:val="nil"/>
                    <w:right w:val="nil"/>
                  </w:tcBorders>
                  <w:shd w:val="clear" w:color="auto" w:fill="auto"/>
                  <w:vAlign w:val="center"/>
                  <w:hideMark/>
                </w:tcPr>
                <w:p w:rsidR="00FE19E1" w:rsidRDefault="00FE19E1" w:rsidP="00FE19E1">
                  <w:pPr>
                    <w:jc w:val="center"/>
                    <w:rPr>
                      <w:b/>
                      <w:bCs/>
                      <w:sz w:val="22"/>
                      <w:szCs w:val="22"/>
                    </w:rPr>
                  </w:pPr>
                </w:p>
              </w:tc>
              <w:tc>
                <w:tcPr>
                  <w:tcW w:w="1062" w:type="dxa"/>
                  <w:tcBorders>
                    <w:top w:val="nil"/>
                    <w:left w:val="nil"/>
                    <w:bottom w:val="nil"/>
                    <w:right w:val="nil"/>
                  </w:tcBorders>
                  <w:shd w:val="clear" w:color="auto" w:fill="auto"/>
                  <w:vAlign w:val="center"/>
                  <w:hideMark/>
                </w:tcPr>
                <w:p w:rsidR="00FE19E1" w:rsidRDefault="00FE19E1" w:rsidP="00FE19E1">
                  <w:pPr>
                    <w:jc w:val="center"/>
                    <w:rPr>
                      <w:b/>
                      <w:bCs/>
                      <w:sz w:val="22"/>
                      <w:szCs w:val="22"/>
                    </w:rPr>
                  </w:pPr>
                </w:p>
              </w:tc>
              <w:tc>
                <w:tcPr>
                  <w:tcW w:w="2096" w:type="dxa"/>
                  <w:tcBorders>
                    <w:top w:val="nil"/>
                    <w:left w:val="nil"/>
                    <w:bottom w:val="nil"/>
                    <w:right w:val="nil"/>
                  </w:tcBorders>
                  <w:shd w:val="clear" w:color="auto" w:fill="auto"/>
                  <w:vAlign w:val="center"/>
                  <w:hideMark/>
                </w:tcPr>
                <w:p w:rsidR="00FE19E1" w:rsidRDefault="00FE19E1" w:rsidP="00FE19E1">
                  <w:pPr>
                    <w:jc w:val="center"/>
                    <w:rPr>
                      <w:b/>
                      <w:bCs/>
                      <w:sz w:val="22"/>
                      <w:szCs w:val="22"/>
                    </w:rPr>
                  </w:pPr>
                </w:p>
              </w:tc>
              <w:tc>
                <w:tcPr>
                  <w:tcW w:w="1896" w:type="dxa"/>
                  <w:gridSpan w:val="2"/>
                  <w:tcBorders>
                    <w:top w:val="nil"/>
                    <w:left w:val="nil"/>
                    <w:bottom w:val="nil"/>
                    <w:right w:val="nil"/>
                  </w:tcBorders>
                  <w:shd w:val="clear" w:color="auto" w:fill="auto"/>
                  <w:vAlign w:val="center"/>
                  <w:hideMark/>
                </w:tcPr>
                <w:p w:rsidR="00FE19E1" w:rsidRDefault="00FE19E1" w:rsidP="00FE19E1">
                  <w:pPr>
                    <w:jc w:val="center"/>
                    <w:rPr>
                      <w:b/>
                      <w:bCs/>
                      <w:sz w:val="22"/>
                      <w:szCs w:val="22"/>
                    </w:rPr>
                  </w:pPr>
                </w:p>
              </w:tc>
              <w:tc>
                <w:tcPr>
                  <w:tcW w:w="2258" w:type="dxa"/>
                  <w:tcBorders>
                    <w:top w:val="nil"/>
                    <w:left w:val="nil"/>
                    <w:bottom w:val="nil"/>
                    <w:right w:val="nil"/>
                  </w:tcBorders>
                  <w:shd w:val="clear" w:color="auto" w:fill="auto"/>
                  <w:vAlign w:val="center"/>
                  <w:hideMark/>
                </w:tcPr>
                <w:p w:rsidR="00FE19E1" w:rsidRDefault="00FE19E1" w:rsidP="00FE19E1">
                  <w:pPr>
                    <w:jc w:val="center"/>
                    <w:rPr>
                      <w:b/>
                      <w:bCs/>
                      <w:sz w:val="22"/>
                      <w:szCs w:val="22"/>
                    </w:rPr>
                  </w:pPr>
                </w:p>
              </w:tc>
            </w:tr>
            <w:tr w:rsidR="00FE19E1" w:rsidTr="000F19D0">
              <w:trPr>
                <w:gridAfter w:val="1"/>
                <w:wAfter w:w="957" w:type="dxa"/>
                <w:trHeight w:val="315"/>
              </w:trPr>
              <w:tc>
                <w:tcPr>
                  <w:tcW w:w="7084" w:type="dxa"/>
                  <w:gridSpan w:val="4"/>
                  <w:tcBorders>
                    <w:top w:val="nil"/>
                    <w:left w:val="nil"/>
                    <w:bottom w:val="nil"/>
                    <w:right w:val="nil"/>
                  </w:tcBorders>
                  <w:shd w:val="clear" w:color="auto" w:fill="auto"/>
                  <w:vAlign w:val="center"/>
                  <w:hideMark/>
                </w:tcPr>
                <w:p w:rsidR="00FE19E1" w:rsidRDefault="00FE19E1" w:rsidP="00FE19E1">
                  <w:r>
                    <w:t>Понуђач: _______________________________________</w:t>
                  </w:r>
                </w:p>
              </w:tc>
              <w:tc>
                <w:tcPr>
                  <w:tcW w:w="5419" w:type="dxa"/>
                  <w:gridSpan w:val="3"/>
                  <w:tcBorders>
                    <w:top w:val="nil"/>
                    <w:left w:val="nil"/>
                    <w:bottom w:val="nil"/>
                    <w:right w:val="nil"/>
                  </w:tcBorders>
                  <w:shd w:val="clear" w:color="auto" w:fill="auto"/>
                  <w:vAlign w:val="center"/>
                  <w:hideMark/>
                </w:tcPr>
                <w:p w:rsidR="00FE19E1" w:rsidRPr="00722D71" w:rsidRDefault="00FE19E1" w:rsidP="00FE19E1">
                  <w:r>
                    <w:t>Матични број: __________________________</w:t>
                  </w:r>
                  <w:r w:rsidR="00722D71">
                    <w:t>___</w:t>
                  </w:r>
                </w:p>
              </w:tc>
            </w:tr>
            <w:tr w:rsidR="00FE19E1" w:rsidTr="000F19D0">
              <w:trPr>
                <w:gridAfter w:val="1"/>
                <w:wAfter w:w="957" w:type="dxa"/>
                <w:trHeight w:val="315"/>
              </w:trPr>
              <w:tc>
                <w:tcPr>
                  <w:tcW w:w="7084" w:type="dxa"/>
                  <w:gridSpan w:val="4"/>
                  <w:tcBorders>
                    <w:top w:val="nil"/>
                    <w:left w:val="nil"/>
                    <w:bottom w:val="nil"/>
                    <w:right w:val="nil"/>
                  </w:tcBorders>
                  <w:shd w:val="clear" w:color="auto" w:fill="auto"/>
                  <w:vAlign w:val="center"/>
                  <w:hideMark/>
                </w:tcPr>
                <w:p w:rsidR="00FE19E1" w:rsidRDefault="00FE19E1" w:rsidP="00FE19E1">
                  <w:r>
                    <w:t>Адреса, град, општина: ___________________________</w:t>
                  </w:r>
                </w:p>
              </w:tc>
              <w:tc>
                <w:tcPr>
                  <w:tcW w:w="5419" w:type="dxa"/>
                  <w:gridSpan w:val="3"/>
                  <w:tcBorders>
                    <w:top w:val="nil"/>
                    <w:left w:val="nil"/>
                    <w:bottom w:val="nil"/>
                    <w:right w:val="nil"/>
                  </w:tcBorders>
                  <w:shd w:val="clear" w:color="auto" w:fill="auto"/>
                  <w:vAlign w:val="center"/>
                  <w:hideMark/>
                </w:tcPr>
                <w:p w:rsidR="00FE19E1" w:rsidRDefault="00FE19E1" w:rsidP="00FE19E1">
                  <w:r>
                    <w:t>Регистарски број: __________________________</w:t>
                  </w:r>
                </w:p>
              </w:tc>
            </w:tr>
            <w:tr w:rsidR="00FE19E1" w:rsidTr="000F19D0">
              <w:trPr>
                <w:gridAfter w:val="1"/>
                <w:wAfter w:w="957" w:type="dxa"/>
                <w:trHeight w:val="375"/>
              </w:trPr>
              <w:tc>
                <w:tcPr>
                  <w:tcW w:w="7084" w:type="dxa"/>
                  <w:gridSpan w:val="4"/>
                  <w:tcBorders>
                    <w:top w:val="nil"/>
                    <w:left w:val="nil"/>
                    <w:bottom w:val="nil"/>
                    <w:right w:val="nil"/>
                  </w:tcBorders>
                  <w:shd w:val="clear" w:color="auto" w:fill="auto"/>
                  <w:vAlign w:val="center"/>
                  <w:hideMark/>
                </w:tcPr>
                <w:p w:rsidR="00FE19E1" w:rsidRPr="00722D71" w:rsidRDefault="00FE19E1" w:rsidP="00FE19E1">
                  <w:r>
                    <w:t>Телефон : __________</w:t>
                  </w:r>
                  <w:r w:rsidR="00722D71">
                    <w:t>___________________ Фаx: ______</w:t>
                  </w:r>
                </w:p>
              </w:tc>
              <w:tc>
                <w:tcPr>
                  <w:tcW w:w="5419" w:type="dxa"/>
                  <w:gridSpan w:val="3"/>
                  <w:tcBorders>
                    <w:top w:val="nil"/>
                    <w:left w:val="nil"/>
                    <w:bottom w:val="nil"/>
                    <w:right w:val="nil"/>
                  </w:tcBorders>
                  <w:shd w:val="clear" w:color="auto" w:fill="auto"/>
                  <w:vAlign w:val="center"/>
                  <w:hideMark/>
                </w:tcPr>
                <w:p w:rsidR="00FE19E1" w:rsidRDefault="00FE19E1" w:rsidP="00FE19E1">
                  <w:r>
                    <w:t>Шифра делатности: ________________________</w:t>
                  </w:r>
                </w:p>
              </w:tc>
            </w:tr>
            <w:tr w:rsidR="00FE19E1" w:rsidTr="000F19D0">
              <w:trPr>
                <w:gridAfter w:val="1"/>
                <w:wAfter w:w="957" w:type="dxa"/>
                <w:trHeight w:val="300"/>
              </w:trPr>
              <w:tc>
                <w:tcPr>
                  <w:tcW w:w="7084" w:type="dxa"/>
                  <w:gridSpan w:val="4"/>
                  <w:tcBorders>
                    <w:top w:val="nil"/>
                    <w:left w:val="nil"/>
                    <w:bottom w:val="nil"/>
                    <w:right w:val="nil"/>
                  </w:tcBorders>
                  <w:shd w:val="clear" w:color="auto" w:fill="auto"/>
                  <w:vAlign w:val="center"/>
                  <w:hideMark/>
                </w:tcPr>
                <w:p w:rsidR="00FE19E1" w:rsidRDefault="00FE19E1" w:rsidP="00FE19E1">
                  <w:r>
                    <w:t>Е-маил: _______________________________________</w:t>
                  </w:r>
                </w:p>
              </w:tc>
              <w:tc>
                <w:tcPr>
                  <w:tcW w:w="5419" w:type="dxa"/>
                  <w:gridSpan w:val="3"/>
                  <w:tcBorders>
                    <w:top w:val="nil"/>
                    <w:left w:val="nil"/>
                    <w:bottom w:val="nil"/>
                    <w:right w:val="nil"/>
                  </w:tcBorders>
                  <w:shd w:val="clear" w:color="auto" w:fill="auto"/>
                  <w:vAlign w:val="center"/>
                  <w:hideMark/>
                </w:tcPr>
                <w:p w:rsidR="00FE19E1" w:rsidRPr="00722D71" w:rsidRDefault="00FE19E1" w:rsidP="00FE19E1">
                  <w:r>
                    <w:t>ПИБ: ______________________________</w:t>
                  </w:r>
                  <w:r w:rsidR="00722D71">
                    <w:t>______</w:t>
                  </w:r>
                </w:p>
              </w:tc>
            </w:tr>
            <w:tr w:rsidR="00FE19E1" w:rsidTr="000F19D0">
              <w:trPr>
                <w:gridAfter w:val="1"/>
                <w:wAfter w:w="957" w:type="dxa"/>
                <w:trHeight w:val="345"/>
              </w:trPr>
              <w:tc>
                <w:tcPr>
                  <w:tcW w:w="7084" w:type="dxa"/>
                  <w:gridSpan w:val="4"/>
                  <w:tcBorders>
                    <w:top w:val="nil"/>
                    <w:left w:val="nil"/>
                    <w:bottom w:val="nil"/>
                    <w:right w:val="nil"/>
                  </w:tcBorders>
                  <w:shd w:val="clear" w:color="auto" w:fill="auto"/>
                  <w:vAlign w:val="center"/>
                  <w:hideMark/>
                </w:tcPr>
                <w:p w:rsidR="00FE19E1" w:rsidRDefault="00FE19E1" w:rsidP="00FE19E1">
                  <w:r>
                    <w:t>Контакт особа: ________________________________</w:t>
                  </w:r>
                </w:p>
              </w:tc>
              <w:tc>
                <w:tcPr>
                  <w:tcW w:w="5419" w:type="dxa"/>
                  <w:gridSpan w:val="3"/>
                  <w:tcBorders>
                    <w:top w:val="nil"/>
                    <w:left w:val="nil"/>
                    <w:bottom w:val="nil"/>
                    <w:right w:val="nil"/>
                  </w:tcBorders>
                  <w:shd w:val="clear" w:color="auto" w:fill="auto"/>
                  <w:vAlign w:val="center"/>
                  <w:hideMark/>
                </w:tcPr>
                <w:p w:rsidR="00FE19E1" w:rsidRPr="00722D71" w:rsidRDefault="00FE19E1" w:rsidP="00FE19E1">
                  <w:r>
                    <w:t>Жиро-рачун:_____________________</w:t>
                  </w:r>
                  <w:r w:rsidR="00722D71">
                    <w:t>_________</w:t>
                  </w:r>
                </w:p>
              </w:tc>
            </w:tr>
            <w:tr w:rsidR="00FE19E1" w:rsidTr="000F19D0">
              <w:trPr>
                <w:gridAfter w:val="1"/>
                <w:wAfter w:w="957" w:type="dxa"/>
                <w:trHeight w:val="300"/>
              </w:trPr>
              <w:tc>
                <w:tcPr>
                  <w:tcW w:w="7084" w:type="dxa"/>
                  <w:gridSpan w:val="4"/>
                  <w:tcBorders>
                    <w:top w:val="nil"/>
                    <w:left w:val="nil"/>
                    <w:bottom w:val="nil"/>
                    <w:right w:val="nil"/>
                  </w:tcBorders>
                  <w:shd w:val="clear" w:color="auto" w:fill="auto"/>
                  <w:vAlign w:val="center"/>
                  <w:hideMark/>
                </w:tcPr>
                <w:p w:rsidR="00FE19E1" w:rsidRPr="00722D71" w:rsidRDefault="00FE19E1" w:rsidP="00FE19E1">
                  <w:r>
                    <w:t>Овлашћено лице (из регистр</w:t>
                  </w:r>
                  <w:r w:rsidR="00722D71">
                    <w:t>ације): __________________</w:t>
                  </w:r>
                </w:p>
              </w:tc>
              <w:tc>
                <w:tcPr>
                  <w:tcW w:w="5419" w:type="dxa"/>
                  <w:gridSpan w:val="3"/>
                  <w:tcBorders>
                    <w:top w:val="nil"/>
                    <w:left w:val="nil"/>
                    <w:bottom w:val="nil"/>
                    <w:right w:val="nil"/>
                  </w:tcBorders>
                  <w:shd w:val="clear" w:color="auto" w:fill="auto"/>
                  <w:vAlign w:val="center"/>
                  <w:hideMark/>
                </w:tcPr>
                <w:p w:rsidR="00FE19E1" w:rsidRDefault="00FE19E1" w:rsidP="00FE19E1"/>
              </w:tc>
            </w:tr>
            <w:tr w:rsidR="00FE19E1" w:rsidTr="000F19D0">
              <w:trPr>
                <w:gridAfter w:val="2"/>
                <w:wAfter w:w="2918" w:type="dxa"/>
                <w:trHeight w:val="300"/>
              </w:trPr>
              <w:tc>
                <w:tcPr>
                  <w:tcW w:w="3230" w:type="dxa"/>
                  <w:tcBorders>
                    <w:top w:val="nil"/>
                    <w:left w:val="nil"/>
                    <w:bottom w:val="nil"/>
                    <w:right w:val="nil"/>
                  </w:tcBorders>
                  <w:shd w:val="clear" w:color="auto" w:fill="auto"/>
                  <w:vAlign w:val="center"/>
                  <w:hideMark/>
                </w:tcPr>
                <w:p w:rsidR="00FE19E1" w:rsidRDefault="00FE19E1" w:rsidP="00FE19E1"/>
              </w:tc>
              <w:tc>
                <w:tcPr>
                  <w:tcW w:w="1062" w:type="dxa"/>
                  <w:tcBorders>
                    <w:top w:val="nil"/>
                    <w:left w:val="nil"/>
                    <w:bottom w:val="nil"/>
                    <w:right w:val="nil"/>
                  </w:tcBorders>
                  <w:shd w:val="clear" w:color="auto" w:fill="auto"/>
                  <w:vAlign w:val="center"/>
                  <w:hideMark/>
                </w:tcPr>
                <w:p w:rsidR="00FE19E1" w:rsidRDefault="00FE19E1" w:rsidP="00FE19E1"/>
              </w:tc>
              <w:tc>
                <w:tcPr>
                  <w:tcW w:w="2096" w:type="dxa"/>
                  <w:tcBorders>
                    <w:top w:val="nil"/>
                    <w:left w:val="nil"/>
                    <w:bottom w:val="nil"/>
                    <w:right w:val="nil"/>
                  </w:tcBorders>
                  <w:shd w:val="clear" w:color="auto" w:fill="auto"/>
                  <w:vAlign w:val="center"/>
                  <w:hideMark/>
                </w:tcPr>
                <w:p w:rsidR="00FE19E1" w:rsidRDefault="00FE19E1" w:rsidP="00FE19E1">
                  <w:pPr>
                    <w:rPr>
                      <w:sz w:val="20"/>
                      <w:szCs w:val="20"/>
                    </w:rPr>
                  </w:pPr>
                </w:p>
              </w:tc>
              <w:tc>
                <w:tcPr>
                  <w:tcW w:w="1896" w:type="dxa"/>
                  <w:gridSpan w:val="2"/>
                  <w:tcBorders>
                    <w:top w:val="nil"/>
                    <w:left w:val="nil"/>
                    <w:bottom w:val="nil"/>
                    <w:right w:val="nil"/>
                  </w:tcBorders>
                  <w:shd w:val="clear" w:color="auto" w:fill="auto"/>
                  <w:vAlign w:val="center"/>
                  <w:hideMark/>
                </w:tcPr>
                <w:p w:rsidR="00FE19E1" w:rsidRDefault="00FE19E1" w:rsidP="00FE19E1"/>
              </w:tc>
              <w:tc>
                <w:tcPr>
                  <w:tcW w:w="2258" w:type="dxa"/>
                  <w:tcBorders>
                    <w:top w:val="nil"/>
                    <w:left w:val="nil"/>
                    <w:bottom w:val="nil"/>
                    <w:right w:val="nil"/>
                  </w:tcBorders>
                  <w:shd w:val="clear" w:color="auto" w:fill="auto"/>
                  <w:vAlign w:val="center"/>
                  <w:hideMark/>
                </w:tcPr>
                <w:p w:rsidR="00FE19E1" w:rsidRDefault="00FE19E1" w:rsidP="00FE19E1">
                  <w:pPr>
                    <w:rPr>
                      <w:sz w:val="20"/>
                      <w:szCs w:val="20"/>
                    </w:rPr>
                  </w:pPr>
                </w:p>
              </w:tc>
            </w:tr>
          </w:tbl>
          <w:p w:rsidR="00FE19E1" w:rsidRPr="00FE19E1" w:rsidRDefault="00FE19E1" w:rsidP="00FE19E1">
            <w:pPr>
              <w:rPr>
                <w:b/>
                <w:bCs/>
                <w:sz w:val="22"/>
                <w:szCs w:val="22"/>
              </w:rPr>
            </w:pPr>
          </w:p>
        </w:tc>
        <w:tc>
          <w:tcPr>
            <w:tcW w:w="829" w:type="dxa"/>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r>
      <w:tr w:rsidR="00FE19E1" w:rsidTr="00EB0327">
        <w:trPr>
          <w:trHeight w:val="300"/>
        </w:trPr>
        <w:tc>
          <w:tcPr>
            <w:tcW w:w="671" w:type="dxa"/>
            <w:tcBorders>
              <w:top w:val="nil"/>
              <w:left w:val="nil"/>
              <w:bottom w:val="nil"/>
              <w:right w:val="nil"/>
            </w:tcBorders>
            <w:shd w:val="clear" w:color="auto" w:fill="auto"/>
            <w:vAlign w:val="center"/>
            <w:hideMark/>
          </w:tcPr>
          <w:p w:rsidR="00FE19E1" w:rsidRDefault="00FE19E1"/>
        </w:tc>
        <w:tc>
          <w:tcPr>
            <w:tcW w:w="3476" w:type="dxa"/>
            <w:gridSpan w:val="2"/>
            <w:tcBorders>
              <w:top w:val="nil"/>
              <w:left w:val="nil"/>
              <w:bottom w:val="nil"/>
              <w:right w:val="nil"/>
            </w:tcBorders>
            <w:shd w:val="clear" w:color="auto" w:fill="auto"/>
            <w:vAlign w:val="center"/>
            <w:hideMark/>
          </w:tcPr>
          <w:p w:rsidR="00FE19E1" w:rsidRDefault="00FE19E1"/>
        </w:tc>
        <w:tc>
          <w:tcPr>
            <w:tcW w:w="1022" w:type="dxa"/>
            <w:tcBorders>
              <w:top w:val="nil"/>
              <w:left w:val="nil"/>
              <w:bottom w:val="nil"/>
              <w:right w:val="nil"/>
            </w:tcBorders>
            <w:shd w:val="clear" w:color="auto" w:fill="auto"/>
            <w:vAlign w:val="center"/>
            <w:hideMark/>
          </w:tcPr>
          <w:p w:rsidR="00FE19E1" w:rsidRDefault="00FE19E1"/>
        </w:tc>
        <w:tc>
          <w:tcPr>
            <w:tcW w:w="1936" w:type="dxa"/>
            <w:tcBorders>
              <w:top w:val="nil"/>
              <w:left w:val="nil"/>
              <w:bottom w:val="nil"/>
              <w:right w:val="nil"/>
            </w:tcBorders>
            <w:shd w:val="clear" w:color="auto" w:fill="auto"/>
            <w:vAlign w:val="center"/>
            <w:hideMark/>
          </w:tcPr>
          <w:p w:rsidR="00FE19E1" w:rsidRDefault="00FE19E1">
            <w:pPr>
              <w:rPr>
                <w:sz w:val="20"/>
                <w:szCs w:val="20"/>
              </w:rPr>
            </w:pPr>
          </w:p>
        </w:tc>
        <w:tc>
          <w:tcPr>
            <w:tcW w:w="1759" w:type="dxa"/>
            <w:tcBorders>
              <w:top w:val="nil"/>
              <w:left w:val="nil"/>
              <w:bottom w:val="nil"/>
              <w:right w:val="nil"/>
            </w:tcBorders>
            <w:shd w:val="clear" w:color="auto" w:fill="auto"/>
            <w:vAlign w:val="center"/>
            <w:hideMark/>
          </w:tcPr>
          <w:p w:rsidR="00FE19E1" w:rsidRDefault="00FE19E1"/>
        </w:tc>
        <w:tc>
          <w:tcPr>
            <w:tcW w:w="2178" w:type="dxa"/>
            <w:gridSpan w:val="2"/>
            <w:tcBorders>
              <w:top w:val="nil"/>
              <w:left w:val="nil"/>
              <w:bottom w:val="nil"/>
              <w:right w:val="nil"/>
            </w:tcBorders>
            <w:shd w:val="clear" w:color="auto" w:fill="auto"/>
            <w:vAlign w:val="center"/>
            <w:hideMark/>
          </w:tcPr>
          <w:p w:rsidR="00FE19E1" w:rsidRDefault="00FE19E1">
            <w:pPr>
              <w:rPr>
                <w:sz w:val="20"/>
                <w:szCs w:val="20"/>
              </w:rPr>
            </w:pPr>
          </w:p>
        </w:tc>
        <w:tc>
          <w:tcPr>
            <w:tcW w:w="1067" w:type="dxa"/>
            <w:gridSpan w:val="2"/>
            <w:tcBorders>
              <w:top w:val="nil"/>
              <w:left w:val="nil"/>
              <w:bottom w:val="nil"/>
              <w:right w:val="nil"/>
            </w:tcBorders>
            <w:shd w:val="clear" w:color="auto" w:fill="auto"/>
            <w:vAlign w:val="center"/>
            <w:hideMark/>
          </w:tcPr>
          <w:p w:rsidR="00FE19E1" w:rsidRDefault="00FE19E1">
            <w:pPr>
              <w:rPr>
                <w:sz w:val="20"/>
                <w:szCs w:val="20"/>
              </w:rPr>
            </w:pPr>
          </w:p>
        </w:tc>
        <w:tc>
          <w:tcPr>
            <w:tcW w:w="1187" w:type="dxa"/>
            <w:gridSpan w:val="2"/>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r>
      <w:tr w:rsidR="00FE19E1" w:rsidTr="00EB0327">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FE19E1" w:rsidRPr="00FE19E1" w:rsidRDefault="00FE19E1">
            <w:r w:rsidRPr="00FE19E1">
              <w:rPr>
                <w:b/>
                <w:bCs/>
                <w:noProof/>
              </w:rPr>
              <w:t xml:space="preserve">Партија 1. </w:t>
            </w:r>
            <w:r w:rsidR="00722D71" w:rsidRPr="00722D71">
              <w:rPr>
                <w:b/>
                <w:bCs/>
                <w:noProof/>
              </w:rPr>
              <w:t>Гама клинови</w:t>
            </w:r>
          </w:p>
        </w:tc>
      </w:tr>
      <w:tr w:rsidR="00FE19E1" w:rsidTr="00722D71">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FE19E1" w:rsidRDefault="00FE19E1">
            <w:r>
              <w:rPr>
                <w:noProof/>
                <w:sz w:val="20"/>
                <w:szCs w:val="20"/>
              </w:rPr>
              <w:t>редни број</w:t>
            </w:r>
          </w:p>
          <w:p w:rsidR="00FE19E1" w:rsidRDefault="00FE19E1">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FE19E1" w:rsidRDefault="00FE19E1" w:rsidP="00EB0327">
            <w:pPr>
              <w:jc w:val="both"/>
            </w:pPr>
            <w:r>
              <w:rPr>
                <w:noProof/>
                <w:sz w:val="20"/>
                <w:szCs w:val="20"/>
              </w:rPr>
              <w:t>назив</w:t>
            </w:r>
          </w:p>
          <w:p w:rsidR="00FE19E1" w:rsidRDefault="00FE19E1" w:rsidP="00EB0327">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EB0327" w:rsidRDefault="00EB0327" w:rsidP="00EB0327">
            <w:pPr>
              <w:jc w:val="both"/>
            </w:pPr>
            <w:r>
              <w:rPr>
                <w:noProof/>
                <w:sz w:val="20"/>
                <w:szCs w:val="20"/>
              </w:rPr>
              <w:t>јединица мере</w:t>
            </w:r>
          </w:p>
          <w:p w:rsidR="00FE19E1" w:rsidRDefault="00FE19E1" w:rsidP="00EB0327">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EB0327" w:rsidRDefault="00EB0327" w:rsidP="00EB0327">
            <w:pPr>
              <w:jc w:val="center"/>
            </w:pPr>
            <w:r>
              <w:rPr>
                <w:noProof/>
                <w:sz w:val="20"/>
                <w:szCs w:val="20"/>
              </w:rPr>
              <w:t>количина</w:t>
            </w:r>
          </w:p>
          <w:p w:rsidR="00FE19E1" w:rsidRDefault="00FE19E1" w:rsidP="00EB0327">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EB0327" w:rsidRDefault="00EB0327" w:rsidP="00EB0327">
            <w:pPr>
              <w:jc w:val="center"/>
            </w:pPr>
            <w:r>
              <w:rPr>
                <w:noProof/>
                <w:sz w:val="20"/>
                <w:szCs w:val="20"/>
              </w:rPr>
              <w:t>јединична цена без ПДВ-а</w:t>
            </w:r>
          </w:p>
          <w:p w:rsidR="00FE19E1" w:rsidRDefault="00FE19E1" w:rsidP="00EB0327">
            <w:pPr>
              <w:jc w:val="both"/>
              <w:rPr>
                <w:noProof/>
                <w:sz w:val="20"/>
                <w:szCs w:val="20"/>
              </w:rPr>
            </w:pPr>
          </w:p>
        </w:tc>
        <w:tc>
          <w:tcPr>
            <w:tcW w:w="1783" w:type="dxa"/>
            <w:vMerge w:val="restart"/>
            <w:tcBorders>
              <w:top w:val="nil"/>
              <w:left w:val="single" w:sz="4" w:space="0" w:color="auto"/>
              <w:bottom w:val="single" w:sz="8" w:space="0" w:color="000000"/>
              <w:right w:val="single" w:sz="4" w:space="0" w:color="auto"/>
            </w:tcBorders>
            <w:shd w:val="clear" w:color="auto" w:fill="auto"/>
            <w:vAlign w:val="bottom"/>
            <w:hideMark/>
          </w:tcPr>
          <w:p w:rsidR="00EB0327" w:rsidRDefault="00EB0327" w:rsidP="00EB0327">
            <w:pPr>
              <w:jc w:val="center"/>
            </w:pPr>
            <w:r>
              <w:rPr>
                <w:noProof/>
                <w:sz w:val="20"/>
                <w:szCs w:val="20"/>
              </w:rPr>
              <w:t>укупна цена без ПДВ-а</w:t>
            </w:r>
          </w:p>
          <w:p w:rsidR="00FE19E1" w:rsidRDefault="00FE19E1" w:rsidP="00EB0327">
            <w:pPr>
              <w:jc w:val="both"/>
              <w:rPr>
                <w:noProof/>
                <w:sz w:val="20"/>
                <w:szCs w:val="20"/>
              </w:rPr>
            </w:pPr>
          </w:p>
        </w:tc>
        <w:tc>
          <w:tcPr>
            <w:tcW w:w="1275"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EB0327" w:rsidRDefault="00EB0327" w:rsidP="00EB0327">
            <w:pPr>
              <w:jc w:val="center"/>
            </w:pPr>
            <w:r>
              <w:rPr>
                <w:noProof/>
                <w:sz w:val="20"/>
                <w:szCs w:val="20"/>
              </w:rPr>
              <w:t>дозвола за стављање у промет</w:t>
            </w:r>
          </w:p>
          <w:p w:rsidR="00FE19E1" w:rsidRDefault="00FE19E1" w:rsidP="00EB0327">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EB0327" w:rsidRDefault="00EB0327" w:rsidP="00EB0327">
            <w:pPr>
              <w:jc w:val="center"/>
            </w:pPr>
            <w:r>
              <w:rPr>
                <w:noProof/>
                <w:sz w:val="20"/>
                <w:szCs w:val="20"/>
              </w:rPr>
              <w:t>произвођач</w:t>
            </w:r>
          </w:p>
          <w:p w:rsidR="00FE19E1" w:rsidRDefault="00FE19E1" w:rsidP="00EB0327">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FE19E1" w:rsidRDefault="00FE19E1" w:rsidP="00EB0327">
            <w:pPr>
              <w:jc w:val="center"/>
            </w:pPr>
            <w:r>
              <w:rPr>
                <w:noProof/>
                <w:sz w:val="20"/>
                <w:szCs w:val="20"/>
              </w:rPr>
              <w:t>земља порекла</w:t>
            </w:r>
          </w:p>
          <w:p w:rsidR="00FE19E1" w:rsidRDefault="00FE19E1" w:rsidP="00EB0327">
            <w:pPr>
              <w:jc w:val="both"/>
              <w:rPr>
                <w:noProof/>
                <w:sz w:val="20"/>
                <w:szCs w:val="20"/>
              </w:rPr>
            </w:pPr>
          </w:p>
        </w:tc>
      </w:tr>
      <w:tr w:rsidR="00FE19E1" w:rsidTr="00722D71">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FE19E1" w:rsidRDefault="00FE19E1">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FE19E1" w:rsidRDefault="00FE19E1">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FE19E1" w:rsidRDefault="00FE19E1">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FE19E1" w:rsidRDefault="00FE19E1">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FE19E1" w:rsidRDefault="00FE19E1">
            <w:pPr>
              <w:rPr>
                <w:sz w:val="20"/>
                <w:szCs w:val="20"/>
              </w:rPr>
            </w:pPr>
          </w:p>
        </w:tc>
        <w:tc>
          <w:tcPr>
            <w:tcW w:w="1783" w:type="dxa"/>
            <w:vMerge/>
            <w:tcBorders>
              <w:top w:val="nil"/>
              <w:left w:val="single" w:sz="4" w:space="0" w:color="auto"/>
              <w:bottom w:val="single" w:sz="8" w:space="0" w:color="000000"/>
              <w:right w:val="single" w:sz="4" w:space="0" w:color="auto"/>
            </w:tcBorders>
            <w:vAlign w:val="center"/>
            <w:hideMark/>
          </w:tcPr>
          <w:p w:rsidR="00FE19E1" w:rsidRDefault="00FE19E1">
            <w:pPr>
              <w:rPr>
                <w:sz w:val="20"/>
                <w:szCs w:val="20"/>
              </w:rPr>
            </w:pPr>
          </w:p>
        </w:tc>
        <w:tc>
          <w:tcPr>
            <w:tcW w:w="1275" w:type="dxa"/>
            <w:gridSpan w:val="2"/>
            <w:vMerge/>
            <w:tcBorders>
              <w:top w:val="nil"/>
              <w:left w:val="single" w:sz="4" w:space="0" w:color="auto"/>
              <w:bottom w:val="single" w:sz="8" w:space="0" w:color="000000"/>
              <w:right w:val="single" w:sz="4" w:space="0" w:color="auto"/>
            </w:tcBorders>
            <w:vAlign w:val="center"/>
            <w:hideMark/>
          </w:tcPr>
          <w:p w:rsidR="00FE19E1" w:rsidRDefault="00FE19E1">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FE19E1" w:rsidRDefault="00FE19E1">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FE19E1" w:rsidRDefault="00FE19E1">
            <w:pPr>
              <w:rPr>
                <w:sz w:val="20"/>
                <w:szCs w:val="20"/>
              </w:rPr>
            </w:pPr>
          </w:p>
        </w:tc>
      </w:tr>
      <w:tr w:rsidR="00FE19E1" w:rsidTr="00722D71">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FE19E1" w:rsidRDefault="00FE19E1">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FE19E1" w:rsidRDefault="00FE19E1">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FE19E1" w:rsidRDefault="00FE19E1">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FE19E1" w:rsidRDefault="00FE19E1">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FE19E1" w:rsidRDefault="00FE19E1">
            <w:pPr>
              <w:jc w:val="center"/>
              <w:rPr>
                <w:sz w:val="20"/>
                <w:szCs w:val="20"/>
              </w:rPr>
            </w:pPr>
            <w:r>
              <w:rPr>
                <w:sz w:val="20"/>
                <w:szCs w:val="20"/>
              </w:rPr>
              <w:t>5</w:t>
            </w:r>
          </w:p>
        </w:tc>
        <w:tc>
          <w:tcPr>
            <w:tcW w:w="1783" w:type="dxa"/>
            <w:tcBorders>
              <w:top w:val="nil"/>
              <w:left w:val="nil"/>
              <w:bottom w:val="nil"/>
              <w:right w:val="single" w:sz="4" w:space="0" w:color="auto"/>
            </w:tcBorders>
            <w:shd w:val="clear" w:color="auto" w:fill="auto"/>
            <w:vAlign w:val="bottom"/>
            <w:hideMark/>
          </w:tcPr>
          <w:p w:rsidR="00FE19E1" w:rsidRDefault="00FE19E1">
            <w:pPr>
              <w:jc w:val="center"/>
              <w:rPr>
                <w:sz w:val="20"/>
                <w:szCs w:val="20"/>
              </w:rPr>
            </w:pPr>
            <w:r>
              <w:rPr>
                <w:sz w:val="20"/>
                <w:szCs w:val="20"/>
              </w:rPr>
              <w:t>6</w:t>
            </w:r>
          </w:p>
        </w:tc>
        <w:tc>
          <w:tcPr>
            <w:tcW w:w="1275" w:type="dxa"/>
            <w:gridSpan w:val="2"/>
            <w:tcBorders>
              <w:top w:val="nil"/>
              <w:left w:val="nil"/>
              <w:bottom w:val="nil"/>
              <w:right w:val="single" w:sz="4" w:space="0" w:color="auto"/>
            </w:tcBorders>
            <w:shd w:val="clear" w:color="auto" w:fill="auto"/>
            <w:vAlign w:val="bottom"/>
            <w:hideMark/>
          </w:tcPr>
          <w:p w:rsidR="00FE19E1" w:rsidRDefault="00FE19E1">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FE19E1" w:rsidRDefault="00FE19E1">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FE19E1" w:rsidRDefault="00FE19E1">
            <w:pPr>
              <w:jc w:val="center"/>
              <w:rPr>
                <w:sz w:val="20"/>
                <w:szCs w:val="20"/>
              </w:rPr>
            </w:pPr>
            <w:r>
              <w:rPr>
                <w:sz w:val="20"/>
                <w:szCs w:val="20"/>
              </w:rPr>
              <w:t>9</w:t>
            </w:r>
          </w:p>
        </w:tc>
      </w:tr>
      <w:tr w:rsidR="00722D71" w:rsidTr="00916372">
        <w:trPr>
          <w:trHeight w:val="510"/>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bottom"/>
          </w:tcPr>
          <w:p w:rsidR="00722D71" w:rsidRPr="00722D71" w:rsidRDefault="000B6696" w:rsidP="000B6696">
            <w:pPr>
              <w:rPr>
                <w:sz w:val="20"/>
                <w:szCs w:val="20"/>
              </w:rPr>
            </w:pPr>
            <w:r>
              <w:rPr>
                <w:sz w:val="20"/>
                <w:szCs w:val="20"/>
              </w:rPr>
              <w:t xml:space="preserve">    1</w:t>
            </w:r>
          </w:p>
        </w:tc>
        <w:tc>
          <w:tcPr>
            <w:tcW w:w="3423" w:type="dxa"/>
            <w:tcBorders>
              <w:top w:val="single" w:sz="8" w:space="0" w:color="auto"/>
              <w:left w:val="nil"/>
              <w:bottom w:val="single" w:sz="8" w:space="0" w:color="auto"/>
              <w:right w:val="single" w:sz="4" w:space="0" w:color="auto"/>
            </w:tcBorders>
            <w:shd w:val="clear" w:color="auto" w:fill="auto"/>
            <w:noWrap/>
            <w:vAlign w:val="center"/>
          </w:tcPr>
          <w:p w:rsidR="00722D71" w:rsidRPr="00916372" w:rsidRDefault="00722D71" w:rsidP="000B6696">
            <w:pPr>
              <w:jc w:val="center"/>
              <w:rPr>
                <w:sz w:val="22"/>
                <w:szCs w:val="22"/>
              </w:rPr>
            </w:pPr>
            <w:r w:rsidRPr="00916372">
              <w:rPr>
                <w:noProof/>
                <w:sz w:val="22"/>
                <w:szCs w:val="22"/>
              </w:rPr>
              <w:t>Кратки гама клин</w:t>
            </w:r>
          </w:p>
          <w:p w:rsidR="00722D71" w:rsidRPr="00916372" w:rsidRDefault="00722D71" w:rsidP="000B6696">
            <w:pPr>
              <w:jc w:val="center"/>
              <w:rPr>
                <w:noProof/>
                <w:sz w:val="22"/>
                <w:szCs w:val="22"/>
              </w:rPr>
            </w:pPr>
          </w:p>
        </w:tc>
        <w:tc>
          <w:tcPr>
            <w:tcW w:w="1022" w:type="dxa"/>
            <w:tcBorders>
              <w:top w:val="single" w:sz="8" w:space="0" w:color="auto"/>
              <w:left w:val="nil"/>
              <w:bottom w:val="single" w:sz="8" w:space="0" w:color="auto"/>
              <w:right w:val="single" w:sz="4" w:space="0" w:color="auto"/>
            </w:tcBorders>
            <w:shd w:val="clear" w:color="auto" w:fill="auto"/>
            <w:vAlign w:val="center"/>
          </w:tcPr>
          <w:p w:rsidR="00722D71" w:rsidRPr="00916372" w:rsidRDefault="000B6696" w:rsidP="000B6696">
            <w:pPr>
              <w:spacing w:line="276" w:lineRule="auto"/>
              <w:jc w:val="center"/>
              <w:rPr>
                <w:noProof/>
                <w:sz w:val="22"/>
                <w:szCs w:val="22"/>
              </w:rPr>
            </w:pPr>
            <w:r>
              <w:rPr>
                <w:noProof/>
                <w:sz w:val="22"/>
                <w:szCs w:val="22"/>
              </w:rPr>
              <w:t>ком</w:t>
            </w:r>
          </w:p>
        </w:tc>
        <w:tc>
          <w:tcPr>
            <w:tcW w:w="1936" w:type="dxa"/>
            <w:tcBorders>
              <w:top w:val="single" w:sz="8" w:space="0" w:color="auto"/>
              <w:left w:val="nil"/>
              <w:bottom w:val="single" w:sz="8" w:space="0" w:color="auto"/>
              <w:right w:val="single" w:sz="4" w:space="0" w:color="auto"/>
            </w:tcBorders>
            <w:shd w:val="clear" w:color="auto" w:fill="auto"/>
            <w:noWrap/>
            <w:vAlign w:val="center"/>
          </w:tcPr>
          <w:p w:rsidR="00722D71" w:rsidRPr="002F459A" w:rsidRDefault="002F459A" w:rsidP="000B6696">
            <w:pPr>
              <w:jc w:val="center"/>
              <w:rPr>
                <w:noProof/>
                <w:sz w:val="22"/>
                <w:szCs w:val="22"/>
                <w:lang w:val="sr-Cyrl-RS"/>
              </w:rPr>
            </w:pPr>
            <w:r>
              <w:rPr>
                <w:noProof/>
                <w:sz w:val="22"/>
                <w:szCs w:val="22"/>
                <w:lang w:val="sr-Cyrl-RS"/>
              </w:rPr>
              <w:t>50</w:t>
            </w:r>
          </w:p>
        </w:tc>
        <w:tc>
          <w:tcPr>
            <w:tcW w:w="1759" w:type="dxa"/>
            <w:tcBorders>
              <w:top w:val="single" w:sz="8" w:space="0" w:color="auto"/>
              <w:left w:val="nil"/>
              <w:bottom w:val="single" w:sz="8" w:space="0" w:color="auto"/>
              <w:right w:val="single" w:sz="4" w:space="0" w:color="auto"/>
            </w:tcBorders>
            <w:shd w:val="clear" w:color="auto" w:fill="auto"/>
            <w:vAlign w:val="bottom"/>
          </w:tcPr>
          <w:p w:rsidR="00722D71" w:rsidRDefault="00722D71">
            <w:pPr>
              <w:jc w:val="center"/>
              <w:rPr>
                <w:noProof/>
                <w:sz w:val="20"/>
                <w:szCs w:val="20"/>
              </w:rPr>
            </w:pPr>
          </w:p>
        </w:tc>
        <w:tc>
          <w:tcPr>
            <w:tcW w:w="1783" w:type="dxa"/>
            <w:tcBorders>
              <w:top w:val="single" w:sz="8" w:space="0" w:color="auto"/>
              <w:left w:val="nil"/>
              <w:bottom w:val="single" w:sz="8" w:space="0" w:color="auto"/>
              <w:right w:val="single" w:sz="4" w:space="0" w:color="auto"/>
            </w:tcBorders>
            <w:shd w:val="clear" w:color="auto" w:fill="auto"/>
            <w:vAlign w:val="bottom"/>
          </w:tcPr>
          <w:p w:rsidR="00722D71" w:rsidRDefault="00722D71">
            <w:pPr>
              <w:jc w:val="center"/>
              <w:rPr>
                <w:noProof/>
                <w:sz w:val="20"/>
                <w:szCs w:val="20"/>
              </w:rPr>
            </w:pPr>
          </w:p>
        </w:tc>
        <w:tc>
          <w:tcPr>
            <w:tcW w:w="1275" w:type="dxa"/>
            <w:gridSpan w:val="2"/>
            <w:tcBorders>
              <w:top w:val="single" w:sz="8" w:space="0" w:color="auto"/>
              <w:left w:val="nil"/>
              <w:bottom w:val="single" w:sz="8" w:space="0" w:color="auto"/>
              <w:right w:val="single" w:sz="4" w:space="0" w:color="auto"/>
            </w:tcBorders>
            <w:shd w:val="clear" w:color="auto" w:fill="auto"/>
            <w:vAlign w:val="bottom"/>
          </w:tcPr>
          <w:p w:rsidR="00722D71" w:rsidRDefault="00722D71">
            <w:pPr>
              <w:jc w:val="center"/>
              <w:rPr>
                <w:noProof/>
                <w:sz w:val="20"/>
                <w:szCs w:val="20"/>
              </w:rPr>
            </w:pP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tcPr>
          <w:p w:rsidR="00722D71" w:rsidRDefault="00722D71">
            <w:pPr>
              <w:jc w:val="center"/>
              <w:rPr>
                <w:noProof/>
                <w:sz w:val="20"/>
                <w:szCs w:val="20"/>
              </w:rPr>
            </w:pPr>
          </w:p>
        </w:tc>
        <w:tc>
          <w:tcPr>
            <w:tcW w:w="927" w:type="dxa"/>
            <w:gridSpan w:val="2"/>
            <w:tcBorders>
              <w:top w:val="single" w:sz="8" w:space="0" w:color="auto"/>
              <w:left w:val="nil"/>
              <w:bottom w:val="single" w:sz="8" w:space="0" w:color="auto"/>
              <w:right w:val="single" w:sz="8" w:space="0" w:color="auto"/>
            </w:tcBorders>
            <w:shd w:val="clear" w:color="auto" w:fill="auto"/>
            <w:vAlign w:val="bottom"/>
          </w:tcPr>
          <w:p w:rsidR="00722D71" w:rsidRDefault="00722D71">
            <w:pPr>
              <w:jc w:val="center"/>
              <w:rPr>
                <w:noProof/>
                <w:sz w:val="20"/>
                <w:szCs w:val="20"/>
              </w:rPr>
            </w:pPr>
          </w:p>
        </w:tc>
      </w:tr>
      <w:tr w:rsidR="00722D71" w:rsidTr="002F459A">
        <w:trPr>
          <w:trHeight w:val="510"/>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rsidR="00722D71" w:rsidRPr="00722D71" w:rsidRDefault="00722D71">
            <w:pPr>
              <w:jc w:val="center"/>
              <w:rPr>
                <w:noProof/>
                <w:sz w:val="20"/>
                <w:szCs w:val="20"/>
              </w:rPr>
            </w:pPr>
            <w:r>
              <w:rPr>
                <w:noProof/>
                <w:sz w:val="20"/>
                <w:szCs w:val="20"/>
              </w:rPr>
              <w:t>2</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722D71" w:rsidRPr="00916372" w:rsidRDefault="00722D71" w:rsidP="000B6696">
            <w:pPr>
              <w:jc w:val="center"/>
              <w:rPr>
                <w:sz w:val="22"/>
                <w:szCs w:val="22"/>
              </w:rPr>
            </w:pPr>
            <w:r w:rsidRPr="00916372">
              <w:rPr>
                <w:noProof/>
                <w:sz w:val="22"/>
                <w:szCs w:val="22"/>
              </w:rPr>
              <w:t>Дуги гама реконструктивни клин</w:t>
            </w:r>
          </w:p>
          <w:p w:rsidR="00722D71" w:rsidRPr="00916372" w:rsidRDefault="00722D71" w:rsidP="000B6696">
            <w:pPr>
              <w:jc w:val="center"/>
              <w:rPr>
                <w:noProof/>
                <w:sz w:val="22"/>
                <w:szCs w:val="22"/>
              </w:rPr>
            </w:pP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722D71" w:rsidRPr="00916372" w:rsidRDefault="00722D71" w:rsidP="000B6696">
            <w:pPr>
              <w:spacing w:line="276" w:lineRule="auto"/>
              <w:jc w:val="center"/>
              <w:rPr>
                <w:sz w:val="22"/>
                <w:szCs w:val="22"/>
              </w:rPr>
            </w:pPr>
            <w:r w:rsidRPr="00916372">
              <w:rPr>
                <w:sz w:val="22"/>
                <w:szCs w:val="22"/>
              </w:rPr>
              <w:t>ком</w:t>
            </w:r>
          </w:p>
          <w:p w:rsidR="00722D71" w:rsidRPr="00916372" w:rsidRDefault="00722D71" w:rsidP="000B6696">
            <w:pPr>
              <w:spacing w:line="276" w:lineRule="auto"/>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tcPr>
          <w:p w:rsidR="00722D71" w:rsidRPr="002F459A" w:rsidRDefault="002F459A" w:rsidP="000B6696">
            <w:pPr>
              <w:jc w:val="center"/>
              <w:rPr>
                <w:sz w:val="22"/>
                <w:szCs w:val="22"/>
                <w:lang w:val="sr-Cyrl-RS"/>
              </w:rPr>
            </w:pPr>
            <w:r>
              <w:rPr>
                <w:sz w:val="22"/>
                <w:szCs w:val="22"/>
                <w:lang w:val="sr-Cyrl-RS"/>
              </w:rPr>
              <w:t>25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722D71" w:rsidRDefault="00722D71">
            <w:pPr>
              <w:jc w:val="center"/>
              <w:rPr>
                <w:sz w:val="20"/>
                <w:szCs w:val="20"/>
              </w:rPr>
            </w:pPr>
          </w:p>
        </w:tc>
        <w:tc>
          <w:tcPr>
            <w:tcW w:w="1783" w:type="dxa"/>
            <w:tcBorders>
              <w:top w:val="single" w:sz="8" w:space="0" w:color="auto"/>
              <w:left w:val="nil"/>
              <w:bottom w:val="single" w:sz="8" w:space="0" w:color="auto"/>
              <w:right w:val="single" w:sz="4" w:space="0" w:color="auto"/>
            </w:tcBorders>
            <w:shd w:val="clear" w:color="auto" w:fill="auto"/>
            <w:vAlign w:val="bottom"/>
            <w:hideMark/>
          </w:tcPr>
          <w:p w:rsidR="00722D71" w:rsidRDefault="00722D71">
            <w:pPr>
              <w:jc w:val="center"/>
              <w:rPr>
                <w:sz w:val="20"/>
                <w:szCs w:val="20"/>
              </w:rPr>
            </w:pPr>
          </w:p>
        </w:tc>
        <w:tc>
          <w:tcPr>
            <w:tcW w:w="1275" w:type="dxa"/>
            <w:gridSpan w:val="2"/>
            <w:tcBorders>
              <w:top w:val="single" w:sz="8" w:space="0" w:color="auto"/>
              <w:left w:val="nil"/>
              <w:bottom w:val="single" w:sz="8" w:space="0" w:color="auto"/>
              <w:right w:val="single" w:sz="4" w:space="0" w:color="auto"/>
            </w:tcBorders>
            <w:shd w:val="clear" w:color="auto" w:fill="auto"/>
            <w:vAlign w:val="bottom"/>
            <w:hideMark/>
          </w:tcPr>
          <w:p w:rsidR="00722D71" w:rsidRDefault="00722D71">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722D71" w:rsidRDefault="00722D71">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722D71" w:rsidRDefault="00722D71">
            <w:pPr>
              <w:jc w:val="center"/>
              <w:rPr>
                <w:sz w:val="20"/>
                <w:szCs w:val="20"/>
              </w:rPr>
            </w:pPr>
            <w:r>
              <w:rPr>
                <w:sz w:val="20"/>
                <w:szCs w:val="20"/>
              </w:rPr>
              <w:t> </w:t>
            </w:r>
          </w:p>
        </w:tc>
      </w:tr>
      <w:tr w:rsidR="00FE19E1" w:rsidTr="00916372">
        <w:trPr>
          <w:trHeight w:val="321"/>
        </w:trPr>
        <w:tc>
          <w:tcPr>
            <w:tcW w:w="724" w:type="dxa"/>
            <w:gridSpan w:val="2"/>
            <w:tcBorders>
              <w:top w:val="nil"/>
              <w:left w:val="single" w:sz="8" w:space="0" w:color="auto"/>
              <w:bottom w:val="single" w:sz="8" w:space="0" w:color="auto"/>
              <w:right w:val="nil"/>
            </w:tcBorders>
            <w:shd w:val="clear" w:color="auto" w:fill="auto"/>
            <w:vAlign w:val="bottom"/>
            <w:hideMark/>
          </w:tcPr>
          <w:p w:rsidR="00FE19E1" w:rsidRDefault="00FE19E1">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EB0327" w:rsidRDefault="00EB0327" w:rsidP="00EB0327">
            <w:pPr>
              <w:jc w:val="right"/>
            </w:pPr>
            <w:r>
              <w:rPr>
                <w:b/>
                <w:bCs/>
                <w:noProof/>
                <w:sz w:val="22"/>
                <w:szCs w:val="22"/>
              </w:rPr>
              <w:t>УКУПНА ЦЕНА  ПОНУДЕ БЕЗ ПДВ-а:</w:t>
            </w:r>
          </w:p>
          <w:p w:rsidR="00FE19E1" w:rsidRDefault="00FE19E1" w:rsidP="00EB0327">
            <w:pPr>
              <w:jc w:val="right"/>
              <w:rPr>
                <w:b/>
                <w:bCs/>
                <w:sz w:val="22"/>
                <w:szCs w:val="22"/>
              </w:rPr>
            </w:pPr>
          </w:p>
        </w:tc>
        <w:tc>
          <w:tcPr>
            <w:tcW w:w="1783" w:type="dxa"/>
            <w:tcBorders>
              <w:top w:val="nil"/>
              <w:left w:val="single" w:sz="8" w:space="0" w:color="auto"/>
              <w:bottom w:val="single" w:sz="8" w:space="0" w:color="auto"/>
              <w:right w:val="single" w:sz="8" w:space="0" w:color="auto"/>
            </w:tcBorders>
            <w:shd w:val="clear" w:color="auto" w:fill="auto"/>
            <w:noWrap/>
            <w:vAlign w:val="bottom"/>
          </w:tcPr>
          <w:p w:rsidR="00FE19E1" w:rsidRDefault="00FE19E1">
            <w:pPr>
              <w:jc w:val="right"/>
              <w:rPr>
                <w:b/>
                <w:bCs/>
                <w:sz w:val="22"/>
                <w:szCs w:val="22"/>
              </w:rPr>
            </w:pPr>
          </w:p>
        </w:tc>
        <w:tc>
          <w:tcPr>
            <w:tcW w:w="1275" w:type="dxa"/>
            <w:gridSpan w:val="2"/>
            <w:tcBorders>
              <w:top w:val="nil"/>
              <w:left w:val="nil"/>
              <w:bottom w:val="nil"/>
              <w:right w:val="nil"/>
            </w:tcBorders>
            <w:shd w:val="clear" w:color="auto" w:fill="auto"/>
            <w:noWrap/>
            <w:vAlign w:val="center"/>
            <w:hideMark/>
          </w:tcPr>
          <w:p w:rsidR="00FE19E1" w:rsidRDefault="00FE19E1">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r>
      <w:tr w:rsidR="00FE19E1" w:rsidTr="00916372">
        <w:trPr>
          <w:trHeight w:val="357"/>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FE19E1" w:rsidRDefault="00FE19E1">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EB0327" w:rsidRDefault="00FE19E1" w:rsidP="00EB0327">
            <w:pPr>
              <w:jc w:val="right"/>
            </w:pPr>
            <w:r>
              <w:rPr>
                <w:b/>
                <w:bCs/>
                <w:sz w:val="22"/>
                <w:szCs w:val="22"/>
              </w:rPr>
              <w:t xml:space="preserve"> </w:t>
            </w:r>
            <w:r w:rsidR="00EB0327">
              <w:rPr>
                <w:b/>
                <w:bCs/>
                <w:noProof/>
                <w:sz w:val="22"/>
                <w:szCs w:val="22"/>
              </w:rPr>
              <w:t>ПДВ:</w:t>
            </w:r>
          </w:p>
          <w:p w:rsidR="00FE19E1" w:rsidRDefault="00FE19E1" w:rsidP="00EB0327">
            <w:pPr>
              <w:jc w:val="right"/>
              <w:rPr>
                <w:b/>
                <w:bCs/>
                <w:sz w:val="22"/>
                <w:szCs w:val="22"/>
              </w:rPr>
            </w:pPr>
          </w:p>
        </w:tc>
        <w:tc>
          <w:tcPr>
            <w:tcW w:w="1783" w:type="dxa"/>
            <w:tcBorders>
              <w:top w:val="single" w:sz="4" w:space="0" w:color="auto"/>
              <w:left w:val="single" w:sz="8" w:space="0" w:color="auto"/>
              <w:bottom w:val="single" w:sz="8" w:space="0" w:color="auto"/>
              <w:right w:val="single" w:sz="8" w:space="0" w:color="auto"/>
            </w:tcBorders>
            <w:shd w:val="clear" w:color="auto" w:fill="auto"/>
            <w:noWrap/>
            <w:vAlign w:val="bottom"/>
          </w:tcPr>
          <w:p w:rsidR="00FE19E1" w:rsidRDefault="00FE19E1">
            <w:pPr>
              <w:jc w:val="right"/>
              <w:rPr>
                <w:b/>
                <w:bCs/>
                <w:sz w:val="22"/>
                <w:szCs w:val="22"/>
              </w:rPr>
            </w:pPr>
          </w:p>
        </w:tc>
        <w:tc>
          <w:tcPr>
            <w:tcW w:w="1275" w:type="dxa"/>
            <w:gridSpan w:val="2"/>
            <w:tcBorders>
              <w:top w:val="nil"/>
              <w:left w:val="nil"/>
              <w:bottom w:val="nil"/>
              <w:right w:val="nil"/>
            </w:tcBorders>
            <w:shd w:val="clear" w:color="auto" w:fill="auto"/>
            <w:noWrap/>
            <w:vAlign w:val="center"/>
            <w:hideMark/>
          </w:tcPr>
          <w:p w:rsidR="00FE19E1" w:rsidRDefault="00FE19E1">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r>
      <w:tr w:rsidR="00FE19E1" w:rsidTr="00722D71">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FE19E1" w:rsidRDefault="00FE19E1">
            <w:pPr>
              <w:jc w:val="right"/>
              <w:rPr>
                <w:b/>
                <w:bCs/>
                <w:sz w:val="22"/>
                <w:szCs w:val="22"/>
              </w:rPr>
            </w:pPr>
            <w:r>
              <w:rPr>
                <w:b/>
                <w:bCs/>
                <w:sz w:val="22"/>
                <w:szCs w:val="22"/>
              </w:rPr>
              <w:lastRenderedPageBreak/>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EB0327" w:rsidRDefault="00EB0327" w:rsidP="00EB0327">
            <w:pPr>
              <w:jc w:val="right"/>
            </w:pPr>
            <w:r>
              <w:rPr>
                <w:b/>
                <w:bCs/>
                <w:noProof/>
                <w:sz w:val="22"/>
                <w:szCs w:val="22"/>
              </w:rPr>
              <w:t>УКУПНА ЦЕНА ПОНУДЕ СА ПДВ-ом:</w:t>
            </w:r>
          </w:p>
          <w:p w:rsidR="00FE19E1" w:rsidRDefault="00FE19E1" w:rsidP="00EB0327">
            <w:pPr>
              <w:jc w:val="right"/>
              <w:rPr>
                <w:b/>
                <w:bCs/>
                <w:sz w:val="22"/>
                <w:szCs w:val="22"/>
              </w:rPr>
            </w:pPr>
          </w:p>
        </w:tc>
        <w:tc>
          <w:tcPr>
            <w:tcW w:w="1783" w:type="dxa"/>
            <w:tcBorders>
              <w:top w:val="single" w:sz="4" w:space="0" w:color="auto"/>
              <w:left w:val="single" w:sz="8" w:space="0" w:color="auto"/>
              <w:bottom w:val="single" w:sz="8" w:space="0" w:color="auto"/>
              <w:right w:val="single" w:sz="8" w:space="0" w:color="auto"/>
            </w:tcBorders>
            <w:shd w:val="clear" w:color="auto" w:fill="auto"/>
            <w:noWrap/>
            <w:vAlign w:val="bottom"/>
          </w:tcPr>
          <w:p w:rsidR="00FE19E1" w:rsidRDefault="00FE19E1">
            <w:pPr>
              <w:jc w:val="right"/>
              <w:rPr>
                <w:b/>
                <w:bCs/>
                <w:sz w:val="22"/>
                <w:szCs w:val="22"/>
              </w:rPr>
            </w:pPr>
          </w:p>
        </w:tc>
        <w:tc>
          <w:tcPr>
            <w:tcW w:w="1275" w:type="dxa"/>
            <w:gridSpan w:val="2"/>
            <w:tcBorders>
              <w:top w:val="nil"/>
              <w:left w:val="nil"/>
              <w:bottom w:val="nil"/>
              <w:right w:val="nil"/>
            </w:tcBorders>
            <w:shd w:val="clear" w:color="auto" w:fill="auto"/>
            <w:noWrap/>
            <w:vAlign w:val="center"/>
            <w:hideMark/>
          </w:tcPr>
          <w:p w:rsidR="00FE19E1" w:rsidRDefault="00FE19E1">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r>
      <w:tr w:rsidR="00FE19E1" w:rsidTr="00722D71">
        <w:trPr>
          <w:trHeight w:val="360"/>
        </w:trPr>
        <w:tc>
          <w:tcPr>
            <w:tcW w:w="724" w:type="dxa"/>
            <w:gridSpan w:val="2"/>
            <w:tcBorders>
              <w:top w:val="nil"/>
              <w:left w:val="nil"/>
              <w:bottom w:val="nil"/>
              <w:right w:val="nil"/>
            </w:tcBorders>
            <w:shd w:val="clear" w:color="auto" w:fill="auto"/>
            <w:vAlign w:val="bottom"/>
            <w:hideMark/>
          </w:tcPr>
          <w:p w:rsidR="00FE19E1" w:rsidRDefault="00FE19E1">
            <w:pPr>
              <w:jc w:val="right"/>
              <w:rPr>
                <w:b/>
                <w:bCs/>
                <w:sz w:val="22"/>
                <w:szCs w:val="22"/>
              </w:rPr>
            </w:pPr>
          </w:p>
        </w:tc>
        <w:tc>
          <w:tcPr>
            <w:tcW w:w="3423" w:type="dxa"/>
            <w:tcBorders>
              <w:top w:val="nil"/>
              <w:left w:val="nil"/>
              <w:bottom w:val="nil"/>
              <w:right w:val="nil"/>
            </w:tcBorders>
            <w:shd w:val="clear" w:color="auto" w:fill="auto"/>
            <w:vAlign w:val="bottom"/>
            <w:hideMark/>
          </w:tcPr>
          <w:p w:rsidR="00FE19E1" w:rsidRDefault="00FE19E1">
            <w:pPr>
              <w:jc w:val="right"/>
              <w:rPr>
                <w:b/>
                <w:bCs/>
                <w:sz w:val="22"/>
                <w:szCs w:val="22"/>
              </w:rPr>
            </w:pPr>
          </w:p>
        </w:tc>
        <w:tc>
          <w:tcPr>
            <w:tcW w:w="1022" w:type="dxa"/>
            <w:tcBorders>
              <w:top w:val="nil"/>
              <w:left w:val="nil"/>
              <w:bottom w:val="nil"/>
              <w:right w:val="nil"/>
            </w:tcBorders>
            <w:shd w:val="clear" w:color="auto" w:fill="auto"/>
            <w:vAlign w:val="bottom"/>
            <w:hideMark/>
          </w:tcPr>
          <w:p w:rsidR="00FE19E1" w:rsidRDefault="00FE19E1">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FE19E1" w:rsidRDefault="00FE19E1">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FE19E1" w:rsidRDefault="00FE19E1">
            <w:pPr>
              <w:rPr>
                <w:rFonts w:ascii="Arial" w:hAnsi="Arial" w:cs="Arial"/>
                <w:sz w:val="20"/>
                <w:szCs w:val="20"/>
              </w:rPr>
            </w:pPr>
          </w:p>
        </w:tc>
        <w:tc>
          <w:tcPr>
            <w:tcW w:w="1783" w:type="dxa"/>
            <w:tcBorders>
              <w:top w:val="nil"/>
              <w:left w:val="nil"/>
              <w:bottom w:val="nil"/>
              <w:right w:val="nil"/>
            </w:tcBorders>
            <w:shd w:val="clear" w:color="auto" w:fill="auto"/>
            <w:noWrap/>
            <w:vAlign w:val="bottom"/>
            <w:hideMark/>
          </w:tcPr>
          <w:p w:rsidR="00FE19E1" w:rsidRDefault="00FE19E1">
            <w:pPr>
              <w:rPr>
                <w:b/>
                <w:bCs/>
                <w:sz w:val="22"/>
                <w:szCs w:val="22"/>
              </w:rPr>
            </w:pPr>
          </w:p>
        </w:tc>
        <w:tc>
          <w:tcPr>
            <w:tcW w:w="1275" w:type="dxa"/>
            <w:gridSpan w:val="2"/>
            <w:tcBorders>
              <w:top w:val="nil"/>
              <w:left w:val="nil"/>
              <w:bottom w:val="nil"/>
              <w:right w:val="nil"/>
            </w:tcBorders>
            <w:shd w:val="clear" w:color="auto" w:fill="auto"/>
            <w:noWrap/>
            <w:vAlign w:val="center"/>
            <w:hideMark/>
          </w:tcPr>
          <w:p w:rsidR="00FE19E1" w:rsidRDefault="00FE19E1">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r>
      <w:tr w:rsidR="00FE19E1" w:rsidTr="00722D71">
        <w:trPr>
          <w:trHeight w:val="225"/>
        </w:trPr>
        <w:tc>
          <w:tcPr>
            <w:tcW w:w="724" w:type="dxa"/>
            <w:gridSpan w:val="2"/>
            <w:tcBorders>
              <w:top w:val="nil"/>
              <w:left w:val="nil"/>
              <w:bottom w:val="nil"/>
              <w:right w:val="nil"/>
            </w:tcBorders>
            <w:shd w:val="clear" w:color="auto" w:fill="auto"/>
            <w:noWrap/>
            <w:vAlign w:val="center"/>
            <w:hideMark/>
          </w:tcPr>
          <w:p w:rsidR="00FE19E1" w:rsidRDefault="00FE19E1">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FE19E1" w:rsidRDefault="00FE19E1">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FE19E1" w:rsidRDefault="00FE19E1">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FE19E1" w:rsidRDefault="00FE19E1">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FE19E1" w:rsidRDefault="00FE19E1">
            <w:pPr>
              <w:jc w:val="right"/>
              <w:rPr>
                <w:rFonts w:ascii="Arial" w:hAnsi="Arial" w:cs="Arial"/>
                <w:b/>
                <w:bCs/>
                <w:sz w:val="20"/>
                <w:szCs w:val="20"/>
              </w:rPr>
            </w:pPr>
          </w:p>
        </w:tc>
        <w:tc>
          <w:tcPr>
            <w:tcW w:w="1783" w:type="dxa"/>
            <w:tcBorders>
              <w:top w:val="nil"/>
              <w:left w:val="nil"/>
              <w:bottom w:val="nil"/>
              <w:right w:val="nil"/>
            </w:tcBorders>
            <w:shd w:val="clear" w:color="auto" w:fill="auto"/>
            <w:noWrap/>
            <w:vAlign w:val="center"/>
            <w:hideMark/>
          </w:tcPr>
          <w:p w:rsidR="00FE19E1" w:rsidRDefault="00FE19E1">
            <w:pPr>
              <w:ind w:firstLineChars="100" w:firstLine="201"/>
              <w:jc w:val="right"/>
              <w:rPr>
                <w:rFonts w:ascii="Arial" w:hAnsi="Arial" w:cs="Arial"/>
                <w:b/>
                <w:bCs/>
                <w:sz w:val="20"/>
                <w:szCs w:val="20"/>
              </w:rPr>
            </w:pPr>
          </w:p>
        </w:tc>
        <w:tc>
          <w:tcPr>
            <w:tcW w:w="1275" w:type="dxa"/>
            <w:gridSpan w:val="2"/>
            <w:tcBorders>
              <w:top w:val="nil"/>
              <w:left w:val="nil"/>
              <w:bottom w:val="nil"/>
              <w:right w:val="nil"/>
            </w:tcBorders>
            <w:shd w:val="clear" w:color="auto" w:fill="auto"/>
            <w:noWrap/>
            <w:vAlign w:val="center"/>
            <w:hideMark/>
          </w:tcPr>
          <w:p w:rsidR="00FE19E1" w:rsidRDefault="00FE19E1">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r>
    </w:tbl>
    <w:p w:rsidR="00EB0327" w:rsidRPr="00EB0327" w:rsidRDefault="00EB0327" w:rsidP="00EB0327">
      <w:pPr>
        <w:rPr>
          <w:lang w:val="sl-SI"/>
        </w:rPr>
      </w:pPr>
      <w:r w:rsidRPr="00EB0327">
        <w:rPr>
          <w:lang w:val="sl-SI"/>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EB0327" w:rsidRPr="00EB0327" w:rsidRDefault="00EB0327" w:rsidP="00EB0327">
      <w:pPr>
        <w:rPr>
          <w:b/>
          <w:lang w:val="sl-SI"/>
        </w:rPr>
      </w:pPr>
    </w:p>
    <w:p w:rsidR="00EB0327" w:rsidRPr="00EB0327" w:rsidRDefault="00EB0327" w:rsidP="00EB0327">
      <w:pPr>
        <w:rPr>
          <w:b/>
          <w:lang w:val="sl-SI"/>
        </w:rPr>
      </w:pPr>
    </w:p>
    <w:p w:rsidR="00EB0327" w:rsidRPr="00EB0327" w:rsidRDefault="00EB0327" w:rsidP="00EB0327">
      <w:pPr>
        <w:rPr>
          <w:b/>
          <w:lang w:val="sl-SI"/>
        </w:rPr>
      </w:pPr>
    </w:p>
    <w:p w:rsidR="00EB0327" w:rsidRPr="00EB0327" w:rsidRDefault="00EB0327" w:rsidP="00EB0327">
      <w:pPr>
        <w:rPr>
          <w:lang w:val="sl-SI"/>
        </w:rPr>
      </w:pPr>
      <w:r w:rsidRPr="00EB0327">
        <w:rPr>
          <w:lang w:val="sl-SI"/>
        </w:rPr>
        <w:t>Обавезе из своје понуде ћу извршити (заокружити начин како ће се обавезе из понуде извршити):</w:t>
      </w:r>
    </w:p>
    <w:p w:rsidR="00EB0327" w:rsidRPr="00EB0327" w:rsidRDefault="00EB0327" w:rsidP="00EB0327">
      <w:pPr>
        <w:rPr>
          <w:lang w:val="sl-SI"/>
        </w:rPr>
      </w:pPr>
    </w:p>
    <w:p w:rsidR="00EB0327" w:rsidRPr="00EB0327" w:rsidRDefault="00EB0327" w:rsidP="00EB0327">
      <w:pPr>
        <w:numPr>
          <w:ilvl w:val="0"/>
          <w:numId w:val="3"/>
        </w:numPr>
        <w:rPr>
          <w:lang w:val="sl-SI"/>
        </w:rPr>
      </w:pPr>
      <w:r w:rsidRPr="00EB0327">
        <w:rPr>
          <w:lang w:val="sl-SI"/>
        </w:rPr>
        <w:t>Самостално</w:t>
      </w:r>
    </w:p>
    <w:p w:rsidR="00EB0327" w:rsidRPr="00EB0327" w:rsidRDefault="00EB0327" w:rsidP="00EB0327">
      <w:pPr>
        <w:numPr>
          <w:ilvl w:val="0"/>
          <w:numId w:val="3"/>
        </w:numPr>
        <w:rPr>
          <w:lang w:val="sl-SI"/>
        </w:rPr>
      </w:pPr>
      <w:r w:rsidRPr="00EB0327">
        <w:rPr>
          <w:lang w:val="sl-SI"/>
        </w:rPr>
        <w:t>Заједничка понуда (навести ко су учесници у заједничкој понуди):_______________________________________</w:t>
      </w:r>
    </w:p>
    <w:p w:rsidR="00EB0327" w:rsidRPr="00EB0327" w:rsidRDefault="00EB0327" w:rsidP="00EB0327">
      <w:pPr>
        <w:numPr>
          <w:ilvl w:val="0"/>
          <w:numId w:val="3"/>
        </w:numPr>
        <w:rPr>
          <w:lang w:val="sl-SI"/>
        </w:rPr>
      </w:pPr>
      <w:r w:rsidRPr="00EB0327">
        <w:rPr>
          <w:lang w:val="sl-SI"/>
        </w:rPr>
        <w:t>Понуда са подизвођачима (навести ко су подизвођачи):________________________________________________</w:t>
      </w:r>
    </w:p>
    <w:p w:rsidR="00EB0327" w:rsidRPr="00EB0327" w:rsidRDefault="00EB0327" w:rsidP="00EB0327">
      <w:pPr>
        <w:rPr>
          <w:lang w:val="sl-SI"/>
        </w:rPr>
      </w:pPr>
    </w:p>
    <w:p w:rsidR="00EB0327" w:rsidRPr="00EB0327" w:rsidRDefault="00EB0327" w:rsidP="00EB0327">
      <w:pPr>
        <w:rPr>
          <w:lang w:val="sl-SI"/>
        </w:rPr>
      </w:pPr>
    </w:p>
    <w:p w:rsidR="00EB0327" w:rsidRPr="00EB0327" w:rsidRDefault="00EB0327" w:rsidP="00EB0327">
      <w:pPr>
        <w:rPr>
          <w:lang w:val="sl-SI"/>
        </w:rPr>
      </w:pPr>
    </w:p>
    <w:p w:rsidR="00EB0327" w:rsidRPr="00EB0327" w:rsidRDefault="00EB0327" w:rsidP="00EB0327">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EB0327" w:rsidRPr="00EB0327" w:rsidRDefault="00EB0327" w:rsidP="00EB0327">
      <w:pPr>
        <w:rPr>
          <w:lang w:val="sl-SI"/>
        </w:rPr>
      </w:pPr>
    </w:p>
    <w:p w:rsidR="00EB0327" w:rsidRPr="00EB0327" w:rsidRDefault="00EB0327" w:rsidP="00EB0327">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EB0327" w:rsidRPr="00EB0327" w:rsidRDefault="00EB0327" w:rsidP="00EB0327">
      <w:pPr>
        <w:rPr>
          <w:lang w:val="sl-SI"/>
        </w:rPr>
      </w:pPr>
    </w:p>
    <w:p w:rsidR="00EB0327" w:rsidRPr="00EB0327" w:rsidRDefault="00EB0327" w:rsidP="00EB0327">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1A6AC3" w:rsidRDefault="001A6AC3"/>
    <w:p w:rsidR="00EB0327" w:rsidRDefault="001F12BF">
      <w:r>
        <w:t>Гарантни рок: _______________________________</w:t>
      </w:r>
      <w:r w:rsidR="00EB0327" w:rsidRPr="00EB0327">
        <w:br w:type="page"/>
      </w:r>
    </w:p>
    <w:p w:rsidR="000B6696" w:rsidRPr="000B6696" w:rsidRDefault="000B6696"/>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EB0327" w:rsidTr="00EB0327">
        <w:trPr>
          <w:trHeight w:val="810"/>
        </w:trPr>
        <w:tc>
          <w:tcPr>
            <w:tcW w:w="671" w:type="dxa"/>
            <w:tcBorders>
              <w:top w:val="nil"/>
              <w:left w:val="nil"/>
              <w:bottom w:val="nil"/>
              <w:right w:val="nil"/>
            </w:tcBorders>
            <w:shd w:val="clear" w:color="auto" w:fill="auto"/>
            <w:noWrap/>
            <w:vAlign w:val="center"/>
            <w:hideMark/>
          </w:tcPr>
          <w:p w:rsidR="00EB0327" w:rsidRDefault="00EB0327" w:rsidP="00EB0327">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EB0327" w:rsidTr="00EB0327">
              <w:trPr>
                <w:trHeight w:val="810"/>
              </w:trPr>
              <w:tc>
                <w:tcPr>
                  <w:tcW w:w="11738" w:type="dxa"/>
                  <w:gridSpan w:val="8"/>
                  <w:tcBorders>
                    <w:top w:val="nil"/>
                    <w:left w:val="nil"/>
                    <w:bottom w:val="nil"/>
                    <w:right w:val="nil"/>
                  </w:tcBorders>
                  <w:shd w:val="clear" w:color="auto" w:fill="auto"/>
                  <w:vAlign w:val="center"/>
                  <w:hideMark/>
                </w:tcPr>
                <w:p w:rsidR="00916372" w:rsidRPr="00916372" w:rsidRDefault="00EB0327" w:rsidP="00916372">
                  <w:pPr>
                    <w:rPr>
                      <w:b/>
                      <w:bCs/>
                      <w:sz w:val="22"/>
                      <w:szCs w:val="22"/>
                    </w:rPr>
                  </w:pPr>
                  <w:r>
                    <w:rPr>
                      <w:b/>
                      <w:bCs/>
                      <w:sz w:val="22"/>
                      <w:szCs w:val="22"/>
                    </w:rPr>
                    <w:t xml:space="preserve">ПОНУДА БРОЈ_____ ПО ЈАВНОМ ПОЗИВУ БРОЈ </w:t>
                  </w:r>
                  <w:r w:rsidR="00245575">
                    <w:rPr>
                      <w:b/>
                      <w:bCs/>
                      <w:sz w:val="22"/>
                      <w:szCs w:val="22"/>
                    </w:rPr>
                    <w:t>26-15</w:t>
                  </w:r>
                  <w:r w:rsidR="00EE532F">
                    <w:rPr>
                      <w:b/>
                      <w:bCs/>
                      <w:sz w:val="22"/>
                      <w:szCs w:val="22"/>
                    </w:rPr>
                    <w:t>-О</w:t>
                  </w:r>
                  <w:r w:rsidR="00916372" w:rsidRPr="00916372">
                    <w:rPr>
                      <w:b/>
                      <w:bCs/>
                      <w:sz w:val="22"/>
                      <w:szCs w:val="22"/>
                    </w:rPr>
                    <w:t>– Набавка уградног остеосинтетског материјала за потребе</w:t>
                  </w:r>
                </w:p>
                <w:p w:rsidR="00EB0327" w:rsidRDefault="00916372" w:rsidP="00916372">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EB0327" w:rsidTr="00EB0327">
              <w:trPr>
                <w:gridAfter w:val="2"/>
                <w:wAfter w:w="2558" w:type="dxa"/>
                <w:trHeight w:val="360"/>
              </w:trPr>
              <w:tc>
                <w:tcPr>
                  <w:tcW w:w="2908" w:type="dxa"/>
                  <w:tcBorders>
                    <w:top w:val="nil"/>
                    <w:left w:val="nil"/>
                    <w:bottom w:val="nil"/>
                    <w:right w:val="nil"/>
                  </w:tcBorders>
                  <w:shd w:val="clear" w:color="auto" w:fill="auto"/>
                  <w:vAlign w:val="center"/>
                  <w:hideMark/>
                </w:tcPr>
                <w:p w:rsidR="00EB0327" w:rsidRDefault="00EB0327" w:rsidP="00EB0327">
                  <w:pPr>
                    <w:jc w:val="center"/>
                    <w:rPr>
                      <w:b/>
                      <w:bCs/>
                      <w:sz w:val="22"/>
                      <w:szCs w:val="22"/>
                    </w:rPr>
                  </w:pPr>
                </w:p>
              </w:tc>
              <w:tc>
                <w:tcPr>
                  <w:tcW w:w="956" w:type="dxa"/>
                  <w:tcBorders>
                    <w:top w:val="nil"/>
                    <w:left w:val="nil"/>
                    <w:bottom w:val="nil"/>
                    <w:right w:val="nil"/>
                  </w:tcBorders>
                  <w:shd w:val="clear" w:color="auto" w:fill="auto"/>
                  <w:vAlign w:val="center"/>
                  <w:hideMark/>
                </w:tcPr>
                <w:p w:rsidR="00EB0327" w:rsidRDefault="00EB0327" w:rsidP="00EB0327">
                  <w:pPr>
                    <w:jc w:val="center"/>
                    <w:rPr>
                      <w:b/>
                      <w:bCs/>
                      <w:sz w:val="22"/>
                      <w:szCs w:val="22"/>
                    </w:rPr>
                  </w:pPr>
                </w:p>
              </w:tc>
              <w:tc>
                <w:tcPr>
                  <w:tcW w:w="1888" w:type="dxa"/>
                  <w:tcBorders>
                    <w:top w:val="nil"/>
                    <w:left w:val="nil"/>
                    <w:bottom w:val="nil"/>
                    <w:right w:val="nil"/>
                  </w:tcBorders>
                  <w:shd w:val="clear" w:color="auto" w:fill="auto"/>
                  <w:vAlign w:val="center"/>
                  <w:hideMark/>
                </w:tcPr>
                <w:p w:rsidR="00EB0327" w:rsidRDefault="00EB0327" w:rsidP="00EB0327">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EB0327" w:rsidRDefault="00EB0327" w:rsidP="00EB0327">
                  <w:pPr>
                    <w:jc w:val="center"/>
                    <w:rPr>
                      <w:b/>
                      <w:bCs/>
                      <w:sz w:val="22"/>
                      <w:szCs w:val="22"/>
                    </w:rPr>
                  </w:pPr>
                </w:p>
              </w:tc>
              <w:tc>
                <w:tcPr>
                  <w:tcW w:w="2034" w:type="dxa"/>
                  <w:tcBorders>
                    <w:top w:val="nil"/>
                    <w:left w:val="nil"/>
                    <w:bottom w:val="nil"/>
                    <w:right w:val="nil"/>
                  </w:tcBorders>
                  <w:shd w:val="clear" w:color="auto" w:fill="auto"/>
                  <w:vAlign w:val="center"/>
                  <w:hideMark/>
                </w:tcPr>
                <w:p w:rsidR="00EB0327" w:rsidRDefault="00EB0327" w:rsidP="00EB0327">
                  <w:pPr>
                    <w:jc w:val="center"/>
                    <w:rPr>
                      <w:b/>
                      <w:bCs/>
                      <w:sz w:val="22"/>
                      <w:szCs w:val="22"/>
                    </w:rPr>
                  </w:pPr>
                </w:p>
              </w:tc>
            </w:tr>
            <w:tr w:rsidR="00EB0327" w:rsidTr="00EB0327">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EB0327" w:rsidRDefault="00EB0327" w:rsidP="00EB0327">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EB0327" w:rsidRDefault="00EB0327" w:rsidP="00EB0327">
                  <w:r>
                    <w:t>Матични број: __________________________</w:t>
                  </w:r>
                </w:p>
              </w:tc>
            </w:tr>
            <w:tr w:rsidR="00EB0327" w:rsidTr="00EB0327">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EB0327" w:rsidRDefault="00EB0327" w:rsidP="00EB0327">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EB0327" w:rsidRDefault="00EB0327" w:rsidP="00EB0327">
                  <w:r>
                    <w:t>Регистарски број: __________________________</w:t>
                  </w:r>
                </w:p>
              </w:tc>
            </w:tr>
            <w:tr w:rsidR="00EB0327" w:rsidTr="00EB0327">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EB0327" w:rsidRDefault="00EB0327" w:rsidP="00EB0327">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EB0327" w:rsidRDefault="00EB0327" w:rsidP="00EB0327">
                  <w:r>
                    <w:t>Шифра делатности: ________________________</w:t>
                  </w:r>
                </w:p>
              </w:tc>
            </w:tr>
            <w:tr w:rsidR="00EB0327" w:rsidTr="00EB0327">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EB0327" w:rsidRDefault="00EB0327" w:rsidP="00EB0327">
                  <w:r>
                    <w:t>Е-маил: _______________________________________</w:t>
                  </w:r>
                </w:p>
              </w:tc>
              <w:tc>
                <w:tcPr>
                  <w:tcW w:w="4881" w:type="dxa"/>
                  <w:gridSpan w:val="3"/>
                  <w:tcBorders>
                    <w:top w:val="nil"/>
                    <w:left w:val="nil"/>
                    <w:bottom w:val="nil"/>
                    <w:right w:val="nil"/>
                  </w:tcBorders>
                  <w:shd w:val="clear" w:color="auto" w:fill="auto"/>
                  <w:vAlign w:val="center"/>
                  <w:hideMark/>
                </w:tcPr>
                <w:p w:rsidR="00EB0327" w:rsidRDefault="00EB0327" w:rsidP="00EB0327">
                  <w:r>
                    <w:t>ПИБ: ______________________________</w:t>
                  </w:r>
                </w:p>
              </w:tc>
            </w:tr>
            <w:tr w:rsidR="00EB0327" w:rsidTr="00EB0327">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EB0327" w:rsidRDefault="00EB0327" w:rsidP="00EB0327">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EB0327" w:rsidRDefault="00EB0327" w:rsidP="00EB0327">
                  <w:r>
                    <w:t>Жиро-рачун:_____________________</w:t>
                  </w:r>
                </w:p>
              </w:tc>
            </w:tr>
            <w:tr w:rsidR="00EB0327" w:rsidTr="00EB0327">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EB0327" w:rsidRDefault="00EB0327" w:rsidP="00EB0327">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EB0327" w:rsidRDefault="00EB0327" w:rsidP="00EB0327"/>
              </w:tc>
            </w:tr>
            <w:tr w:rsidR="00EB0327" w:rsidTr="00EB0327">
              <w:trPr>
                <w:gridAfter w:val="2"/>
                <w:wAfter w:w="2558" w:type="dxa"/>
                <w:trHeight w:val="300"/>
              </w:trPr>
              <w:tc>
                <w:tcPr>
                  <w:tcW w:w="2908" w:type="dxa"/>
                  <w:tcBorders>
                    <w:top w:val="nil"/>
                    <w:left w:val="nil"/>
                    <w:bottom w:val="nil"/>
                    <w:right w:val="nil"/>
                  </w:tcBorders>
                  <w:shd w:val="clear" w:color="auto" w:fill="auto"/>
                  <w:vAlign w:val="center"/>
                  <w:hideMark/>
                </w:tcPr>
                <w:p w:rsidR="00EB0327" w:rsidRDefault="00EB0327" w:rsidP="00EB0327"/>
              </w:tc>
              <w:tc>
                <w:tcPr>
                  <w:tcW w:w="956" w:type="dxa"/>
                  <w:tcBorders>
                    <w:top w:val="nil"/>
                    <w:left w:val="nil"/>
                    <w:bottom w:val="nil"/>
                    <w:right w:val="nil"/>
                  </w:tcBorders>
                  <w:shd w:val="clear" w:color="auto" w:fill="auto"/>
                  <w:vAlign w:val="center"/>
                  <w:hideMark/>
                </w:tcPr>
                <w:p w:rsidR="00EB0327" w:rsidRDefault="00EB0327" w:rsidP="00EB0327"/>
              </w:tc>
              <w:tc>
                <w:tcPr>
                  <w:tcW w:w="1888" w:type="dxa"/>
                  <w:tcBorders>
                    <w:top w:val="nil"/>
                    <w:left w:val="nil"/>
                    <w:bottom w:val="nil"/>
                    <w:right w:val="nil"/>
                  </w:tcBorders>
                  <w:shd w:val="clear" w:color="auto" w:fill="auto"/>
                  <w:vAlign w:val="center"/>
                  <w:hideMark/>
                </w:tcPr>
                <w:p w:rsidR="00EB0327" w:rsidRDefault="00EB0327" w:rsidP="00EB0327">
                  <w:pPr>
                    <w:rPr>
                      <w:sz w:val="20"/>
                      <w:szCs w:val="20"/>
                    </w:rPr>
                  </w:pPr>
                </w:p>
              </w:tc>
              <w:tc>
                <w:tcPr>
                  <w:tcW w:w="1708" w:type="dxa"/>
                  <w:gridSpan w:val="2"/>
                  <w:tcBorders>
                    <w:top w:val="nil"/>
                    <w:left w:val="nil"/>
                    <w:bottom w:val="nil"/>
                    <w:right w:val="nil"/>
                  </w:tcBorders>
                  <w:shd w:val="clear" w:color="auto" w:fill="auto"/>
                  <w:vAlign w:val="center"/>
                  <w:hideMark/>
                </w:tcPr>
                <w:p w:rsidR="00EB0327" w:rsidRDefault="00EB0327" w:rsidP="00EB0327"/>
              </w:tc>
              <w:tc>
                <w:tcPr>
                  <w:tcW w:w="2034" w:type="dxa"/>
                  <w:tcBorders>
                    <w:top w:val="nil"/>
                    <w:left w:val="nil"/>
                    <w:bottom w:val="nil"/>
                    <w:right w:val="nil"/>
                  </w:tcBorders>
                  <w:shd w:val="clear" w:color="auto" w:fill="auto"/>
                  <w:vAlign w:val="center"/>
                  <w:hideMark/>
                </w:tcPr>
                <w:p w:rsidR="00EB0327" w:rsidRDefault="00EB0327" w:rsidP="00EB0327">
                  <w:pPr>
                    <w:rPr>
                      <w:sz w:val="20"/>
                      <w:szCs w:val="20"/>
                    </w:rPr>
                  </w:pPr>
                </w:p>
              </w:tc>
            </w:tr>
          </w:tbl>
          <w:p w:rsidR="00EB0327" w:rsidRPr="00FE19E1" w:rsidRDefault="00EB0327" w:rsidP="00EB0327">
            <w:pPr>
              <w:rPr>
                <w:b/>
                <w:bCs/>
                <w:sz w:val="22"/>
                <w:szCs w:val="22"/>
              </w:rPr>
            </w:pPr>
          </w:p>
        </w:tc>
        <w:tc>
          <w:tcPr>
            <w:tcW w:w="829" w:type="dxa"/>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r>
      <w:tr w:rsidR="00EB0327" w:rsidTr="00EB0327">
        <w:trPr>
          <w:trHeight w:val="300"/>
        </w:trPr>
        <w:tc>
          <w:tcPr>
            <w:tcW w:w="671" w:type="dxa"/>
            <w:tcBorders>
              <w:top w:val="nil"/>
              <w:left w:val="nil"/>
              <w:bottom w:val="nil"/>
              <w:right w:val="nil"/>
            </w:tcBorders>
            <w:shd w:val="clear" w:color="auto" w:fill="auto"/>
            <w:vAlign w:val="center"/>
            <w:hideMark/>
          </w:tcPr>
          <w:p w:rsidR="00EB0327" w:rsidRDefault="00EB0327" w:rsidP="00EB0327"/>
        </w:tc>
        <w:tc>
          <w:tcPr>
            <w:tcW w:w="3476" w:type="dxa"/>
            <w:gridSpan w:val="2"/>
            <w:tcBorders>
              <w:top w:val="nil"/>
              <w:left w:val="nil"/>
              <w:bottom w:val="nil"/>
              <w:right w:val="nil"/>
            </w:tcBorders>
            <w:shd w:val="clear" w:color="auto" w:fill="auto"/>
            <w:vAlign w:val="center"/>
            <w:hideMark/>
          </w:tcPr>
          <w:p w:rsidR="00EB0327" w:rsidRDefault="00EB0327" w:rsidP="00EB0327"/>
        </w:tc>
        <w:tc>
          <w:tcPr>
            <w:tcW w:w="1022" w:type="dxa"/>
            <w:tcBorders>
              <w:top w:val="nil"/>
              <w:left w:val="nil"/>
              <w:bottom w:val="nil"/>
              <w:right w:val="nil"/>
            </w:tcBorders>
            <w:shd w:val="clear" w:color="auto" w:fill="auto"/>
            <w:vAlign w:val="center"/>
            <w:hideMark/>
          </w:tcPr>
          <w:p w:rsidR="00EB0327" w:rsidRDefault="00EB0327" w:rsidP="00EB0327"/>
        </w:tc>
        <w:tc>
          <w:tcPr>
            <w:tcW w:w="1936" w:type="dxa"/>
            <w:tcBorders>
              <w:top w:val="nil"/>
              <w:left w:val="nil"/>
              <w:bottom w:val="nil"/>
              <w:right w:val="nil"/>
            </w:tcBorders>
            <w:shd w:val="clear" w:color="auto" w:fill="auto"/>
            <w:vAlign w:val="center"/>
            <w:hideMark/>
          </w:tcPr>
          <w:p w:rsidR="00EB0327" w:rsidRDefault="00EB0327" w:rsidP="00EB0327">
            <w:pPr>
              <w:rPr>
                <w:sz w:val="20"/>
                <w:szCs w:val="20"/>
              </w:rPr>
            </w:pPr>
          </w:p>
        </w:tc>
        <w:tc>
          <w:tcPr>
            <w:tcW w:w="1759" w:type="dxa"/>
            <w:tcBorders>
              <w:top w:val="nil"/>
              <w:left w:val="nil"/>
              <w:bottom w:val="nil"/>
              <w:right w:val="nil"/>
            </w:tcBorders>
            <w:shd w:val="clear" w:color="auto" w:fill="auto"/>
            <w:vAlign w:val="center"/>
            <w:hideMark/>
          </w:tcPr>
          <w:p w:rsidR="00EB0327" w:rsidRDefault="00EB0327" w:rsidP="00EB0327"/>
        </w:tc>
        <w:tc>
          <w:tcPr>
            <w:tcW w:w="2178" w:type="dxa"/>
            <w:gridSpan w:val="2"/>
            <w:tcBorders>
              <w:top w:val="nil"/>
              <w:left w:val="nil"/>
              <w:bottom w:val="nil"/>
              <w:right w:val="nil"/>
            </w:tcBorders>
            <w:shd w:val="clear" w:color="auto" w:fill="auto"/>
            <w:vAlign w:val="center"/>
            <w:hideMark/>
          </w:tcPr>
          <w:p w:rsidR="00EB0327" w:rsidRDefault="00EB0327" w:rsidP="00EB0327">
            <w:pPr>
              <w:rPr>
                <w:sz w:val="20"/>
                <w:szCs w:val="20"/>
              </w:rPr>
            </w:pPr>
          </w:p>
        </w:tc>
        <w:tc>
          <w:tcPr>
            <w:tcW w:w="1067" w:type="dxa"/>
            <w:gridSpan w:val="2"/>
            <w:tcBorders>
              <w:top w:val="nil"/>
              <w:left w:val="nil"/>
              <w:bottom w:val="nil"/>
              <w:right w:val="nil"/>
            </w:tcBorders>
            <w:shd w:val="clear" w:color="auto" w:fill="auto"/>
            <w:vAlign w:val="center"/>
            <w:hideMark/>
          </w:tcPr>
          <w:p w:rsidR="00EB0327" w:rsidRDefault="00EB0327" w:rsidP="00EB0327">
            <w:pPr>
              <w:rPr>
                <w:sz w:val="20"/>
                <w:szCs w:val="20"/>
              </w:rPr>
            </w:pPr>
          </w:p>
        </w:tc>
        <w:tc>
          <w:tcPr>
            <w:tcW w:w="1187" w:type="dxa"/>
            <w:gridSpan w:val="2"/>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r>
      <w:tr w:rsidR="00EB0327" w:rsidTr="00EB0327">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EB0327" w:rsidRPr="00DF5DC9" w:rsidRDefault="00DF5DC9" w:rsidP="00EB0327">
            <w:r w:rsidRPr="00DF5DC9">
              <w:rPr>
                <w:b/>
                <w:bCs/>
                <w:noProof/>
              </w:rPr>
              <w:t xml:space="preserve">Партија 2. </w:t>
            </w:r>
            <w:r w:rsidR="00E251BA" w:rsidRPr="00E251BA">
              <w:rPr>
                <w:b/>
                <w:bCs/>
                <w:noProof/>
              </w:rPr>
              <w:t>Клин за фемур</w:t>
            </w:r>
          </w:p>
        </w:tc>
      </w:tr>
      <w:tr w:rsidR="00EB0327" w:rsidTr="005125E8">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EB0327" w:rsidRDefault="00EB0327" w:rsidP="00EB0327">
            <w:r>
              <w:rPr>
                <w:noProof/>
                <w:sz w:val="20"/>
                <w:szCs w:val="20"/>
              </w:rPr>
              <w:t>редни број</w:t>
            </w:r>
          </w:p>
          <w:p w:rsidR="00EB0327" w:rsidRDefault="00EB0327" w:rsidP="00EB0327">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EB0327" w:rsidRDefault="00EB0327" w:rsidP="00EB0327">
            <w:pPr>
              <w:jc w:val="both"/>
            </w:pPr>
            <w:r>
              <w:rPr>
                <w:noProof/>
                <w:sz w:val="20"/>
                <w:szCs w:val="20"/>
              </w:rPr>
              <w:t>назив</w:t>
            </w:r>
          </w:p>
          <w:p w:rsidR="00EB0327" w:rsidRDefault="00EB0327" w:rsidP="00EB0327">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EB0327" w:rsidRDefault="00EB0327" w:rsidP="00EB0327">
            <w:pPr>
              <w:jc w:val="both"/>
            </w:pPr>
            <w:r>
              <w:rPr>
                <w:noProof/>
                <w:sz w:val="20"/>
                <w:szCs w:val="20"/>
              </w:rPr>
              <w:t>јединица мере</w:t>
            </w:r>
          </w:p>
          <w:p w:rsidR="00EB0327" w:rsidRDefault="00EB0327" w:rsidP="00EB0327">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EB0327" w:rsidRDefault="00EB0327" w:rsidP="00EB0327">
            <w:pPr>
              <w:jc w:val="center"/>
            </w:pPr>
            <w:r>
              <w:rPr>
                <w:noProof/>
                <w:sz w:val="20"/>
                <w:szCs w:val="20"/>
              </w:rPr>
              <w:t>количина</w:t>
            </w:r>
          </w:p>
          <w:p w:rsidR="00EB0327" w:rsidRDefault="00EB0327" w:rsidP="00EB0327">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EB0327" w:rsidRDefault="00EB0327" w:rsidP="00EB0327">
            <w:pPr>
              <w:jc w:val="center"/>
            </w:pPr>
            <w:r>
              <w:rPr>
                <w:noProof/>
                <w:sz w:val="20"/>
                <w:szCs w:val="20"/>
              </w:rPr>
              <w:t>јединична цена без ПДВ-а</w:t>
            </w:r>
          </w:p>
          <w:p w:rsidR="00EB0327" w:rsidRDefault="00EB0327" w:rsidP="00EB0327">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EB0327" w:rsidRDefault="00EB0327" w:rsidP="00EB0327">
            <w:pPr>
              <w:jc w:val="center"/>
            </w:pPr>
            <w:r>
              <w:rPr>
                <w:noProof/>
                <w:sz w:val="20"/>
                <w:szCs w:val="20"/>
              </w:rPr>
              <w:t>укупна цена без ПДВ-а</w:t>
            </w:r>
          </w:p>
          <w:p w:rsidR="00EB0327" w:rsidRDefault="00EB0327" w:rsidP="00EB0327">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EB0327" w:rsidRDefault="00EB0327" w:rsidP="00EB0327">
            <w:pPr>
              <w:jc w:val="center"/>
            </w:pPr>
            <w:r>
              <w:rPr>
                <w:noProof/>
                <w:sz w:val="20"/>
                <w:szCs w:val="20"/>
              </w:rPr>
              <w:t>дозвола за стављање у промет</w:t>
            </w:r>
          </w:p>
          <w:p w:rsidR="00EB0327" w:rsidRDefault="00EB0327" w:rsidP="00EB0327">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EB0327" w:rsidRDefault="00EB0327" w:rsidP="00EB0327">
            <w:pPr>
              <w:jc w:val="center"/>
            </w:pPr>
            <w:r>
              <w:rPr>
                <w:noProof/>
                <w:sz w:val="20"/>
                <w:szCs w:val="20"/>
              </w:rPr>
              <w:t>произвођач</w:t>
            </w:r>
          </w:p>
          <w:p w:rsidR="00EB0327" w:rsidRDefault="00EB0327" w:rsidP="00EB0327">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EB0327" w:rsidRDefault="00EB0327" w:rsidP="00EB0327">
            <w:pPr>
              <w:jc w:val="center"/>
            </w:pPr>
            <w:r>
              <w:rPr>
                <w:noProof/>
                <w:sz w:val="20"/>
                <w:szCs w:val="20"/>
              </w:rPr>
              <w:t>земља порекла</w:t>
            </w:r>
          </w:p>
          <w:p w:rsidR="00EB0327" w:rsidRDefault="00EB0327" w:rsidP="00EB0327">
            <w:pPr>
              <w:jc w:val="both"/>
              <w:rPr>
                <w:noProof/>
                <w:sz w:val="20"/>
                <w:szCs w:val="20"/>
              </w:rPr>
            </w:pPr>
          </w:p>
        </w:tc>
      </w:tr>
      <w:tr w:rsidR="00EB0327" w:rsidTr="005125E8">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EB0327" w:rsidRDefault="00EB0327" w:rsidP="00EB0327">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EB0327" w:rsidRDefault="00EB0327" w:rsidP="00EB0327">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EB0327" w:rsidRDefault="00EB0327" w:rsidP="00EB0327">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EB0327" w:rsidRDefault="00EB0327" w:rsidP="00EB0327">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EB0327" w:rsidRDefault="00EB0327" w:rsidP="00EB0327">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EB0327" w:rsidRDefault="00EB0327" w:rsidP="00EB0327">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EB0327" w:rsidRDefault="00EB0327" w:rsidP="00EB0327">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EB0327" w:rsidRDefault="00EB0327" w:rsidP="00EB0327">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EB0327" w:rsidRDefault="00EB0327" w:rsidP="00EB0327">
            <w:pPr>
              <w:rPr>
                <w:sz w:val="20"/>
                <w:szCs w:val="20"/>
              </w:rPr>
            </w:pPr>
          </w:p>
        </w:tc>
      </w:tr>
      <w:tr w:rsidR="00EB0327" w:rsidTr="005125E8">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EB0327" w:rsidRDefault="00EB0327" w:rsidP="00EB0327">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EB0327" w:rsidRDefault="00EB0327" w:rsidP="00EB0327">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EB0327" w:rsidRDefault="00EB0327" w:rsidP="00EB0327">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EB0327" w:rsidRDefault="00EB0327" w:rsidP="00EB0327">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EB0327" w:rsidRDefault="00EB0327" w:rsidP="00EB0327">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EB0327" w:rsidRDefault="00EB0327" w:rsidP="00EB0327">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EB0327" w:rsidRDefault="00EB0327" w:rsidP="00EB0327">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EB0327" w:rsidRDefault="00EB0327" w:rsidP="00EB0327">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EB0327" w:rsidRDefault="00EB0327" w:rsidP="00EB0327">
            <w:pPr>
              <w:jc w:val="center"/>
              <w:rPr>
                <w:sz w:val="20"/>
                <w:szCs w:val="20"/>
              </w:rPr>
            </w:pPr>
            <w:r>
              <w:rPr>
                <w:sz w:val="20"/>
                <w:szCs w:val="20"/>
              </w:rPr>
              <w:t>9</w:t>
            </w:r>
          </w:p>
        </w:tc>
      </w:tr>
      <w:tr w:rsidR="00EB0327" w:rsidTr="005125E8">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B0327" w:rsidRDefault="00EB0327" w:rsidP="00916372">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EB0327" w:rsidRPr="00916372" w:rsidRDefault="00E251BA" w:rsidP="00916372">
            <w:pPr>
              <w:jc w:val="center"/>
              <w:rPr>
                <w:sz w:val="22"/>
                <w:szCs w:val="22"/>
              </w:rPr>
            </w:pPr>
            <w:r w:rsidRPr="00E251BA">
              <w:rPr>
                <w:noProof/>
                <w:sz w:val="22"/>
                <w:szCs w:val="22"/>
              </w:rPr>
              <w:t xml:space="preserve">Клин за фемур </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EB0327" w:rsidRPr="00916372" w:rsidRDefault="00EB0327" w:rsidP="00916372">
            <w:pPr>
              <w:jc w:val="center"/>
              <w:rPr>
                <w:sz w:val="22"/>
                <w:szCs w:val="22"/>
              </w:rPr>
            </w:pPr>
            <w:r w:rsidRPr="00916372">
              <w:rPr>
                <w:noProof/>
                <w:sz w:val="22"/>
                <w:szCs w:val="22"/>
              </w:rPr>
              <w:t>ком</w:t>
            </w:r>
          </w:p>
          <w:p w:rsidR="00EB0327" w:rsidRPr="00916372" w:rsidRDefault="00EB0327" w:rsidP="00916372">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EB0327" w:rsidRPr="00E251BA" w:rsidRDefault="00E251BA" w:rsidP="00916372">
            <w:pPr>
              <w:jc w:val="center"/>
              <w:rPr>
                <w:sz w:val="22"/>
                <w:szCs w:val="22"/>
                <w:lang w:val="sr-Latn-RS"/>
              </w:rPr>
            </w:pPr>
            <w:r>
              <w:rPr>
                <w:sz w:val="22"/>
                <w:szCs w:val="22"/>
                <w:lang w:val="sr-Latn-RS"/>
              </w:rPr>
              <w:t>15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EB0327" w:rsidRDefault="00EB0327" w:rsidP="00EB0327">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EB0327" w:rsidRDefault="00EB0327" w:rsidP="00EB0327">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EB0327" w:rsidRDefault="00EB0327" w:rsidP="00EB0327">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EB0327" w:rsidRDefault="00EB0327" w:rsidP="00EB0327">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EB0327" w:rsidRDefault="00EB0327" w:rsidP="00EB0327">
            <w:pPr>
              <w:jc w:val="center"/>
              <w:rPr>
                <w:sz w:val="20"/>
                <w:szCs w:val="20"/>
              </w:rPr>
            </w:pPr>
            <w:r>
              <w:rPr>
                <w:sz w:val="20"/>
                <w:szCs w:val="20"/>
              </w:rPr>
              <w:t> </w:t>
            </w:r>
          </w:p>
        </w:tc>
      </w:tr>
      <w:tr w:rsidR="00EB0327" w:rsidTr="005125E8">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EB0327" w:rsidRDefault="00EB0327" w:rsidP="00EB0327">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EB0327" w:rsidRDefault="00EB0327" w:rsidP="00EB0327">
            <w:pPr>
              <w:jc w:val="right"/>
            </w:pPr>
            <w:r>
              <w:rPr>
                <w:b/>
                <w:bCs/>
                <w:noProof/>
                <w:sz w:val="22"/>
                <w:szCs w:val="22"/>
              </w:rPr>
              <w:t>УКУПНА ЦЕНА  ПОНУДЕ БЕЗ ПДВ-а:</w:t>
            </w:r>
          </w:p>
          <w:p w:rsidR="00EB0327" w:rsidRDefault="00EB0327" w:rsidP="00EB0327">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EB0327" w:rsidRDefault="00EB0327" w:rsidP="00EB0327">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EB0327" w:rsidRDefault="00EB0327" w:rsidP="00EB0327">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r>
      <w:tr w:rsidR="00EB0327" w:rsidTr="005125E8">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EB0327" w:rsidRDefault="00EB0327" w:rsidP="00EB0327">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EB0327" w:rsidRDefault="00EB0327" w:rsidP="00EB0327">
            <w:pPr>
              <w:jc w:val="right"/>
            </w:pPr>
            <w:r>
              <w:rPr>
                <w:b/>
                <w:bCs/>
                <w:sz w:val="22"/>
                <w:szCs w:val="22"/>
              </w:rPr>
              <w:t xml:space="preserve"> </w:t>
            </w:r>
            <w:r>
              <w:rPr>
                <w:b/>
                <w:bCs/>
                <w:noProof/>
                <w:sz w:val="22"/>
                <w:szCs w:val="22"/>
              </w:rPr>
              <w:t>ПДВ:</w:t>
            </w:r>
          </w:p>
          <w:p w:rsidR="00EB0327" w:rsidRDefault="00EB0327" w:rsidP="00EB0327">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EB0327" w:rsidRDefault="00EB0327" w:rsidP="00EB0327">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EB0327" w:rsidRDefault="00EB0327" w:rsidP="00EB0327">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r>
      <w:tr w:rsidR="00EB0327" w:rsidTr="005125E8">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EB0327" w:rsidRDefault="00EB0327" w:rsidP="00EB0327">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EB0327" w:rsidRDefault="00EB0327" w:rsidP="00EB0327">
            <w:pPr>
              <w:jc w:val="right"/>
            </w:pPr>
            <w:r>
              <w:rPr>
                <w:b/>
                <w:bCs/>
                <w:noProof/>
                <w:sz w:val="22"/>
                <w:szCs w:val="22"/>
              </w:rPr>
              <w:t>УКУПНА ЦЕНА ПОНУДЕ СА ПДВ-ом:</w:t>
            </w:r>
          </w:p>
          <w:p w:rsidR="00EB0327" w:rsidRDefault="00EB0327" w:rsidP="00EB0327">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EB0327" w:rsidRDefault="00EB0327" w:rsidP="00EB0327">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EB0327" w:rsidRDefault="00EB0327" w:rsidP="00EB0327">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r>
      <w:tr w:rsidR="00EB0327" w:rsidTr="005125E8">
        <w:trPr>
          <w:trHeight w:val="360"/>
        </w:trPr>
        <w:tc>
          <w:tcPr>
            <w:tcW w:w="724" w:type="dxa"/>
            <w:gridSpan w:val="2"/>
            <w:tcBorders>
              <w:top w:val="nil"/>
              <w:left w:val="nil"/>
              <w:bottom w:val="nil"/>
              <w:right w:val="nil"/>
            </w:tcBorders>
            <w:shd w:val="clear" w:color="auto" w:fill="auto"/>
            <w:vAlign w:val="bottom"/>
            <w:hideMark/>
          </w:tcPr>
          <w:p w:rsidR="00EB0327" w:rsidRDefault="00EB0327" w:rsidP="00EB0327">
            <w:pPr>
              <w:jc w:val="right"/>
              <w:rPr>
                <w:b/>
                <w:bCs/>
                <w:sz w:val="22"/>
                <w:szCs w:val="22"/>
              </w:rPr>
            </w:pPr>
          </w:p>
        </w:tc>
        <w:tc>
          <w:tcPr>
            <w:tcW w:w="3423" w:type="dxa"/>
            <w:tcBorders>
              <w:top w:val="nil"/>
              <w:left w:val="nil"/>
              <w:bottom w:val="nil"/>
              <w:right w:val="nil"/>
            </w:tcBorders>
            <w:shd w:val="clear" w:color="auto" w:fill="auto"/>
            <w:vAlign w:val="bottom"/>
            <w:hideMark/>
          </w:tcPr>
          <w:p w:rsidR="00EB0327" w:rsidRDefault="00EB0327" w:rsidP="00EB0327">
            <w:pPr>
              <w:jc w:val="right"/>
              <w:rPr>
                <w:b/>
                <w:bCs/>
                <w:sz w:val="22"/>
                <w:szCs w:val="22"/>
              </w:rPr>
            </w:pPr>
          </w:p>
        </w:tc>
        <w:tc>
          <w:tcPr>
            <w:tcW w:w="1022" w:type="dxa"/>
            <w:tcBorders>
              <w:top w:val="nil"/>
              <w:left w:val="nil"/>
              <w:bottom w:val="nil"/>
              <w:right w:val="nil"/>
            </w:tcBorders>
            <w:shd w:val="clear" w:color="auto" w:fill="auto"/>
            <w:vAlign w:val="bottom"/>
            <w:hideMark/>
          </w:tcPr>
          <w:p w:rsidR="00EB0327" w:rsidRDefault="00EB0327" w:rsidP="00EB0327">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EB0327" w:rsidRDefault="00EB0327" w:rsidP="00EB0327">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EB0327" w:rsidRDefault="00EB0327" w:rsidP="00EB0327">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EB0327" w:rsidRDefault="00EB0327" w:rsidP="00EB0327">
            <w:pPr>
              <w:rPr>
                <w:b/>
                <w:bCs/>
                <w:sz w:val="22"/>
                <w:szCs w:val="22"/>
              </w:rPr>
            </w:pPr>
          </w:p>
        </w:tc>
        <w:tc>
          <w:tcPr>
            <w:tcW w:w="1096" w:type="dxa"/>
            <w:gridSpan w:val="2"/>
            <w:tcBorders>
              <w:top w:val="nil"/>
              <w:left w:val="nil"/>
              <w:bottom w:val="nil"/>
              <w:right w:val="nil"/>
            </w:tcBorders>
            <w:shd w:val="clear" w:color="auto" w:fill="auto"/>
            <w:noWrap/>
            <w:vAlign w:val="center"/>
            <w:hideMark/>
          </w:tcPr>
          <w:p w:rsidR="00EB0327" w:rsidRDefault="00EB0327" w:rsidP="00EB0327">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r>
      <w:tr w:rsidR="00EB0327" w:rsidTr="005125E8">
        <w:trPr>
          <w:trHeight w:val="225"/>
        </w:trPr>
        <w:tc>
          <w:tcPr>
            <w:tcW w:w="724" w:type="dxa"/>
            <w:gridSpan w:val="2"/>
            <w:tcBorders>
              <w:top w:val="nil"/>
              <w:left w:val="nil"/>
              <w:bottom w:val="nil"/>
              <w:right w:val="nil"/>
            </w:tcBorders>
            <w:shd w:val="clear" w:color="auto" w:fill="auto"/>
            <w:noWrap/>
            <w:vAlign w:val="center"/>
            <w:hideMark/>
          </w:tcPr>
          <w:p w:rsidR="00EB0327" w:rsidRDefault="00EB0327" w:rsidP="00EB0327">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EB0327" w:rsidRDefault="00EB0327" w:rsidP="00EB0327">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EB0327" w:rsidRDefault="00EB0327" w:rsidP="00EB0327">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EB0327" w:rsidRDefault="00EB0327" w:rsidP="00EB0327">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EB0327" w:rsidRDefault="00EB0327" w:rsidP="00EB0327">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EB0327" w:rsidRDefault="00EB0327" w:rsidP="00EB0327">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EB0327" w:rsidRDefault="00EB0327" w:rsidP="00EB0327">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EB0327" w:rsidRDefault="00EB0327" w:rsidP="00EB0327">
            <w:pPr>
              <w:rPr>
                <w:rFonts w:ascii="Arial" w:hAnsi="Arial" w:cs="Arial"/>
                <w:sz w:val="20"/>
                <w:szCs w:val="20"/>
              </w:rPr>
            </w:pPr>
          </w:p>
        </w:tc>
      </w:tr>
    </w:tbl>
    <w:p w:rsidR="00EB0327" w:rsidRPr="00EB0327" w:rsidRDefault="00EB0327" w:rsidP="00EB0327">
      <w:pPr>
        <w:rPr>
          <w:lang w:val="sl-SI"/>
        </w:rPr>
      </w:pPr>
      <w:r w:rsidRPr="00EB0327">
        <w:rPr>
          <w:lang w:val="sl-SI"/>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EB0327" w:rsidRPr="00EB0327" w:rsidRDefault="00EB0327" w:rsidP="00EB0327">
      <w:pPr>
        <w:rPr>
          <w:b/>
          <w:lang w:val="sl-SI"/>
        </w:rPr>
      </w:pPr>
    </w:p>
    <w:p w:rsidR="00EB0327" w:rsidRPr="00EB0327" w:rsidRDefault="00EB0327" w:rsidP="00EB0327">
      <w:pPr>
        <w:rPr>
          <w:b/>
          <w:lang w:val="sl-SI"/>
        </w:rPr>
      </w:pPr>
    </w:p>
    <w:p w:rsidR="00EB0327" w:rsidRPr="00EB0327" w:rsidRDefault="00EB0327" w:rsidP="00EB0327">
      <w:pPr>
        <w:rPr>
          <w:b/>
          <w:lang w:val="sl-SI"/>
        </w:rPr>
      </w:pPr>
    </w:p>
    <w:p w:rsidR="00EB0327" w:rsidRPr="00EB0327" w:rsidRDefault="00EB0327" w:rsidP="00EB0327">
      <w:pPr>
        <w:rPr>
          <w:lang w:val="sl-SI"/>
        </w:rPr>
      </w:pPr>
      <w:r w:rsidRPr="00EB0327">
        <w:rPr>
          <w:lang w:val="sl-SI"/>
        </w:rPr>
        <w:t>Обавезе из своје понуде ћу извршити (заокружити начин како ће се обавезе из понуде извршити):</w:t>
      </w:r>
    </w:p>
    <w:p w:rsidR="00EB0327" w:rsidRPr="00EB0327" w:rsidRDefault="00EB0327" w:rsidP="00EB0327">
      <w:pPr>
        <w:rPr>
          <w:lang w:val="sl-SI"/>
        </w:rPr>
      </w:pPr>
    </w:p>
    <w:p w:rsidR="00EB0327" w:rsidRPr="00EB0327" w:rsidRDefault="00EB0327" w:rsidP="00367552">
      <w:pPr>
        <w:numPr>
          <w:ilvl w:val="0"/>
          <w:numId w:val="7"/>
        </w:numPr>
        <w:rPr>
          <w:lang w:val="sl-SI"/>
        </w:rPr>
      </w:pPr>
      <w:r w:rsidRPr="00EB0327">
        <w:rPr>
          <w:lang w:val="sl-SI"/>
        </w:rPr>
        <w:t>Самостално</w:t>
      </w:r>
    </w:p>
    <w:p w:rsidR="00EB0327" w:rsidRPr="00EB0327" w:rsidRDefault="00EB0327" w:rsidP="00367552">
      <w:pPr>
        <w:numPr>
          <w:ilvl w:val="0"/>
          <w:numId w:val="7"/>
        </w:numPr>
        <w:rPr>
          <w:lang w:val="sl-SI"/>
        </w:rPr>
      </w:pPr>
      <w:r w:rsidRPr="00EB0327">
        <w:rPr>
          <w:lang w:val="sl-SI"/>
        </w:rPr>
        <w:t>Заједничка понуда (навести ко су учесници у заједничкој понуди):_______________________________________</w:t>
      </w:r>
    </w:p>
    <w:p w:rsidR="00EB0327" w:rsidRPr="00EB0327" w:rsidRDefault="00EB0327" w:rsidP="00367552">
      <w:pPr>
        <w:numPr>
          <w:ilvl w:val="0"/>
          <w:numId w:val="7"/>
        </w:numPr>
        <w:rPr>
          <w:lang w:val="sl-SI"/>
        </w:rPr>
      </w:pPr>
      <w:r w:rsidRPr="00EB0327">
        <w:rPr>
          <w:lang w:val="sl-SI"/>
        </w:rPr>
        <w:t>Понуда са подизвођачима (навести ко су подизвођачи):________________________________________________</w:t>
      </w:r>
    </w:p>
    <w:p w:rsidR="00EB0327" w:rsidRPr="00EB0327" w:rsidRDefault="00EB0327" w:rsidP="00EB0327">
      <w:pPr>
        <w:rPr>
          <w:lang w:val="sl-SI"/>
        </w:rPr>
      </w:pPr>
    </w:p>
    <w:p w:rsidR="00EB0327" w:rsidRPr="00EB0327" w:rsidRDefault="00EB0327" w:rsidP="00EB0327">
      <w:pPr>
        <w:rPr>
          <w:lang w:val="sl-SI"/>
        </w:rPr>
      </w:pPr>
    </w:p>
    <w:p w:rsidR="00EB0327" w:rsidRPr="00EB0327" w:rsidRDefault="00EB0327" w:rsidP="00EB0327">
      <w:pPr>
        <w:rPr>
          <w:lang w:val="sl-SI"/>
        </w:rPr>
      </w:pPr>
    </w:p>
    <w:p w:rsidR="00EB0327" w:rsidRPr="00EB0327" w:rsidRDefault="00EB0327" w:rsidP="00EB0327">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EB0327" w:rsidRPr="00EB0327" w:rsidRDefault="00EB0327" w:rsidP="00EB0327">
      <w:pPr>
        <w:rPr>
          <w:lang w:val="sl-SI"/>
        </w:rPr>
      </w:pPr>
    </w:p>
    <w:p w:rsidR="00EB0327" w:rsidRPr="00EB0327" w:rsidRDefault="00EB0327" w:rsidP="00EB0327">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EB0327" w:rsidRPr="00EB0327" w:rsidRDefault="00EB0327" w:rsidP="00EB0327">
      <w:pPr>
        <w:rPr>
          <w:lang w:val="sl-SI"/>
        </w:rPr>
      </w:pPr>
    </w:p>
    <w:p w:rsidR="00EB0327" w:rsidRPr="00EB0327" w:rsidRDefault="00EB0327" w:rsidP="00EB0327">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1F12BF" w:rsidRDefault="001F12BF" w:rsidP="00EB0327"/>
    <w:p w:rsidR="00E251BA" w:rsidRDefault="001F12BF" w:rsidP="002F459A">
      <w:r w:rsidRPr="001F12BF">
        <w:t>Гарантни рок: _______________________________</w:t>
      </w:r>
      <w:r w:rsidR="00E251BA">
        <w:t xml:space="preserve"> </w:t>
      </w:r>
    </w:p>
    <w:p w:rsidR="00C563F4" w:rsidRDefault="00EB0327">
      <w:r w:rsidRPr="00EB0327">
        <w:br w:type="page"/>
      </w:r>
    </w:p>
    <w:p w:rsidR="007270C7" w:rsidRPr="002F459A" w:rsidRDefault="007270C7" w:rsidP="002F459A">
      <w:pPr>
        <w:rPr>
          <w:lang w:val="sr-Cyrl-RS"/>
        </w:rPr>
      </w:pPr>
    </w:p>
    <w:p w:rsidR="00C563F4" w:rsidRDefault="00C563F4"/>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C563F4" w:rsidTr="00C563F4">
        <w:trPr>
          <w:trHeight w:val="810"/>
        </w:trPr>
        <w:tc>
          <w:tcPr>
            <w:tcW w:w="671" w:type="dxa"/>
            <w:tcBorders>
              <w:top w:val="nil"/>
              <w:left w:val="nil"/>
              <w:bottom w:val="nil"/>
              <w:right w:val="nil"/>
            </w:tcBorders>
            <w:shd w:val="clear" w:color="auto" w:fill="auto"/>
            <w:noWrap/>
            <w:vAlign w:val="center"/>
            <w:hideMark/>
          </w:tcPr>
          <w:p w:rsidR="00C563F4" w:rsidRDefault="00C563F4" w:rsidP="00C563F4">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C563F4" w:rsidTr="00C563F4">
              <w:trPr>
                <w:trHeight w:val="810"/>
              </w:trPr>
              <w:tc>
                <w:tcPr>
                  <w:tcW w:w="11738" w:type="dxa"/>
                  <w:gridSpan w:val="8"/>
                  <w:tcBorders>
                    <w:top w:val="nil"/>
                    <w:left w:val="nil"/>
                    <w:bottom w:val="nil"/>
                    <w:right w:val="nil"/>
                  </w:tcBorders>
                  <w:shd w:val="clear" w:color="auto" w:fill="auto"/>
                  <w:vAlign w:val="center"/>
                  <w:hideMark/>
                </w:tcPr>
                <w:p w:rsidR="00C563F4" w:rsidRPr="00916372" w:rsidRDefault="00C563F4" w:rsidP="00C563F4">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C563F4" w:rsidRDefault="00C563F4" w:rsidP="00C563F4">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C563F4" w:rsidTr="00C563F4">
              <w:trPr>
                <w:gridAfter w:val="2"/>
                <w:wAfter w:w="2558" w:type="dxa"/>
                <w:trHeight w:val="360"/>
              </w:trPr>
              <w:tc>
                <w:tcPr>
                  <w:tcW w:w="2908" w:type="dxa"/>
                  <w:tcBorders>
                    <w:top w:val="nil"/>
                    <w:left w:val="nil"/>
                    <w:bottom w:val="nil"/>
                    <w:right w:val="nil"/>
                  </w:tcBorders>
                  <w:shd w:val="clear" w:color="auto" w:fill="auto"/>
                  <w:vAlign w:val="center"/>
                  <w:hideMark/>
                </w:tcPr>
                <w:p w:rsidR="00C563F4" w:rsidRDefault="00C563F4" w:rsidP="00C563F4">
                  <w:pPr>
                    <w:jc w:val="center"/>
                    <w:rPr>
                      <w:b/>
                      <w:bCs/>
                      <w:sz w:val="22"/>
                      <w:szCs w:val="22"/>
                    </w:rPr>
                  </w:pPr>
                </w:p>
              </w:tc>
              <w:tc>
                <w:tcPr>
                  <w:tcW w:w="956" w:type="dxa"/>
                  <w:tcBorders>
                    <w:top w:val="nil"/>
                    <w:left w:val="nil"/>
                    <w:bottom w:val="nil"/>
                    <w:right w:val="nil"/>
                  </w:tcBorders>
                  <w:shd w:val="clear" w:color="auto" w:fill="auto"/>
                  <w:vAlign w:val="center"/>
                  <w:hideMark/>
                </w:tcPr>
                <w:p w:rsidR="00C563F4" w:rsidRDefault="00C563F4" w:rsidP="00C563F4">
                  <w:pPr>
                    <w:jc w:val="center"/>
                    <w:rPr>
                      <w:b/>
                      <w:bCs/>
                      <w:sz w:val="22"/>
                      <w:szCs w:val="22"/>
                    </w:rPr>
                  </w:pPr>
                </w:p>
              </w:tc>
              <w:tc>
                <w:tcPr>
                  <w:tcW w:w="1888" w:type="dxa"/>
                  <w:tcBorders>
                    <w:top w:val="nil"/>
                    <w:left w:val="nil"/>
                    <w:bottom w:val="nil"/>
                    <w:right w:val="nil"/>
                  </w:tcBorders>
                  <w:shd w:val="clear" w:color="auto" w:fill="auto"/>
                  <w:vAlign w:val="center"/>
                  <w:hideMark/>
                </w:tcPr>
                <w:p w:rsidR="00C563F4" w:rsidRDefault="00C563F4" w:rsidP="00C563F4">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C563F4" w:rsidRDefault="00C563F4" w:rsidP="00C563F4">
                  <w:pPr>
                    <w:jc w:val="center"/>
                    <w:rPr>
                      <w:b/>
                      <w:bCs/>
                      <w:sz w:val="22"/>
                      <w:szCs w:val="22"/>
                    </w:rPr>
                  </w:pPr>
                </w:p>
              </w:tc>
              <w:tc>
                <w:tcPr>
                  <w:tcW w:w="2034" w:type="dxa"/>
                  <w:tcBorders>
                    <w:top w:val="nil"/>
                    <w:left w:val="nil"/>
                    <w:bottom w:val="nil"/>
                    <w:right w:val="nil"/>
                  </w:tcBorders>
                  <w:shd w:val="clear" w:color="auto" w:fill="auto"/>
                  <w:vAlign w:val="center"/>
                  <w:hideMark/>
                </w:tcPr>
                <w:p w:rsidR="00C563F4" w:rsidRDefault="00C563F4" w:rsidP="00C563F4">
                  <w:pPr>
                    <w:jc w:val="center"/>
                    <w:rPr>
                      <w:b/>
                      <w:bCs/>
                      <w:sz w:val="22"/>
                      <w:szCs w:val="22"/>
                    </w:rPr>
                  </w:pPr>
                </w:p>
              </w:tc>
            </w:tr>
            <w:tr w:rsidR="00C563F4" w:rsidTr="00C563F4">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C563F4" w:rsidRDefault="00C563F4" w:rsidP="00C563F4">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C563F4" w:rsidRDefault="00C563F4" w:rsidP="00C563F4">
                  <w:r>
                    <w:t>Матични број: __________________________</w:t>
                  </w:r>
                </w:p>
              </w:tc>
            </w:tr>
            <w:tr w:rsidR="00C563F4" w:rsidTr="00C563F4">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C563F4" w:rsidRDefault="00C563F4" w:rsidP="00C563F4">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C563F4" w:rsidRDefault="00C563F4" w:rsidP="00C563F4">
                  <w:r>
                    <w:t>Регистарски број: __________________________</w:t>
                  </w:r>
                </w:p>
              </w:tc>
            </w:tr>
            <w:tr w:rsidR="00C563F4" w:rsidTr="00C563F4">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C563F4" w:rsidRDefault="00C563F4" w:rsidP="00C563F4">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C563F4" w:rsidRDefault="00C563F4" w:rsidP="00C563F4">
                  <w:r>
                    <w:t>Шифра делатности: ________________________</w:t>
                  </w:r>
                </w:p>
              </w:tc>
            </w:tr>
            <w:tr w:rsidR="00C563F4" w:rsidTr="00C563F4">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C563F4" w:rsidRDefault="00C563F4" w:rsidP="00C563F4">
                  <w:r>
                    <w:t>Е-маил: _______________________________________</w:t>
                  </w:r>
                </w:p>
              </w:tc>
              <w:tc>
                <w:tcPr>
                  <w:tcW w:w="4881" w:type="dxa"/>
                  <w:gridSpan w:val="3"/>
                  <w:tcBorders>
                    <w:top w:val="nil"/>
                    <w:left w:val="nil"/>
                    <w:bottom w:val="nil"/>
                    <w:right w:val="nil"/>
                  </w:tcBorders>
                  <w:shd w:val="clear" w:color="auto" w:fill="auto"/>
                  <w:vAlign w:val="center"/>
                  <w:hideMark/>
                </w:tcPr>
                <w:p w:rsidR="00C563F4" w:rsidRDefault="00C563F4" w:rsidP="00C563F4">
                  <w:r>
                    <w:t>ПИБ: ______________________________</w:t>
                  </w:r>
                </w:p>
              </w:tc>
            </w:tr>
            <w:tr w:rsidR="00C563F4" w:rsidTr="00C563F4">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C563F4" w:rsidRDefault="00C563F4" w:rsidP="00C563F4">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C563F4" w:rsidRDefault="00C563F4" w:rsidP="00C563F4">
                  <w:r>
                    <w:t>Жиро-рачун:_____________________</w:t>
                  </w:r>
                </w:p>
              </w:tc>
            </w:tr>
            <w:tr w:rsidR="00C563F4" w:rsidTr="00C563F4">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C563F4" w:rsidRDefault="00C563F4" w:rsidP="00C563F4">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C563F4" w:rsidRDefault="00C563F4" w:rsidP="00C563F4"/>
              </w:tc>
            </w:tr>
            <w:tr w:rsidR="00C563F4" w:rsidTr="00C563F4">
              <w:trPr>
                <w:gridAfter w:val="2"/>
                <w:wAfter w:w="2558" w:type="dxa"/>
                <w:trHeight w:val="300"/>
              </w:trPr>
              <w:tc>
                <w:tcPr>
                  <w:tcW w:w="2908" w:type="dxa"/>
                  <w:tcBorders>
                    <w:top w:val="nil"/>
                    <w:left w:val="nil"/>
                    <w:bottom w:val="nil"/>
                    <w:right w:val="nil"/>
                  </w:tcBorders>
                  <w:shd w:val="clear" w:color="auto" w:fill="auto"/>
                  <w:vAlign w:val="center"/>
                  <w:hideMark/>
                </w:tcPr>
                <w:p w:rsidR="00C563F4" w:rsidRDefault="00C563F4" w:rsidP="00C563F4"/>
              </w:tc>
              <w:tc>
                <w:tcPr>
                  <w:tcW w:w="956" w:type="dxa"/>
                  <w:tcBorders>
                    <w:top w:val="nil"/>
                    <w:left w:val="nil"/>
                    <w:bottom w:val="nil"/>
                    <w:right w:val="nil"/>
                  </w:tcBorders>
                  <w:shd w:val="clear" w:color="auto" w:fill="auto"/>
                  <w:vAlign w:val="center"/>
                  <w:hideMark/>
                </w:tcPr>
                <w:p w:rsidR="00C563F4" w:rsidRDefault="00C563F4" w:rsidP="00C563F4"/>
              </w:tc>
              <w:tc>
                <w:tcPr>
                  <w:tcW w:w="1888" w:type="dxa"/>
                  <w:tcBorders>
                    <w:top w:val="nil"/>
                    <w:left w:val="nil"/>
                    <w:bottom w:val="nil"/>
                    <w:right w:val="nil"/>
                  </w:tcBorders>
                  <w:shd w:val="clear" w:color="auto" w:fill="auto"/>
                  <w:vAlign w:val="center"/>
                  <w:hideMark/>
                </w:tcPr>
                <w:p w:rsidR="00C563F4" w:rsidRDefault="00C563F4" w:rsidP="00C563F4">
                  <w:pPr>
                    <w:rPr>
                      <w:sz w:val="20"/>
                      <w:szCs w:val="20"/>
                    </w:rPr>
                  </w:pPr>
                </w:p>
              </w:tc>
              <w:tc>
                <w:tcPr>
                  <w:tcW w:w="1708" w:type="dxa"/>
                  <w:gridSpan w:val="2"/>
                  <w:tcBorders>
                    <w:top w:val="nil"/>
                    <w:left w:val="nil"/>
                    <w:bottom w:val="nil"/>
                    <w:right w:val="nil"/>
                  </w:tcBorders>
                  <w:shd w:val="clear" w:color="auto" w:fill="auto"/>
                  <w:vAlign w:val="center"/>
                  <w:hideMark/>
                </w:tcPr>
                <w:p w:rsidR="00C563F4" w:rsidRDefault="00C563F4" w:rsidP="00C563F4"/>
              </w:tc>
              <w:tc>
                <w:tcPr>
                  <w:tcW w:w="2034" w:type="dxa"/>
                  <w:tcBorders>
                    <w:top w:val="nil"/>
                    <w:left w:val="nil"/>
                    <w:bottom w:val="nil"/>
                    <w:right w:val="nil"/>
                  </w:tcBorders>
                  <w:shd w:val="clear" w:color="auto" w:fill="auto"/>
                  <w:vAlign w:val="center"/>
                  <w:hideMark/>
                </w:tcPr>
                <w:p w:rsidR="00C563F4" w:rsidRDefault="00C563F4" w:rsidP="00C563F4">
                  <w:pPr>
                    <w:rPr>
                      <w:sz w:val="20"/>
                      <w:szCs w:val="20"/>
                    </w:rPr>
                  </w:pPr>
                </w:p>
              </w:tc>
            </w:tr>
          </w:tbl>
          <w:p w:rsidR="00C563F4" w:rsidRPr="00FE19E1" w:rsidRDefault="00C563F4" w:rsidP="00C563F4">
            <w:pPr>
              <w:rPr>
                <w:b/>
                <w:bCs/>
                <w:sz w:val="22"/>
                <w:szCs w:val="22"/>
              </w:rPr>
            </w:pPr>
          </w:p>
        </w:tc>
        <w:tc>
          <w:tcPr>
            <w:tcW w:w="829" w:type="dxa"/>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r>
      <w:tr w:rsidR="00C563F4" w:rsidTr="00C563F4">
        <w:trPr>
          <w:trHeight w:val="300"/>
        </w:trPr>
        <w:tc>
          <w:tcPr>
            <w:tcW w:w="671" w:type="dxa"/>
            <w:tcBorders>
              <w:top w:val="nil"/>
              <w:left w:val="nil"/>
              <w:bottom w:val="nil"/>
              <w:right w:val="nil"/>
            </w:tcBorders>
            <w:shd w:val="clear" w:color="auto" w:fill="auto"/>
            <w:vAlign w:val="center"/>
            <w:hideMark/>
          </w:tcPr>
          <w:p w:rsidR="00C563F4" w:rsidRDefault="00C563F4" w:rsidP="00C563F4"/>
        </w:tc>
        <w:tc>
          <w:tcPr>
            <w:tcW w:w="3476" w:type="dxa"/>
            <w:gridSpan w:val="2"/>
            <w:tcBorders>
              <w:top w:val="nil"/>
              <w:left w:val="nil"/>
              <w:bottom w:val="nil"/>
              <w:right w:val="nil"/>
            </w:tcBorders>
            <w:shd w:val="clear" w:color="auto" w:fill="auto"/>
            <w:vAlign w:val="center"/>
            <w:hideMark/>
          </w:tcPr>
          <w:p w:rsidR="00C563F4" w:rsidRDefault="00C563F4" w:rsidP="00C563F4"/>
        </w:tc>
        <w:tc>
          <w:tcPr>
            <w:tcW w:w="1022" w:type="dxa"/>
            <w:tcBorders>
              <w:top w:val="nil"/>
              <w:left w:val="nil"/>
              <w:bottom w:val="nil"/>
              <w:right w:val="nil"/>
            </w:tcBorders>
            <w:shd w:val="clear" w:color="auto" w:fill="auto"/>
            <w:vAlign w:val="center"/>
            <w:hideMark/>
          </w:tcPr>
          <w:p w:rsidR="00C563F4" w:rsidRDefault="00C563F4" w:rsidP="00C563F4"/>
        </w:tc>
        <w:tc>
          <w:tcPr>
            <w:tcW w:w="1936" w:type="dxa"/>
            <w:tcBorders>
              <w:top w:val="nil"/>
              <w:left w:val="nil"/>
              <w:bottom w:val="nil"/>
              <w:right w:val="nil"/>
            </w:tcBorders>
            <w:shd w:val="clear" w:color="auto" w:fill="auto"/>
            <w:vAlign w:val="center"/>
            <w:hideMark/>
          </w:tcPr>
          <w:p w:rsidR="00C563F4" w:rsidRDefault="00C563F4" w:rsidP="00C563F4">
            <w:pPr>
              <w:rPr>
                <w:sz w:val="20"/>
                <w:szCs w:val="20"/>
              </w:rPr>
            </w:pPr>
          </w:p>
        </w:tc>
        <w:tc>
          <w:tcPr>
            <w:tcW w:w="1759" w:type="dxa"/>
            <w:tcBorders>
              <w:top w:val="nil"/>
              <w:left w:val="nil"/>
              <w:bottom w:val="nil"/>
              <w:right w:val="nil"/>
            </w:tcBorders>
            <w:shd w:val="clear" w:color="auto" w:fill="auto"/>
            <w:vAlign w:val="center"/>
            <w:hideMark/>
          </w:tcPr>
          <w:p w:rsidR="00C563F4" w:rsidRDefault="00C563F4" w:rsidP="00C563F4"/>
        </w:tc>
        <w:tc>
          <w:tcPr>
            <w:tcW w:w="2178" w:type="dxa"/>
            <w:gridSpan w:val="2"/>
            <w:tcBorders>
              <w:top w:val="nil"/>
              <w:left w:val="nil"/>
              <w:bottom w:val="nil"/>
              <w:right w:val="nil"/>
            </w:tcBorders>
            <w:shd w:val="clear" w:color="auto" w:fill="auto"/>
            <w:vAlign w:val="center"/>
            <w:hideMark/>
          </w:tcPr>
          <w:p w:rsidR="00C563F4" w:rsidRDefault="00C563F4" w:rsidP="00C563F4">
            <w:pPr>
              <w:rPr>
                <w:sz w:val="20"/>
                <w:szCs w:val="20"/>
              </w:rPr>
            </w:pPr>
          </w:p>
        </w:tc>
        <w:tc>
          <w:tcPr>
            <w:tcW w:w="1067" w:type="dxa"/>
            <w:gridSpan w:val="2"/>
            <w:tcBorders>
              <w:top w:val="nil"/>
              <w:left w:val="nil"/>
              <w:bottom w:val="nil"/>
              <w:right w:val="nil"/>
            </w:tcBorders>
            <w:shd w:val="clear" w:color="auto" w:fill="auto"/>
            <w:vAlign w:val="center"/>
            <w:hideMark/>
          </w:tcPr>
          <w:p w:rsidR="00C563F4" w:rsidRDefault="00C563F4" w:rsidP="00C563F4">
            <w:pPr>
              <w:rPr>
                <w:sz w:val="20"/>
                <w:szCs w:val="20"/>
              </w:rPr>
            </w:pPr>
          </w:p>
        </w:tc>
        <w:tc>
          <w:tcPr>
            <w:tcW w:w="1187" w:type="dxa"/>
            <w:gridSpan w:val="2"/>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r>
      <w:tr w:rsidR="00C563F4" w:rsidTr="00C563F4">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C563F4" w:rsidRPr="00DF5DC9" w:rsidRDefault="00C563F4" w:rsidP="00C563F4">
            <w:r>
              <w:rPr>
                <w:b/>
                <w:bCs/>
                <w:noProof/>
              </w:rPr>
              <w:t>Партија 3</w:t>
            </w:r>
            <w:r w:rsidRPr="00DF5DC9">
              <w:rPr>
                <w:b/>
                <w:bCs/>
                <w:noProof/>
              </w:rPr>
              <w:t xml:space="preserve">. </w:t>
            </w:r>
            <w:r w:rsidRPr="00C563F4">
              <w:rPr>
                <w:b/>
                <w:bCs/>
                <w:noProof/>
              </w:rPr>
              <w:t>Супракондиларни клин за фемур</w:t>
            </w:r>
          </w:p>
        </w:tc>
      </w:tr>
      <w:tr w:rsidR="00C563F4" w:rsidTr="00C563F4">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C563F4" w:rsidRDefault="00C563F4" w:rsidP="00C563F4">
            <w:r>
              <w:rPr>
                <w:noProof/>
                <w:sz w:val="20"/>
                <w:szCs w:val="20"/>
              </w:rPr>
              <w:t>редни број</w:t>
            </w:r>
          </w:p>
          <w:p w:rsidR="00C563F4" w:rsidRDefault="00C563F4" w:rsidP="00C563F4">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563F4" w:rsidRDefault="00C563F4" w:rsidP="00A84F92">
            <w:pPr>
              <w:jc w:val="center"/>
            </w:pPr>
            <w:r>
              <w:rPr>
                <w:noProof/>
                <w:sz w:val="20"/>
                <w:szCs w:val="20"/>
              </w:rPr>
              <w:t>назив</w:t>
            </w:r>
          </w:p>
          <w:p w:rsidR="00C563F4" w:rsidRDefault="00C563F4" w:rsidP="00C563F4">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C563F4" w:rsidRDefault="00C563F4" w:rsidP="00C563F4">
            <w:pPr>
              <w:jc w:val="both"/>
            </w:pPr>
            <w:r>
              <w:rPr>
                <w:noProof/>
                <w:sz w:val="20"/>
                <w:szCs w:val="20"/>
              </w:rPr>
              <w:t>јединица мере</w:t>
            </w:r>
          </w:p>
          <w:p w:rsidR="00C563F4" w:rsidRDefault="00C563F4" w:rsidP="00C563F4">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563F4" w:rsidRDefault="00C563F4" w:rsidP="00C563F4">
            <w:pPr>
              <w:jc w:val="center"/>
            </w:pPr>
            <w:r>
              <w:rPr>
                <w:noProof/>
                <w:sz w:val="20"/>
                <w:szCs w:val="20"/>
              </w:rPr>
              <w:t>количина</w:t>
            </w:r>
          </w:p>
          <w:p w:rsidR="00C563F4" w:rsidRDefault="00C563F4" w:rsidP="00C563F4">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C563F4" w:rsidRDefault="00C563F4" w:rsidP="00C563F4">
            <w:pPr>
              <w:jc w:val="center"/>
            </w:pPr>
            <w:r>
              <w:rPr>
                <w:noProof/>
                <w:sz w:val="20"/>
                <w:szCs w:val="20"/>
              </w:rPr>
              <w:t>јединична цена без ПДВ-а</w:t>
            </w:r>
          </w:p>
          <w:p w:rsidR="00C563F4" w:rsidRDefault="00C563F4" w:rsidP="00C563F4">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C563F4" w:rsidRDefault="00C563F4" w:rsidP="00C563F4">
            <w:pPr>
              <w:jc w:val="center"/>
            </w:pPr>
            <w:r>
              <w:rPr>
                <w:noProof/>
                <w:sz w:val="20"/>
                <w:szCs w:val="20"/>
              </w:rPr>
              <w:t>укупна цена без ПДВ-а</w:t>
            </w:r>
          </w:p>
          <w:p w:rsidR="00C563F4" w:rsidRDefault="00C563F4" w:rsidP="00C563F4">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C563F4" w:rsidRDefault="00C563F4" w:rsidP="00C563F4">
            <w:pPr>
              <w:jc w:val="center"/>
            </w:pPr>
            <w:r>
              <w:rPr>
                <w:noProof/>
                <w:sz w:val="20"/>
                <w:szCs w:val="20"/>
              </w:rPr>
              <w:t>дозвола за стављање у промет</w:t>
            </w:r>
          </w:p>
          <w:p w:rsidR="00C563F4" w:rsidRDefault="00C563F4" w:rsidP="00C563F4">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C563F4" w:rsidRDefault="00C563F4" w:rsidP="00C563F4">
            <w:pPr>
              <w:jc w:val="center"/>
            </w:pPr>
            <w:r>
              <w:rPr>
                <w:noProof/>
                <w:sz w:val="20"/>
                <w:szCs w:val="20"/>
              </w:rPr>
              <w:t>произвођач</w:t>
            </w:r>
          </w:p>
          <w:p w:rsidR="00C563F4" w:rsidRDefault="00C563F4" w:rsidP="00C563F4">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C563F4" w:rsidRDefault="00C563F4" w:rsidP="00C563F4">
            <w:pPr>
              <w:jc w:val="center"/>
            </w:pPr>
            <w:r>
              <w:rPr>
                <w:noProof/>
                <w:sz w:val="20"/>
                <w:szCs w:val="20"/>
              </w:rPr>
              <w:t>земља порекла</w:t>
            </w:r>
          </w:p>
          <w:p w:rsidR="00C563F4" w:rsidRDefault="00C563F4" w:rsidP="00C563F4">
            <w:pPr>
              <w:jc w:val="both"/>
              <w:rPr>
                <w:noProof/>
                <w:sz w:val="20"/>
                <w:szCs w:val="20"/>
              </w:rPr>
            </w:pPr>
          </w:p>
        </w:tc>
      </w:tr>
      <w:tr w:rsidR="00C563F4" w:rsidTr="00C563F4">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C563F4" w:rsidRDefault="00C563F4" w:rsidP="00C563F4">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C563F4" w:rsidRDefault="00C563F4" w:rsidP="00C563F4">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C563F4" w:rsidRDefault="00C563F4" w:rsidP="00C563F4">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C563F4" w:rsidRDefault="00C563F4" w:rsidP="00C563F4">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C563F4" w:rsidRDefault="00C563F4" w:rsidP="00C563F4">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C563F4" w:rsidRDefault="00C563F4" w:rsidP="00C563F4">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C563F4" w:rsidRDefault="00C563F4" w:rsidP="00C563F4">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C563F4" w:rsidRDefault="00C563F4" w:rsidP="00C563F4">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C563F4" w:rsidRDefault="00C563F4" w:rsidP="00C563F4">
            <w:pPr>
              <w:rPr>
                <w:sz w:val="20"/>
                <w:szCs w:val="20"/>
              </w:rPr>
            </w:pPr>
          </w:p>
        </w:tc>
      </w:tr>
      <w:tr w:rsidR="00C563F4" w:rsidTr="00C563F4">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C563F4" w:rsidRDefault="00C563F4" w:rsidP="00C563F4">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C563F4" w:rsidRDefault="00C563F4" w:rsidP="00C563F4">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C563F4" w:rsidRDefault="00C563F4" w:rsidP="00C563F4">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C563F4" w:rsidRDefault="00C563F4" w:rsidP="00C563F4">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C563F4" w:rsidRDefault="00C563F4" w:rsidP="00C563F4">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C563F4" w:rsidRDefault="00C563F4" w:rsidP="00C563F4">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C563F4" w:rsidRDefault="00C563F4" w:rsidP="00C563F4">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C563F4" w:rsidRDefault="00C563F4" w:rsidP="00C563F4">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C563F4" w:rsidRDefault="00C563F4" w:rsidP="00C563F4">
            <w:pPr>
              <w:jc w:val="center"/>
              <w:rPr>
                <w:sz w:val="20"/>
                <w:szCs w:val="20"/>
              </w:rPr>
            </w:pPr>
            <w:r>
              <w:rPr>
                <w:sz w:val="20"/>
                <w:szCs w:val="20"/>
              </w:rPr>
              <w:t>9</w:t>
            </w:r>
          </w:p>
        </w:tc>
      </w:tr>
      <w:tr w:rsidR="00C563F4" w:rsidTr="00C563F4">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563F4" w:rsidRDefault="00C563F4" w:rsidP="00C563F4">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C563F4" w:rsidRPr="00916372" w:rsidRDefault="00A84F92" w:rsidP="00A84F92">
            <w:pPr>
              <w:rPr>
                <w:sz w:val="22"/>
                <w:szCs w:val="22"/>
              </w:rPr>
            </w:pPr>
            <w:r w:rsidRPr="00A84F92">
              <w:rPr>
                <w:sz w:val="22"/>
                <w:szCs w:val="22"/>
              </w:rPr>
              <w:t>Супракондиларни клин за фемур</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C563F4" w:rsidRPr="00916372" w:rsidRDefault="00C563F4" w:rsidP="00C563F4">
            <w:pPr>
              <w:jc w:val="center"/>
              <w:rPr>
                <w:sz w:val="22"/>
                <w:szCs w:val="22"/>
              </w:rPr>
            </w:pPr>
            <w:r w:rsidRPr="00916372">
              <w:rPr>
                <w:noProof/>
                <w:sz w:val="22"/>
                <w:szCs w:val="22"/>
              </w:rPr>
              <w:t>ком</w:t>
            </w:r>
          </w:p>
          <w:p w:rsidR="00C563F4" w:rsidRPr="00916372" w:rsidRDefault="00C563F4" w:rsidP="00C563F4">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C563F4" w:rsidRPr="00E251BA" w:rsidRDefault="00C563F4" w:rsidP="00C563F4">
            <w:pPr>
              <w:jc w:val="center"/>
              <w:rPr>
                <w:sz w:val="22"/>
                <w:szCs w:val="22"/>
                <w:lang w:val="sr-Latn-RS"/>
              </w:rPr>
            </w:pPr>
            <w:r>
              <w:rPr>
                <w:sz w:val="22"/>
                <w:szCs w:val="22"/>
                <w:lang w:val="sr-Latn-RS"/>
              </w:rPr>
              <w:t>1</w:t>
            </w:r>
            <w:r w:rsidR="00A84F92">
              <w:rPr>
                <w:sz w:val="22"/>
                <w:szCs w:val="22"/>
                <w:lang w:val="sr-Latn-RS"/>
              </w:rPr>
              <w:t>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C563F4" w:rsidRDefault="00C563F4" w:rsidP="00C563F4">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C563F4" w:rsidRDefault="00C563F4" w:rsidP="00C563F4">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C563F4" w:rsidRDefault="00C563F4" w:rsidP="00C563F4">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C563F4" w:rsidRDefault="00C563F4" w:rsidP="00C563F4">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C563F4" w:rsidRDefault="00C563F4" w:rsidP="00C563F4">
            <w:pPr>
              <w:jc w:val="center"/>
              <w:rPr>
                <w:sz w:val="20"/>
                <w:szCs w:val="20"/>
              </w:rPr>
            </w:pPr>
            <w:r>
              <w:rPr>
                <w:sz w:val="20"/>
                <w:szCs w:val="20"/>
              </w:rPr>
              <w:t> </w:t>
            </w:r>
          </w:p>
        </w:tc>
      </w:tr>
      <w:tr w:rsidR="00C563F4" w:rsidTr="00C563F4">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C563F4" w:rsidRDefault="00C563F4" w:rsidP="00C563F4">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C563F4" w:rsidRDefault="00C563F4" w:rsidP="00C563F4">
            <w:pPr>
              <w:jc w:val="right"/>
            </w:pPr>
            <w:r>
              <w:rPr>
                <w:b/>
                <w:bCs/>
                <w:noProof/>
                <w:sz w:val="22"/>
                <w:szCs w:val="22"/>
              </w:rPr>
              <w:t>УКУПНА ЦЕНА  ПОНУДЕ БЕЗ ПДВ-а:</w:t>
            </w:r>
          </w:p>
          <w:p w:rsidR="00C563F4" w:rsidRDefault="00C563F4" w:rsidP="00C563F4">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C563F4" w:rsidRDefault="00C563F4" w:rsidP="00C563F4">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C563F4" w:rsidRDefault="00C563F4" w:rsidP="00C563F4">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r>
      <w:tr w:rsidR="00C563F4" w:rsidTr="00C563F4">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C563F4" w:rsidRDefault="00C563F4" w:rsidP="00C563F4">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C563F4" w:rsidRDefault="00C563F4" w:rsidP="00C563F4">
            <w:pPr>
              <w:jc w:val="right"/>
            </w:pPr>
            <w:r>
              <w:rPr>
                <w:b/>
                <w:bCs/>
                <w:sz w:val="22"/>
                <w:szCs w:val="22"/>
              </w:rPr>
              <w:t xml:space="preserve"> </w:t>
            </w:r>
            <w:r>
              <w:rPr>
                <w:b/>
                <w:bCs/>
                <w:noProof/>
                <w:sz w:val="22"/>
                <w:szCs w:val="22"/>
              </w:rPr>
              <w:t>ПДВ:</w:t>
            </w:r>
          </w:p>
          <w:p w:rsidR="00C563F4" w:rsidRDefault="00C563F4" w:rsidP="00C563F4">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563F4" w:rsidRDefault="00C563F4" w:rsidP="00C563F4">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C563F4" w:rsidRDefault="00C563F4" w:rsidP="00C563F4">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r>
      <w:tr w:rsidR="00C563F4" w:rsidTr="00C563F4">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C563F4" w:rsidRDefault="00C563F4" w:rsidP="00C563F4">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C563F4" w:rsidRDefault="00C563F4" w:rsidP="00C563F4">
            <w:pPr>
              <w:jc w:val="right"/>
            </w:pPr>
            <w:r>
              <w:rPr>
                <w:b/>
                <w:bCs/>
                <w:noProof/>
                <w:sz w:val="22"/>
                <w:szCs w:val="22"/>
              </w:rPr>
              <w:t>УКУПНА ЦЕНА ПОНУДЕ СА ПДВ-ом:</w:t>
            </w:r>
          </w:p>
          <w:p w:rsidR="00C563F4" w:rsidRDefault="00C563F4" w:rsidP="00C563F4">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563F4" w:rsidRDefault="00C563F4" w:rsidP="00C563F4">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C563F4" w:rsidRDefault="00C563F4" w:rsidP="00C563F4">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r>
      <w:tr w:rsidR="00C563F4" w:rsidTr="00C563F4">
        <w:trPr>
          <w:trHeight w:val="360"/>
        </w:trPr>
        <w:tc>
          <w:tcPr>
            <w:tcW w:w="724" w:type="dxa"/>
            <w:gridSpan w:val="2"/>
            <w:tcBorders>
              <w:top w:val="nil"/>
              <w:left w:val="nil"/>
              <w:bottom w:val="nil"/>
              <w:right w:val="nil"/>
            </w:tcBorders>
            <w:shd w:val="clear" w:color="auto" w:fill="auto"/>
            <w:vAlign w:val="bottom"/>
            <w:hideMark/>
          </w:tcPr>
          <w:p w:rsidR="00C563F4" w:rsidRDefault="00C563F4" w:rsidP="00C563F4">
            <w:pPr>
              <w:jc w:val="right"/>
              <w:rPr>
                <w:b/>
                <w:bCs/>
                <w:sz w:val="22"/>
                <w:szCs w:val="22"/>
              </w:rPr>
            </w:pPr>
          </w:p>
        </w:tc>
        <w:tc>
          <w:tcPr>
            <w:tcW w:w="3423" w:type="dxa"/>
            <w:tcBorders>
              <w:top w:val="nil"/>
              <w:left w:val="nil"/>
              <w:bottom w:val="nil"/>
              <w:right w:val="nil"/>
            </w:tcBorders>
            <w:shd w:val="clear" w:color="auto" w:fill="auto"/>
            <w:vAlign w:val="bottom"/>
            <w:hideMark/>
          </w:tcPr>
          <w:p w:rsidR="00C563F4" w:rsidRDefault="00C563F4" w:rsidP="00C563F4">
            <w:pPr>
              <w:jc w:val="right"/>
              <w:rPr>
                <w:b/>
                <w:bCs/>
                <w:sz w:val="22"/>
                <w:szCs w:val="22"/>
              </w:rPr>
            </w:pPr>
          </w:p>
        </w:tc>
        <w:tc>
          <w:tcPr>
            <w:tcW w:w="1022" w:type="dxa"/>
            <w:tcBorders>
              <w:top w:val="nil"/>
              <w:left w:val="nil"/>
              <w:bottom w:val="nil"/>
              <w:right w:val="nil"/>
            </w:tcBorders>
            <w:shd w:val="clear" w:color="auto" w:fill="auto"/>
            <w:vAlign w:val="bottom"/>
            <w:hideMark/>
          </w:tcPr>
          <w:p w:rsidR="00C563F4" w:rsidRDefault="00C563F4" w:rsidP="00C563F4">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C563F4" w:rsidRDefault="00C563F4" w:rsidP="00C563F4">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C563F4" w:rsidRDefault="00C563F4" w:rsidP="00C563F4">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C563F4" w:rsidRDefault="00C563F4" w:rsidP="00C563F4">
            <w:pPr>
              <w:rPr>
                <w:b/>
                <w:bCs/>
                <w:sz w:val="22"/>
                <w:szCs w:val="22"/>
              </w:rPr>
            </w:pPr>
          </w:p>
        </w:tc>
        <w:tc>
          <w:tcPr>
            <w:tcW w:w="1096" w:type="dxa"/>
            <w:gridSpan w:val="2"/>
            <w:tcBorders>
              <w:top w:val="nil"/>
              <w:left w:val="nil"/>
              <w:bottom w:val="nil"/>
              <w:right w:val="nil"/>
            </w:tcBorders>
            <w:shd w:val="clear" w:color="auto" w:fill="auto"/>
            <w:noWrap/>
            <w:vAlign w:val="center"/>
            <w:hideMark/>
          </w:tcPr>
          <w:p w:rsidR="00C563F4" w:rsidRDefault="00C563F4" w:rsidP="00C563F4">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r>
      <w:tr w:rsidR="00C563F4" w:rsidTr="00C563F4">
        <w:trPr>
          <w:trHeight w:val="225"/>
        </w:trPr>
        <w:tc>
          <w:tcPr>
            <w:tcW w:w="724" w:type="dxa"/>
            <w:gridSpan w:val="2"/>
            <w:tcBorders>
              <w:top w:val="nil"/>
              <w:left w:val="nil"/>
              <w:bottom w:val="nil"/>
              <w:right w:val="nil"/>
            </w:tcBorders>
            <w:shd w:val="clear" w:color="auto" w:fill="auto"/>
            <w:noWrap/>
            <w:vAlign w:val="center"/>
            <w:hideMark/>
          </w:tcPr>
          <w:p w:rsidR="00C563F4" w:rsidRDefault="00C563F4" w:rsidP="00C563F4">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C563F4" w:rsidRDefault="00C563F4" w:rsidP="00C563F4">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C563F4" w:rsidRDefault="00C563F4" w:rsidP="00C563F4">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C563F4" w:rsidRDefault="00C563F4" w:rsidP="00C563F4">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C563F4" w:rsidRDefault="00C563F4" w:rsidP="00C563F4">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C563F4" w:rsidRDefault="00C563F4" w:rsidP="00C563F4">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C563F4" w:rsidRDefault="00C563F4" w:rsidP="00C563F4">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C563F4" w:rsidRDefault="00C563F4" w:rsidP="00C563F4">
            <w:pPr>
              <w:rPr>
                <w:rFonts w:ascii="Arial" w:hAnsi="Arial" w:cs="Arial"/>
                <w:sz w:val="20"/>
                <w:szCs w:val="20"/>
              </w:rPr>
            </w:pPr>
          </w:p>
        </w:tc>
      </w:tr>
    </w:tbl>
    <w:p w:rsidR="00C563F4" w:rsidRPr="00EB0327" w:rsidRDefault="00C563F4" w:rsidP="00C563F4">
      <w:pPr>
        <w:rPr>
          <w:lang w:val="sl-SI"/>
        </w:rPr>
      </w:pPr>
      <w:r w:rsidRPr="00EB0327">
        <w:rPr>
          <w:lang w:val="sl-SI"/>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C563F4" w:rsidRPr="00EB0327" w:rsidRDefault="00C563F4" w:rsidP="00C563F4">
      <w:pPr>
        <w:rPr>
          <w:b/>
          <w:lang w:val="sl-SI"/>
        </w:rPr>
      </w:pPr>
    </w:p>
    <w:p w:rsidR="00C563F4" w:rsidRPr="00EB0327" w:rsidRDefault="00C563F4" w:rsidP="00C563F4">
      <w:pPr>
        <w:rPr>
          <w:b/>
          <w:lang w:val="sl-SI"/>
        </w:rPr>
      </w:pPr>
    </w:p>
    <w:p w:rsidR="00C563F4" w:rsidRPr="00EB0327" w:rsidRDefault="00C563F4" w:rsidP="00C563F4">
      <w:pPr>
        <w:rPr>
          <w:b/>
          <w:lang w:val="sl-SI"/>
        </w:rPr>
      </w:pPr>
    </w:p>
    <w:p w:rsidR="00C563F4" w:rsidRPr="00EB0327" w:rsidRDefault="00C563F4" w:rsidP="00C563F4">
      <w:pPr>
        <w:rPr>
          <w:lang w:val="sl-SI"/>
        </w:rPr>
      </w:pPr>
      <w:r w:rsidRPr="00EB0327">
        <w:rPr>
          <w:lang w:val="sl-SI"/>
        </w:rPr>
        <w:t>Обавезе из своје понуде ћу извршити (заокружити начин како ће се обавезе из понуде извршити):</w:t>
      </w:r>
    </w:p>
    <w:p w:rsidR="00C563F4" w:rsidRPr="00EB0327" w:rsidRDefault="00C563F4" w:rsidP="00C563F4">
      <w:pPr>
        <w:rPr>
          <w:lang w:val="sl-SI"/>
        </w:rPr>
      </w:pPr>
    </w:p>
    <w:p w:rsidR="00C563F4" w:rsidRPr="00314406" w:rsidRDefault="00C563F4" w:rsidP="00367552">
      <w:pPr>
        <w:pStyle w:val="ListParagraph"/>
        <w:numPr>
          <w:ilvl w:val="0"/>
          <w:numId w:val="12"/>
        </w:numPr>
        <w:rPr>
          <w:lang w:val="sl-SI"/>
        </w:rPr>
      </w:pPr>
      <w:r w:rsidRPr="00314406">
        <w:rPr>
          <w:lang w:val="sl-SI"/>
        </w:rPr>
        <w:t>Самостално</w:t>
      </w:r>
    </w:p>
    <w:p w:rsidR="00C563F4" w:rsidRPr="00314406" w:rsidRDefault="00C563F4" w:rsidP="00367552">
      <w:pPr>
        <w:pStyle w:val="ListParagraph"/>
        <w:numPr>
          <w:ilvl w:val="0"/>
          <w:numId w:val="12"/>
        </w:numPr>
        <w:rPr>
          <w:lang w:val="sl-SI"/>
        </w:rPr>
      </w:pPr>
      <w:r w:rsidRPr="00314406">
        <w:rPr>
          <w:lang w:val="sl-SI"/>
        </w:rPr>
        <w:t>Заједничка понуда (навести ко су учесници у заједничкој понуди):_______________________________________</w:t>
      </w:r>
    </w:p>
    <w:p w:rsidR="00C563F4" w:rsidRPr="00314406" w:rsidRDefault="00C563F4" w:rsidP="00367552">
      <w:pPr>
        <w:pStyle w:val="ListParagraph"/>
        <w:numPr>
          <w:ilvl w:val="0"/>
          <w:numId w:val="12"/>
        </w:numPr>
        <w:rPr>
          <w:lang w:val="sl-SI"/>
        </w:rPr>
      </w:pPr>
      <w:r w:rsidRPr="00314406">
        <w:rPr>
          <w:lang w:val="sl-SI"/>
        </w:rPr>
        <w:t>Понуда са подизвођачима (навести ко су подизвођачи):________________________________________________</w:t>
      </w:r>
    </w:p>
    <w:p w:rsidR="00C563F4" w:rsidRPr="00EB0327" w:rsidRDefault="00C563F4" w:rsidP="00C563F4">
      <w:pPr>
        <w:rPr>
          <w:lang w:val="sl-SI"/>
        </w:rPr>
      </w:pPr>
    </w:p>
    <w:p w:rsidR="00C563F4" w:rsidRPr="00EB0327" w:rsidRDefault="00C563F4" w:rsidP="00C563F4">
      <w:pPr>
        <w:rPr>
          <w:lang w:val="sl-SI"/>
        </w:rPr>
      </w:pPr>
    </w:p>
    <w:p w:rsidR="00C563F4" w:rsidRPr="00EB0327" w:rsidRDefault="00C563F4" w:rsidP="00C563F4">
      <w:pPr>
        <w:rPr>
          <w:lang w:val="sl-SI"/>
        </w:rPr>
      </w:pPr>
    </w:p>
    <w:p w:rsidR="00C563F4" w:rsidRPr="00EB0327" w:rsidRDefault="00C563F4" w:rsidP="00C563F4">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C563F4" w:rsidRPr="00EB0327" w:rsidRDefault="00C563F4" w:rsidP="00C563F4">
      <w:pPr>
        <w:rPr>
          <w:lang w:val="sl-SI"/>
        </w:rPr>
      </w:pPr>
    </w:p>
    <w:p w:rsidR="00C563F4" w:rsidRPr="00EB0327" w:rsidRDefault="00C563F4" w:rsidP="00C563F4">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C563F4" w:rsidRPr="00EB0327" w:rsidRDefault="00C563F4" w:rsidP="00C563F4">
      <w:pPr>
        <w:rPr>
          <w:lang w:val="sl-SI"/>
        </w:rPr>
      </w:pPr>
    </w:p>
    <w:p w:rsidR="00C563F4" w:rsidRPr="00EB0327" w:rsidRDefault="00C563F4" w:rsidP="00C563F4">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C563F4" w:rsidRDefault="00C563F4" w:rsidP="00C563F4"/>
    <w:p w:rsidR="00C563F4" w:rsidRDefault="00C563F4" w:rsidP="00C563F4">
      <w:r w:rsidRPr="001F12BF">
        <w:t>Гарантни рок: _______________________________</w:t>
      </w:r>
    </w:p>
    <w:p w:rsidR="006B5DB5" w:rsidRDefault="006B5DB5">
      <w:r>
        <w:br w:type="page"/>
      </w: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6B5DB5" w:rsidTr="006B5DB5">
        <w:trPr>
          <w:trHeight w:val="810"/>
        </w:trPr>
        <w:tc>
          <w:tcPr>
            <w:tcW w:w="671" w:type="dxa"/>
            <w:tcBorders>
              <w:top w:val="nil"/>
              <w:left w:val="nil"/>
              <w:bottom w:val="nil"/>
              <w:right w:val="nil"/>
            </w:tcBorders>
            <w:shd w:val="clear" w:color="auto" w:fill="auto"/>
            <w:noWrap/>
            <w:vAlign w:val="center"/>
            <w:hideMark/>
          </w:tcPr>
          <w:p w:rsidR="006B5DB5" w:rsidRDefault="006B5DB5" w:rsidP="006B5DB5">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6B5DB5" w:rsidTr="006B5DB5">
              <w:trPr>
                <w:trHeight w:val="810"/>
              </w:trPr>
              <w:tc>
                <w:tcPr>
                  <w:tcW w:w="11738" w:type="dxa"/>
                  <w:gridSpan w:val="8"/>
                  <w:tcBorders>
                    <w:top w:val="nil"/>
                    <w:left w:val="nil"/>
                    <w:bottom w:val="nil"/>
                    <w:right w:val="nil"/>
                  </w:tcBorders>
                  <w:shd w:val="clear" w:color="auto" w:fill="auto"/>
                  <w:vAlign w:val="center"/>
                  <w:hideMark/>
                </w:tcPr>
                <w:p w:rsidR="006B5DB5" w:rsidRPr="00916372" w:rsidRDefault="006B5DB5" w:rsidP="006B5DB5">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6B5DB5" w:rsidRDefault="006B5DB5" w:rsidP="006B5DB5">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6B5DB5" w:rsidTr="006B5DB5">
              <w:trPr>
                <w:gridAfter w:val="2"/>
                <w:wAfter w:w="2558" w:type="dxa"/>
                <w:trHeight w:val="360"/>
              </w:trPr>
              <w:tc>
                <w:tcPr>
                  <w:tcW w:w="290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956"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88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2034"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Матични број: __________________________</w:t>
                  </w: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Регистарски број: __________________________</w:t>
                  </w:r>
                </w:p>
              </w:tc>
            </w:tr>
            <w:tr w:rsidR="006B5DB5" w:rsidTr="006B5DB5">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6B5DB5" w:rsidRDefault="006B5DB5" w:rsidP="006B5DB5">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6B5DB5" w:rsidRDefault="006B5DB5" w:rsidP="006B5DB5">
                  <w:r>
                    <w:t>Шифра делатности: ________________________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Е-маил: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ПИБ: ______________________________</w:t>
                  </w:r>
                </w:p>
              </w:tc>
            </w:tr>
            <w:tr w:rsidR="006B5DB5" w:rsidTr="006B5DB5">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6B5DB5" w:rsidRDefault="006B5DB5" w:rsidP="006B5DB5">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Жиро-рачун:_____________________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tc>
            </w:tr>
            <w:tr w:rsidR="006B5DB5" w:rsidTr="006B5DB5">
              <w:trPr>
                <w:gridAfter w:val="2"/>
                <w:wAfter w:w="2558" w:type="dxa"/>
                <w:trHeight w:val="300"/>
              </w:trPr>
              <w:tc>
                <w:tcPr>
                  <w:tcW w:w="2908" w:type="dxa"/>
                  <w:tcBorders>
                    <w:top w:val="nil"/>
                    <w:left w:val="nil"/>
                    <w:bottom w:val="nil"/>
                    <w:right w:val="nil"/>
                  </w:tcBorders>
                  <w:shd w:val="clear" w:color="auto" w:fill="auto"/>
                  <w:vAlign w:val="center"/>
                  <w:hideMark/>
                </w:tcPr>
                <w:p w:rsidR="006B5DB5" w:rsidRDefault="006B5DB5" w:rsidP="006B5DB5"/>
              </w:tc>
              <w:tc>
                <w:tcPr>
                  <w:tcW w:w="956" w:type="dxa"/>
                  <w:tcBorders>
                    <w:top w:val="nil"/>
                    <w:left w:val="nil"/>
                    <w:bottom w:val="nil"/>
                    <w:right w:val="nil"/>
                  </w:tcBorders>
                  <w:shd w:val="clear" w:color="auto" w:fill="auto"/>
                  <w:vAlign w:val="center"/>
                  <w:hideMark/>
                </w:tcPr>
                <w:p w:rsidR="006B5DB5" w:rsidRDefault="006B5DB5" w:rsidP="006B5DB5"/>
              </w:tc>
              <w:tc>
                <w:tcPr>
                  <w:tcW w:w="1888"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08" w:type="dxa"/>
                  <w:gridSpan w:val="2"/>
                  <w:tcBorders>
                    <w:top w:val="nil"/>
                    <w:left w:val="nil"/>
                    <w:bottom w:val="nil"/>
                    <w:right w:val="nil"/>
                  </w:tcBorders>
                  <w:shd w:val="clear" w:color="auto" w:fill="auto"/>
                  <w:vAlign w:val="center"/>
                  <w:hideMark/>
                </w:tcPr>
                <w:p w:rsidR="006B5DB5" w:rsidRDefault="006B5DB5" w:rsidP="006B5DB5"/>
              </w:tc>
              <w:tc>
                <w:tcPr>
                  <w:tcW w:w="2034" w:type="dxa"/>
                  <w:tcBorders>
                    <w:top w:val="nil"/>
                    <w:left w:val="nil"/>
                    <w:bottom w:val="nil"/>
                    <w:right w:val="nil"/>
                  </w:tcBorders>
                  <w:shd w:val="clear" w:color="auto" w:fill="auto"/>
                  <w:vAlign w:val="center"/>
                  <w:hideMark/>
                </w:tcPr>
                <w:p w:rsidR="006B5DB5" w:rsidRDefault="006B5DB5" w:rsidP="006B5DB5">
                  <w:pPr>
                    <w:rPr>
                      <w:sz w:val="20"/>
                      <w:szCs w:val="20"/>
                    </w:rPr>
                  </w:pPr>
                </w:p>
              </w:tc>
            </w:tr>
          </w:tbl>
          <w:p w:rsidR="006B5DB5" w:rsidRPr="00FE19E1" w:rsidRDefault="006B5DB5" w:rsidP="006B5DB5">
            <w:pPr>
              <w:rPr>
                <w:b/>
                <w:bCs/>
                <w:sz w:val="22"/>
                <w:szCs w:val="22"/>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00"/>
        </w:trPr>
        <w:tc>
          <w:tcPr>
            <w:tcW w:w="671" w:type="dxa"/>
            <w:tcBorders>
              <w:top w:val="nil"/>
              <w:left w:val="nil"/>
              <w:bottom w:val="nil"/>
              <w:right w:val="nil"/>
            </w:tcBorders>
            <w:shd w:val="clear" w:color="auto" w:fill="auto"/>
            <w:vAlign w:val="center"/>
            <w:hideMark/>
          </w:tcPr>
          <w:p w:rsidR="006B5DB5" w:rsidRDefault="006B5DB5" w:rsidP="006B5DB5"/>
        </w:tc>
        <w:tc>
          <w:tcPr>
            <w:tcW w:w="3476" w:type="dxa"/>
            <w:gridSpan w:val="2"/>
            <w:tcBorders>
              <w:top w:val="nil"/>
              <w:left w:val="nil"/>
              <w:bottom w:val="nil"/>
              <w:right w:val="nil"/>
            </w:tcBorders>
            <w:shd w:val="clear" w:color="auto" w:fill="auto"/>
            <w:vAlign w:val="center"/>
            <w:hideMark/>
          </w:tcPr>
          <w:p w:rsidR="006B5DB5" w:rsidRDefault="006B5DB5" w:rsidP="006B5DB5"/>
        </w:tc>
        <w:tc>
          <w:tcPr>
            <w:tcW w:w="1022" w:type="dxa"/>
            <w:tcBorders>
              <w:top w:val="nil"/>
              <w:left w:val="nil"/>
              <w:bottom w:val="nil"/>
              <w:right w:val="nil"/>
            </w:tcBorders>
            <w:shd w:val="clear" w:color="auto" w:fill="auto"/>
            <w:vAlign w:val="center"/>
            <w:hideMark/>
          </w:tcPr>
          <w:p w:rsidR="006B5DB5" w:rsidRDefault="006B5DB5" w:rsidP="006B5DB5"/>
        </w:tc>
        <w:tc>
          <w:tcPr>
            <w:tcW w:w="1936"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59" w:type="dxa"/>
            <w:tcBorders>
              <w:top w:val="nil"/>
              <w:left w:val="nil"/>
              <w:bottom w:val="nil"/>
              <w:right w:val="nil"/>
            </w:tcBorders>
            <w:shd w:val="clear" w:color="auto" w:fill="auto"/>
            <w:vAlign w:val="center"/>
            <w:hideMark/>
          </w:tcPr>
          <w:p w:rsidR="006B5DB5" w:rsidRDefault="006B5DB5" w:rsidP="006B5DB5"/>
        </w:tc>
        <w:tc>
          <w:tcPr>
            <w:tcW w:w="2178"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067"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18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6B5DB5" w:rsidRPr="00DF5DC9" w:rsidRDefault="006B5DB5" w:rsidP="006B5DB5">
            <w:r>
              <w:rPr>
                <w:b/>
                <w:bCs/>
                <w:noProof/>
              </w:rPr>
              <w:t>Партија 4</w:t>
            </w:r>
            <w:r w:rsidRPr="00DF5DC9">
              <w:rPr>
                <w:b/>
                <w:bCs/>
                <w:noProof/>
              </w:rPr>
              <w:t xml:space="preserve">. </w:t>
            </w:r>
            <w:r w:rsidRPr="00C06FC1">
              <w:rPr>
                <w:b/>
                <w:bCs/>
                <w:noProof/>
              </w:rPr>
              <w:t>Клин за хумерус</w:t>
            </w:r>
          </w:p>
        </w:tc>
      </w:tr>
      <w:tr w:rsidR="006B5DB5" w:rsidTr="006B5DB5">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6B5DB5" w:rsidRDefault="006B5DB5" w:rsidP="006B5DB5">
            <w:r>
              <w:rPr>
                <w:noProof/>
                <w:sz w:val="20"/>
                <w:szCs w:val="20"/>
              </w:rPr>
              <w:t>редни број</w:t>
            </w:r>
          </w:p>
          <w:p w:rsidR="006B5DB5" w:rsidRDefault="006B5DB5" w:rsidP="006B5DB5">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назив</w:t>
            </w:r>
          </w:p>
          <w:p w:rsidR="006B5DB5" w:rsidRDefault="006B5DB5" w:rsidP="006B5DB5">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both"/>
            </w:pPr>
            <w:r>
              <w:rPr>
                <w:noProof/>
                <w:sz w:val="20"/>
                <w:szCs w:val="20"/>
              </w:rPr>
              <w:t>јединица мере</w:t>
            </w:r>
          </w:p>
          <w:p w:rsidR="006B5DB5" w:rsidRDefault="006B5DB5" w:rsidP="006B5DB5">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количина</w:t>
            </w:r>
          </w:p>
          <w:p w:rsidR="006B5DB5" w:rsidRDefault="006B5DB5" w:rsidP="006B5DB5">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јединична цена без ПДВ-а</w:t>
            </w:r>
          </w:p>
          <w:p w:rsidR="006B5DB5" w:rsidRDefault="006B5DB5" w:rsidP="006B5DB5">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укупна цена без ПДВ-а</w:t>
            </w:r>
          </w:p>
          <w:p w:rsidR="006B5DB5" w:rsidRDefault="006B5DB5" w:rsidP="006B5DB5">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дозвола за стављање у промет</w:t>
            </w:r>
          </w:p>
          <w:p w:rsidR="006B5DB5" w:rsidRDefault="006B5DB5" w:rsidP="006B5DB5">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произвођач</w:t>
            </w:r>
          </w:p>
          <w:p w:rsidR="006B5DB5" w:rsidRDefault="006B5DB5" w:rsidP="006B5DB5">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6B5DB5" w:rsidRDefault="006B5DB5" w:rsidP="006B5DB5">
            <w:pPr>
              <w:jc w:val="center"/>
            </w:pPr>
            <w:r>
              <w:rPr>
                <w:noProof/>
                <w:sz w:val="20"/>
                <w:szCs w:val="20"/>
              </w:rPr>
              <w:t>земља порекла</w:t>
            </w:r>
          </w:p>
          <w:p w:rsidR="006B5DB5" w:rsidRDefault="006B5DB5" w:rsidP="006B5DB5">
            <w:pPr>
              <w:jc w:val="both"/>
              <w:rPr>
                <w:noProof/>
                <w:sz w:val="20"/>
                <w:szCs w:val="20"/>
              </w:rPr>
            </w:pPr>
          </w:p>
        </w:tc>
      </w:tr>
      <w:tr w:rsidR="006B5DB5" w:rsidTr="006B5DB5">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6B5DB5" w:rsidRDefault="006B5DB5" w:rsidP="006B5DB5">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6B5DB5" w:rsidRDefault="006B5DB5" w:rsidP="006B5DB5">
            <w:pPr>
              <w:rPr>
                <w:sz w:val="20"/>
                <w:szCs w:val="20"/>
              </w:rPr>
            </w:pPr>
          </w:p>
        </w:tc>
      </w:tr>
      <w:tr w:rsidR="006B5DB5" w:rsidTr="006B5DB5">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6B5DB5" w:rsidRDefault="006B5DB5" w:rsidP="006B5DB5">
            <w:pPr>
              <w:jc w:val="center"/>
              <w:rPr>
                <w:sz w:val="20"/>
                <w:szCs w:val="20"/>
              </w:rPr>
            </w:pPr>
            <w:r>
              <w:rPr>
                <w:sz w:val="20"/>
                <w:szCs w:val="20"/>
              </w:rPr>
              <w:t>9</w:t>
            </w:r>
          </w:p>
        </w:tc>
      </w:tr>
      <w:tr w:rsidR="006B5DB5" w:rsidTr="006B5DB5">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B5DB5" w:rsidRDefault="006B5DB5" w:rsidP="006B5DB5">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6B5DB5" w:rsidRPr="00916372" w:rsidRDefault="006B5DB5" w:rsidP="006B5DB5">
            <w:pPr>
              <w:rPr>
                <w:sz w:val="22"/>
                <w:szCs w:val="22"/>
              </w:rPr>
            </w:pPr>
            <w:r w:rsidRPr="00C06FC1">
              <w:rPr>
                <w:sz w:val="22"/>
                <w:szCs w:val="22"/>
              </w:rPr>
              <w:t>Клин за хумерус</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6B5DB5" w:rsidRPr="00916372" w:rsidRDefault="006B5DB5" w:rsidP="006B5DB5">
            <w:pPr>
              <w:jc w:val="center"/>
              <w:rPr>
                <w:sz w:val="22"/>
                <w:szCs w:val="22"/>
              </w:rPr>
            </w:pPr>
            <w:r w:rsidRPr="00916372">
              <w:rPr>
                <w:noProof/>
                <w:sz w:val="22"/>
                <w:szCs w:val="22"/>
              </w:rPr>
              <w:t>ком</w:t>
            </w:r>
          </w:p>
          <w:p w:rsidR="006B5DB5" w:rsidRPr="00916372" w:rsidRDefault="006B5DB5" w:rsidP="006B5DB5">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6B5DB5" w:rsidRPr="00E251BA" w:rsidRDefault="006B5DB5" w:rsidP="006B5DB5">
            <w:pPr>
              <w:jc w:val="center"/>
              <w:rPr>
                <w:sz w:val="22"/>
                <w:szCs w:val="22"/>
                <w:lang w:val="sr-Latn-RS"/>
              </w:rPr>
            </w:pPr>
            <w:r>
              <w:rPr>
                <w:sz w:val="22"/>
                <w:szCs w:val="22"/>
                <w:lang w:val="sr-Latn-RS"/>
              </w:rPr>
              <w:t>10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6B5DB5" w:rsidRDefault="006B5DB5" w:rsidP="006B5DB5">
            <w:pPr>
              <w:jc w:val="center"/>
              <w:rPr>
                <w:sz w:val="20"/>
                <w:szCs w:val="20"/>
              </w:rPr>
            </w:pPr>
            <w:r>
              <w:rPr>
                <w:sz w:val="20"/>
                <w:szCs w:val="20"/>
              </w:rPr>
              <w:t> </w:t>
            </w:r>
          </w:p>
        </w:tc>
      </w:tr>
      <w:tr w:rsidR="006B5DB5" w:rsidTr="006B5DB5">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БЕЗ ПДВ-а:</w:t>
            </w:r>
          </w:p>
          <w:p w:rsidR="006B5DB5" w:rsidRDefault="006B5DB5" w:rsidP="006B5DB5">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sz w:val="22"/>
                <w:szCs w:val="22"/>
              </w:rPr>
              <w:t xml:space="preserve"> </w:t>
            </w:r>
            <w:r>
              <w:rPr>
                <w:b/>
                <w:bCs/>
                <w:noProof/>
                <w:sz w:val="22"/>
                <w:szCs w:val="22"/>
              </w:rPr>
              <w:t>ПДВ:</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СА ПДВ-ом:</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3423" w:type="dxa"/>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1022"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6B5DB5" w:rsidRDefault="006B5DB5" w:rsidP="006B5DB5">
            <w:pPr>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225"/>
        </w:trPr>
        <w:tc>
          <w:tcPr>
            <w:tcW w:w="724" w:type="dxa"/>
            <w:gridSpan w:val="2"/>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6B5DB5" w:rsidRDefault="006B5DB5" w:rsidP="006B5DB5">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bl>
    <w:p w:rsidR="006B5DB5" w:rsidRPr="00EB0327" w:rsidRDefault="006B5DB5" w:rsidP="006B5DB5">
      <w:pPr>
        <w:rPr>
          <w:lang w:val="sl-SI"/>
        </w:rPr>
      </w:pPr>
      <w:r w:rsidRPr="00EB0327">
        <w:rPr>
          <w:lang w:val="sl-SI"/>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lang w:val="sl-SI"/>
        </w:rPr>
      </w:pPr>
      <w:r w:rsidRPr="00EB0327">
        <w:rPr>
          <w:lang w:val="sl-SI"/>
        </w:rPr>
        <w:t>Обавезе из своје понуде ћу извршити (заокружити начин како ће се обавезе из понуде извршити):</w:t>
      </w:r>
    </w:p>
    <w:p w:rsidR="006B5DB5" w:rsidRPr="00EB0327" w:rsidRDefault="006B5DB5" w:rsidP="006B5DB5">
      <w:pPr>
        <w:rPr>
          <w:lang w:val="sl-SI"/>
        </w:rPr>
      </w:pPr>
    </w:p>
    <w:p w:rsidR="006B5DB5" w:rsidRPr="00314406" w:rsidRDefault="006B5DB5" w:rsidP="00367552">
      <w:pPr>
        <w:pStyle w:val="ListParagraph"/>
        <w:numPr>
          <w:ilvl w:val="0"/>
          <w:numId w:val="13"/>
        </w:numPr>
        <w:rPr>
          <w:lang w:val="sl-SI"/>
        </w:rPr>
      </w:pPr>
      <w:r w:rsidRPr="00314406">
        <w:rPr>
          <w:lang w:val="sl-SI"/>
        </w:rPr>
        <w:t>Самостално</w:t>
      </w:r>
    </w:p>
    <w:p w:rsidR="006B5DB5" w:rsidRPr="00314406" w:rsidRDefault="006B5DB5" w:rsidP="00367552">
      <w:pPr>
        <w:pStyle w:val="ListParagraph"/>
        <w:numPr>
          <w:ilvl w:val="0"/>
          <w:numId w:val="13"/>
        </w:numPr>
        <w:rPr>
          <w:lang w:val="sl-SI"/>
        </w:rPr>
      </w:pPr>
      <w:r w:rsidRPr="00314406">
        <w:rPr>
          <w:lang w:val="sl-SI"/>
        </w:rPr>
        <w:t>Заједничка понуда (навести ко су учесници у заједничкој понуди):_______________________________________</w:t>
      </w:r>
    </w:p>
    <w:p w:rsidR="006B5DB5" w:rsidRPr="00314406" w:rsidRDefault="006B5DB5" w:rsidP="00367552">
      <w:pPr>
        <w:pStyle w:val="ListParagraph"/>
        <w:numPr>
          <w:ilvl w:val="0"/>
          <w:numId w:val="13"/>
        </w:numPr>
        <w:rPr>
          <w:lang w:val="sl-SI"/>
        </w:rPr>
      </w:pPr>
      <w:r w:rsidRPr="00314406">
        <w:rPr>
          <w:lang w:val="sl-SI"/>
        </w:rPr>
        <w:t>Понуда са подизвођачима (навести ко су подизвођачи):________________________________________________</w:t>
      </w:r>
    </w:p>
    <w:p w:rsidR="006B5DB5" w:rsidRPr="00EB0327" w:rsidRDefault="006B5DB5" w:rsidP="00314406">
      <w:pPr>
        <w:rPr>
          <w:lang w:val="sl-SI"/>
        </w:rPr>
      </w:pP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6B5DB5" w:rsidRDefault="006B5DB5" w:rsidP="006B5DB5"/>
    <w:p w:rsidR="006B5DB5" w:rsidRDefault="006B5DB5" w:rsidP="006B5DB5">
      <w:r w:rsidRPr="001F12BF">
        <w:t>Гарантни рок: _______________________________</w:t>
      </w:r>
    </w:p>
    <w:p w:rsidR="00C06FC1" w:rsidRDefault="00C06FC1">
      <w:r>
        <w:br w:type="page"/>
      </w:r>
    </w:p>
    <w:p w:rsidR="00C563F4" w:rsidRDefault="00C563F4"/>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C06FC1" w:rsidTr="00C06FC1">
        <w:trPr>
          <w:trHeight w:val="810"/>
        </w:trPr>
        <w:tc>
          <w:tcPr>
            <w:tcW w:w="671" w:type="dxa"/>
            <w:tcBorders>
              <w:top w:val="nil"/>
              <w:left w:val="nil"/>
              <w:bottom w:val="nil"/>
              <w:right w:val="nil"/>
            </w:tcBorders>
            <w:shd w:val="clear" w:color="auto" w:fill="auto"/>
            <w:noWrap/>
            <w:vAlign w:val="center"/>
            <w:hideMark/>
          </w:tcPr>
          <w:p w:rsidR="00C06FC1" w:rsidRDefault="00C06FC1" w:rsidP="00C06FC1">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C06FC1" w:rsidTr="00C06FC1">
              <w:trPr>
                <w:trHeight w:val="810"/>
              </w:trPr>
              <w:tc>
                <w:tcPr>
                  <w:tcW w:w="11738" w:type="dxa"/>
                  <w:gridSpan w:val="8"/>
                  <w:tcBorders>
                    <w:top w:val="nil"/>
                    <w:left w:val="nil"/>
                    <w:bottom w:val="nil"/>
                    <w:right w:val="nil"/>
                  </w:tcBorders>
                  <w:shd w:val="clear" w:color="auto" w:fill="auto"/>
                  <w:vAlign w:val="center"/>
                  <w:hideMark/>
                </w:tcPr>
                <w:p w:rsidR="00C06FC1" w:rsidRPr="00916372" w:rsidRDefault="00C06FC1" w:rsidP="00C06FC1">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C06FC1" w:rsidRDefault="00C06FC1" w:rsidP="00C06FC1">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C06FC1" w:rsidTr="00C06FC1">
              <w:trPr>
                <w:gridAfter w:val="2"/>
                <w:wAfter w:w="2558" w:type="dxa"/>
                <w:trHeight w:val="360"/>
              </w:trPr>
              <w:tc>
                <w:tcPr>
                  <w:tcW w:w="2908" w:type="dxa"/>
                  <w:tcBorders>
                    <w:top w:val="nil"/>
                    <w:left w:val="nil"/>
                    <w:bottom w:val="nil"/>
                    <w:right w:val="nil"/>
                  </w:tcBorders>
                  <w:shd w:val="clear" w:color="auto" w:fill="auto"/>
                  <w:vAlign w:val="center"/>
                  <w:hideMark/>
                </w:tcPr>
                <w:p w:rsidR="00C06FC1" w:rsidRDefault="00C06FC1" w:rsidP="00C06FC1">
                  <w:pPr>
                    <w:jc w:val="center"/>
                    <w:rPr>
                      <w:b/>
                      <w:bCs/>
                      <w:sz w:val="22"/>
                      <w:szCs w:val="22"/>
                    </w:rPr>
                  </w:pPr>
                </w:p>
              </w:tc>
              <w:tc>
                <w:tcPr>
                  <w:tcW w:w="956" w:type="dxa"/>
                  <w:tcBorders>
                    <w:top w:val="nil"/>
                    <w:left w:val="nil"/>
                    <w:bottom w:val="nil"/>
                    <w:right w:val="nil"/>
                  </w:tcBorders>
                  <w:shd w:val="clear" w:color="auto" w:fill="auto"/>
                  <w:vAlign w:val="center"/>
                  <w:hideMark/>
                </w:tcPr>
                <w:p w:rsidR="00C06FC1" w:rsidRDefault="00C06FC1" w:rsidP="00C06FC1">
                  <w:pPr>
                    <w:jc w:val="center"/>
                    <w:rPr>
                      <w:b/>
                      <w:bCs/>
                      <w:sz w:val="22"/>
                      <w:szCs w:val="22"/>
                    </w:rPr>
                  </w:pPr>
                </w:p>
              </w:tc>
              <w:tc>
                <w:tcPr>
                  <w:tcW w:w="1888" w:type="dxa"/>
                  <w:tcBorders>
                    <w:top w:val="nil"/>
                    <w:left w:val="nil"/>
                    <w:bottom w:val="nil"/>
                    <w:right w:val="nil"/>
                  </w:tcBorders>
                  <w:shd w:val="clear" w:color="auto" w:fill="auto"/>
                  <w:vAlign w:val="center"/>
                  <w:hideMark/>
                </w:tcPr>
                <w:p w:rsidR="00C06FC1" w:rsidRDefault="00C06FC1" w:rsidP="00C06FC1">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C06FC1" w:rsidRDefault="00C06FC1" w:rsidP="00C06FC1">
                  <w:pPr>
                    <w:jc w:val="center"/>
                    <w:rPr>
                      <w:b/>
                      <w:bCs/>
                      <w:sz w:val="22"/>
                      <w:szCs w:val="22"/>
                    </w:rPr>
                  </w:pPr>
                </w:p>
              </w:tc>
              <w:tc>
                <w:tcPr>
                  <w:tcW w:w="2034" w:type="dxa"/>
                  <w:tcBorders>
                    <w:top w:val="nil"/>
                    <w:left w:val="nil"/>
                    <w:bottom w:val="nil"/>
                    <w:right w:val="nil"/>
                  </w:tcBorders>
                  <w:shd w:val="clear" w:color="auto" w:fill="auto"/>
                  <w:vAlign w:val="center"/>
                  <w:hideMark/>
                </w:tcPr>
                <w:p w:rsidR="00C06FC1" w:rsidRDefault="00C06FC1" w:rsidP="00C06FC1">
                  <w:pPr>
                    <w:jc w:val="center"/>
                    <w:rPr>
                      <w:b/>
                      <w:bCs/>
                      <w:sz w:val="22"/>
                      <w:szCs w:val="22"/>
                    </w:rPr>
                  </w:pPr>
                </w:p>
              </w:tc>
            </w:tr>
            <w:tr w:rsidR="00C06FC1" w:rsidTr="00C06FC1">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C06FC1" w:rsidRDefault="00C06FC1" w:rsidP="00C06FC1">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C06FC1" w:rsidRDefault="00C06FC1" w:rsidP="00C06FC1">
                  <w:r>
                    <w:t>Матични број: __________________________</w:t>
                  </w:r>
                </w:p>
              </w:tc>
            </w:tr>
            <w:tr w:rsidR="00C06FC1" w:rsidTr="00C06FC1">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C06FC1" w:rsidRDefault="00C06FC1" w:rsidP="00C06FC1">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C06FC1" w:rsidRDefault="00C06FC1" w:rsidP="00C06FC1">
                  <w:r>
                    <w:t>Регистарски број: __________________________</w:t>
                  </w:r>
                </w:p>
              </w:tc>
            </w:tr>
            <w:tr w:rsidR="00C06FC1" w:rsidTr="00C06FC1">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C06FC1" w:rsidRDefault="00C06FC1" w:rsidP="00C06FC1">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C06FC1" w:rsidRDefault="00C06FC1" w:rsidP="00C06FC1">
                  <w:r>
                    <w:t>Шифра делатности: ________________________</w:t>
                  </w:r>
                </w:p>
              </w:tc>
            </w:tr>
            <w:tr w:rsidR="00C06FC1" w:rsidTr="00C06FC1">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C06FC1" w:rsidRDefault="00C06FC1" w:rsidP="00C06FC1">
                  <w:r>
                    <w:t>Е-маил: _______________________________________</w:t>
                  </w:r>
                </w:p>
              </w:tc>
              <w:tc>
                <w:tcPr>
                  <w:tcW w:w="4881" w:type="dxa"/>
                  <w:gridSpan w:val="3"/>
                  <w:tcBorders>
                    <w:top w:val="nil"/>
                    <w:left w:val="nil"/>
                    <w:bottom w:val="nil"/>
                    <w:right w:val="nil"/>
                  </w:tcBorders>
                  <w:shd w:val="clear" w:color="auto" w:fill="auto"/>
                  <w:vAlign w:val="center"/>
                  <w:hideMark/>
                </w:tcPr>
                <w:p w:rsidR="00C06FC1" w:rsidRDefault="00C06FC1" w:rsidP="00C06FC1">
                  <w:r>
                    <w:t>ПИБ: ______________________________</w:t>
                  </w:r>
                </w:p>
              </w:tc>
            </w:tr>
            <w:tr w:rsidR="00C06FC1" w:rsidTr="00C06FC1">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C06FC1" w:rsidRDefault="00C06FC1" w:rsidP="00C06FC1">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C06FC1" w:rsidRDefault="00C06FC1" w:rsidP="00C06FC1">
                  <w:r>
                    <w:t>Жиро-рачун:_____________________</w:t>
                  </w:r>
                </w:p>
              </w:tc>
            </w:tr>
            <w:tr w:rsidR="00C06FC1" w:rsidTr="00C06FC1">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C06FC1" w:rsidRDefault="00C06FC1" w:rsidP="00C06FC1">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C06FC1" w:rsidRDefault="00C06FC1" w:rsidP="00C06FC1"/>
              </w:tc>
            </w:tr>
            <w:tr w:rsidR="00C06FC1" w:rsidTr="00C06FC1">
              <w:trPr>
                <w:gridAfter w:val="2"/>
                <w:wAfter w:w="2558" w:type="dxa"/>
                <w:trHeight w:val="300"/>
              </w:trPr>
              <w:tc>
                <w:tcPr>
                  <w:tcW w:w="2908" w:type="dxa"/>
                  <w:tcBorders>
                    <w:top w:val="nil"/>
                    <w:left w:val="nil"/>
                    <w:bottom w:val="nil"/>
                    <w:right w:val="nil"/>
                  </w:tcBorders>
                  <w:shd w:val="clear" w:color="auto" w:fill="auto"/>
                  <w:vAlign w:val="center"/>
                  <w:hideMark/>
                </w:tcPr>
                <w:p w:rsidR="00C06FC1" w:rsidRDefault="00C06FC1" w:rsidP="00C06FC1"/>
              </w:tc>
              <w:tc>
                <w:tcPr>
                  <w:tcW w:w="956" w:type="dxa"/>
                  <w:tcBorders>
                    <w:top w:val="nil"/>
                    <w:left w:val="nil"/>
                    <w:bottom w:val="nil"/>
                    <w:right w:val="nil"/>
                  </w:tcBorders>
                  <w:shd w:val="clear" w:color="auto" w:fill="auto"/>
                  <w:vAlign w:val="center"/>
                  <w:hideMark/>
                </w:tcPr>
                <w:p w:rsidR="00C06FC1" w:rsidRDefault="00C06FC1" w:rsidP="00C06FC1"/>
              </w:tc>
              <w:tc>
                <w:tcPr>
                  <w:tcW w:w="1888" w:type="dxa"/>
                  <w:tcBorders>
                    <w:top w:val="nil"/>
                    <w:left w:val="nil"/>
                    <w:bottom w:val="nil"/>
                    <w:right w:val="nil"/>
                  </w:tcBorders>
                  <w:shd w:val="clear" w:color="auto" w:fill="auto"/>
                  <w:vAlign w:val="center"/>
                  <w:hideMark/>
                </w:tcPr>
                <w:p w:rsidR="00C06FC1" w:rsidRDefault="00C06FC1" w:rsidP="00C06FC1">
                  <w:pPr>
                    <w:rPr>
                      <w:sz w:val="20"/>
                      <w:szCs w:val="20"/>
                    </w:rPr>
                  </w:pPr>
                </w:p>
              </w:tc>
              <w:tc>
                <w:tcPr>
                  <w:tcW w:w="1708" w:type="dxa"/>
                  <w:gridSpan w:val="2"/>
                  <w:tcBorders>
                    <w:top w:val="nil"/>
                    <w:left w:val="nil"/>
                    <w:bottom w:val="nil"/>
                    <w:right w:val="nil"/>
                  </w:tcBorders>
                  <w:shd w:val="clear" w:color="auto" w:fill="auto"/>
                  <w:vAlign w:val="center"/>
                  <w:hideMark/>
                </w:tcPr>
                <w:p w:rsidR="00C06FC1" w:rsidRDefault="00C06FC1" w:rsidP="00C06FC1"/>
              </w:tc>
              <w:tc>
                <w:tcPr>
                  <w:tcW w:w="2034" w:type="dxa"/>
                  <w:tcBorders>
                    <w:top w:val="nil"/>
                    <w:left w:val="nil"/>
                    <w:bottom w:val="nil"/>
                    <w:right w:val="nil"/>
                  </w:tcBorders>
                  <w:shd w:val="clear" w:color="auto" w:fill="auto"/>
                  <w:vAlign w:val="center"/>
                  <w:hideMark/>
                </w:tcPr>
                <w:p w:rsidR="00C06FC1" w:rsidRDefault="00C06FC1" w:rsidP="00C06FC1">
                  <w:pPr>
                    <w:rPr>
                      <w:sz w:val="20"/>
                      <w:szCs w:val="20"/>
                    </w:rPr>
                  </w:pPr>
                </w:p>
              </w:tc>
            </w:tr>
          </w:tbl>
          <w:p w:rsidR="00C06FC1" w:rsidRPr="00FE19E1" w:rsidRDefault="00C06FC1" w:rsidP="00C06FC1">
            <w:pPr>
              <w:rPr>
                <w:b/>
                <w:bCs/>
                <w:sz w:val="22"/>
                <w:szCs w:val="22"/>
              </w:rPr>
            </w:pPr>
          </w:p>
        </w:tc>
        <w:tc>
          <w:tcPr>
            <w:tcW w:w="829" w:type="dxa"/>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r>
      <w:tr w:rsidR="00C06FC1" w:rsidTr="00C06FC1">
        <w:trPr>
          <w:trHeight w:val="300"/>
        </w:trPr>
        <w:tc>
          <w:tcPr>
            <w:tcW w:w="671" w:type="dxa"/>
            <w:tcBorders>
              <w:top w:val="nil"/>
              <w:left w:val="nil"/>
              <w:bottom w:val="nil"/>
              <w:right w:val="nil"/>
            </w:tcBorders>
            <w:shd w:val="clear" w:color="auto" w:fill="auto"/>
            <w:vAlign w:val="center"/>
            <w:hideMark/>
          </w:tcPr>
          <w:p w:rsidR="00C06FC1" w:rsidRDefault="00C06FC1" w:rsidP="00C06FC1"/>
        </w:tc>
        <w:tc>
          <w:tcPr>
            <w:tcW w:w="3476" w:type="dxa"/>
            <w:gridSpan w:val="2"/>
            <w:tcBorders>
              <w:top w:val="nil"/>
              <w:left w:val="nil"/>
              <w:bottom w:val="nil"/>
              <w:right w:val="nil"/>
            </w:tcBorders>
            <w:shd w:val="clear" w:color="auto" w:fill="auto"/>
            <w:vAlign w:val="center"/>
            <w:hideMark/>
          </w:tcPr>
          <w:p w:rsidR="00C06FC1" w:rsidRDefault="00C06FC1" w:rsidP="00C06FC1"/>
        </w:tc>
        <w:tc>
          <w:tcPr>
            <w:tcW w:w="1022" w:type="dxa"/>
            <w:tcBorders>
              <w:top w:val="nil"/>
              <w:left w:val="nil"/>
              <w:bottom w:val="nil"/>
              <w:right w:val="nil"/>
            </w:tcBorders>
            <w:shd w:val="clear" w:color="auto" w:fill="auto"/>
            <w:vAlign w:val="center"/>
            <w:hideMark/>
          </w:tcPr>
          <w:p w:rsidR="00C06FC1" w:rsidRDefault="00C06FC1" w:rsidP="00C06FC1"/>
        </w:tc>
        <w:tc>
          <w:tcPr>
            <w:tcW w:w="1936" w:type="dxa"/>
            <w:tcBorders>
              <w:top w:val="nil"/>
              <w:left w:val="nil"/>
              <w:bottom w:val="nil"/>
              <w:right w:val="nil"/>
            </w:tcBorders>
            <w:shd w:val="clear" w:color="auto" w:fill="auto"/>
            <w:vAlign w:val="center"/>
            <w:hideMark/>
          </w:tcPr>
          <w:p w:rsidR="00C06FC1" w:rsidRDefault="00C06FC1" w:rsidP="00C06FC1">
            <w:pPr>
              <w:rPr>
                <w:sz w:val="20"/>
                <w:szCs w:val="20"/>
              </w:rPr>
            </w:pPr>
          </w:p>
        </w:tc>
        <w:tc>
          <w:tcPr>
            <w:tcW w:w="1759" w:type="dxa"/>
            <w:tcBorders>
              <w:top w:val="nil"/>
              <w:left w:val="nil"/>
              <w:bottom w:val="nil"/>
              <w:right w:val="nil"/>
            </w:tcBorders>
            <w:shd w:val="clear" w:color="auto" w:fill="auto"/>
            <w:vAlign w:val="center"/>
            <w:hideMark/>
          </w:tcPr>
          <w:p w:rsidR="00C06FC1" w:rsidRDefault="00C06FC1" w:rsidP="00C06FC1"/>
        </w:tc>
        <w:tc>
          <w:tcPr>
            <w:tcW w:w="2178" w:type="dxa"/>
            <w:gridSpan w:val="2"/>
            <w:tcBorders>
              <w:top w:val="nil"/>
              <w:left w:val="nil"/>
              <w:bottom w:val="nil"/>
              <w:right w:val="nil"/>
            </w:tcBorders>
            <w:shd w:val="clear" w:color="auto" w:fill="auto"/>
            <w:vAlign w:val="center"/>
            <w:hideMark/>
          </w:tcPr>
          <w:p w:rsidR="00C06FC1" w:rsidRDefault="00C06FC1" w:rsidP="00C06FC1">
            <w:pPr>
              <w:rPr>
                <w:sz w:val="20"/>
                <w:szCs w:val="20"/>
              </w:rPr>
            </w:pPr>
          </w:p>
        </w:tc>
        <w:tc>
          <w:tcPr>
            <w:tcW w:w="1067" w:type="dxa"/>
            <w:gridSpan w:val="2"/>
            <w:tcBorders>
              <w:top w:val="nil"/>
              <w:left w:val="nil"/>
              <w:bottom w:val="nil"/>
              <w:right w:val="nil"/>
            </w:tcBorders>
            <w:shd w:val="clear" w:color="auto" w:fill="auto"/>
            <w:vAlign w:val="center"/>
            <w:hideMark/>
          </w:tcPr>
          <w:p w:rsidR="00C06FC1" w:rsidRDefault="00C06FC1" w:rsidP="00C06FC1">
            <w:pPr>
              <w:rPr>
                <w:sz w:val="20"/>
                <w:szCs w:val="20"/>
              </w:rPr>
            </w:pPr>
          </w:p>
        </w:tc>
        <w:tc>
          <w:tcPr>
            <w:tcW w:w="1187" w:type="dxa"/>
            <w:gridSpan w:val="2"/>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r>
      <w:tr w:rsidR="00C06FC1" w:rsidTr="00C06FC1">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C06FC1" w:rsidRPr="00DF5DC9" w:rsidRDefault="006B5DB5" w:rsidP="00C06FC1">
            <w:r>
              <w:rPr>
                <w:b/>
                <w:bCs/>
                <w:noProof/>
              </w:rPr>
              <w:t>Партија 5</w:t>
            </w:r>
            <w:r w:rsidR="00C06FC1" w:rsidRPr="00DF5DC9">
              <w:rPr>
                <w:b/>
                <w:bCs/>
                <w:noProof/>
              </w:rPr>
              <w:t xml:space="preserve">. </w:t>
            </w:r>
            <w:r w:rsidRPr="006B5DB5">
              <w:rPr>
                <w:b/>
                <w:bCs/>
                <w:noProof/>
              </w:rPr>
              <w:t>Закључавајуће плочице за проксимални хумерус</w:t>
            </w:r>
          </w:p>
        </w:tc>
      </w:tr>
      <w:tr w:rsidR="00C06FC1" w:rsidTr="00C06FC1">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C06FC1" w:rsidRDefault="00C06FC1" w:rsidP="00C06FC1">
            <w:r>
              <w:rPr>
                <w:noProof/>
                <w:sz w:val="20"/>
                <w:szCs w:val="20"/>
              </w:rPr>
              <w:t>редни број</w:t>
            </w:r>
          </w:p>
          <w:p w:rsidR="00C06FC1" w:rsidRDefault="00C06FC1" w:rsidP="00C06FC1">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06FC1" w:rsidRDefault="00C06FC1" w:rsidP="00C06FC1">
            <w:pPr>
              <w:jc w:val="center"/>
            </w:pPr>
            <w:r>
              <w:rPr>
                <w:noProof/>
                <w:sz w:val="20"/>
                <w:szCs w:val="20"/>
              </w:rPr>
              <w:t>назив</w:t>
            </w:r>
          </w:p>
          <w:p w:rsidR="00C06FC1" w:rsidRDefault="00C06FC1" w:rsidP="00C06FC1">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C06FC1" w:rsidRDefault="00C06FC1" w:rsidP="00C06FC1">
            <w:pPr>
              <w:jc w:val="both"/>
            </w:pPr>
            <w:r>
              <w:rPr>
                <w:noProof/>
                <w:sz w:val="20"/>
                <w:szCs w:val="20"/>
              </w:rPr>
              <w:t>јединица мере</w:t>
            </w:r>
          </w:p>
          <w:p w:rsidR="00C06FC1" w:rsidRDefault="00C06FC1" w:rsidP="00C06FC1">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06FC1" w:rsidRDefault="00C06FC1" w:rsidP="00C06FC1">
            <w:pPr>
              <w:jc w:val="center"/>
            </w:pPr>
            <w:r>
              <w:rPr>
                <w:noProof/>
                <w:sz w:val="20"/>
                <w:szCs w:val="20"/>
              </w:rPr>
              <w:t>количина</w:t>
            </w:r>
          </w:p>
          <w:p w:rsidR="00C06FC1" w:rsidRDefault="00C06FC1" w:rsidP="00C06FC1">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C06FC1" w:rsidRDefault="00C06FC1" w:rsidP="00C06FC1">
            <w:pPr>
              <w:jc w:val="center"/>
            </w:pPr>
            <w:r>
              <w:rPr>
                <w:noProof/>
                <w:sz w:val="20"/>
                <w:szCs w:val="20"/>
              </w:rPr>
              <w:t>јединична цена без ПДВ-а</w:t>
            </w:r>
          </w:p>
          <w:p w:rsidR="00C06FC1" w:rsidRDefault="00C06FC1" w:rsidP="00C06FC1">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C06FC1" w:rsidRDefault="00C06FC1" w:rsidP="00C06FC1">
            <w:pPr>
              <w:jc w:val="center"/>
            </w:pPr>
            <w:r>
              <w:rPr>
                <w:noProof/>
                <w:sz w:val="20"/>
                <w:szCs w:val="20"/>
              </w:rPr>
              <w:t>укупна цена без ПДВ-а</w:t>
            </w:r>
          </w:p>
          <w:p w:rsidR="00C06FC1" w:rsidRDefault="00C06FC1" w:rsidP="00C06FC1">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C06FC1" w:rsidRDefault="00C06FC1" w:rsidP="00C06FC1">
            <w:pPr>
              <w:jc w:val="center"/>
            </w:pPr>
            <w:r>
              <w:rPr>
                <w:noProof/>
                <w:sz w:val="20"/>
                <w:szCs w:val="20"/>
              </w:rPr>
              <w:t>дозвола за стављање у промет</w:t>
            </w:r>
          </w:p>
          <w:p w:rsidR="00C06FC1" w:rsidRDefault="00C06FC1" w:rsidP="00C06FC1">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C06FC1" w:rsidRDefault="00C06FC1" w:rsidP="00C06FC1">
            <w:pPr>
              <w:jc w:val="center"/>
            </w:pPr>
            <w:r>
              <w:rPr>
                <w:noProof/>
                <w:sz w:val="20"/>
                <w:szCs w:val="20"/>
              </w:rPr>
              <w:t>произвођач</w:t>
            </w:r>
          </w:p>
          <w:p w:rsidR="00C06FC1" w:rsidRDefault="00C06FC1" w:rsidP="00C06FC1">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C06FC1" w:rsidRDefault="00C06FC1" w:rsidP="00C06FC1">
            <w:pPr>
              <w:jc w:val="center"/>
            </w:pPr>
            <w:r>
              <w:rPr>
                <w:noProof/>
                <w:sz w:val="20"/>
                <w:szCs w:val="20"/>
              </w:rPr>
              <w:t>земља порекла</w:t>
            </w:r>
          </w:p>
          <w:p w:rsidR="00C06FC1" w:rsidRDefault="00C06FC1" w:rsidP="00C06FC1">
            <w:pPr>
              <w:jc w:val="both"/>
              <w:rPr>
                <w:noProof/>
                <w:sz w:val="20"/>
                <w:szCs w:val="20"/>
              </w:rPr>
            </w:pPr>
          </w:p>
        </w:tc>
      </w:tr>
      <w:tr w:rsidR="00C06FC1" w:rsidTr="00C06FC1">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C06FC1" w:rsidRDefault="00C06FC1" w:rsidP="00C06FC1">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C06FC1" w:rsidRDefault="00C06FC1" w:rsidP="00C06FC1">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C06FC1" w:rsidRDefault="00C06FC1" w:rsidP="00C06FC1">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C06FC1" w:rsidRDefault="00C06FC1" w:rsidP="00C06FC1">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C06FC1" w:rsidRDefault="00C06FC1" w:rsidP="00C06FC1">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C06FC1" w:rsidRDefault="00C06FC1" w:rsidP="00C06FC1">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C06FC1" w:rsidRDefault="00C06FC1" w:rsidP="00C06FC1">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C06FC1" w:rsidRDefault="00C06FC1" w:rsidP="00C06FC1">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C06FC1" w:rsidRDefault="00C06FC1" w:rsidP="00C06FC1">
            <w:pPr>
              <w:rPr>
                <w:sz w:val="20"/>
                <w:szCs w:val="20"/>
              </w:rPr>
            </w:pPr>
          </w:p>
        </w:tc>
      </w:tr>
      <w:tr w:rsidR="00C06FC1" w:rsidTr="00C06FC1">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C06FC1" w:rsidRDefault="00C06FC1" w:rsidP="00C06FC1">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C06FC1" w:rsidRDefault="00C06FC1" w:rsidP="00C06FC1">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C06FC1" w:rsidRDefault="00C06FC1" w:rsidP="00C06FC1">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C06FC1" w:rsidRDefault="00C06FC1" w:rsidP="00C06FC1">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C06FC1" w:rsidRDefault="00C06FC1" w:rsidP="00C06FC1">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C06FC1" w:rsidRDefault="00C06FC1" w:rsidP="00C06FC1">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C06FC1" w:rsidRDefault="00C06FC1" w:rsidP="00C06FC1">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C06FC1" w:rsidRDefault="00C06FC1" w:rsidP="00C06FC1">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C06FC1" w:rsidRDefault="00C06FC1" w:rsidP="00C06FC1">
            <w:pPr>
              <w:jc w:val="center"/>
              <w:rPr>
                <w:sz w:val="20"/>
                <w:szCs w:val="20"/>
              </w:rPr>
            </w:pPr>
            <w:r>
              <w:rPr>
                <w:sz w:val="20"/>
                <w:szCs w:val="20"/>
              </w:rPr>
              <w:t>9</w:t>
            </w:r>
          </w:p>
        </w:tc>
      </w:tr>
      <w:tr w:rsidR="00C06FC1" w:rsidTr="00C06FC1">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06FC1" w:rsidRDefault="00C06FC1" w:rsidP="00C06FC1">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C06FC1" w:rsidRPr="00916372" w:rsidRDefault="006B5DB5" w:rsidP="00C06FC1">
            <w:pPr>
              <w:rPr>
                <w:sz w:val="22"/>
                <w:szCs w:val="22"/>
              </w:rPr>
            </w:pPr>
            <w:r w:rsidRPr="006B5DB5">
              <w:rPr>
                <w:sz w:val="22"/>
                <w:szCs w:val="22"/>
              </w:rPr>
              <w:t>Закључавајуће плочице за проксимални хумерус</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C06FC1" w:rsidRPr="00916372" w:rsidRDefault="00C06FC1" w:rsidP="00C06FC1">
            <w:pPr>
              <w:jc w:val="center"/>
              <w:rPr>
                <w:sz w:val="22"/>
                <w:szCs w:val="22"/>
              </w:rPr>
            </w:pPr>
            <w:r w:rsidRPr="00916372">
              <w:rPr>
                <w:noProof/>
                <w:sz w:val="22"/>
                <w:szCs w:val="22"/>
              </w:rPr>
              <w:t>ком</w:t>
            </w:r>
          </w:p>
          <w:p w:rsidR="00C06FC1" w:rsidRPr="00916372" w:rsidRDefault="00C06FC1" w:rsidP="00C06FC1">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C06FC1" w:rsidRPr="00E251BA" w:rsidRDefault="006B5DB5" w:rsidP="00C06FC1">
            <w:pPr>
              <w:jc w:val="center"/>
              <w:rPr>
                <w:sz w:val="22"/>
                <w:szCs w:val="22"/>
                <w:lang w:val="sr-Latn-RS"/>
              </w:rPr>
            </w:pPr>
            <w:r>
              <w:rPr>
                <w:sz w:val="22"/>
                <w:szCs w:val="22"/>
                <w:lang w:val="sr-Latn-RS"/>
              </w:rPr>
              <w:t>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C06FC1" w:rsidRDefault="00C06FC1" w:rsidP="00C06FC1">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C06FC1" w:rsidRDefault="00C06FC1" w:rsidP="00C06FC1">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C06FC1" w:rsidRDefault="00C06FC1" w:rsidP="00C06FC1">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C06FC1" w:rsidRDefault="00C06FC1" w:rsidP="00C06FC1">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C06FC1" w:rsidRDefault="00C06FC1" w:rsidP="00C06FC1">
            <w:pPr>
              <w:jc w:val="center"/>
              <w:rPr>
                <w:sz w:val="20"/>
                <w:szCs w:val="20"/>
              </w:rPr>
            </w:pPr>
            <w:r>
              <w:rPr>
                <w:sz w:val="20"/>
                <w:szCs w:val="20"/>
              </w:rPr>
              <w:t> </w:t>
            </w:r>
          </w:p>
        </w:tc>
      </w:tr>
      <w:tr w:rsidR="00C06FC1" w:rsidTr="00C06FC1">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C06FC1" w:rsidRDefault="00C06FC1" w:rsidP="00C06FC1">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C06FC1" w:rsidRDefault="00C06FC1" w:rsidP="00C06FC1">
            <w:pPr>
              <w:jc w:val="right"/>
            </w:pPr>
            <w:r>
              <w:rPr>
                <w:b/>
                <w:bCs/>
                <w:noProof/>
                <w:sz w:val="22"/>
                <w:szCs w:val="22"/>
              </w:rPr>
              <w:t>УКУПНА ЦЕНА  ПОНУДЕ БЕЗ ПДВ-а:</w:t>
            </w:r>
          </w:p>
          <w:p w:rsidR="00C06FC1" w:rsidRDefault="00C06FC1" w:rsidP="00C06FC1">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C06FC1" w:rsidRDefault="00C06FC1" w:rsidP="00C06FC1">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C06FC1" w:rsidRDefault="00C06FC1" w:rsidP="00C06FC1">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r>
      <w:tr w:rsidR="00C06FC1" w:rsidTr="00C06FC1">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C06FC1" w:rsidRDefault="00C06FC1" w:rsidP="00C06FC1">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C06FC1" w:rsidRDefault="00C06FC1" w:rsidP="00C06FC1">
            <w:pPr>
              <w:jc w:val="right"/>
            </w:pPr>
            <w:r>
              <w:rPr>
                <w:b/>
                <w:bCs/>
                <w:sz w:val="22"/>
                <w:szCs w:val="22"/>
              </w:rPr>
              <w:t xml:space="preserve"> </w:t>
            </w:r>
            <w:r>
              <w:rPr>
                <w:b/>
                <w:bCs/>
                <w:noProof/>
                <w:sz w:val="22"/>
                <w:szCs w:val="22"/>
              </w:rPr>
              <w:t>ПДВ:</w:t>
            </w:r>
          </w:p>
          <w:p w:rsidR="00C06FC1" w:rsidRDefault="00C06FC1" w:rsidP="00C06FC1">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06FC1" w:rsidRDefault="00C06FC1" w:rsidP="00C06FC1">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C06FC1" w:rsidRDefault="00C06FC1" w:rsidP="00C06FC1">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r>
      <w:tr w:rsidR="00C06FC1" w:rsidTr="00C06FC1">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C06FC1" w:rsidRDefault="00C06FC1" w:rsidP="00C06FC1">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C06FC1" w:rsidRDefault="00C06FC1" w:rsidP="00C06FC1">
            <w:pPr>
              <w:jc w:val="right"/>
            </w:pPr>
            <w:r>
              <w:rPr>
                <w:b/>
                <w:bCs/>
                <w:noProof/>
                <w:sz w:val="22"/>
                <w:szCs w:val="22"/>
              </w:rPr>
              <w:t>УКУПНА ЦЕНА ПОНУДЕ СА ПДВ-ом:</w:t>
            </w:r>
          </w:p>
          <w:p w:rsidR="00C06FC1" w:rsidRDefault="00C06FC1" w:rsidP="00C06FC1">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06FC1" w:rsidRDefault="00C06FC1" w:rsidP="00C06FC1">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C06FC1" w:rsidRDefault="00C06FC1" w:rsidP="00C06FC1">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r>
      <w:tr w:rsidR="00C06FC1" w:rsidTr="00C06FC1">
        <w:trPr>
          <w:trHeight w:val="360"/>
        </w:trPr>
        <w:tc>
          <w:tcPr>
            <w:tcW w:w="724" w:type="dxa"/>
            <w:gridSpan w:val="2"/>
            <w:tcBorders>
              <w:top w:val="nil"/>
              <w:left w:val="nil"/>
              <w:bottom w:val="nil"/>
              <w:right w:val="nil"/>
            </w:tcBorders>
            <w:shd w:val="clear" w:color="auto" w:fill="auto"/>
            <w:vAlign w:val="bottom"/>
            <w:hideMark/>
          </w:tcPr>
          <w:p w:rsidR="00C06FC1" w:rsidRDefault="00C06FC1" w:rsidP="00C06FC1">
            <w:pPr>
              <w:jc w:val="right"/>
              <w:rPr>
                <w:b/>
                <w:bCs/>
                <w:sz w:val="22"/>
                <w:szCs w:val="22"/>
              </w:rPr>
            </w:pPr>
          </w:p>
        </w:tc>
        <w:tc>
          <w:tcPr>
            <w:tcW w:w="3423" w:type="dxa"/>
            <w:tcBorders>
              <w:top w:val="nil"/>
              <w:left w:val="nil"/>
              <w:bottom w:val="nil"/>
              <w:right w:val="nil"/>
            </w:tcBorders>
            <w:shd w:val="clear" w:color="auto" w:fill="auto"/>
            <w:vAlign w:val="bottom"/>
            <w:hideMark/>
          </w:tcPr>
          <w:p w:rsidR="00C06FC1" w:rsidRDefault="00C06FC1" w:rsidP="00C06FC1">
            <w:pPr>
              <w:jc w:val="right"/>
              <w:rPr>
                <w:b/>
                <w:bCs/>
                <w:sz w:val="22"/>
                <w:szCs w:val="22"/>
              </w:rPr>
            </w:pPr>
          </w:p>
        </w:tc>
        <w:tc>
          <w:tcPr>
            <w:tcW w:w="1022" w:type="dxa"/>
            <w:tcBorders>
              <w:top w:val="nil"/>
              <w:left w:val="nil"/>
              <w:bottom w:val="nil"/>
              <w:right w:val="nil"/>
            </w:tcBorders>
            <w:shd w:val="clear" w:color="auto" w:fill="auto"/>
            <w:vAlign w:val="bottom"/>
            <w:hideMark/>
          </w:tcPr>
          <w:p w:rsidR="00C06FC1" w:rsidRDefault="00C06FC1" w:rsidP="00C06FC1">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C06FC1" w:rsidRDefault="00C06FC1" w:rsidP="00C06FC1">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C06FC1" w:rsidRDefault="00C06FC1" w:rsidP="00C06FC1">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C06FC1" w:rsidRDefault="00C06FC1" w:rsidP="00C06FC1">
            <w:pPr>
              <w:rPr>
                <w:b/>
                <w:bCs/>
                <w:sz w:val="22"/>
                <w:szCs w:val="22"/>
              </w:rPr>
            </w:pPr>
          </w:p>
        </w:tc>
        <w:tc>
          <w:tcPr>
            <w:tcW w:w="1096" w:type="dxa"/>
            <w:gridSpan w:val="2"/>
            <w:tcBorders>
              <w:top w:val="nil"/>
              <w:left w:val="nil"/>
              <w:bottom w:val="nil"/>
              <w:right w:val="nil"/>
            </w:tcBorders>
            <w:shd w:val="clear" w:color="auto" w:fill="auto"/>
            <w:noWrap/>
            <w:vAlign w:val="center"/>
            <w:hideMark/>
          </w:tcPr>
          <w:p w:rsidR="00C06FC1" w:rsidRDefault="00C06FC1" w:rsidP="00C06FC1">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r>
      <w:tr w:rsidR="00C06FC1" w:rsidTr="00C06FC1">
        <w:trPr>
          <w:trHeight w:val="225"/>
        </w:trPr>
        <w:tc>
          <w:tcPr>
            <w:tcW w:w="724" w:type="dxa"/>
            <w:gridSpan w:val="2"/>
            <w:tcBorders>
              <w:top w:val="nil"/>
              <w:left w:val="nil"/>
              <w:bottom w:val="nil"/>
              <w:right w:val="nil"/>
            </w:tcBorders>
            <w:shd w:val="clear" w:color="auto" w:fill="auto"/>
            <w:noWrap/>
            <w:vAlign w:val="center"/>
            <w:hideMark/>
          </w:tcPr>
          <w:p w:rsidR="00C06FC1" w:rsidRDefault="00C06FC1" w:rsidP="00C06FC1">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C06FC1" w:rsidRDefault="00C06FC1" w:rsidP="00C06FC1">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C06FC1" w:rsidRDefault="00C06FC1" w:rsidP="00C06FC1">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C06FC1" w:rsidRDefault="00C06FC1" w:rsidP="00C06FC1">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C06FC1" w:rsidRDefault="00C06FC1" w:rsidP="00C06FC1">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C06FC1" w:rsidRDefault="00C06FC1" w:rsidP="00C06FC1">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C06FC1" w:rsidRDefault="00C06FC1" w:rsidP="00C06FC1">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C06FC1" w:rsidRDefault="00C06FC1" w:rsidP="00C06FC1">
            <w:pPr>
              <w:rPr>
                <w:rFonts w:ascii="Arial" w:hAnsi="Arial" w:cs="Arial"/>
                <w:sz w:val="20"/>
                <w:szCs w:val="20"/>
              </w:rPr>
            </w:pPr>
          </w:p>
        </w:tc>
      </w:tr>
    </w:tbl>
    <w:p w:rsidR="00C06FC1" w:rsidRPr="00EB0327" w:rsidRDefault="00C06FC1" w:rsidP="00C06FC1">
      <w:pPr>
        <w:rPr>
          <w:lang w:val="sl-SI"/>
        </w:rPr>
      </w:pPr>
      <w:r w:rsidRPr="00EB0327">
        <w:rPr>
          <w:lang w:val="sl-SI"/>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C06FC1" w:rsidRPr="00EB0327" w:rsidRDefault="00C06FC1" w:rsidP="00C06FC1">
      <w:pPr>
        <w:rPr>
          <w:b/>
          <w:lang w:val="sl-SI"/>
        </w:rPr>
      </w:pPr>
    </w:p>
    <w:p w:rsidR="00C06FC1" w:rsidRPr="00EB0327" w:rsidRDefault="00C06FC1" w:rsidP="00C06FC1">
      <w:pPr>
        <w:rPr>
          <w:b/>
          <w:lang w:val="sl-SI"/>
        </w:rPr>
      </w:pPr>
    </w:p>
    <w:p w:rsidR="00C06FC1" w:rsidRPr="00EB0327" w:rsidRDefault="00C06FC1" w:rsidP="00C06FC1">
      <w:pPr>
        <w:rPr>
          <w:b/>
          <w:lang w:val="sl-SI"/>
        </w:rPr>
      </w:pPr>
    </w:p>
    <w:p w:rsidR="00C06FC1" w:rsidRPr="00EB0327" w:rsidRDefault="00C06FC1" w:rsidP="00C06FC1">
      <w:pPr>
        <w:rPr>
          <w:lang w:val="sl-SI"/>
        </w:rPr>
      </w:pPr>
      <w:r w:rsidRPr="00EB0327">
        <w:rPr>
          <w:lang w:val="sl-SI"/>
        </w:rPr>
        <w:t>Обавезе из своје понуде ћу извршити (заокружити начин како ће се обавезе из понуде извршити):</w:t>
      </w:r>
    </w:p>
    <w:p w:rsidR="00C06FC1" w:rsidRPr="00EB0327" w:rsidRDefault="00C06FC1" w:rsidP="00C06FC1">
      <w:pPr>
        <w:rPr>
          <w:lang w:val="sl-SI"/>
        </w:rPr>
      </w:pPr>
    </w:p>
    <w:p w:rsidR="00C06FC1" w:rsidRPr="00314406" w:rsidRDefault="00C06FC1" w:rsidP="00367552">
      <w:pPr>
        <w:pStyle w:val="ListParagraph"/>
        <w:numPr>
          <w:ilvl w:val="0"/>
          <w:numId w:val="14"/>
        </w:numPr>
        <w:rPr>
          <w:lang w:val="sl-SI"/>
        </w:rPr>
      </w:pPr>
      <w:r w:rsidRPr="00314406">
        <w:rPr>
          <w:lang w:val="sl-SI"/>
        </w:rPr>
        <w:t>Самостално</w:t>
      </w:r>
    </w:p>
    <w:p w:rsidR="00C06FC1" w:rsidRPr="00314406" w:rsidRDefault="00C06FC1" w:rsidP="00367552">
      <w:pPr>
        <w:pStyle w:val="ListParagraph"/>
        <w:numPr>
          <w:ilvl w:val="0"/>
          <w:numId w:val="14"/>
        </w:numPr>
        <w:rPr>
          <w:lang w:val="sl-SI"/>
        </w:rPr>
      </w:pPr>
      <w:r w:rsidRPr="00314406">
        <w:rPr>
          <w:lang w:val="sl-SI"/>
        </w:rPr>
        <w:t>Заједничка понуда (навести ко су учесници у заједничкој понуди):_______________________________________</w:t>
      </w:r>
    </w:p>
    <w:p w:rsidR="00C06FC1" w:rsidRPr="00314406" w:rsidRDefault="00C06FC1" w:rsidP="00367552">
      <w:pPr>
        <w:pStyle w:val="ListParagraph"/>
        <w:numPr>
          <w:ilvl w:val="0"/>
          <w:numId w:val="14"/>
        </w:numPr>
        <w:rPr>
          <w:lang w:val="sl-SI"/>
        </w:rPr>
      </w:pPr>
      <w:r w:rsidRPr="00314406">
        <w:rPr>
          <w:lang w:val="sl-SI"/>
        </w:rPr>
        <w:t>Понуда са подизвођачима (навести ко су подизвођачи):________________________________________________</w:t>
      </w:r>
    </w:p>
    <w:p w:rsidR="00C06FC1" w:rsidRPr="00EB0327" w:rsidRDefault="00C06FC1" w:rsidP="00C06FC1">
      <w:pPr>
        <w:rPr>
          <w:lang w:val="sl-SI"/>
        </w:rPr>
      </w:pPr>
    </w:p>
    <w:p w:rsidR="00C06FC1" w:rsidRPr="00EB0327" w:rsidRDefault="00C06FC1" w:rsidP="00C06FC1">
      <w:pPr>
        <w:rPr>
          <w:lang w:val="sl-SI"/>
        </w:rPr>
      </w:pPr>
    </w:p>
    <w:p w:rsidR="00C06FC1" w:rsidRPr="00EB0327" w:rsidRDefault="00C06FC1" w:rsidP="00C06FC1">
      <w:pPr>
        <w:rPr>
          <w:lang w:val="sl-SI"/>
        </w:rPr>
      </w:pPr>
    </w:p>
    <w:p w:rsidR="00C06FC1" w:rsidRPr="00EB0327" w:rsidRDefault="00C06FC1" w:rsidP="00C06FC1">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C06FC1" w:rsidRPr="00EB0327" w:rsidRDefault="00C06FC1" w:rsidP="00C06FC1">
      <w:pPr>
        <w:rPr>
          <w:lang w:val="sl-SI"/>
        </w:rPr>
      </w:pPr>
    </w:p>
    <w:p w:rsidR="00C06FC1" w:rsidRPr="00EB0327" w:rsidRDefault="00C06FC1" w:rsidP="00C06FC1">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C06FC1" w:rsidRPr="00EB0327" w:rsidRDefault="00C06FC1" w:rsidP="00C06FC1">
      <w:pPr>
        <w:rPr>
          <w:lang w:val="sl-SI"/>
        </w:rPr>
      </w:pPr>
    </w:p>
    <w:p w:rsidR="00C06FC1" w:rsidRPr="00EB0327" w:rsidRDefault="00C06FC1" w:rsidP="00C06FC1">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C06FC1" w:rsidRDefault="00C06FC1" w:rsidP="00C06FC1"/>
    <w:p w:rsidR="00C06FC1" w:rsidRDefault="00C06FC1" w:rsidP="00C06FC1">
      <w:r w:rsidRPr="001F12BF">
        <w:t>Гарантни рок: _______________________________</w:t>
      </w:r>
    </w:p>
    <w:p w:rsidR="00C06FC1" w:rsidRDefault="00C06FC1" w:rsidP="00C06FC1"/>
    <w:p w:rsidR="00C563F4" w:rsidRDefault="00C563F4"/>
    <w:p w:rsidR="006B5DB5" w:rsidRDefault="006B5DB5">
      <w:r>
        <w:br w:type="page"/>
      </w: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6B5DB5" w:rsidTr="006B5DB5">
        <w:trPr>
          <w:trHeight w:val="810"/>
        </w:trPr>
        <w:tc>
          <w:tcPr>
            <w:tcW w:w="671" w:type="dxa"/>
            <w:tcBorders>
              <w:top w:val="nil"/>
              <w:left w:val="nil"/>
              <w:bottom w:val="nil"/>
              <w:right w:val="nil"/>
            </w:tcBorders>
            <w:shd w:val="clear" w:color="auto" w:fill="auto"/>
            <w:noWrap/>
            <w:vAlign w:val="center"/>
            <w:hideMark/>
          </w:tcPr>
          <w:p w:rsidR="006B5DB5" w:rsidRDefault="006B5DB5" w:rsidP="006B5DB5">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6B5DB5" w:rsidTr="006B5DB5">
              <w:trPr>
                <w:trHeight w:val="810"/>
              </w:trPr>
              <w:tc>
                <w:tcPr>
                  <w:tcW w:w="11738" w:type="dxa"/>
                  <w:gridSpan w:val="8"/>
                  <w:tcBorders>
                    <w:top w:val="nil"/>
                    <w:left w:val="nil"/>
                    <w:bottom w:val="nil"/>
                    <w:right w:val="nil"/>
                  </w:tcBorders>
                  <w:shd w:val="clear" w:color="auto" w:fill="auto"/>
                  <w:vAlign w:val="center"/>
                  <w:hideMark/>
                </w:tcPr>
                <w:p w:rsidR="006B5DB5" w:rsidRPr="00916372" w:rsidRDefault="006B5DB5" w:rsidP="006B5DB5">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6B5DB5" w:rsidRDefault="006B5DB5" w:rsidP="006B5DB5">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6B5DB5" w:rsidTr="006B5DB5">
              <w:trPr>
                <w:gridAfter w:val="2"/>
                <w:wAfter w:w="2558" w:type="dxa"/>
                <w:trHeight w:val="360"/>
              </w:trPr>
              <w:tc>
                <w:tcPr>
                  <w:tcW w:w="290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956"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88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2034"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Матични број: __________________________</w:t>
                  </w: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Регистарски број: __________________________</w:t>
                  </w:r>
                </w:p>
              </w:tc>
            </w:tr>
            <w:tr w:rsidR="006B5DB5" w:rsidTr="006B5DB5">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6B5DB5" w:rsidRDefault="006B5DB5" w:rsidP="006B5DB5">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6B5DB5" w:rsidRDefault="006B5DB5" w:rsidP="006B5DB5">
                  <w:r>
                    <w:t>Шифра делатности: ________________________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Е-маил: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ПИБ: ______________________________</w:t>
                  </w:r>
                </w:p>
              </w:tc>
            </w:tr>
            <w:tr w:rsidR="006B5DB5" w:rsidTr="006B5DB5">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6B5DB5" w:rsidRDefault="006B5DB5" w:rsidP="006B5DB5">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Жиро-рачун:_____________________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tc>
            </w:tr>
            <w:tr w:rsidR="006B5DB5" w:rsidTr="006B5DB5">
              <w:trPr>
                <w:gridAfter w:val="2"/>
                <w:wAfter w:w="2558" w:type="dxa"/>
                <w:trHeight w:val="300"/>
              </w:trPr>
              <w:tc>
                <w:tcPr>
                  <w:tcW w:w="2908" w:type="dxa"/>
                  <w:tcBorders>
                    <w:top w:val="nil"/>
                    <w:left w:val="nil"/>
                    <w:bottom w:val="nil"/>
                    <w:right w:val="nil"/>
                  </w:tcBorders>
                  <w:shd w:val="clear" w:color="auto" w:fill="auto"/>
                  <w:vAlign w:val="center"/>
                  <w:hideMark/>
                </w:tcPr>
                <w:p w:rsidR="006B5DB5" w:rsidRDefault="006B5DB5" w:rsidP="006B5DB5"/>
              </w:tc>
              <w:tc>
                <w:tcPr>
                  <w:tcW w:w="956" w:type="dxa"/>
                  <w:tcBorders>
                    <w:top w:val="nil"/>
                    <w:left w:val="nil"/>
                    <w:bottom w:val="nil"/>
                    <w:right w:val="nil"/>
                  </w:tcBorders>
                  <w:shd w:val="clear" w:color="auto" w:fill="auto"/>
                  <w:vAlign w:val="center"/>
                  <w:hideMark/>
                </w:tcPr>
                <w:p w:rsidR="006B5DB5" w:rsidRDefault="006B5DB5" w:rsidP="006B5DB5"/>
              </w:tc>
              <w:tc>
                <w:tcPr>
                  <w:tcW w:w="1888"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08" w:type="dxa"/>
                  <w:gridSpan w:val="2"/>
                  <w:tcBorders>
                    <w:top w:val="nil"/>
                    <w:left w:val="nil"/>
                    <w:bottom w:val="nil"/>
                    <w:right w:val="nil"/>
                  </w:tcBorders>
                  <w:shd w:val="clear" w:color="auto" w:fill="auto"/>
                  <w:vAlign w:val="center"/>
                  <w:hideMark/>
                </w:tcPr>
                <w:p w:rsidR="006B5DB5" w:rsidRDefault="006B5DB5" w:rsidP="006B5DB5"/>
              </w:tc>
              <w:tc>
                <w:tcPr>
                  <w:tcW w:w="2034" w:type="dxa"/>
                  <w:tcBorders>
                    <w:top w:val="nil"/>
                    <w:left w:val="nil"/>
                    <w:bottom w:val="nil"/>
                    <w:right w:val="nil"/>
                  </w:tcBorders>
                  <w:shd w:val="clear" w:color="auto" w:fill="auto"/>
                  <w:vAlign w:val="center"/>
                  <w:hideMark/>
                </w:tcPr>
                <w:p w:rsidR="006B5DB5" w:rsidRDefault="006B5DB5" w:rsidP="006B5DB5">
                  <w:pPr>
                    <w:rPr>
                      <w:sz w:val="20"/>
                      <w:szCs w:val="20"/>
                    </w:rPr>
                  </w:pPr>
                </w:p>
              </w:tc>
            </w:tr>
          </w:tbl>
          <w:p w:rsidR="006B5DB5" w:rsidRPr="00FE19E1" w:rsidRDefault="006B5DB5" w:rsidP="006B5DB5">
            <w:pPr>
              <w:rPr>
                <w:b/>
                <w:bCs/>
                <w:sz w:val="22"/>
                <w:szCs w:val="22"/>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00"/>
        </w:trPr>
        <w:tc>
          <w:tcPr>
            <w:tcW w:w="671" w:type="dxa"/>
            <w:tcBorders>
              <w:top w:val="nil"/>
              <w:left w:val="nil"/>
              <w:bottom w:val="nil"/>
              <w:right w:val="nil"/>
            </w:tcBorders>
            <w:shd w:val="clear" w:color="auto" w:fill="auto"/>
            <w:vAlign w:val="center"/>
            <w:hideMark/>
          </w:tcPr>
          <w:p w:rsidR="006B5DB5" w:rsidRDefault="006B5DB5" w:rsidP="006B5DB5"/>
        </w:tc>
        <w:tc>
          <w:tcPr>
            <w:tcW w:w="3476" w:type="dxa"/>
            <w:gridSpan w:val="2"/>
            <w:tcBorders>
              <w:top w:val="nil"/>
              <w:left w:val="nil"/>
              <w:bottom w:val="nil"/>
              <w:right w:val="nil"/>
            </w:tcBorders>
            <w:shd w:val="clear" w:color="auto" w:fill="auto"/>
            <w:vAlign w:val="center"/>
            <w:hideMark/>
          </w:tcPr>
          <w:p w:rsidR="006B5DB5" w:rsidRDefault="006B5DB5" w:rsidP="006B5DB5"/>
        </w:tc>
        <w:tc>
          <w:tcPr>
            <w:tcW w:w="1022" w:type="dxa"/>
            <w:tcBorders>
              <w:top w:val="nil"/>
              <w:left w:val="nil"/>
              <w:bottom w:val="nil"/>
              <w:right w:val="nil"/>
            </w:tcBorders>
            <w:shd w:val="clear" w:color="auto" w:fill="auto"/>
            <w:vAlign w:val="center"/>
            <w:hideMark/>
          </w:tcPr>
          <w:p w:rsidR="006B5DB5" w:rsidRDefault="006B5DB5" w:rsidP="006B5DB5"/>
        </w:tc>
        <w:tc>
          <w:tcPr>
            <w:tcW w:w="1936"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59" w:type="dxa"/>
            <w:tcBorders>
              <w:top w:val="nil"/>
              <w:left w:val="nil"/>
              <w:bottom w:val="nil"/>
              <w:right w:val="nil"/>
            </w:tcBorders>
            <w:shd w:val="clear" w:color="auto" w:fill="auto"/>
            <w:vAlign w:val="center"/>
            <w:hideMark/>
          </w:tcPr>
          <w:p w:rsidR="006B5DB5" w:rsidRDefault="006B5DB5" w:rsidP="006B5DB5"/>
        </w:tc>
        <w:tc>
          <w:tcPr>
            <w:tcW w:w="2178"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067"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18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6B5DB5" w:rsidRPr="00DF5DC9" w:rsidRDefault="006B5DB5" w:rsidP="006B5DB5">
            <w:r>
              <w:rPr>
                <w:b/>
                <w:bCs/>
                <w:noProof/>
              </w:rPr>
              <w:t>Партија 6</w:t>
            </w:r>
            <w:r w:rsidRPr="00DF5DC9">
              <w:rPr>
                <w:b/>
                <w:bCs/>
                <w:noProof/>
              </w:rPr>
              <w:t xml:space="preserve">. </w:t>
            </w:r>
            <w:r w:rsidRPr="006B5DB5">
              <w:rPr>
                <w:b/>
                <w:bCs/>
                <w:noProof/>
              </w:rPr>
              <w:t>Закључавајуће плочице за дистални хумерус</w:t>
            </w:r>
          </w:p>
        </w:tc>
      </w:tr>
      <w:tr w:rsidR="006B5DB5" w:rsidTr="006B5DB5">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6B5DB5" w:rsidRDefault="006B5DB5" w:rsidP="006B5DB5">
            <w:r>
              <w:rPr>
                <w:noProof/>
                <w:sz w:val="20"/>
                <w:szCs w:val="20"/>
              </w:rPr>
              <w:t>редни број</w:t>
            </w:r>
          </w:p>
          <w:p w:rsidR="006B5DB5" w:rsidRDefault="006B5DB5" w:rsidP="006B5DB5">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назив</w:t>
            </w:r>
          </w:p>
          <w:p w:rsidR="006B5DB5" w:rsidRDefault="006B5DB5" w:rsidP="006B5DB5">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both"/>
            </w:pPr>
            <w:r>
              <w:rPr>
                <w:noProof/>
                <w:sz w:val="20"/>
                <w:szCs w:val="20"/>
              </w:rPr>
              <w:t>јединица мере</w:t>
            </w:r>
          </w:p>
          <w:p w:rsidR="006B5DB5" w:rsidRDefault="006B5DB5" w:rsidP="006B5DB5">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количина</w:t>
            </w:r>
          </w:p>
          <w:p w:rsidR="006B5DB5" w:rsidRDefault="006B5DB5" w:rsidP="006B5DB5">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јединична цена без ПДВ-а</w:t>
            </w:r>
          </w:p>
          <w:p w:rsidR="006B5DB5" w:rsidRDefault="006B5DB5" w:rsidP="006B5DB5">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укупна цена без ПДВ-а</w:t>
            </w:r>
          </w:p>
          <w:p w:rsidR="006B5DB5" w:rsidRDefault="006B5DB5" w:rsidP="006B5DB5">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дозвола за стављање у промет</w:t>
            </w:r>
          </w:p>
          <w:p w:rsidR="006B5DB5" w:rsidRDefault="006B5DB5" w:rsidP="006B5DB5">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произвођач</w:t>
            </w:r>
          </w:p>
          <w:p w:rsidR="006B5DB5" w:rsidRDefault="006B5DB5" w:rsidP="006B5DB5">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6B5DB5" w:rsidRDefault="006B5DB5" w:rsidP="006B5DB5">
            <w:pPr>
              <w:jc w:val="center"/>
            </w:pPr>
            <w:r>
              <w:rPr>
                <w:noProof/>
                <w:sz w:val="20"/>
                <w:szCs w:val="20"/>
              </w:rPr>
              <w:t>земља порекла</w:t>
            </w:r>
          </w:p>
          <w:p w:rsidR="006B5DB5" w:rsidRDefault="006B5DB5" w:rsidP="006B5DB5">
            <w:pPr>
              <w:jc w:val="both"/>
              <w:rPr>
                <w:noProof/>
                <w:sz w:val="20"/>
                <w:szCs w:val="20"/>
              </w:rPr>
            </w:pPr>
          </w:p>
        </w:tc>
      </w:tr>
      <w:tr w:rsidR="006B5DB5" w:rsidTr="006B5DB5">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6B5DB5" w:rsidRDefault="006B5DB5" w:rsidP="006B5DB5">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6B5DB5" w:rsidRDefault="006B5DB5" w:rsidP="006B5DB5">
            <w:pPr>
              <w:rPr>
                <w:sz w:val="20"/>
                <w:szCs w:val="20"/>
              </w:rPr>
            </w:pPr>
          </w:p>
        </w:tc>
      </w:tr>
      <w:tr w:rsidR="006B5DB5" w:rsidTr="006B5DB5">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6B5DB5" w:rsidRDefault="006B5DB5" w:rsidP="006B5DB5">
            <w:pPr>
              <w:jc w:val="center"/>
              <w:rPr>
                <w:sz w:val="20"/>
                <w:szCs w:val="20"/>
              </w:rPr>
            </w:pPr>
            <w:r>
              <w:rPr>
                <w:sz w:val="20"/>
                <w:szCs w:val="20"/>
              </w:rPr>
              <w:t>9</w:t>
            </w:r>
          </w:p>
        </w:tc>
      </w:tr>
      <w:tr w:rsidR="006B5DB5" w:rsidTr="006B5DB5">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B5DB5" w:rsidRDefault="006B5DB5" w:rsidP="006B5DB5">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6B5DB5" w:rsidRPr="00916372" w:rsidRDefault="006B5DB5" w:rsidP="006B5DB5">
            <w:pPr>
              <w:rPr>
                <w:sz w:val="22"/>
                <w:szCs w:val="22"/>
              </w:rPr>
            </w:pPr>
            <w:r w:rsidRPr="006B5DB5">
              <w:rPr>
                <w:sz w:val="22"/>
                <w:szCs w:val="22"/>
              </w:rPr>
              <w:t>Закључавајуће плочице за дистални хумерус</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6B5DB5" w:rsidRPr="00916372" w:rsidRDefault="006B5DB5" w:rsidP="006B5DB5">
            <w:pPr>
              <w:jc w:val="center"/>
              <w:rPr>
                <w:sz w:val="22"/>
                <w:szCs w:val="22"/>
              </w:rPr>
            </w:pPr>
            <w:r w:rsidRPr="00916372">
              <w:rPr>
                <w:noProof/>
                <w:sz w:val="22"/>
                <w:szCs w:val="22"/>
              </w:rPr>
              <w:t>ком</w:t>
            </w:r>
          </w:p>
          <w:p w:rsidR="006B5DB5" w:rsidRPr="00916372" w:rsidRDefault="006B5DB5" w:rsidP="006B5DB5">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6B5DB5" w:rsidRPr="00E251BA" w:rsidRDefault="006B5DB5" w:rsidP="006B5DB5">
            <w:pPr>
              <w:jc w:val="center"/>
              <w:rPr>
                <w:sz w:val="22"/>
                <w:szCs w:val="22"/>
                <w:lang w:val="sr-Latn-RS"/>
              </w:rPr>
            </w:pPr>
            <w:r>
              <w:rPr>
                <w:sz w:val="22"/>
                <w:szCs w:val="22"/>
                <w:lang w:val="sr-Latn-RS"/>
              </w:rPr>
              <w:t>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6B5DB5" w:rsidRDefault="006B5DB5" w:rsidP="006B5DB5">
            <w:pPr>
              <w:jc w:val="center"/>
              <w:rPr>
                <w:sz w:val="20"/>
                <w:szCs w:val="20"/>
              </w:rPr>
            </w:pPr>
            <w:r>
              <w:rPr>
                <w:sz w:val="20"/>
                <w:szCs w:val="20"/>
              </w:rPr>
              <w:t> </w:t>
            </w:r>
          </w:p>
        </w:tc>
      </w:tr>
      <w:tr w:rsidR="006B5DB5" w:rsidTr="006B5DB5">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БЕЗ ПДВ-а:</w:t>
            </w:r>
          </w:p>
          <w:p w:rsidR="006B5DB5" w:rsidRDefault="006B5DB5" w:rsidP="006B5DB5">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sz w:val="22"/>
                <w:szCs w:val="22"/>
              </w:rPr>
              <w:t xml:space="preserve"> </w:t>
            </w:r>
            <w:r>
              <w:rPr>
                <w:b/>
                <w:bCs/>
                <w:noProof/>
                <w:sz w:val="22"/>
                <w:szCs w:val="22"/>
              </w:rPr>
              <w:t>ПДВ:</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СА ПДВ-ом:</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3423" w:type="dxa"/>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1022"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6B5DB5" w:rsidRDefault="006B5DB5" w:rsidP="006B5DB5">
            <w:pPr>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225"/>
        </w:trPr>
        <w:tc>
          <w:tcPr>
            <w:tcW w:w="724" w:type="dxa"/>
            <w:gridSpan w:val="2"/>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6B5DB5" w:rsidRDefault="006B5DB5" w:rsidP="006B5DB5">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bl>
    <w:p w:rsidR="006B5DB5" w:rsidRPr="00EB0327" w:rsidRDefault="006B5DB5" w:rsidP="006B5DB5">
      <w:pPr>
        <w:rPr>
          <w:lang w:val="sl-SI"/>
        </w:rPr>
      </w:pPr>
      <w:r w:rsidRPr="00EB0327">
        <w:rPr>
          <w:lang w:val="sl-SI"/>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lang w:val="sl-SI"/>
        </w:rPr>
      </w:pPr>
      <w:r w:rsidRPr="00EB0327">
        <w:rPr>
          <w:lang w:val="sl-SI"/>
        </w:rPr>
        <w:t>Обавезе из своје понуде ћу извршити (заокружити начин како ће се обавезе из понуде извршити):</w:t>
      </w:r>
    </w:p>
    <w:p w:rsidR="006B5DB5" w:rsidRPr="00EB0327" w:rsidRDefault="006B5DB5" w:rsidP="006B5DB5">
      <w:pPr>
        <w:rPr>
          <w:lang w:val="sl-SI"/>
        </w:rPr>
      </w:pPr>
    </w:p>
    <w:p w:rsidR="006B5DB5" w:rsidRPr="00314406" w:rsidRDefault="006B5DB5" w:rsidP="00367552">
      <w:pPr>
        <w:pStyle w:val="ListParagraph"/>
        <w:numPr>
          <w:ilvl w:val="0"/>
          <w:numId w:val="15"/>
        </w:numPr>
        <w:rPr>
          <w:lang w:val="sl-SI"/>
        </w:rPr>
      </w:pPr>
      <w:r w:rsidRPr="00314406">
        <w:rPr>
          <w:lang w:val="sl-SI"/>
        </w:rPr>
        <w:t>Самостално</w:t>
      </w:r>
    </w:p>
    <w:p w:rsidR="006B5DB5" w:rsidRPr="00314406" w:rsidRDefault="006B5DB5" w:rsidP="00367552">
      <w:pPr>
        <w:pStyle w:val="ListParagraph"/>
        <w:numPr>
          <w:ilvl w:val="0"/>
          <w:numId w:val="15"/>
        </w:numPr>
        <w:rPr>
          <w:lang w:val="sl-SI"/>
        </w:rPr>
      </w:pPr>
      <w:r w:rsidRPr="00314406">
        <w:rPr>
          <w:lang w:val="sl-SI"/>
        </w:rPr>
        <w:t>Заједничка понуда (навести ко су учесници у заједничкој понуди):_______________________________________</w:t>
      </w:r>
    </w:p>
    <w:p w:rsidR="006B5DB5" w:rsidRPr="00314406" w:rsidRDefault="006B5DB5" w:rsidP="00367552">
      <w:pPr>
        <w:pStyle w:val="ListParagraph"/>
        <w:numPr>
          <w:ilvl w:val="0"/>
          <w:numId w:val="15"/>
        </w:numPr>
        <w:rPr>
          <w:lang w:val="sl-SI"/>
        </w:rPr>
      </w:pPr>
      <w:r w:rsidRPr="00314406">
        <w:rPr>
          <w:lang w:val="sl-SI"/>
        </w:rPr>
        <w:t>Понуда са подизвођачима (навести ко су подизвођачи):________________________________________________</w:t>
      </w: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6B5DB5" w:rsidRDefault="006B5DB5" w:rsidP="006B5DB5"/>
    <w:p w:rsidR="006B5DB5" w:rsidRDefault="006B5DB5" w:rsidP="006B5DB5">
      <w:r w:rsidRPr="001F12BF">
        <w:t>Гарантни рок: _______________________________</w:t>
      </w:r>
    </w:p>
    <w:p w:rsidR="00C563F4" w:rsidRDefault="00C563F4"/>
    <w:p w:rsidR="006B5DB5" w:rsidRDefault="006B5DB5">
      <w:r>
        <w:br w:type="page"/>
      </w: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6B5DB5" w:rsidTr="006B5DB5">
        <w:trPr>
          <w:trHeight w:val="810"/>
        </w:trPr>
        <w:tc>
          <w:tcPr>
            <w:tcW w:w="671" w:type="dxa"/>
            <w:tcBorders>
              <w:top w:val="nil"/>
              <w:left w:val="nil"/>
              <w:bottom w:val="nil"/>
              <w:right w:val="nil"/>
            </w:tcBorders>
            <w:shd w:val="clear" w:color="auto" w:fill="auto"/>
            <w:noWrap/>
            <w:vAlign w:val="center"/>
            <w:hideMark/>
          </w:tcPr>
          <w:p w:rsidR="006B5DB5" w:rsidRDefault="006B5DB5" w:rsidP="006B5DB5">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6B5DB5" w:rsidTr="006B5DB5">
              <w:trPr>
                <w:trHeight w:val="810"/>
              </w:trPr>
              <w:tc>
                <w:tcPr>
                  <w:tcW w:w="11738" w:type="dxa"/>
                  <w:gridSpan w:val="8"/>
                  <w:tcBorders>
                    <w:top w:val="nil"/>
                    <w:left w:val="nil"/>
                    <w:bottom w:val="nil"/>
                    <w:right w:val="nil"/>
                  </w:tcBorders>
                  <w:shd w:val="clear" w:color="auto" w:fill="auto"/>
                  <w:vAlign w:val="center"/>
                  <w:hideMark/>
                </w:tcPr>
                <w:p w:rsidR="006B5DB5" w:rsidRPr="00916372" w:rsidRDefault="006B5DB5" w:rsidP="006B5DB5">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6B5DB5" w:rsidRDefault="006B5DB5" w:rsidP="006B5DB5">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6B5DB5" w:rsidTr="006B5DB5">
              <w:trPr>
                <w:gridAfter w:val="2"/>
                <w:wAfter w:w="2558" w:type="dxa"/>
                <w:trHeight w:val="360"/>
              </w:trPr>
              <w:tc>
                <w:tcPr>
                  <w:tcW w:w="290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956"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88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2034"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Матични број: __________________________</w:t>
                  </w: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Регистарски број: __________________________</w:t>
                  </w:r>
                </w:p>
              </w:tc>
            </w:tr>
            <w:tr w:rsidR="006B5DB5" w:rsidTr="006B5DB5">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6B5DB5" w:rsidRDefault="006B5DB5" w:rsidP="006B5DB5">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6B5DB5" w:rsidRDefault="006B5DB5" w:rsidP="006B5DB5">
                  <w:r>
                    <w:t>Шифра делатности: ________________________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Е-маил: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ПИБ: ______________________________</w:t>
                  </w:r>
                </w:p>
              </w:tc>
            </w:tr>
            <w:tr w:rsidR="006B5DB5" w:rsidTr="006B5DB5">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6B5DB5" w:rsidRDefault="006B5DB5" w:rsidP="006B5DB5">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Жиро-рачун:_____________________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tc>
            </w:tr>
            <w:tr w:rsidR="006B5DB5" w:rsidTr="006B5DB5">
              <w:trPr>
                <w:gridAfter w:val="2"/>
                <w:wAfter w:w="2558" w:type="dxa"/>
                <w:trHeight w:val="300"/>
              </w:trPr>
              <w:tc>
                <w:tcPr>
                  <w:tcW w:w="2908" w:type="dxa"/>
                  <w:tcBorders>
                    <w:top w:val="nil"/>
                    <w:left w:val="nil"/>
                    <w:bottom w:val="nil"/>
                    <w:right w:val="nil"/>
                  </w:tcBorders>
                  <w:shd w:val="clear" w:color="auto" w:fill="auto"/>
                  <w:vAlign w:val="center"/>
                  <w:hideMark/>
                </w:tcPr>
                <w:p w:rsidR="006B5DB5" w:rsidRDefault="006B5DB5" w:rsidP="006B5DB5"/>
              </w:tc>
              <w:tc>
                <w:tcPr>
                  <w:tcW w:w="956" w:type="dxa"/>
                  <w:tcBorders>
                    <w:top w:val="nil"/>
                    <w:left w:val="nil"/>
                    <w:bottom w:val="nil"/>
                    <w:right w:val="nil"/>
                  </w:tcBorders>
                  <w:shd w:val="clear" w:color="auto" w:fill="auto"/>
                  <w:vAlign w:val="center"/>
                  <w:hideMark/>
                </w:tcPr>
                <w:p w:rsidR="006B5DB5" w:rsidRDefault="006B5DB5" w:rsidP="006B5DB5"/>
              </w:tc>
              <w:tc>
                <w:tcPr>
                  <w:tcW w:w="1888"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08" w:type="dxa"/>
                  <w:gridSpan w:val="2"/>
                  <w:tcBorders>
                    <w:top w:val="nil"/>
                    <w:left w:val="nil"/>
                    <w:bottom w:val="nil"/>
                    <w:right w:val="nil"/>
                  </w:tcBorders>
                  <w:shd w:val="clear" w:color="auto" w:fill="auto"/>
                  <w:vAlign w:val="center"/>
                  <w:hideMark/>
                </w:tcPr>
                <w:p w:rsidR="006B5DB5" w:rsidRDefault="006B5DB5" w:rsidP="006B5DB5"/>
              </w:tc>
              <w:tc>
                <w:tcPr>
                  <w:tcW w:w="2034" w:type="dxa"/>
                  <w:tcBorders>
                    <w:top w:val="nil"/>
                    <w:left w:val="nil"/>
                    <w:bottom w:val="nil"/>
                    <w:right w:val="nil"/>
                  </w:tcBorders>
                  <w:shd w:val="clear" w:color="auto" w:fill="auto"/>
                  <w:vAlign w:val="center"/>
                  <w:hideMark/>
                </w:tcPr>
                <w:p w:rsidR="006B5DB5" w:rsidRDefault="006B5DB5" w:rsidP="006B5DB5">
                  <w:pPr>
                    <w:rPr>
                      <w:sz w:val="20"/>
                      <w:szCs w:val="20"/>
                    </w:rPr>
                  </w:pPr>
                </w:p>
              </w:tc>
            </w:tr>
          </w:tbl>
          <w:p w:rsidR="006B5DB5" w:rsidRPr="00FE19E1" w:rsidRDefault="006B5DB5" w:rsidP="006B5DB5">
            <w:pPr>
              <w:rPr>
                <w:b/>
                <w:bCs/>
                <w:sz w:val="22"/>
                <w:szCs w:val="22"/>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00"/>
        </w:trPr>
        <w:tc>
          <w:tcPr>
            <w:tcW w:w="671" w:type="dxa"/>
            <w:tcBorders>
              <w:top w:val="nil"/>
              <w:left w:val="nil"/>
              <w:bottom w:val="nil"/>
              <w:right w:val="nil"/>
            </w:tcBorders>
            <w:shd w:val="clear" w:color="auto" w:fill="auto"/>
            <w:vAlign w:val="center"/>
            <w:hideMark/>
          </w:tcPr>
          <w:p w:rsidR="006B5DB5" w:rsidRDefault="006B5DB5" w:rsidP="006B5DB5"/>
        </w:tc>
        <w:tc>
          <w:tcPr>
            <w:tcW w:w="3476" w:type="dxa"/>
            <w:gridSpan w:val="2"/>
            <w:tcBorders>
              <w:top w:val="nil"/>
              <w:left w:val="nil"/>
              <w:bottom w:val="nil"/>
              <w:right w:val="nil"/>
            </w:tcBorders>
            <w:shd w:val="clear" w:color="auto" w:fill="auto"/>
            <w:vAlign w:val="center"/>
            <w:hideMark/>
          </w:tcPr>
          <w:p w:rsidR="006B5DB5" w:rsidRDefault="006B5DB5" w:rsidP="006B5DB5"/>
        </w:tc>
        <w:tc>
          <w:tcPr>
            <w:tcW w:w="1022" w:type="dxa"/>
            <w:tcBorders>
              <w:top w:val="nil"/>
              <w:left w:val="nil"/>
              <w:bottom w:val="nil"/>
              <w:right w:val="nil"/>
            </w:tcBorders>
            <w:shd w:val="clear" w:color="auto" w:fill="auto"/>
            <w:vAlign w:val="center"/>
            <w:hideMark/>
          </w:tcPr>
          <w:p w:rsidR="006B5DB5" w:rsidRDefault="006B5DB5" w:rsidP="006B5DB5"/>
        </w:tc>
        <w:tc>
          <w:tcPr>
            <w:tcW w:w="1936"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59" w:type="dxa"/>
            <w:tcBorders>
              <w:top w:val="nil"/>
              <w:left w:val="nil"/>
              <w:bottom w:val="nil"/>
              <w:right w:val="nil"/>
            </w:tcBorders>
            <w:shd w:val="clear" w:color="auto" w:fill="auto"/>
            <w:vAlign w:val="center"/>
            <w:hideMark/>
          </w:tcPr>
          <w:p w:rsidR="006B5DB5" w:rsidRDefault="006B5DB5" w:rsidP="006B5DB5"/>
        </w:tc>
        <w:tc>
          <w:tcPr>
            <w:tcW w:w="2178"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067"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18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6B5DB5" w:rsidRPr="00DF5DC9" w:rsidRDefault="006B5DB5" w:rsidP="006B5DB5">
            <w:r>
              <w:rPr>
                <w:b/>
                <w:bCs/>
                <w:noProof/>
              </w:rPr>
              <w:t>Партија 7</w:t>
            </w:r>
            <w:r w:rsidRPr="00DF5DC9">
              <w:rPr>
                <w:b/>
                <w:bCs/>
                <w:noProof/>
              </w:rPr>
              <w:t xml:space="preserve">. </w:t>
            </w:r>
            <w:r w:rsidRPr="006B5DB5">
              <w:rPr>
                <w:b/>
                <w:bCs/>
                <w:noProof/>
              </w:rPr>
              <w:t>Закључавајуће плочице за дистални радијус</w:t>
            </w:r>
          </w:p>
        </w:tc>
      </w:tr>
      <w:tr w:rsidR="006B5DB5" w:rsidTr="006B5DB5">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6B5DB5" w:rsidRDefault="006B5DB5" w:rsidP="006B5DB5">
            <w:r>
              <w:rPr>
                <w:noProof/>
                <w:sz w:val="20"/>
                <w:szCs w:val="20"/>
              </w:rPr>
              <w:t>редни број</w:t>
            </w:r>
          </w:p>
          <w:p w:rsidR="006B5DB5" w:rsidRDefault="006B5DB5" w:rsidP="006B5DB5">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назив</w:t>
            </w:r>
          </w:p>
          <w:p w:rsidR="006B5DB5" w:rsidRDefault="006B5DB5" w:rsidP="006B5DB5">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both"/>
            </w:pPr>
            <w:r>
              <w:rPr>
                <w:noProof/>
                <w:sz w:val="20"/>
                <w:szCs w:val="20"/>
              </w:rPr>
              <w:t>јединица мере</w:t>
            </w:r>
          </w:p>
          <w:p w:rsidR="006B5DB5" w:rsidRDefault="006B5DB5" w:rsidP="006B5DB5">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количина</w:t>
            </w:r>
          </w:p>
          <w:p w:rsidR="006B5DB5" w:rsidRDefault="006B5DB5" w:rsidP="006B5DB5">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јединична цена без ПДВ-а</w:t>
            </w:r>
          </w:p>
          <w:p w:rsidR="006B5DB5" w:rsidRDefault="006B5DB5" w:rsidP="006B5DB5">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укупна цена без ПДВ-а</w:t>
            </w:r>
          </w:p>
          <w:p w:rsidR="006B5DB5" w:rsidRDefault="006B5DB5" w:rsidP="006B5DB5">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дозвола за стављање у промет</w:t>
            </w:r>
          </w:p>
          <w:p w:rsidR="006B5DB5" w:rsidRDefault="006B5DB5" w:rsidP="006B5DB5">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произвођач</w:t>
            </w:r>
          </w:p>
          <w:p w:rsidR="006B5DB5" w:rsidRDefault="006B5DB5" w:rsidP="006B5DB5">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6B5DB5" w:rsidRDefault="006B5DB5" w:rsidP="006B5DB5">
            <w:pPr>
              <w:jc w:val="center"/>
            </w:pPr>
            <w:r>
              <w:rPr>
                <w:noProof/>
                <w:sz w:val="20"/>
                <w:szCs w:val="20"/>
              </w:rPr>
              <w:t>земља порекла</w:t>
            </w:r>
          </w:p>
          <w:p w:rsidR="006B5DB5" w:rsidRDefault="006B5DB5" w:rsidP="006B5DB5">
            <w:pPr>
              <w:jc w:val="both"/>
              <w:rPr>
                <w:noProof/>
                <w:sz w:val="20"/>
                <w:szCs w:val="20"/>
              </w:rPr>
            </w:pPr>
          </w:p>
        </w:tc>
      </w:tr>
      <w:tr w:rsidR="006B5DB5" w:rsidTr="006B5DB5">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6B5DB5" w:rsidRDefault="006B5DB5" w:rsidP="006B5DB5">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6B5DB5" w:rsidRDefault="006B5DB5" w:rsidP="006B5DB5">
            <w:pPr>
              <w:rPr>
                <w:sz w:val="20"/>
                <w:szCs w:val="20"/>
              </w:rPr>
            </w:pPr>
          </w:p>
        </w:tc>
      </w:tr>
      <w:tr w:rsidR="006B5DB5" w:rsidTr="006B5DB5">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6B5DB5" w:rsidRDefault="006B5DB5" w:rsidP="006B5DB5">
            <w:pPr>
              <w:jc w:val="center"/>
              <w:rPr>
                <w:sz w:val="20"/>
                <w:szCs w:val="20"/>
              </w:rPr>
            </w:pPr>
            <w:r>
              <w:rPr>
                <w:sz w:val="20"/>
                <w:szCs w:val="20"/>
              </w:rPr>
              <w:t>9</w:t>
            </w:r>
          </w:p>
        </w:tc>
      </w:tr>
      <w:tr w:rsidR="006B5DB5" w:rsidTr="006B5DB5">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B5DB5" w:rsidRDefault="006B5DB5" w:rsidP="006B5DB5">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6B5DB5" w:rsidRPr="00916372" w:rsidRDefault="006B5DB5" w:rsidP="006B5DB5">
            <w:pPr>
              <w:rPr>
                <w:sz w:val="22"/>
                <w:szCs w:val="22"/>
              </w:rPr>
            </w:pPr>
            <w:r w:rsidRPr="006B5DB5">
              <w:rPr>
                <w:sz w:val="22"/>
                <w:szCs w:val="22"/>
              </w:rPr>
              <w:t>Закључавајуће плочице за дистални радијус</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6B5DB5" w:rsidRPr="00916372" w:rsidRDefault="006B5DB5" w:rsidP="006B5DB5">
            <w:pPr>
              <w:jc w:val="center"/>
              <w:rPr>
                <w:sz w:val="22"/>
                <w:szCs w:val="22"/>
              </w:rPr>
            </w:pPr>
            <w:r w:rsidRPr="00916372">
              <w:rPr>
                <w:noProof/>
                <w:sz w:val="22"/>
                <w:szCs w:val="22"/>
              </w:rPr>
              <w:t>ком</w:t>
            </w:r>
          </w:p>
          <w:p w:rsidR="006B5DB5" w:rsidRPr="00916372" w:rsidRDefault="006B5DB5" w:rsidP="006B5DB5">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6B5DB5" w:rsidRPr="00E251BA" w:rsidRDefault="006B5DB5" w:rsidP="006B5DB5">
            <w:pPr>
              <w:jc w:val="center"/>
              <w:rPr>
                <w:sz w:val="22"/>
                <w:szCs w:val="22"/>
                <w:lang w:val="sr-Latn-RS"/>
              </w:rPr>
            </w:pPr>
            <w:r>
              <w:rPr>
                <w:sz w:val="22"/>
                <w:szCs w:val="22"/>
                <w:lang w:val="sr-Latn-RS"/>
              </w:rPr>
              <w:t>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6B5DB5" w:rsidRDefault="006B5DB5" w:rsidP="006B5DB5">
            <w:pPr>
              <w:jc w:val="center"/>
              <w:rPr>
                <w:sz w:val="20"/>
                <w:szCs w:val="20"/>
              </w:rPr>
            </w:pPr>
            <w:r>
              <w:rPr>
                <w:sz w:val="20"/>
                <w:szCs w:val="20"/>
              </w:rPr>
              <w:t> </w:t>
            </w:r>
          </w:p>
        </w:tc>
      </w:tr>
      <w:tr w:rsidR="006B5DB5" w:rsidTr="006B5DB5">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БЕЗ ПДВ-а:</w:t>
            </w:r>
          </w:p>
          <w:p w:rsidR="006B5DB5" w:rsidRDefault="006B5DB5" w:rsidP="006B5DB5">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sz w:val="22"/>
                <w:szCs w:val="22"/>
              </w:rPr>
              <w:t xml:space="preserve"> </w:t>
            </w:r>
            <w:r>
              <w:rPr>
                <w:b/>
                <w:bCs/>
                <w:noProof/>
                <w:sz w:val="22"/>
                <w:szCs w:val="22"/>
              </w:rPr>
              <w:t>ПДВ:</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СА ПДВ-ом:</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3423" w:type="dxa"/>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1022"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6B5DB5" w:rsidRDefault="006B5DB5" w:rsidP="006B5DB5">
            <w:pPr>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225"/>
        </w:trPr>
        <w:tc>
          <w:tcPr>
            <w:tcW w:w="724" w:type="dxa"/>
            <w:gridSpan w:val="2"/>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6B5DB5" w:rsidRDefault="006B5DB5" w:rsidP="006B5DB5">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bl>
    <w:p w:rsidR="006B5DB5" w:rsidRPr="00EB0327" w:rsidRDefault="006B5DB5" w:rsidP="006B5DB5">
      <w:pPr>
        <w:rPr>
          <w:lang w:val="sl-SI"/>
        </w:rPr>
      </w:pPr>
      <w:r w:rsidRPr="00EB0327">
        <w:rPr>
          <w:lang w:val="sl-SI"/>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lang w:val="sl-SI"/>
        </w:rPr>
      </w:pPr>
      <w:r w:rsidRPr="00EB0327">
        <w:rPr>
          <w:lang w:val="sl-SI"/>
        </w:rPr>
        <w:t>Обавезе из своје понуде ћу извршити (заокружити начин како ће се обавезе из понуде извршити):</w:t>
      </w:r>
    </w:p>
    <w:p w:rsidR="006B5DB5" w:rsidRPr="00EB0327" w:rsidRDefault="006B5DB5" w:rsidP="006B5DB5">
      <w:pPr>
        <w:rPr>
          <w:lang w:val="sl-SI"/>
        </w:rPr>
      </w:pPr>
    </w:p>
    <w:p w:rsidR="006B5DB5" w:rsidRPr="00314406" w:rsidRDefault="006B5DB5" w:rsidP="00367552">
      <w:pPr>
        <w:pStyle w:val="ListParagraph"/>
        <w:numPr>
          <w:ilvl w:val="0"/>
          <w:numId w:val="16"/>
        </w:numPr>
        <w:rPr>
          <w:lang w:val="sl-SI"/>
        </w:rPr>
      </w:pPr>
      <w:r w:rsidRPr="00314406">
        <w:rPr>
          <w:lang w:val="sl-SI"/>
        </w:rPr>
        <w:t>Самостално</w:t>
      </w:r>
    </w:p>
    <w:p w:rsidR="006B5DB5" w:rsidRPr="00314406" w:rsidRDefault="006B5DB5" w:rsidP="00367552">
      <w:pPr>
        <w:pStyle w:val="ListParagraph"/>
        <w:numPr>
          <w:ilvl w:val="0"/>
          <w:numId w:val="16"/>
        </w:numPr>
        <w:rPr>
          <w:lang w:val="sl-SI"/>
        </w:rPr>
      </w:pPr>
      <w:r w:rsidRPr="00314406">
        <w:rPr>
          <w:lang w:val="sl-SI"/>
        </w:rPr>
        <w:t>Заједничка понуда (навести ко су учесници у заједничкој понуди):_______________________________________</w:t>
      </w:r>
    </w:p>
    <w:p w:rsidR="006B5DB5" w:rsidRPr="00314406" w:rsidRDefault="006B5DB5" w:rsidP="00367552">
      <w:pPr>
        <w:pStyle w:val="ListParagraph"/>
        <w:numPr>
          <w:ilvl w:val="0"/>
          <w:numId w:val="16"/>
        </w:numPr>
        <w:rPr>
          <w:lang w:val="sl-SI"/>
        </w:rPr>
      </w:pPr>
      <w:r w:rsidRPr="00314406">
        <w:rPr>
          <w:lang w:val="sl-SI"/>
        </w:rPr>
        <w:t>Понуда са подизвођачима (навести ко су подизвођачи):________________________________________________</w:t>
      </w:r>
    </w:p>
    <w:p w:rsidR="006B5DB5" w:rsidRPr="00EB0327" w:rsidRDefault="006B5DB5" w:rsidP="00314406">
      <w:pPr>
        <w:rPr>
          <w:lang w:val="sl-SI"/>
        </w:rPr>
      </w:pP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6B5DB5" w:rsidRDefault="006B5DB5" w:rsidP="006B5DB5"/>
    <w:p w:rsidR="006B5DB5" w:rsidRDefault="006B5DB5" w:rsidP="006B5DB5">
      <w:r w:rsidRPr="001F12BF">
        <w:t>Гарантни рок: _______________________________</w:t>
      </w:r>
    </w:p>
    <w:p w:rsidR="006B5DB5" w:rsidRDefault="006B5DB5">
      <w:r>
        <w:br w:type="page"/>
      </w: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6B5DB5" w:rsidTr="006B5DB5">
        <w:trPr>
          <w:trHeight w:val="810"/>
        </w:trPr>
        <w:tc>
          <w:tcPr>
            <w:tcW w:w="671" w:type="dxa"/>
            <w:tcBorders>
              <w:top w:val="nil"/>
              <w:left w:val="nil"/>
              <w:bottom w:val="nil"/>
              <w:right w:val="nil"/>
            </w:tcBorders>
            <w:shd w:val="clear" w:color="auto" w:fill="auto"/>
            <w:noWrap/>
            <w:vAlign w:val="center"/>
            <w:hideMark/>
          </w:tcPr>
          <w:p w:rsidR="006B5DB5" w:rsidRDefault="006B5DB5" w:rsidP="006B5DB5">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6B5DB5" w:rsidTr="006B5DB5">
              <w:trPr>
                <w:trHeight w:val="810"/>
              </w:trPr>
              <w:tc>
                <w:tcPr>
                  <w:tcW w:w="11738" w:type="dxa"/>
                  <w:gridSpan w:val="8"/>
                  <w:tcBorders>
                    <w:top w:val="nil"/>
                    <w:left w:val="nil"/>
                    <w:bottom w:val="nil"/>
                    <w:right w:val="nil"/>
                  </w:tcBorders>
                  <w:shd w:val="clear" w:color="auto" w:fill="auto"/>
                  <w:vAlign w:val="center"/>
                  <w:hideMark/>
                </w:tcPr>
                <w:p w:rsidR="006B5DB5" w:rsidRPr="00916372" w:rsidRDefault="006B5DB5" w:rsidP="006B5DB5">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6B5DB5" w:rsidRDefault="006B5DB5" w:rsidP="006B5DB5">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6B5DB5" w:rsidTr="006B5DB5">
              <w:trPr>
                <w:gridAfter w:val="2"/>
                <w:wAfter w:w="2558" w:type="dxa"/>
                <w:trHeight w:val="360"/>
              </w:trPr>
              <w:tc>
                <w:tcPr>
                  <w:tcW w:w="290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956"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88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2034"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Матични број: __________________________</w:t>
                  </w: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Регистарски број: __________________________</w:t>
                  </w:r>
                </w:p>
              </w:tc>
            </w:tr>
            <w:tr w:rsidR="006B5DB5" w:rsidTr="006B5DB5">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6B5DB5" w:rsidRDefault="006B5DB5" w:rsidP="006B5DB5">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6B5DB5" w:rsidRDefault="006B5DB5" w:rsidP="006B5DB5">
                  <w:r>
                    <w:t>Шифра делатности: ________________________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Е-маил: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ПИБ: ______________________________</w:t>
                  </w:r>
                </w:p>
              </w:tc>
            </w:tr>
            <w:tr w:rsidR="006B5DB5" w:rsidTr="006B5DB5">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6B5DB5" w:rsidRDefault="006B5DB5" w:rsidP="006B5DB5">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Жиро-рачун:_____________________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tc>
            </w:tr>
            <w:tr w:rsidR="006B5DB5" w:rsidTr="006B5DB5">
              <w:trPr>
                <w:gridAfter w:val="2"/>
                <w:wAfter w:w="2558" w:type="dxa"/>
                <w:trHeight w:val="300"/>
              </w:trPr>
              <w:tc>
                <w:tcPr>
                  <w:tcW w:w="2908" w:type="dxa"/>
                  <w:tcBorders>
                    <w:top w:val="nil"/>
                    <w:left w:val="nil"/>
                    <w:bottom w:val="nil"/>
                    <w:right w:val="nil"/>
                  </w:tcBorders>
                  <w:shd w:val="clear" w:color="auto" w:fill="auto"/>
                  <w:vAlign w:val="center"/>
                  <w:hideMark/>
                </w:tcPr>
                <w:p w:rsidR="006B5DB5" w:rsidRDefault="006B5DB5" w:rsidP="006B5DB5"/>
              </w:tc>
              <w:tc>
                <w:tcPr>
                  <w:tcW w:w="956" w:type="dxa"/>
                  <w:tcBorders>
                    <w:top w:val="nil"/>
                    <w:left w:val="nil"/>
                    <w:bottom w:val="nil"/>
                    <w:right w:val="nil"/>
                  </w:tcBorders>
                  <w:shd w:val="clear" w:color="auto" w:fill="auto"/>
                  <w:vAlign w:val="center"/>
                  <w:hideMark/>
                </w:tcPr>
                <w:p w:rsidR="006B5DB5" w:rsidRDefault="006B5DB5" w:rsidP="006B5DB5"/>
              </w:tc>
              <w:tc>
                <w:tcPr>
                  <w:tcW w:w="1888"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08" w:type="dxa"/>
                  <w:gridSpan w:val="2"/>
                  <w:tcBorders>
                    <w:top w:val="nil"/>
                    <w:left w:val="nil"/>
                    <w:bottom w:val="nil"/>
                    <w:right w:val="nil"/>
                  </w:tcBorders>
                  <w:shd w:val="clear" w:color="auto" w:fill="auto"/>
                  <w:vAlign w:val="center"/>
                  <w:hideMark/>
                </w:tcPr>
                <w:p w:rsidR="006B5DB5" w:rsidRDefault="006B5DB5" w:rsidP="006B5DB5"/>
              </w:tc>
              <w:tc>
                <w:tcPr>
                  <w:tcW w:w="2034" w:type="dxa"/>
                  <w:tcBorders>
                    <w:top w:val="nil"/>
                    <w:left w:val="nil"/>
                    <w:bottom w:val="nil"/>
                    <w:right w:val="nil"/>
                  </w:tcBorders>
                  <w:shd w:val="clear" w:color="auto" w:fill="auto"/>
                  <w:vAlign w:val="center"/>
                  <w:hideMark/>
                </w:tcPr>
                <w:p w:rsidR="006B5DB5" w:rsidRDefault="006B5DB5" w:rsidP="006B5DB5">
                  <w:pPr>
                    <w:rPr>
                      <w:sz w:val="20"/>
                      <w:szCs w:val="20"/>
                    </w:rPr>
                  </w:pPr>
                </w:p>
              </w:tc>
            </w:tr>
          </w:tbl>
          <w:p w:rsidR="006B5DB5" w:rsidRPr="00FE19E1" w:rsidRDefault="006B5DB5" w:rsidP="006B5DB5">
            <w:pPr>
              <w:rPr>
                <w:b/>
                <w:bCs/>
                <w:sz w:val="22"/>
                <w:szCs w:val="22"/>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00"/>
        </w:trPr>
        <w:tc>
          <w:tcPr>
            <w:tcW w:w="671" w:type="dxa"/>
            <w:tcBorders>
              <w:top w:val="nil"/>
              <w:left w:val="nil"/>
              <w:bottom w:val="nil"/>
              <w:right w:val="nil"/>
            </w:tcBorders>
            <w:shd w:val="clear" w:color="auto" w:fill="auto"/>
            <w:vAlign w:val="center"/>
            <w:hideMark/>
          </w:tcPr>
          <w:p w:rsidR="006B5DB5" w:rsidRDefault="006B5DB5" w:rsidP="006B5DB5"/>
        </w:tc>
        <w:tc>
          <w:tcPr>
            <w:tcW w:w="3476" w:type="dxa"/>
            <w:gridSpan w:val="2"/>
            <w:tcBorders>
              <w:top w:val="nil"/>
              <w:left w:val="nil"/>
              <w:bottom w:val="nil"/>
              <w:right w:val="nil"/>
            </w:tcBorders>
            <w:shd w:val="clear" w:color="auto" w:fill="auto"/>
            <w:vAlign w:val="center"/>
            <w:hideMark/>
          </w:tcPr>
          <w:p w:rsidR="006B5DB5" w:rsidRDefault="006B5DB5" w:rsidP="006B5DB5"/>
        </w:tc>
        <w:tc>
          <w:tcPr>
            <w:tcW w:w="1022" w:type="dxa"/>
            <w:tcBorders>
              <w:top w:val="nil"/>
              <w:left w:val="nil"/>
              <w:bottom w:val="nil"/>
              <w:right w:val="nil"/>
            </w:tcBorders>
            <w:shd w:val="clear" w:color="auto" w:fill="auto"/>
            <w:vAlign w:val="center"/>
            <w:hideMark/>
          </w:tcPr>
          <w:p w:rsidR="006B5DB5" w:rsidRDefault="006B5DB5" w:rsidP="006B5DB5"/>
        </w:tc>
        <w:tc>
          <w:tcPr>
            <w:tcW w:w="1936"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59" w:type="dxa"/>
            <w:tcBorders>
              <w:top w:val="nil"/>
              <w:left w:val="nil"/>
              <w:bottom w:val="nil"/>
              <w:right w:val="nil"/>
            </w:tcBorders>
            <w:shd w:val="clear" w:color="auto" w:fill="auto"/>
            <w:vAlign w:val="center"/>
            <w:hideMark/>
          </w:tcPr>
          <w:p w:rsidR="006B5DB5" w:rsidRDefault="006B5DB5" w:rsidP="006B5DB5"/>
        </w:tc>
        <w:tc>
          <w:tcPr>
            <w:tcW w:w="2178"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067"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18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6B5DB5" w:rsidRPr="00DF5DC9" w:rsidRDefault="006B5DB5" w:rsidP="006B5DB5">
            <w:r>
              <w:rPr>
                <w:b/>
                <w:bCs/>
                <w:noProof/>
              </w:rPr>
              <w:t>Партија 8</w:t>
            </w:r>
            <w:r w:rsidRPr="00DF5DC9">
              <w:rPr>
                <w:b/>
                <w:bCs/>
                <w:noProof/>
              </w:rPr>
              <w:t xml:space="preserve">. </w:t>
            </w:r>
            <w:r w:rsidRPr="006B5DB5">
              <w:rPr>
                <w:b/>
                <w:bCs/>
                <w:noProof/>
              </w:rPr>
              <w:t>Закључавајуће плочице за проксималну тибију</w:t>
            </w:r>
          </w:p>
        </w:tc>
      </w:tr>
      <w:tr w:rsidR="006B5DB5" w:rsidTr="006B5DB5">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6B5DB5" w:rsidRDefault="006B5DB5" w:rsidP="006B5DB5">
            <w:r>
              <w:rPr>
                <w:noProof/>
                <w:sz w:val="20"/>
                <w:szCs w:val="20"/>
              </w:rPr>
              <w:t>редни број</w:t>
            </w:r>
          </w:p>
          <w:p w:rsidR="006B5DB5" w:rsidRDefault="006B5DB5" w:rsidP="006B5DB5">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назив</w:t>
            </w:r>
          </w:p>
          <w:p w:rsidR="006B5DB5" w:rsidRDefault="006B5DB5" w:rsidP="006B5DB5">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both"/>
            </w:pPr>
            <w:r>
              <w:rPr>
                <w:noProof/>
                <w:sz w:val="20"/>
                <w:szCs w:val="20"/>
              </w:rPr>
              <w:t>јединица мере</w:t>
            </w:r>
          </w:p>
          <w:p w:rsidR="006B5DB5" w:rsidRDefault="006B5DB5" w:rsidP="006B5DB5">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количина</w:t>
            </w:r>
          </w:p>
          <w:p w:rsidR="006B5DB5" w:rsidRDefault="006B5DB5" w:rsidP="006B5DB5">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јединична цена без ПДВ-а</w:t>
            </w:r>
          </w:p>
          <w:p w:rsidR="006B5DB5" w:rsidRDefault="006B5DB5" w:rsidP="006B5DB5">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укупна цена без ПДВ-а</w:t>
            </w:r>
          </w:p>
          <w:p w:rsidR="006B5DB5" w:rsidRDefault="006B5DB5" w:rsidP="006B5DB5">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дозвола за стављање у промет</w:t>
            </w:r>
          </w:p>
          <w:p w:rsidR="006B5DB5" w:rsidRDefault="006B5DB5" w:rsidP="006B5DB5">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произвођач</w:t>
            </w:r>
          </w:p>
          <w:p w:rsidR="006B5DB5" w:rsidRDefault="006B5DB5" w:rsidP="006B5DB5">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6B5DB5" w:rsidRDefault="006B5DB5" w:rsidP="006B5DB5">
            <w:pPr>
              <w:jc w:val="center"/>
            </w:pPr>
            <w:r>
              <w:rPr>
                <w:noProof/>
                <w:sz w:val="20"/>
                <w:szCs w:val="20"/>
              </w:rPr>
              <w:t>земља порекла</w:t>
            </w:r>
          </w:p>
          <w:p w:rsidR="006B5DB5" w:rsidRDefault="006B5DB5" w:rsidP="006B5DB5">
            <w:pPr>
              <w:jc w:val="both"/>
              <w:rPr>
                <w:noProof/>
                <w:sz w:val="20"/>
                <w:szCs w:val="20"/>
              </w:rPr>
            </w:pPr>
          </w:p>
        </w:tc>
      </w:tr>
      <w:tr w:rsidR="006B5DB5" w:rsidTr="006B5DB5">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6B5DB5" w:rsidRDefault="006B5DB5" w:rsidP="006B5DB5">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6B5DB5" w:rsidRDefault="006B5DB5" w:rsidP="006B5DB5">
            <w:pPr>
              <w:rPr>
                <w:sz w:val="20"/>
                <w:szCs w:val="20"/>
              </w:rPr>
            </w:pPr>
          </w:p>
        </w:tc>
      </w:tr>
      <w:tr w:rsidR="006B5DB5" w:rsidTr="006B5DB5">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6B5DB5" w:rsidRDefault="006B5DB5" w:rsidP="006B5DB5">
            <w:pPr>
              <w:jc w:val="center"/>
              <w:rPr>
                <w:sz w:val="20"/>
                <w:szCs w:val="20"/>
              </w:rPr>
            </w:pPr>
            <w:r>
              <w:rPr>
                <w:sz w:val="20"/>
                <w:szCs w:val="20"/>
              </w:rPr>
              <w:t>9</w:t>
            </w:r>
          </w:p>
        </w:tc>
      </w:tr>
      <w:tr w:rsidR="006B5DB5" w:rsidTr="006B5DB5">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B5DB5" w:rsidRDefault="006B5DB5" w:rsidP="006B5DB5">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6B5DB5" w:rsidRPr="00916372" w:rsidRDefault="006B5DB5" w:rsidP="006B5DB5">
            <w:pPr>
              <w:rPr>
                <w:sz w:val="22"/>
                <w:szCs w:val="22"/>
              </w:rPr>
            </w:pPr>
            <w:r w:rsidRPr="006B5DB5">
              <w:rPr>
                <w:sz w:val="22"/>
                <w:szCs w:val="22"/>
              </w:rPr>
              <w:t>Закључавајуће плочице за проксималну тибију</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6B5DB5" w:rsidRPr="00916372" w:rsidRDefault="006B5DB5" w:rsidP="006B5DB5">
            <w:pPr>
              <w:jc w:val="center"/>
              <w:rPr>
                <w:sz w:val="22"/>
                <w:szCs w:val="22"/>
              </w:rPr>
            </w:pPr>
            <w:r w:rsidRPr="00916372">
              <w:rPr>
                <w:noProof/>
                <w:sz w:val="22"/>
                <w:szCs w:val="22"/>
              </w:rPr>
              <w:t>ком</w:t>
            </w:r>
          </w:p>
          <w:p w:rsidR="006B5DB5" w:rsidRPr="00916372" w:rsidRDefault="006B5DB5" w:rsidP="006B5DB5">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6B5DB5" w:rsidRPr="00E251BA" w:rsidRDefault="006B5DB5" w:rsidP="006B5DB5">
            <w:pPr>
              <w:jc w:val="center"/>
              <w:rPr>
                <w:sz w:val="22"/>
                <w:szCs w:val="22"/>
                <w:lang w:val="sr-Latn-RS"/>
              </w:rPr>
            </w:pPr>
            <w:r>
              <w:rPr>
                <w:sz w:val="22"/>
                <w:szCs w:val="22"/>
                <w:lang w:val="sr-Latn-RS"/>
              </w:rPr>
              <w:t>3</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6B5DB5" w:rsidRDefault="006B5DB5" w:rsidP="006B5DB5">
            <w:pPr>
              <w:jc w:val="center"/>
              <w:rPr>
                <w:sz w:val="20"/>
                <w:szCs w:val="20"/>
              </w:rPr>
            </w:pPr>
            <w:r>
              <w:rPr>
                <w:sz w:val="20"/>
                <w:szCs w:val="20"/>
              </w:rPr>
              <w:t> </w:t>
            </w:r>
          </w:p>
        </w:tc>
      </w:tr>
      <w:tr w:rsidR="006B5DB5" w:rsidTr="006B5DB5">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БЕЗ ПДВ-а:</w:t>
            </w:r>
          </w:p>
          <w:p w:rsidR="006B5DB5" w:rsidRDefault="006B5DB5" w:rsidP="006B5DB5">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sz w:val="22"/>
                <w:szCs w:val="22"/>
              </w:rPr>
              <w:t xml:space="preserve"> </w:t>
            </w:r>
            <w:r>
              <w:rPr>
                <w:b/>
                <w:bCs/>
                <w:noProof/>
                <w:sz w:val="22"/>
                <w:szCs w:val="22"/>
              </w:rPr>
              <w:t>ПДВ:</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СА ПДВ-ом:</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3423" w:type="dxa"/>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1022"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6B5DB5" w:rsidRDefault="006B5DB5" w:rsidP="006B5DB5">
            <w:pPr>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225"/>
        </w:trPr>
        <w:tc>
          <w:tcPr>
            <w:tcW w:w="724" w:type="dxa"/>
            <w:gridSpan w:val="2"/>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6B5DB5" w:rsidRDefault="006B5DB5" w:rsidP="006B5DB5">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bl>
    <w:p w:rsidR="006B5DB5" w:rsidRPr="00EB0327" w:rsidRDefault="006B5DB5" w:rsidP="006B5DB5">
      <w:pPr>
        <w:rPr>
          <w:lang w:val="sl-SI"/>
        </w:rPr>
      </w:pPr>
      <w:r w:rsidRPr="00EB0327">
        <w:rPr>
          <w:lang w:val="sl-SI"/>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lang w:val="sl-SI"/>
        </w:rPr>
      </w:pPr>
      <w:r w:rsidRPr="00EB0327">
        <w:rPr>
          <w:lang w:val="sl-SI"/>
        </w:rPr>
        <w:t>Обавезе из своје понуде ћу извршити (заокружити начин како ће се обавезе из понуде извршити):</w:t>
      </w:r>
    </w:p>
    <w:p w:rsidR="006B5DB5" w:rsidRPr="00EB0327" w:rsidRDefault="006B5DB5" w:rsidP="006B5DB5">
      <w:pPr>
        <w:rPr>
          <w:lang w:val="sl-SI"/>
        </w:rPr>
      </w:pPr>
    </w:p>
    <w:p w:rsidR="006B5DB5" w:rsidRPr="00314406" w:rsidRDefault="006B5DB5" w:rsidP="00367552">
      <w:pPr>
        <w:pStyle w:val="ListParagraph"/>
        <w:numPr>
          <w:ilvl w:val="0"/>
          <w:numId w:val="17"/>
        </w:numPr>
        <w:rPr>
          <w:lang w:val="sl-SI"/>
        </w:rPr>
      </w:pPr>
      <w:r w:rsidRPr="00314406">
        <w:rPr>
          <w:lang w:val="sl-SI"/>
        </w:rPr>
        <w:t>Самостално</w:t>
      </w:r>
    </w:p>
    <w:p w:rsidR="006B5DB5" w:rsidRPr="00314406" w:rsidRDefault="006B5DB5" w:rsidP="00367552">
      <w:pPr>
        <w:pStyle w:val="ListParagraph"/>
        <w:numPr>
          <w:ilvl w:val="0"/>
          <w:numId w:val="17"/>
        </w:numPr>
        <w:rPr>
          <w:lang w:val="sl-SI"/>
        </w:rPr>
      </w:pPr>
      <w:r w:rsidRPr="00314406">
        <w:rPr>
          <w:lang w:val="sl-SI"/>
        </w:rPr>
        <w:t>Заједничка понуда (навести ко су учесници у заједничкој понуди):_______________________________________</w:t>
      </w:r>
    </w:p>
    <w:p w:rsidR="006B5DB5" w:rsidRPr="00314406" w:rsidRDefault="006B5DB5" w:rsidP="00367552">
      <w:pPr>
        <w:pStyle w:val="ListParagraph"/>
        <w:numPr>
          <w:ilvl w:val="0"/>
          <w:numId w:val="17"/>
        </w:numPr>
        <w:rPr>
          <w:lang w:val="sl-SI"/>
        </w:rPr>
      </w:pPr>
      <w:r w:rsidRPr="00314406">
        <w:rPr>
          <w:lang w:val="sl-SI"/>
        </w:rPr>
        <w:t>Понуда са подизвођачима (навести ко су подизвођачи):________________________________________________</w:t>
      </w: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6B5DB5" w:rsidRDefault="006B5DB5" w:rsidP="006B5DB5"/>
    <w:p w:rsidR="006B5DB5" w:rsidRDefault="006B5DB5" w:rsidP="006B5DB5">
      <w:r w:rsidRPr="001F12BF">
        <w:t>Гарантни рок: _______________________________</w:t>
      </w:r>
    </w:p>
    <w:p w:rsidR="006B5DB5" w:rsidRDefault="006B5DB5">
      <w:r>
        <w:br w:type="page"/>
      </w: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6B5DB5" w:rsidTr="006B5DB5">
        <w:trPr>
          <w:trHeight w:val="810"/>
        </w:trPr>
        <w:tc>
          <w:tcPr>
            <w:tcW w:w="671" w:type="dxa"/>
            <w:tcBorders>
              <w:top w:val="nil"/>
              <w:left w:val="nil"/>
              <w:bottom w:val="nil"/>
              <w:right w:val="nil"/>
            </w:tcBorders>
            <w:shd w:val="clear" w:color="auto" w:fill="auto"/>
            <w:noWrap/>
            <w:vAlign w:val="center"/>
            <w:hideMark/>
          </w:tcPr>
          <w:p w:rsidR="006B5DB5" w:rsidRDefault="006B5DB5" w:rsidP="006B5DB5">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6B5DB5" w:rsidTr="006B5DB5">
              <w:trPr>
                <w:trHeight w:val="810"/>
              </w:trPr>
              <w:tc>
                <w:tcPr>
                  <w:tcW w:w="11738" w:type="dxa"/>
                  <w:gridSpan w:val="8"/>
                  <w:tcBorders>
                    <w:top w:val="nil"/>
                    <w:left w:val="nil"/>
                    <w:bottom w:val="nil"/>
                    <w:right w:val="nil"/>
                  </w:tcBorders>
                  <w:shd w:val="clear" w:color="auto" w:fill="auto"/>
                  <w:vAlign w:val="center"/>
                  <w:hideMark/>
                </w:tcPr>
                <w:p w:rsidR="006B5DB5" w:rsidRPr="00916372" w:rsidRDefault="006B5DB5" w:rsidP="006B5DB5">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6B5DB5" w:rsidRDefault="006B5DB5" w:rsidP="006B5DB5">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6B5DB5" w:rsidTr="006B5DB5">
              <w:trPr>
                <w:gridAfter w:val="2"/>
                <w:wAfter w:w="2558" w:type="dxa"/>
                <w:trHeight w:val="360"/>
              </w:trPr>
              <w:tc>
                <w:tcPr>
                  <w:tcW w:w="290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956"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88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2034"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Матични број: __________________________</w:t>
                  </w: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Регистарски број: __________________________</w:t>
                  </w:r>
                </w:p>
              </w:tc>
            </w:tr>
            <w:tr w:rsidR="006B5DB5" w:rsidTr="006B5DB5">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6B5DB5" w:rsidRDefault="006B5DB5" w:rsidP="006B5DB5">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6B5DB5" w:rsidRDefault="006B5DB5" w:rsidP="006B5DB5">
                  <w:r>
                    <w:t>Шифра делатности: ________________________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Е-маил: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ПИБ: ______________________________</w:t>
                  </w:r>
                </w:p>
              </w:tc>
            </w:tr>
            <w:tr w:rsidR="006B5DB5" w:rsidTr="006B5DB5">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6B5DB5" w:rsidRDefault="006B5DB5" w:rsidP="006B5DB5">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Жиро-рачун:_____________________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tc>
            </w:tr>
            <w:tr w:rsidR="006B5DB5" w:rsidTr="006B5DB5">
              <w:trPr>
                <w:gridAfter w:val="2"/>
                <w:wAfter w:w="2558" w:type="dxa"/>
                <w:trHeight w:val="300"/>
              </w:trPr>
              <w:tc>
                <w:tcPr>
                  <w:tcW w:w="2908" w:type="dxa"/>
                  <w:tcBorders>
                    <w:top w:val="nil"/>
                    <w:left w:val="nil"/>
                    <w:bottom w:val="nil"/>
                    <w:right w:val="nil"/>
                  </w:tcBorders>
                  <w:shd w:val="clear" w:color="auto" w:fill="auto"/>
                  <w:vAlign w:val="center"/>
                  <w:hideMark/>
                </w:tcPr>
                <w:p w:rsidR="006B5DB5" w:rsidRDefault="006B5DB5" w:rsidP="006B5DB5"/>
              </w:tc>
              <w:tc>
                <w:tcPr>
                  <w:tcW w:w="956" w:type="dxa"/>
                  <w:tcBorders>
                    <w:top w:val="nil"/>
                    <w:left w:val="nil"/>
                    <w:bottom w:val="nil"/>
                    <w:right w:val="nil"/>
                  </w:tcBorders>
                  <w:shd w:val="clear" w:color="auto" w:fill="auto"/>
                  <w:vAlign w:val="center"/>
                  <w:hideMark/>
                </w:tcPr>
                <w:p w:rsidR="006B5DB5" w:rsidRDefault="006B5DB5" w:rsidP="006B5DB5"/>
              </w:tc>
              <w:tc>
                <w:tcPr>
                  <w:tcW w:w="1888"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08" w:type="dxa"/>
                  <w:gridSpan w:val="2"/>
                  <w:tcBorders>
                    <w:top w:val="nil"/>
                    <w:left w:val="nil"/>
                    <w:bottom w:val="nil"/>
                    <w:right w:val="nil"/>
                  </w:tcBorders>
                  <w:shd w:val="clear" w:color="auto" w:fill="auto"/>
                  <w:vAlign w:val="center"/>
                  <w:hideMark/>
                </w:tcPr>
                <w:p w:rsidR="006B5DB5" w:rsidRDefault="006B5DB5" w:rsidP="006B5DB5"/>
              </w:tc>
              <w:tc>
                <w:tcPr>
                  <w:tcW w:w="2034" w:type="dxa"/>
                  <w:tcBorders>
                    <w:top w:val="nil"/>
                    <w:left w:val="nil"/>
                    <w:bottom w:val="nil"/>
                    <w:right w:val="nil"/>
                  </w:tcBorders>
                  <w:shd w:val="clear" w:color="auto" w:fill="auto"/>
                  <w:vAlign w:val="center"/>
                  <w:hideMark/>
                </w:tcPr>
                <w:p w:rsidR="006B5DB5" w:rsidRDefault="006B5DB5" w:rsidP="006B5DB5">
                  <w:pPr>
                    <w:rPr>
                      <w:sz w:val="20"/>
                      <w:szCs w:val="20"/>
                    </w:rPr>
                  </w:pPr>
                </w:p>
              </w:tc>
            </w:tr>
          </w:tbl>
          <w:p w:rsidR="006B5DB5" w:rsidRPr="00FE19E1" w:rsidRDefault="006B5DB5" w:rsidP="006B5DB5">
            <w:pPr>
              <w:rPr>
                <w:b/>
                <w:bCs/>
                <w:sz w:val="22"/>
                <w:szCs w:val="22"/>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00"/>
        </w:trPr>
        <w:tc>
          <w:tcPr>
            <w:tcW w:w="671" w:type="dxa"/>
            <w:tcBorders>
              <w:top w:val="nil"/>
              <w:left w:val="nil"/>
              <w:bottom w:val="nil"/>
              <w:right w:val="nil"/>
            </w:tcBorders>
            <w:shd w:val="clear" w:color="auto" w:fill="auto"/>
            <w:vAlign w:val="center"/>
            <w:hideMark/>
          </w:tcPr>
          <w:p w:rsidR="006B5DB5" w:rsidRDefault="006B5DB5" w:rsidP="006B5DB5"/>
        </w:tc>
        <w:tc>
          <w:tcPr>
            <w:tcW w:w="3476" w:type="dxa"/>
            <w:gridSpan w:val="2"/>
            <w:tcBorders>
              <w:top w:val="nil"/>
              <w:left w:val="nil"/>
              <w:bottom w:val="nil"/>
              <w:right w:val="nil"/>
            </w:tcBorders>
            <w:shd w:val="clear" w:color="auto" w:fill="auto"/>
            <w:vAlign w:val="center"/>
            <w:hideMark/>
          </w:tcPr>
          <w:p w:rsidR="006B5DB5" w:rsidRDefault="006B5DB5" w:rsidP="006B5DB5"/>
        </w:tc>
        <w:tc>
          <w:tcPr>
            <w:tcW w:w="1022" w:type="dxa"/>
            <w:tcBorders>
              <w:top w:val="nil"/>
              <w:left w:val="nil"/>
              <w:bottom w:val="nil"/>
              <w:right w:val="nil"/>
            </w:tcBorders>
            <w:shd w:val="clear" w:color="auto" w:fill="auto"/>
            <w:vAlign w:val="center"/>
            <w:hideMark/>
          </w:tcPr>
          <w:p w:rsidR="006B5DB5" w:rsidRDefault="006B5DB5" w:rsidP="006B5DB5"/>
        </w:tc>
        <w:tc>
          <w:tcPr>
            <w:tcW w:w="1936"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59" w:type="dxa"/>
            <w:tcBorders>
              <w:top w:val="nil"/>
              <w:left w:val="nil"/>
              <w:bottom w:val="nil"/>
              <w:right w:val="nil"/>
            </w:tcBorders>
            <w:shd w:val="clear" w:color="auto" w:fill="auto"/>
            <w:vAlign w:val="center"/>
            <w:hideMark/>
          </w:tcPr>
          <w:p w:rsidR="006B5DB5" w:rsidRDefault="006B5DB5" w:rsidP="006B5DB5"/>
        </w:tc>
        <w:tc>
          <w:tcPr>
            <w:tcW w:w="2178"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067"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18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6B5DB5" w:rsidRPr="00DF5DC9" w:rsidRDefault="006B5DB5" w:rsidP="006B5DB5">
            <w:r>
              <w:rPr>
                <w:b/>
                <w:bCs/>
                <w:noProof/>
              </w:rPr>
              <w:t>Партија 9</w:t>
            </w:r>
            <w:r w:rsidRPr="00DF5DC9">
              <w:rPr>
                <w:b/>
                <w:bCs/>
                <w:noProof/>
              </w:rPr>
              <w:t xml:space="preserve">. </w:t>
            </w:r>
            <w:r w:rsidRPr="006B5DB5">
              <w:rPr>
                <w:b/>
                <w:bCs/>
                <w:noProof/>
              </w:rPr>
              <w:t>Плочице за калканеус</w:t>
            </w:r>
          </w:p>
        </w:tc>
      </w:tr>
      <w:tr w:rsidR="006B5DB5" w:rsidTr="006B5DB5">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6B5DB5" w:rsidRDefault="006B5DB5" w:rsidP="006B5DB5">
            <w:r>
              <w:rPr>
                <w:noProof/>
                <w:sz w:val="20"/>
                <w:szCs w:val="20"/>
              </w:rPr>
              <w:t>редни број</w:t>
            </w:r>
          </w:p>
          <w:p w:rsidR="006B5DB5" w:rsidRDefault="006B5DB5" w:rsidP="006B5DB5">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назив</w:t>
            </w:r>
          </w:p>
          <w:p w:rsidR="006B5DB5" w:rsidRDefault="006B5DB5" w:rsidP="006B5DB5">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both"/>
            </w:pPr>
            <w:r>
              <w:rPr>
                <w:noProof/>
                <w:sz w:val="20"/>
                <w:szCs w:val="20"/>
              </w:rPr>
              <w:t>јединица мере</w:t>
            </w:r>
          </w:p>
          <w:p w:rsidR="006B5DB5" w:rsidRDefault="006B5DB5" w:rsidP="006B5DB5">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количина</w:t>
            </w:r>
          </w:p>
          <w:p w:rsidR="006B5DB5" w:rsidRDefault="006B5DB5" w:rsidP="006B5DB5">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јединична цена без ПДВ-а</w:t>
            </w:r>
          </w:p>
          <w:p w:rsidR="006B5DB5" w:rsidRDefault="006B5DB5" w:rsidP="006B5DB5">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укупна цена без ПДВ-а</w:t>
            </w:r>
          </w:p>
          <w:p w:rsidR="006B5DB5" w:rsidRDefault="006B5DB5" w:rsidP="006B5DB5">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дозвола за стављање у промет</w:t>
            </w:r>
          </w:p>
          <w:p w:rsidR="006B5DB5" w:rsidRDefault="006B5DB5" w:rsidP="006B5DB5">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произвођач</w:t>
            </w:r>
          </w:p>
          <w:p w:rsidR="006B5DB5" w:rsidRDefault="006B5DB5" w:rsidP="006B5DB5">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6B5DB5" w:rsidRDefault="006B5DB5" w:rsidP="006B5DB5">
            <w:pPr>
              <w:jc w:val="center"/>
            </w:pPr>
            <w:r>
              <w:rPr>
                <w:noProof/>
                <w:sz w:val="20"/>
                <w:szCs w:val="20"/>
              </w:rPr>
              <w:t>земља порекла</w:t>
            </w:r>
          </w:p>
          <w:p w:rsidR="006B5DB5" w:rsidRDefault="006B5DB5" w:rsidP="006B5DB5">
            <w:pPr>
              <w:jc w:val="both"/>
              <w:rPr>
                <w:noProof/>
                <w:sz w:val="20"/>
                <w:szCs w:val="20"/>
              </w:rPr>
            </w:pPr>
          </w:p>
        </w:tc>
      </w:tr>
      <w:tr w:rsidR="006B5DB5" w:rsidTr="006B5DB5">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6B5DB5" w:rsidRDefault="006B5DB5" w:rsidP="006B5DB5">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6B5DB5" w:rsidRDefault="006B5DB5" w:rsidP="006B5DB5">
            <w:pPr>
              <w:rPr>
                <w:sz w:val="20"/>
                <w:szCs w:val="20"/>
              </w:rPr>
            </w:pPr>
          </w:p>
        </w:tc>
      </w:tr>
      <w:tr w:rsidR="006B5DB5" w:rsidTr="006B5DB5">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6B5DB5" w:rsidRDefault="006B5DB5" w:rsidP="006B5DB5">
            <w:pPr>
              <w:jc w:val="center"/>
              <w:rPr>
                <w:sz w:val="20"/>
                <w:szCs w:val="20"/>
              </w:rPr>
            </w:pPr>
            <w:r>
              <w:rPr>
                <w:sz w:val="20"/>
                <w:szCs w:val="20"/>
              </w:rPr>
              <w:t>9</w:t>
            </w:r>
          </w:p>
        </w:tc>
      </w:tr>
      <w:tr w:rsidR="006B5DB5" w:rsidTr="006B5DB5">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B5DB5" w:rsidRDefault="006B5DB5" w:rsidP="006B5DB5">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6B5DB5" w:rsidRPr="00916372" w:rsidRDefault="006B5DB5" w:rsidP="006B5DB5">
            <w:pPr>
              <w:rPr>
                <w:sz w:val="22"/>
                <w:szCs w:val="22"/>
              </w:rPr>
            </w:pPr>
            <w:r w:rsidRPr="006B5DB5">
              <w:rPr>
                <w:sz w:val="22"/>
                <w:szCs w:val="22"/>
              </w:rPr>
              <w:t>Плочице за калканеус</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6B5DB5" w:rsidRPr="00916372" w:rsidRDefault="006B5DB5" w:rsidP="006B5DB5">
            <w:pPr>
              <w:jc w:val="center"/>
              <w:rPr>
                <w:sz w:val="22"/>
                <w:szCs w:val="22"/>
              </w:rPr>
            </w:pPr>
            <w:r w:rsidRPr="00916372">
              <w:rPr>
                <w:noProof/>
                <w:sz w:val="22"/>
                <w:szCs w:val="22"/>
              </w:rPr>
              <w:t>ком</w:t>
            </w:r>
          </w:p>
          <w:p w:rsidR="006B5DB5" w:rsidRPr="00916372" w:rsidRDefault="006B5DB5" w:rsidP="006B5DB5">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6B5DB5" w:rsidRPr="00E251BA" w:rsidRDefault="006B5DB5" w:rsidP="006B5DB5">
            <w:pPr>
              <w:jc w:val="center"/>
              <w:rPr>
                <w:sz w:val="22"/>
                <w:szCs w:val="22"/>
                <w:lang w:val="sr-Latn-RS"/>
              </w:rPr>
            </w:pPr>
            <w:r>
              <w:rPr>
                <w:sz w:val="22"/>
                <w:szCs w:val="22"/>
                <w:lang w:val="sr-Latn-RS"/>
              </w:rPr>
              <w:t>3</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6B5DB5" w:rsidRDefault="006B5DB5" w:rsidP="006B5DB5">
            <w:pPr>
              <w:jc w:val="center"/>
              <w:rPr>
                <w:sz w:val="20"/>
                <w:szCs w:val="20"/>
              </w:rPr>
            </w:pPr>
            <w:r>
              <w:rPr>
                <w:sz w:val="20"/>
                <w:szCs w:val="20"/>
              </w:rPr>
              <w:t> </w:t>
            </w:r>
          </w:p>
        </w:tc>
      </w:tr>
      <w:tr w:rsidR="006B5DB5" w:rsidTr="006B5DB5">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БЕЗ ПДВ-а:</w:t>
            </w:r>
          </w:p>
          <w:p w:rsidR="006B5DB5" w:rsidRDefault="006B5DB5" w:rsidP="006B5DB5">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sz w:val="22"/>
                <w:szCs w:val="22"/>
              </w:rPr>
              <w:t xml:space="preserve"> </w:t>
            </w:r>
            <w:r>
              <w:rPr>
                <w:b/>
                <w:bCs/>
                <w:noProof/>
                <w:sz w:val="22"/>
                <w:szCs w:val="22"/>
              </w:rPr>
              <w:t>ПДВ:</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СА ПДВ-ом:</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3423" w:type="dxa"/>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1022"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6B5DB5" w:rsidRDefault="006B5DB5" w:rsidP="006B5DB5">
            <w:pPr>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225"/>
        </w:trPr>
        <w:tc>
          <w:tcPr>
            <w:tcW w:w="724" w:type="dxa"/>
            <w:gridSpan w:val="2"/>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6B5DB5" w:rsidRDefault="006B5DB5" w:rsidP="006B5DB5">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bl>
    <w:p w:rsidR="006B5DB5" w:rsidRPr="00EB0327" w:rsidRDefault="006B5DB5" w:rsidP="006B5DB5">
      <w:pPr>
        <w:rPr>
          <w:lang w:val="sl-SI"/>
        </w:rPr>
      </w:pPr>
      <w:r w:rsidRPr="00EB0327">
        <w:rPr>
          <w:lang w:val="sl-SI"/>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lang w:val="sl-SI"/>
        </w:rPr>
      </w:pPr>
      <w:r w:rsidRPr="00EB0327">
        <w:rPr>
          <w:lang w:val="sl-SI"/>
        </w:rPr>
        <w:t>Обавезе из своје понуде ћу извршити (заокружити начин како ће се обавезе из понуде извршити):</w:t>
      </w:r>
    </w:p>
    <w:p w:rsidR="006B5DB5" w:rsidRPr="00EB0327" w:rsidRDefault="006B5DB5" w:rsidP="006B5DB5">
      <w:pPr>
        <w:rPr>
          <w:lang w:val="sl-SI"/>
        </w:rPr>
      </w:pPr>
    </w:p>
    <w:p w:rsidR="006B5DB5" w:rsidRPr="00314406" w:rsidRDefault="006B5DB5" w:rsidP="00367552">
      <w:pPr>
        <w:pStyle w:val="ListParagraph"/>
        <w:numPr>
          <w:ilvl w:val="0"/>
          <w:numId w:val="18"/>
        </w:numPr>
        <w:rPr>
          <w:lang w:val="sl-SI"/>
        </w:rPr>
      </w:pPr>
      <w:r w:rsidRPr="00314406">
        <w:rPr>
          <w:lang w:val="sl-SI"/>
        </w:rPr>
        <w:t>Самостално</w:t>
      </w:r>
    </w:p>
    <w:p w:rsidR="006B5DB5" w:rsidRPr="00314406" w:rsidRDefault="006B5DB5" w:rsidP="00367552">
      <w:pPr>
        <w:pStyle w:val="ListParagraph"/>
        <w:numPr>
          <w:ilvl w:val="0"/>
          <w:numId w:val="18"/>
        </w:numPr>
        <w:rPr>
          <w:lang w:val="sl-SI"/>
        </w:rPr>
      </w:pPr>
      <w:r w:rsidRPr="00314406">
        <w:rPr>
          <w:lang w:val="sl-SI"/>
        </w:rPr>
        <w:t>Заједничка понуда (навести ко су учесници у заједничкој понуди):_______________________________________</w:t>
      </w:r>
    </w:p>
    <w:p w:rsidR="006B5DB5" w:rsidRPr="00314406" w:rsidRDefault="006B5DB5" w:rsidP="00367552">
      <w:pPr>
        <w:pStyle w:val="ListParagraph"/>
        <w:numPr>
          <w:ilvl w:val="0"/>
          <w:numId w:val="18"/>
        </w:numPr>
        <w:rPr>
          <w:lang w:val="sl-SI"/>
        </w:rPr>
      </w:pPr>
      <w:r w:rsidRPr="00314406">
        <w:rPr>
          <w:lang w:val="sl-SI"/>
        </w:rPr>
        <w:t>Понуда са подизвођачима (навести ко су подизвођачи):________________________________________________</w:t>
      </w: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6B5DB5" w:rsidRDefault="006B5DB5" w:rsidP="006B5DB5"/>
    <w:p w:rsidR="006B5DB5" w:rsidRDefault="006B5DB5" w:rsidP="006B5DB5">
      <w:r w:rsidRPr="001F12BF">
        <w:t>Гарантни рок: _______________________________</w:t>
      </w:r>
    </w:p>
    <w:p w:rsidR="006B5DB5" w:rsidRDefault="006B5DB5">
      <w:r>
        <w:br w:type="page"/>
      </w: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6B5DB5" w:rsidTr="006B5DB5">
        <w:trPr>
          <w:trHeight w:val="810"/>
        </w:trPr>
        <w:tc>
          <w:tcPr>
            <w:tcW w:w="671" w:type="dxa"/>
            <w:tcBorders>
              <w:top w:val="nil"/>
              <w:left w:val="nil"/>
              <w:bottom w:val="nil"/>
              <w:right w:val="nil"/>
            </w:tcBorders>
            <w:shd w:val="clear" w:color="auto" w:fill="auto"/>
            <w:noWrap/>
            <w:vAlign w:val="center"/>
            <w:hideMark/>
          </w:tcPr>
          <w:p w:rsidR="006B5DB5" w:rsidRDefault="006B5DB5" w:rsidP="006B5DB5">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6B5DB5" w:rsidTr="006B5DB5">
              <w:trPr>
                <w:trHeight w:val="810"/>
              </w:trPr>
              <w:tc>
                <w:tcPr>
                  <w:tcW w:w="11738" w:type="dxa"/>
                  <w:gridSpan w:val="8"/>
                  <w:tcBorders>
                    <w:top w:val="nil"/>
                    <w:left w:val="nil"/>
                    <w:bottom w:val="nil"/>
                    <w:right w:val="nil"/>
                  </w:tcBorders>
                  <w:shd w:val="clear" w:color="auto" w:fill="auto"/>
                  <w:vAlign w:val="center"/>
                  <w:hideMark/>
                </w:tcPr>
                <w:p w:rsidR="006B5DB5" w:rsidRPr="00916372" w:rsidRDefault="006B5DB5" w:rsidP="006B5DB5">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6B5DB5" w:rsidRDefault="006B5DB5" w:rsidP="006B5DB5">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6B5DB5" w:rsidTr="006B5DB5">
              <w:trPr>
                <w:gridAfter w:val="2"/>
                <w:wAfter w:w="2558" w:type="dxa"/>
                <w:trHeight w:val="360"/>
              </w:trPr>
              <w:tc>
                <w:tcPr>
                  <w:tcW w:w="290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956"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88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2034"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Матични број: __________________________</w:t>
                  </w: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Регистарски број: __________________________</w:t>
                  </w:r>
                </w:p>
              </w:tc>
            </w:tr>
            <w:tr w:rsidR="006B5DB5" w:rsidTr="006B5DB5">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6B5DB5" w:rsidRDefault="006B5DB5" w:rsidP="006B5DB5">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6B5DB5" w:rsidRDefault="006B5DB5" w:rsidP="006B5DB5">
                  <w:r>
                    <w:t>Шифра делатности: ________________________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Е-маил: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ПИБ: ______________________________</w:t>
                  </w:r>
                </w:p>
              </w:tc>
            </w:tr>
            <w:tr w:rsidR="006B5DB5" w:rsidTr="006B5DB5">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6B5DB5" w:rsidRDefault="006B5DB5" w:rsidP="006B5DB5">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Жиро-рачун:_____________________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tc>
            </w:tr>
            <w:tr w:rsidR="006B5DB5" w:rsidTr="006B5DB5">
              <w:trPr>
                <w:gridAfter w:val="2"/>
                <w:wAfter w:w="2558" w:type="dxa"/>
                <w:trHeight w:val="300"/>
              </w:trPr>
              <w:tc>
                <w:tcPr>
                  <w:tcW w:w="2908" w:type="dxa"/>
                  <w:tcBorders>
                    <w:top w:val="nil"/>
                    <w:left w:val="nil"/>
                    <w:bottom w:val="nil"/>
                    <w:right w:val="nil"/>
                  </w:tcBorders>
                  <w:shd w:val="clear" w:color="auto" w:fill="auto"/>
                  <w:vAlign w:val="center"/>
                  <w:hideMark/>
                </w:tcPr>
                <w:p w:rsidR="006B5DB5" w:rsidRDefault="006B5DB5" w:rsidP="006B5DB5"/>
              </w:tc>
              <w:tc>
                <w:tcPr>
                  <w:tcW w:w="956" w:type="dxa"/>
                  <w:tcBorders>
                    <w:top w:val="nil"/>
                    <w:left w:val="nil"/>
                    <w:bottom w:val="nil"/>
                    <w:right w:val="nil"/>
                  </w:tcBorders>
                  <w:shd w:val="clear" w:color="auto" w:fill="auto"/>
                  <w:vAlign w:val="center"/>
                  <w:hideMark/>
                </w:tcPr>
                <w:p w:rsidR="006B5DB5" w:rsidRDefault="006B5DB5" w:rsidP="006B5DB5"/>
              </w:tc>
              <w:tc>
                <w:tcPr>
                  <w:tcW w:w="1888"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08" w:type="dxa"/>
                  <w:gridSpan w:val="2"/>
                  <w:tcBorders>
                    <w:top w:val="nil"/>
                    <w:left w:val="nil"/>
                    <w:bottom w:val="nil"/>
                    <w:right w:val="nil"/>
                  </w:tcBorders>
                  <w:shd w:val="clear" w:color="auto" w:fill="auto"/>
                  <w:vAlign w:val="center"/>
                  <w:hideMark/>
                </w:tcPr>
                <w:p w:rsidR="006B5DB5" w:rsidRDefault="006B5DB5" w:rsidP="006B5DB5"/>
              </w:tc>
              <w:tc>
                <w:tcPr>
                  <w:tcW w:w="2034" w:type="dxa"/>
                  <w:tcBorders>
                    <w:top w:val="nil"/>
                    <w:left w:val="nil"/>
                    <w:bottom w:val="nil"/>
                    <w:right w:val="nil"/>
                  </w:tcBorders>
                  <w:shd w:val="clear" w:color="auto" w:fill="auto"/>
                  <w:vAlign w:val="center"/>
                  <w:hideMark/>
                </w:tcPr>
                <w:p w:rsidR="006B5DB5" w:rsidRDefault="006B5DB5" w:rsidP="006B5DB5">
                  <w:pPr>
                    <w:rPr>
                      <w:sz w:val="20"/>
                      <w:szCs w:val="20"/>
                    </w:rPr>
                  </w:pPr>
                </w:p>
              </w:tc>
            </w:tr>
          </w:tbl>
          <w:p w:rsidR="006B5DB5" w:rsidRPr="00FE19E1" w:rsidRDefault="006B5DB5" w:rsidP="006B5DB5">
            <w:pPr>
              <w:rPr>
                <w:b/>
                <w:bCs/>
                <w:sz w:val="22"/>
                <w:szCs w:val="22"/>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00"/>
        </w:trPr>
        <w:tc>
          <w:tcPr>
            <w:tcW w:w="671" w:type="dxa"/>
            <w:tcBorders>
              <w:top w:val="nil"/>
              <w:left w:val="nil"/>
              <w:bottom w:val="nil"/>
              <w:right w:val="nil"/>
            </w:tcBorders>
            <w:shd w:val="clear" w:color="auto" w:fill="auto"/>
            <w:vAlign w:val="center"/>
            <w:hideMark/>
          </w:tcPr>
          <w:p w:rsidR="006B5DB5" w:rsidRDefault="006B5DB5" w:rsidP="006B5DB5"/>
        </w:tc>
        <w:tc>
          <w:tcPr>
            <w:tcW w:w="3476" w:type="dxa"/>
            <w:gridSpan w:val="2"/>
            <w:tcBorders>
              <w:top w:val="nil"/>
              <w:left w:val="nil"/>
              <w:bottom w:val="nil"/>
              <w:right w:val="nil"/>
            </w:tcBorders>
            <w:shd w:val="clear" w:color="auto" w:fill="auto"/>
            <w:vAlign w:val="center"/>
            <w:hideMark/>
          </w:tcPr>
          <w:p w:rsidR="006B5DB5" w:rsidRDefault="006B5DB5" w:rsidP="006B5DB5"/>
        </w:tc>
        <w:tc>
          <w:tcPr>
            <w:tcW w:w="1022" w:type="dxa"/>
            <w:tcBorders>
              <w:top w:val="nil"/>
              <w:left w:val="nil"/>
              <w:bottom w:val="nil"/>
              <w:right w:val="nil"/>
            </w:tcBorders>
            <w:shd w:val="clear" w:color="auto" w:fill="auto"/>
            <w:vAlign w:val="center"/>
            <w:hideMark/>
          </w:tcPr>
          <w:p w:rsidR="006B5DB5" w:rsidRDefault="006B5DB5" w:rsidP="006B5DB5"/>
        </w:tc>
        <w:tc>
          <w:tcPr>
            <w:tcW w:w="1936"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59" w:type="dxa"/>
            <w:tcBorders>
              <w:top w:val="nil"/>
              <w:left w:val="nil"/>
              <w:bottom w:val="nil"/>
              <w:right w:val="nil"/>
            </w:tcBorders>
            <w:shd w:val="clear" w:color="auto" w:fill="auto"/>
            <w:vAlign w:val="center"/>
            <w:hideMark/>
          </w:tcPr>
          <w:p w:rsidR="006B5DB5" w:rsidRDefault="006B5DB5" w:rsidP="006B5DB5"/>
        </w:tc>
        <w:tc>
          <w:tcPr>
            <w:tcW w:w="2178"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067"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18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6B5DB5" w:rsidRPr="00DF5DC9" w:rsidRDefault="006B5DB5" w:rsidP="006B5DB5">
            <w:r>
              <w:rPr>
                <w:b/>
                <w:bCs/>
                <w:noProof/>
              </w:rPr>
              <w:t>Партија 10</w:t>
            </w:r>
            <w:r w:rsidRPr="00DF5DC9">
              <w:rPr>
                <w:b/>
                <w:bCs/>
                <w:noProof/>
              </w:rPr>
              <w:t xml:space="preserve">. </w:t>
            </w:r>
            <w:r w:rsidRPr="006B5DB5">
              <w:rPr>
                <w:b/>
                <w:bCs/>
                <w:noProof/>
              </w:rPr>
              <w:t>Закључавајуће плоче за шаку и стопало</w:t>
            </w:r>
          </w:p>
        </w:tc>
      </w:tr>
      <w:tr w:rsidR="006B5DB5" w:rsidTr="006B5DB5">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6B5DB5" w:rsidRDefault="006B5DB5" w:rsidP="006B5DB5">
            <w:r>
              <w:rPr>
                <w:noProof/>
                <w:sz w:val="20"/>
                <w:szCs w:val="20"/>
              </w:rPr>
              <w:t>редни број</w:t>
            </w:r>
          </w:p>
          <w:p w:rsidR="006B5DB5" w:rsidRDefault="006B5DB5" w:rsidP="006B5DB5">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назив</w:t>
            </w:r>
          </w:p>
          <w:p w:rsidR="006B5DB5" w:rsidRDefault="006B5DB5" w:rsidP="006B5DB5">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both"/>
            </w:pPr>
            <w:r>
              <w:rPr>
                <w:noProof/>
                <w:sz w:val="20"/>
                <w:szCs w:val="20"/>
              </w:rPr>
              <w:t>јединица мере</w:t>
            </w:r>
          </w:p>
          <w:p w:rsidR="006B5DB5" w:rsidRDefault="006B5DB5" w:rsidP="006B5DB5">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количина</w:t>
            </w:r>
          </w:p>
          <w:p w:rsidR="006B5DB5" w:rsidRDefault="006B5DB5" w:rsidP="006B5DB5">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јединична цена без ПДВ-а</w:t>
            </w:r>
          </w:p>
          <w:p w:rsidR="006B5DB5" w:rsidRDefault="006B5DB5" w:rsidP="006B5DB5">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укупна цена без ПДВ-а</w:t>
            </w:r>
          </w:p>
          <w:p w:rsidR="006B5DB5" w:rsidRDefault="006B5DB5" w:rsidP="006B5DB5">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дозвола за стављање у промет</w:t>
            </w:r>
          </w:p>
          <w:p w:rsidR="006B5DB5" w:rsidRDefault="006B5DB5" w:rsidP="006B5DB5">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произвођач</w:t>
            </w:r>
          </w:p>
          <w:p w:rsidR="006B5DB5" w:rsidRDefault="006B5DB5" w:rsidP="006B5DB5">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6B5DB5" w:rsidRDefault="006B5DB5" w:rsidP="006B5DB5">
            <w:pPr>
              <w:jc w:val="center"/>
            </w:pPr>
            <w:r>
              <w:rPr>
                <w:noProof/>
                <w:sz w:val="20"/>
                <w:szCs w:val="20"/>
              </w:rPr>
              <w:t>земља порекла</w:t>
            </w:r>
          </w:p>
          <w:p w:rsidR="006B5DB5" w:rsidRDefault="006B5DB5" w:rsidP="006B5DB5">
            <w:pPr>
              <w:jc w:val="both"/>
              <w:rPr>
                <w:noProof/>
                <w:sz w:val="20"/>
                <w:szCs w:val="20"/>
              </w:rPr>
            </w:pPr>
          </w:p>
        </w:tc>
      </w:tr>
      <w:tr w:rsidR="006B5DB5" w:rsidTr="006B5DB5">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6B5DB5" w:rsidRDefault="006B5DB5" w:rsidP="006B5DB5">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6B5DB5" w:rsidRDefault="006B5DB5" w:rsidP="006B5DB5">
            <w:pPr>
              <w:rPr>
                <w:sz w:val="20"/>
                <w:szCs w:val="20"/>
              </w:rPr>
            </w:pPr>
          </w:p>
        </w:tc>
      </w:tr>
      <w:tr w:rsidR="006B5DB5" w:rsidTr="006B5DB5">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6B5DB5" w:rsidRDefault="006B5DB5" w:rsidP="006B5DB5">
            <w:pPr>
              <w:jc w:val="center"/>
              <w:rPr>
                <w:sz w:val="20"/>
                <w:szCs w:val="20"/>
              </w:rPr>
            </w:pPr>
            <w:r>
              <w:rPr>
                <w:sz w:val="20"/>
                <w:szCs w:val="20"/>
              </w:rPr>
              <w:t>9</w:t>
            </w:r>
          </w:p>
        </w:tc>
      </w:tr>
      <w:tr w:rsidR="006B5DB5" w:rsidTr="006B5DB5">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B5DB5" w:rsidRDefault="006B5DB5" w:rsidP="006B5DB5">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6B5DB5" w:rsidRPr="00916372" w:rsidRDefault="006B5DB5" w:rsidP="006B5DB5">
            <w:pPr>
              <w:rPr>
                <w:sz w:val="22"/>
                <w:szCs w:val="22"/>
              </w:rPr>
            </w:pPr>
            <w:r w:rsidRPr="006B5DB5">
              <w:rPr>
                <w:sz w:val="22"/>
                <w:szCs w:val="22"/>
              </w:rPr>
              <w:t>Закључавајуће плоче за шаку и стопало</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6B5DB5" w:rsidRPr="00916372" w:rsidRDefault="006B5DB5" w:rsidP="006B5DB5">
            <w:pPr>
              <w:jc w:val="center"/>
              <w:rPr>
                <w:sz w:val="22"/>
                <w:szCs w:val="22"/>
              </w:rPr>
            </w:pPr>
            <w:r w:rsidRPr="00916372">
              <w:rPr>
                <w:noProof/>
                <w:sz w:val="22"/>
                <w:szCs w:val="22"/>
              </w:rPr>
              <w:t>ком</w:t>
            </w:r>
          </w:p>
          <w:p w:rsidR="006B5DB5" w:rsidRPr="00916372" w:rsidRDefault="006B5DB5" w:rsidP="006B5DB5">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6B5DB5" w:rsidRPr="00E251BA" w:rsidRDefault="006B5DB5" w:rsidP="006B5DB5">
            <w:pPr>
              <w:jc w:val="center"/>
              <w:rPr>
                <w:sz w:val="22"/>
                <w:szCs w:val="22"/>
                <w:lang w:val="sr-Latn-RS"/>
              </w:rPr>
            </w:pPr>
            <w:r>
              <w:rPr>
                <w:sz w:val="22"/>
                <w:szCs w:val="22"/>
                <w:lang w:val="sr-Latn-RS"/>
              </w:rPr>
              <w:t>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6B5DB5" w:rsidRDefault="006B5DB5" w:rsidP="006B5DB5">
            <w:pPr>
              <w:jc w:val="center"/>
              <w:rPr>
                <w:sz w:val="20"/>
                <w:szCs w:val="20"/>
              </w:rPr>
            </w:pPr>
            <w:r>
              <w:rPr>
                <w:sz w:val="20"/>
                <w:szCs w:val="20"/>
              </w:rPr>
              <w:t> </w:t>
            </w:r>
          </w:p>
        </w:tc>
      </w:tr>
      <w:tr w:rsidR="006B5DB5" w:rsidTr="006B5DB5">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БЕЗ ПДВ-а:</w:t>
            </w:r>
          </w:p>
          <w:p w:rsidR="006B5DB5" w:rsidRDefault="006B5DB5" w:rsidP="006B5DB5">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sz w:val="22"/>
                <w:szCs w:val="22"/>
              </w:rPr>
              <w:t xml:space="preserve"> </w:t>
            </w:r>
            <w:r>
              <w:rPr>
                <w:b/>
                <w:bCs/>
                <w:noProof/>
                <w:sz w:val="22"/>
                <w:szCs w:val="22"/>
              </w:rPr>
              <w:t>ПДВ:</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СА ПДВ-ом:</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3423" w:type="dxa"/>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1022"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6B5DB5" w:rsidRDefault="006B5DB5" w:rsidP="006B5DB5">
            <w:pPr>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225"/>
        </w:trPr>
        <w:tc>
          <w:tcPr>
            <w:tcW w:w="724" w:type="dxa"/>
            <w:gridSpan w:val="2"/>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6B5DB5" w:rsidRDefault="006B5DB5" w:rsidP="006B5DB5">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bl>
    <w:p w:rsidR="006B5DB5" w:rsidRPr="00EB0327" w:rsidRDefault="006B5DB5" w:rsidP="006B5DB5">
      <w:pPr>
        <w:rPr>
          <w:lang w:val="sl-SI"/>
        </w:rPr>
      </w:pPr>
      <w:r w:rsidRPr="00EB0327">
        <w:rPr>
          <w:lang w:val="sl-SI"/>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lang w:val="sl-SI"/>
        </w:rPr>
      </w:pPr>
      <w:r w:rsidRPr="00EB0327">
        <w:rPr>
          <w:lang w:val="sl-SI"/>
        </w:rPr>
        <w:t>Обавезе из своје понуде ћу извршити (заокружити начин како ће се обавезе из понуде извршити):</w:t>
      </w:r>
    </w:p>
    <w:p w:rsidR="006B5DB5" w:rsidRPr="00EB0327" w:rsidRDefault="006B5DB5" w:rsidP="006B5DB5">
      <w:pPr>
        <w:rPr>
          <w:lang w:val="sl-SI"/>
        </w:rPr>
      </w:pPr>
    </w:p>
    <w:p w:rsidR="006B5DB5" w:rsidRPr="00367552" w:rsidRDefault="006B5DB5" w:rsidP="00367552">
      <w:pPr>
        <w:pStyle w:val="ListParagraph"/>
        <w:numPr>
          <w:ilvl w:val="0"/>
          <w:numId w:val="19"/>
        </w:numPr>
        <w:rPr>
          <w:lang w:val="sl-SI"/>
        </w:rPr>
      </w:pPr>
      <w:r w:rsidRPr="00367552">
        <w:rPr>
          <w:lang w:val="sl-SI"/>
        </w:rPr>
        <w:t>Самостално</w:t>
      </w:r>
    </w:p>
    <w:p w:rsidR="006B5DB5" w:rsidRPr="00367552" w:rsidRDefault="006B5DB5" w:rsidP="00367552">
      <w:pPr>
        <w:pStyle w:val="ListParagraph"/>
        <w:numPr>
          <w:ilvl w:val="0"/>
          <w:numId w:val="19"/>
        </w:numPr>
        <w:rPr>
          <w:lang w:val="sl-SI"/>
        </w:rPr>
      </w:pPr>
      <w:r w:rsidRPr="00367552">
        <w:rPr>
          <w:lang w:val="sl-SI"/>
        </w:rPr>
        <w:t>Заједничка понуда (навести ко су учесници у заједничкој понуди):_______________________________________</w:t>
      </w:r>
    </w:p>
    <w:p w:rsidR="006B5DB5" w:rsidRPr="00367552" w:rsidRDefault="006B5DB5" w:rsidP="00367552">
      <w:pPr>
        <w:pStyle w:val="ListParagraph"/>
        <w:numPr>
          <w:ilvl w:val="0"/>
          <w:numId w:val="19"/>
        </w:numPr>
        <w:rPr>
          <w:lang w:val="sl-SI"/>
        </w:rPr>
      </w:pPr>
      <w:r w:rsidRPr="00367552">
        <w:rPr>
          <w:lang w:val="sl-SI"/>
        </w:rPr>
        <w:t>Понуда са подизвођачима (навести ко су подизвођачи):________________________________________________</w:t>
      </w: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6B5DB5" w:rsidRDefault="006B5DB5" w:rsidP="006B5DB5"/>
    <w:p w:rsidR="006B5DB5" w:rsidRDefault="006B5DB5" w:rsidP="006B5DB5">
      <w:r w:rsidRPr="001F12BF">
        <w:t>Гарантни рок: _______________________________</w:t>
      </w:r>
    </w:p>
    <w:p w:rsidR="006B5DB5" w:rsidRDefault="006B5DB5" w:rsidP="006B5DB5">
      <w:r>
        <w:br w:type="page"/>
      </w: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6B5DB5" w:rsidTr="006B5DB5">
        <w:trPr>
          <w:trHeight w:val="810"/>
        </w:trPr>
        <w:tc>
          <w:tcPr>
            <w:tcW w:w="671" w:type="dxa"/>
            <w:tcBorders>
              <w:top w:val="nil"/>
              <w:left w:val="nil"/>
              <w:bottom w:val="nil"/>
              <w:right w:val="nil"/>
            </w:tcBorders>
            <w:shd w:val="clear" w:color="auto" w:fill="auto"/>
            <w:noWrap/>
            <w:vAlign w:val="center"/>
            <w:hideMark/>
          </w:tcPr>
          <w:p w:rsidR="006B5DB5" w:rsidRDefault="006B5DB5" w:rsidP="006B5DB5">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6B5DB5" w:rsidTr="006B5DB5">
              <w:trPr>
                <w:trHeight w:val="810"/>
              </w:trPr>
              <w:tc>
                <w:tcPr>
                  <w:tcW w:w="11738" w:type="dxa"/>
                  <w:gridSpan w:val="8"/>
                  <w:tcBorders>
                    <w:top w:val="nil"/>
                    <w:left w:val="nil"/>
                    <w:bottom w:val="nil"/>
                    <w:right w:val="nil"/>
                  </w:tcBorders>
                  <w:shd w:val="clear" w:color="auto" w:fill="auto"/>
                  <w:vAlign w:val="center"/>
                  <w:hideMark/>
                </w:tcPr>
                <w:p w:rsidR="006B5DB5" w:rsidRPr="00916372" w:rsidRDefault="006B5DB5" w:rsidP="006B5DB5">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6B5DB5" w:rsidRDefault="006B5DB5" w:rsidP="006B5DB5">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6B5DB5" w:rsidTr="006B5DB5">
              <w:trPr>
                <w:gridAfter w:val="2"/>
                <w:wAfter w:w="2558" w:type="dxa"/>
                <w:trHeight w:val="360"/>
              </w:trPr>
              <w:tc>
                <w:tcPr>
                  <w:tcW w:w="290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956"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88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2034"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Матични број: __________________________</w:t>
                  </w: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Регистарски број: __________________________</w:t>
                  </w:r>
                </w:p>
              </w:tc>
            </w:tr>
            <w:tr w:rsidR="006B5DB5" w:rsidTr="006B5DB5">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6B5DB5" w:rsidRDefault="006B5DB5" w:rsidP="006B5DB5">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6B5DB5" w:rsidRDefault="006B5DB5" w:rsidP="006B5DB5">
                  <w:r>
                    <w:t>Шифра делатности: ________________________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Е-маил: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ПИБ: ______________________________</w:t>
                  </w:r>
                </w:p>
              </w:tc>
            </w:tr>
            <w:tr w:rsidR="006B5DB5" w:rsidTr="006B5DB5">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6B5DB5" w:rsidRDefault="006B5DB5" w:rsidP="006B5DB5">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Жиро-рачун:_____________________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tc>
            </w:tr>
            <w:tr w:rsidR="006B5DB5" w:rsidTr="006B5DB5">
              <w:trPr>
                <w:gridAfter w:val="2"/>
                <w:wAfter w:w="2558" w:type="dxa"/>
                <w:trHeight w:val="300"/>
              </w:trPr>
              <w:tc>
                <w:tcPr>
                  <w:tcW w:w="2908" w:type="dxa"/>
                  <w:tcBorders>
                    <w:top w:val="nil"/>
                    <w:left w:val="nil"/>
                    <w:bottom w:val="nil"/>
                    <w:right w:val="nil"/>
                  </w:tcBorders>
                  <w:shd w:val="clear" w:color="auto" w:fill="auto"/>
                  <w:vAlign w:val="center"/>
                  <w:hideMark/>
                </w:tcPr>
                <w:p w:rsidR="006B5DB5" w:rsidRDefault="006B5DB5" w:rsidP="006B5DB5"/>
              </w:tc>
              <w:tc>
                <w:tcPr>
                  <w:tcW w:w="956" w:type="dxa"/>
                  <w:tcBorders>
                    <w:top w:val="nil"/>
                    <w:left w:val="nil"/>
                    <w:bottom w:val="nil"/>
                    <w:right w:val="nil"/>
                  </w:tcBorders>
                  <w:shd w:val="clear" w:color="auto" w:fill="auto"/>
                  <w:vAlign w:val="center"/>
                  <w:hideMark/>
                </w:tcPr>
                <w:p w:rsidR="006B5DB5" w:rsidRDefault="006B5DB5" w:rsidP="006B5DB5"/>
              </w:tc>
              <w:tc>
                <w:tcPr>
                  <w:tcW w:w="1888"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08" w:type="dxa"/>
                  <w:gridSpan w:val="2"/>
                  <w:tcBorders>
                    <w:top w:val="nil"/>
                    <w:left w:val="nil"/>
                    <w:bottom w:val="nil"/>
                    <w:right w:val="nil"/>
                  </w:tcBorders>
                  <w:shd w:val="clear" w:color="auto" w:fill="auto"/>
                  <w:vAlign w:val="center"/>
                  <w:hideMark/>
                </w:tcPr>
                <w:p w:rsidR="006B5DB5" w:rsidRDefault="006B5DB5" w:rsidP="006B5DB5"/>
              </w:tc>
              <w:tc>
                <w:tcPr>
                  <w:tcW w:w="2034" w:type="dxa"/>
                  <w:tcBorders>
                    <w:top w:val="nil"/>
                    <w:left w:val="nil"/>
                    <w:bottom w:val="nil"/>
                    <w:right w:val="nil"/>
                  </w:tcBorders>
                  <w:shd w:val="clear" w:color="auto" w:fill="auto"/>
                  <w:vAlign w:val="center"/>
                  <w:hideMark/>
                </w:tcPr>
                <w:p w:rsidR="006B5DB5" w:rsidRDefault="006B5DB5" w:rsidP="006B5DB5">
                  <w:pPr>
                    <w:rPr>
                      <w:sz w:val="20"/>
                      <w:szCs w:val="20"/>
                    </w:rPr>
                  </w:pPr>
                </w:p>
              </w:tc>
            </w:tr>
          </w:tbl>
          <w:p w:rsidR="006B5DB5" w:rsidRPr="00FE19E1" w:rsidRDefault="006B5DB5" w:rsidP="006B5DB5">
            <w:pPr>
              <w:rPr>
                <w:b/>
                <w:bCs/>
                <w:sz w:val="22"/>
                <w:szCs w:val="22"/>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00"/>
        </w:trPr>
        <w:tc>
          <w:tcPr>
            <w:tcW w:w="671" w:type="dxa"/>
            <w:tcBorders>
              <w:top w:val="nil"/>
              <w:left w:val="nil"/>
              <w:bottom w:val="nil"/>
              <w:right w:val="nil"/>
            </w:tcBorders>
            <w:shd w:val="clear" w:color="auto" w:fill="auto"/>
            <w:vAlign w:val="center"/>
            <w:hideMark/>
          </w:tcPr>
          <w:p w:rsidR="006B5DB5" w:rsidRDefault="006B5DB5" w:rsidP="006B5DB5"/>
        </w:tc>
        <w:tc>
          <w:tcPr>
            <w:tcW w:w="3476" w:type="dxa"/>
            <w:gridSpan w:val="2"/>
            <w:tcBorders>
              <w:top w:val="nil"/>
              <w:left w:val="nil"/>
              <w:bottom w:val="nil"/>
              <w:right w:val="nil"/>
            </w:tcBorders>
            <w:shd w:val="clear" w:color="auto" w:fill="auto"/>
            <w:vAlign w:val="center"/>
            <w:hideMark/>
          </w:tcPr>
          <w:p w:rsidR="006B5DB5" w:rsidRDefault="006B5DB5" w:rsidP="006B5DB5"/>
        </w:tc>
        <w:tc>
          <w:tcPr>
            <w:tcW w:w="1022" w:type="dxa"/>
            <w:tcBorders>
              <w:top w:val="nil"/>
              <w:left w:val="nil"/>
              <w:bottom w:val="nil"/>
              <w:right w:val="nil"/>
            </w:tcBorders>
            <w:shd w:val="clear" w:color="auto" w:fill="auto"/>
            <w:vAlign w:val="center"/>
            <w:hideMark/>
          </w:tcPr>
          <w:p w:rsidR="006B5DB5" w:rsidRDefault="006B5DB5" w:rsidP="006B5DB5"/>
        </w:tc>
        <w:tc>
          <w:tcPr>
            <w:tcW w:w="1936"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59" w:type="dxa"/>
            <w:tcBorders>
              <w:top w:val="nil"/>
              <w:left w:val="nil"/>
              <w:bottom w:val="nil"/>
              <w:right w:val="nil"/>
            </w:tcBorders>
            <w:shd w:val="clear" w:color="auto" w:fill="auto"/>
            <w:vAlign w:val="center"/>
            <w:hideMark/>
          </w:tcPr>
          <w:p w:rsidR="006B5DB5" w:rsidRDefault="006B5DB5" w:rsidP="006B5DB5"/>
        </w:tc>
        <w:tc>
          <w:tcPr>
            <w:tcW w:w="2178"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067"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18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6B5DB5" w:rsidRPr="00DF5DC9" w:rsidRDefault="006B5DB5" w:rsidP="006B5DB5">
            <w:r>
              <w:rPr>
                <w:b/>
                <w:bCs/>
                <w:noProof/>
              </w:rPr>
              <w:t>Партија 11</w:t>
            </w:r>
            <w:r w:rsidRPr="00DF5DC9">
              <w:rPr>
                <w:b/>
                <w:bCs/>
                <w:noProof/>
              </w:rPr>
              <w:t xml:space="preserve">. </w:t>
            </w:r>
            <w:r w:rsidRPr="006B5DB5">
              <w:rPr>
                <w:b/>
                <w:bCs/>
                <w:noProof/>
              </w:rPr>
              <w:t>Закључавајуће плоче за дистални фемур</w:t>
            </w:r>
          </w:p>
        </w:tc>
      </w:tr>
      <w:tr w:rsidR="006B5DB5" w:rsidTr="006B5DB5">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6B5DB5" w:rsidRDefault="006B5DB5" w:rsidP="006B5DB5">
            <w:r>
              <w:rPr>
                <w:noProof/>
                <w:sz w:val="20"/>
                <w:szCs w:val="20"/>
              </w:rPr>
              <w:t>редни број</w:t>
            </w:r>
          </w:p>
          <w:p w:rsidR="006B5DB5" w:rsidRDefault="006B5DB5" w:rsidP="006B5DB5">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назив</w:t>
            </w:r>
          </w:p>
          <w:p w:rsidR="006B5DB5" w:rsidRDefault="006B5DB5" w:rsidP="006B5DB5">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both"/>
            </w:pPr>
            <w:r>
              <w:rPr>
                <w:noProof/>
                <w:sz w:val="20"/>
                <w:szCs w:val="20"/>
              </w:rPr>
              <w:t>јединица мере</w:t>
            </w:r>
          </w:p>
          <w:p w:rsidR="006B5DB5" w:rsidRDefault="006B5DB5" w:rsidP="006B5DB5">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количина</w:t>
            </w:r>
          </w:p>
          <w:p w:rsidR="006B5DB5" w:rsidRDefault="006B5DB5" w:rsidP="006B5DB5">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јединична цена без ПДВ-а</w:t>
            </w:r>
          </w:p>
          <w:p w:rsidR="006B5DB5" w:rsidRDefault="006B5DB5" w:rsidP="006B5DB5">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укупна цена без ПДВ-а</w:t>
            </w:r>
          </w:p>
          <w:p w:rsidR="006B5DB5" w:rsidRDefault="006B5DB5" w:rsidP="006B5DB5">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дозвола за стављање у промет</w:t>
            </w:r>
          </w:p>
          <w:p w:rsidR="006B5DB5" w:rsidRDefault="006B5DB5" w:rsidP="006B5DB5">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произвођач</w:t>
            </w:r>
          </w:p>
          <w:p w:rsidR="006B5DB5" w:rsidRDefault="006B5DB5" w:rsidP="006B5DB5">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6B5DB5" w:rsidRDefault="006B5DB5" w:rsidP="006B5DB5">
            <w:pPr>
              <w:jc w:val="center"/>
            </w:pPr>
            <w:r>
              <w:rPr>
                <w:noProof/>
                <w:sz w:val="20"/>
                <w:szCs w:val="20"/>
              </w:rPr>
              <w:t>земља порекла</w:t>
            </w:r>
          </w:p>
          <w:p w:rsidR="006B5DB5" w:rsidRDefault="006B5DB5" w:rsidP="006B5DB5">
            <w:pPr>
              <w:jc w:val="both"/>
              <w:rPr>
                <w:noProof/>
                <w:sz w:val="20"/>
                <w:szCs w:val="20"/>
              </w:rPr>
            </w:pPr>
          </w:p>
        </w:tc>
      </w:tr>
      <w:tr w:rsidR="006B5DB5" w:rsidTr="006B5DB5">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6B5DB5" w:rsidRDefault="006B5DB5" w:rsidP="006B5DB5">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6B5DB5" w:rsidRDefault="006B5DB5" w:rsidP="006B5DB5">
            <w:pPr>
              <w:rPr>
                <w:sz w:val="20"/>
                <w:szCs w:val="20"/>
              </w:rPr>
            </w:pPr>
          </w:p>
        </w:tc>
      </w:tr>
      <w:tr w:rsidR="006B5DB5" w:rsidTr="006B5DB5">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6B5DB5" w:rsidRDefault="006B5DB5" w:rsidP="006B5DB5">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6B5DB5" w:rsidRDefault="006B5DB5" w:rsidP="006B5DB5">
            <w:pPr>
              <w:jc w:val="center"/>
              <w:rPr>
                <w:sz w:val="20"/>
                <w:szCs w:val="20"/>
              </w:rPr>
            </w:pPr>
            <w:r>
              <w:rPr>
                <w:sz w:val="20"/>
                <w:szCs w:val="20"/>
              </w:rPr>
              <w:t>9</w:t>
            </w:r>
          </w:p>
        </w:tc>
      </w:tr>
      <w:tr w:rsidR="006B5DB5" w:rsidTr="006B5DB5">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B5DB5" w:rsidRDefault="006B5DB5" w:rsidP="006B5DB5">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6B5DB5" w:rsidRPr="00916372" w:rsidRDefault="006B5DB5" w:rsidP="006B5DB5">
            <w:pPr>
              <w:rPr>
                <w:sz w:val="22"/>
                <w:szCs w:val="22"/>
              </w:rPr>
            </w:pPr>
            <w:r w:rsidRPr="006B5DB5">
              <w:rPr>
                <w:sz w:val="22"/>
                <w:szCs w:val="22"/>
              </w:rPr>
              <w:t>Закључавајуће плоче за дистални фемур</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6B5DB5" w:rsidRPr="00916372" w:rsidRDefault="006B5DB5" w:rsidP="006B5DB5">
            <w:pPr>
              <w:jc w:val="center"/>
              <w:rPr>
                <w:sz w:val="22"/>
                <w:szCs w:val="22"/>
              </w:rPr>
            </w:pPr>
            <w:r w:rsidRPr="00916372">
              <w:rPr>
                <w:noProof/>
                <w:sz w:val="22"/>
                <w:szCs w:val="22"/>
              </w:rPr>
              <w:t>ком</w:t>
            </w:r>
          </w:p>
          <w:p w:rsidR="006B5DB5" w:rsidRPr="00916372" w:rsidRDefault="006B5DB5" w:rsidP="006B5DB5">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6B5DB5" w:rsidRPr="00E251BA" w:rsidRDefault="006B5DB5" w:rsidP="006B5DB5">
            <w:pPr>
              <w:jc w:val="center"/>
              <w:rPr>
                <w:sz w:val="22"/>
                <w:szCs w:val="22"/>
                <w:lang w:val="sr-Latn-RS"/>
              </w:rPr>
            </w:pPr>
            <w:r>
              <w:rPr>
                <w:sz w:val="22"/>
                <w:szCs w:val="22"/>
                <w:lang w:val="sr-Latn-RS"/>
              </w:rPr>
              <w:t>3</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6B5DB5" w:rsidRDefault="006B5DB5" w:rsidP="006B5DB5">
            <w:pPr>
              <w:jc w:val="center"/>
              <w:rPr>
                <w:sz w:val="20"/>
                <w:szCs w:val="20"/>
              </w:rPr>
            </w:pPr>
            <w:r>
              <w:rPr>
                <w:sz w:val="20"/>
                <w:szCs w:val="20"/>
              </w:rPr>
              <w:t> </w:t>
            </w:r>
          </w:p>
        </w:tc>
      </w:tr>
      <w:tr w:rsidR="006B5DB5" w:rsidTr="006B5DB5">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БЕЗ ПДВ-а:</w:t>
            </w:r>
          </w:p>
          <w:p w:rsidR="006B5DB5" w:rsidRDefault="006B5DB5" w:rsidP="006B5DB5">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sz w:val="22"/>
                <w:szCs w:val="22"/>
              </w:rPr>
              <w:t xml:space="preserve"> </w:t>
            </w:r>
            <w:r>
              <w:rPr>
                <w:b/>
                <w:bCs/>
                <w:noProof/>
                <w:sz w:val="22"/>
                <w:szCs w:val="22"/>
              </w:rPr>
              <w:t>ПДВ:</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СА ПДВ-ом:</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3423" w:type="dxa"/>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1022"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6B5DB5" w:rsidRDefault="006B5DB5" w:rsidP="006B5DB5">
            <w:pPr>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225"/>
        </w:trPr>
        <w:tc>
          <w:tcPr>
            <w:tcW w:w="724" w:type="dxa"/>
            <w:gridSpan w:val="2"/>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6B5DB5" w:rsidRDefault="006B5DB5" w:rsidP="006B5DB5">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bl>
    <w:p w:rsidR="006B5DB5" w:rsidRPr="00EB0327" w:rsidRDefault="006B5DB5" w:rsidP="006B5DB5">
      <w:pPr>
        <w:rPr>
          <w:lang w:val="sl-SI"/>
        </w:rPr>
      </w:pPr>
      <w:r w:rsidRPr="00EB0327">
        <w:rPr>
          <w:lang w:val="sl-SI"/>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lang w:val="sl-SI"/>
        </w:rPr>
      </w:pPr>
      <w:r w:rsidRPr="00EB0327">
        <w:rPr>
          <w:lang w:val="sl-SI"/>
        </w:rPr>
        <w:t>Обавезе из своје понуде ћу извршити (заокружити начин како ће се обавезе из понуде извршити):</w:t>
      </w:r>
    </w:p>
    <w:p w:rsidR="006B5DB5" w:rsidRPr="00EB0327" w:rsidRDefault="006B5DB5" w:rsidP="006B5DB5">
      <w:pPr>
        <w:rPr>
          <w:lang w:val="sl-SI"/>
        </w:rPr>
      </w:pPr>
    </w:p>
    <w:p w:rsidR="006B5DB5" w:rsidRPr="00367552" w:rsidRDefault="006B5DB5" w:rsidP="00367552">
      <w:pPr>
        <w:pStyle w:val="ListParagraph"/>
        <w:numPr>
          <w:ilvl w:val="0"/>
          <w:numId w:val="20"/>
        </w:numPr>
        <w:rPr>
          <w:lang w:val="sl-SI"/>
        </w:rPr>
      </w:pPr>
      <w:r w:rsidRPr="00367552">
        <w:rPr>
          <w:lang w:val="sl-SI"/>
        </w:rPr>
        <w:t>Самостално</w:t>
      </w:r>
    </w:p>
    <w:p w:rsidR="006B5DB5" w:rsidRPr="00367552" w:rsidRDefault="006B5DB5" w:rsidP="00367552">
      <w:pPr>
        <w:pStyle w:val="ListParagraph"/>
        <w:numPr>
          <w:ilvl w:val="0"/>
          <w:numId w:val="20"/>
        </w:numPr>
        <w:rPr>
          <w:lang w:val="sl-SI"/>
        </w:rPr>
      </w:pPr>
      <w:r w:rsidRPr="00367552">
        <w:rPr>
          <w:lang w:val="sl-SI"/>
        </w:rPr>
        <w:t>Заједничка понуда (навести ко су учесници у заједничкој понуди):_______________________________________</w:t>
      </w:r>
    </w:p>
    <w:p w:rsidR="006B5DB5" w:rsidRPr="00367552" w:rsidRDefault="006B5DB5" w:rsidP="00367552">
      <w:pPr>
        <w:pStyle w:val="ListParagraph"/>
        <w:numPr>
          <w:ilvl w:val="0"/>
          <w:numId w:val="20"/>
        </w:numPr>
        <w:rPr>
          <w:lang w:val="sl-SI"/>
        </w:rPr>
      </w:pPr>
      <w:r w:rsidRPr="00367552">
        <w:rPr>
          <w:lang w:val="sl-SI"/>
        </w:rPr>
        <w:t>Понуда са подизвођачима (навести ко су подизвођачи):________________________________________________</w:t>
      </w: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6B5DB5" w:rsidRDefault="006B5DB5" w:rsidP="006B5DB5"/>
    <w:p w:rsidR="006B5DB5" w:rsidRDefault="006B5DB5" w:rsidP="006B5DB5">
      <w:r w:rsidRPr="001F12BF">
        <w:t>Гарантни рок: _______________________________</w:t>
      </w:r>
    </w:p>
    <w:p w:rsidR="006B5DB5" w:rsidRDefault="006B5DB5">
      <w:r>
        <w:br w:type="page"/>
      </w: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6B5DB5" w:rsidTr="006B5DB5">
        <w:trPr>
          <w:trHeight w:val="810"/>
        </w:trPr>
        <w:tc>
          <w:tcPr>
            <w:tcW w:w="671" w:type="dxa"/>
            <w:tcBorders>
              <w:top w:val="nil"/>
              <w:left w:val="nil"/>
              <w:bottom w:val="nil"/>
              <w:right w:val="nil"/>
            </w:tcBorders>
            <w:shd w:val="clear" w:color="auto" w:fill="auto"/>
            <w:noWrap/>
            <w:vAlign w:val="center"/>
            <w:hideMark/>
          </w:tcPr>
          <w:p w:rsidR="006B5DB5" w:rsidRDefault="006B5DB5" w:rsidP="006B5DB5">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6B5DB5" w:rsidTr="006B5DB5">
              <w:trPr>
                <w:trHeight w:val="810"/>
              </w:trPr>
              <w:tc>
                <w:tcPr>
                  <w:tcW w:w="11738" w:type="dxa"/>
                  <w:gridSpan w:val="8"/>
                  <w:tcBorders>
                    <w:top w:val="nil"/>
                    <w:left w:val="nil"/>
                    <w:bottom w:val="nil"/>
                    <w:right w:val="nil"/>
                  </w:tcBorders>
                  <w:shd w:val="clear" w:color="auto" w:fill="auto"/>
                  <w:vAlign w:val="center"/>
                  <w:hideMark/>
                </w:tcPr>
                <w:p w:rsidR="006B5DB5" w:rsidRPr="00916372" w:rsidRDefault="006B5DB5" w:rsidP="006B5DB5">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6B5DB5" w:rsidRDefault="006B5DB5" w:rsidP="006B5DB5">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6B5DB5" w:rsidTr="006B5DB5">
              <w:trPr>
                <w:gridAfter w:val="2"/>
                <w:wAfter w:w="2558" w:type="dxa"/>
                <w:trHeight w:val="360"/>
              </w:trPr>
              <w:tc>
                <w:tcPr>
                  <w:tcW w:w="2908" w:type="dxa"/>
                  <w:tcBorders>
                    <w:top w:val="nil"/>
                    <w:left w:val="nil"/>
                    <w:bottom w:val="nil"/>
                    <w:right w:val="nil"/>
                  </w:tcBorders>
                  <w:shd w:val="clear" w:color="auto" w:fill="auto"/>
                  <w:vAlign w:val="center"/>
                  <w:hideMark/>
                </w:tcPr>
                <w:p w:rsidR="006B5DB5" w:rsidRDefault="006B5DB5" w:rsidP="00E67C7D">
                  <w:pPr>
                    <w:rPr>
                      <w:b/>
                      <w:bCs/>
                      <w:sz w:val="22"/>
                      <w:szCs w:val="22"/>
                    </w:rPr>
                  </w:pPr>
                </w:p>
              </w:tc>
              <w:tc>
                <w:tcPr>
                  <w:tcW w:w="956"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888"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c>
                <w:tcPr>
                  <w:tcW w:w="2034" w:type="dxa"/>
                  <w:tcBorders>
                    <w:top w:val="nil"/>
                    <w:left w:val="nil"/>
                    <w:bottom w:val="nil"/>
                    <w:right w:val="nil"/>
                  </w:tcBorders>
                  <w:shd w:val="clear" w:color="auto" w:fill="auto"/>
                  <w:vAlign w:val="center"/>
                  <w:hideMark/>
                </w:tcPr>
                <w:p w:rsidR="006B5DB5" w:rsidRDefault="006B5DB5" w:rsidP="006B5DB5">
                  <w:pPr>
                    <w:jc w:val="center"/>
                    <w:rPr>
                      <w:b/>
                      <w:bCs/>
                      <w:sz w:val="22"/>
                      <w:szCs w:val="22"/>
                    </w:rPr>
                  </w:pP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Матични број: __________________________</w:t>
                  </w:r>
                </w:p>
              </w:tc>
            </w:tr>
            <w:tr w:rsidR="006B5DB5" w:rsidTr="006B5DB5">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6B5DB5" w:rsidRDefault="006B5DB5" w:rsidP="006B5DB5">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Регистарски број: __________________________</w:t>
                  </w:r>
                </w:p>
              </w:tc>
            </w:tr>
            <w:tr w:rsidR="006B5DB5" w:rsidTr="006B5DB5">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6B5DB5" w:rsidRDefault="006B5DB5" w:rsidP="006B5DB5">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6B5DB5" w:rsidRDefault="006B5DB5" w:rsidP="006B5DB5">
                  <w:r>
                    <w:t>Шифра делатности: ________________________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Е-маил: _______________________________________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ПИБ: ______________________________</w:t>
                  </w:r>
                </w:p>
              </w:tc>
            </w:tr>
            <w:tr w:rsidR="006B5DB5" w:rsidTr="006B5DB5">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6B5DB5" w:rsidRDefault="006B5DB5" w:rsidP="006B5DB5">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r>
                    <w:t>Жиро-рачун:_____________________</w:t>
                  </w:r>
                </w:p>
              </w:tc>
            </w:tr>
            <w:tr w:rsidR="006B5DB5" w:rsidTr="006B5DB5">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6B5DB5" w:rsidRDefault="006B5DB5" w:rsidP="006B5DB5">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6B5DB5" w:rsidRDefault="006B5DB5" w:rsidP="006B5DB5"/>
              </w:tc>
            </w:tr>
            <w:tr w:rsidR="006B5DB5" w:rsidTr="006B5DB5">
              <w:trPr>
                <w:gridAfter w:val="2"/>
                <w:wAfter w:w="2558" w:type="dxa"/>
                <w:trHeight w:val="300"/>
              </w:trPr>
              <w:tc>
                <w:tcPr>
                  <w:tcW w:w="2908" w:type="dxa"/>
                  <w:tcBorders>
                    <w:top w:val="nil"/>
                    <w:left w:val="nil"/>
                    <w:bottom w:val="nil"/>
                    <w:right w:val="nil"/>
                  </w:tcBorders>
                  <w:shd w:val="clear" w:color="auto" w:fill="auto"/>
                  <w:vAlign w:val="center"/>
                  <w:hideMark/>
                </w:tcPr>
                <w:p w:rsidR="006B5DB5" w:rsidRDefault="006B5DB5" w:rsidP="006B5DB5"/>
              </w:tc>
              <w:tc>
                <w:tcPr>
                  <w:tcW w:w="956" w:type="dxa"/>
                  <w:tcBorders>
                    <w:top w:val="nil"/>
                    <w:left w:val="nil"/>
                    <w:bottom w:val="nil"/>
                    <w:right w:val="nil"/>
                  </w:tcBorders>
                  <w:shd w:val="clear" w:color="auto" w:fill="auto"/>
                  <w:vAlign w:val="center"/>
                  <w:hideMark/>
                </w:tcPr>
                <w:p w:rsidR="006B5DB5" w:rsidRDefault="006B5DB5" w:rsidP="006B5DB5"/>
              </w:tc>
              <w:tc>
                <w:tcPr>
                  <w:tcW w:w="1888"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08" w:type="dxa"/>
                  <w:gridSpan w:val="2"/>
                  <w:tcBorders>
                    <w:top w:val="nil"/>
                    <w:left w:val="nil"/>
                    <w:bottom w:val="nil"/>
                    <w:right w:val="nil"/>
                  </w:tcBorders>
                  <w:shd w:val="clear" w:color="auto" w:fill="auto"/>
                  <w:vAlign w:val="center"/>
                  <w:hideMark/>
                </w:tcPr>
                <w:p w:rsidR="006B5DB5" w:rsidRDefault="006B5DB5" w:rsidP="006B5DB5"/>
              </w:tc>
              <w:tc>
                <w:tcPr>
                  <w:tcW w:w="2034" w:type="dxa"/>
                  <w:tcBorders>
                    <w:top w:val="nil"/>
                    <w:left w:val="nil"/>
                    <w:bottom w:val="nil"/>
                    <w:right w:val="nil"/>
                  </w:tcBorders>
                  <w:shd w:val="clear" w:color="auto" w:fill="auto"/>
                  <w:vAlign w:val="center"/>
                  <w:hideMark/>
                </w:tcPr>
                <w:p w:rsidR="006B5DB5" w:rsidRDefault="006B5DB5" w:rsidP="006B5DB5">
                  <w:pPr>
                    <w:rPr>
                      <w:sz w:val="20"/>
                      <w:szCs w:val="20"/>
                    </w:rPr>
                  </w:pPr>
                </w:p>
              </w:tc>
            </w:tr>
          </w:tbl>
          <w:p w:rsidR="006B5DB5" w:rsidRPr="00FE19E1" w:rsidRDefault="006B5DB5" w:rsidP="006B5DB5">
            <w:pPr>
              <w:rPr>
                <w:b/>
                <w:bCs/>
                <w:sz w:val="22"/>
                <w:szCs w:val="22"/>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00"/>
        </w:trPr>
        <w:tc>
          <w:tcPr>
            <w:tcW w:w="671" w:type="dxa"/>
            <w:tcBorders>
              <w:top w:val="nil"/>
              <w:left w:val="nil"/>
              <w:bottom w:val="nil"/>
              <w:right w:val="nil"/>
            </w:tcBorders>
            <w:shd w:val="clear" w:color="auto" w:fill="auto"/>
            <w:vAlign w:val="center"/>
            <w:hideMark/>
          </w:tcPr>
          <w:p w:rsidR="006B5DB5" w:rsidRDefault="006B5DB5" w:rsidP="006B5DB5"/>
        </w:tc>
        <w:tc>
          <w:tcPr>
            <w:tcW w:w="3476" w:type="dxa"/>
            <w:gridSpan w:val="2"/>
            <w:tcBorders>
              <w:top w:val="nil"/>
              <w:left w:val="nil"/>
              <w:bottom w:val="nil"/>
              <w:right w:val="nil"/>
            </w:tcBorders>
            <w:shd w:val="clear" w:color="auto" w:fill="auto"/>
            <w:vAlign w:val="center"/>
            <w:hideMark/>
          </w:tcPr>
          <w:p w:rsidR="006B5DB5" w:rsidRDefault="006B5DB5" w:rsidP="006B5DB5"/>
        </w:tc>
        <w:tc>
          <w:tcPr>
            <w:tcW w:w="1022" w:type="dxa"/>
            <w:tcBorders>
              <w:top w:val="nil"/>
              <w:left w:val="nil"/>
              <w:bottom w:val="nil"/>
              <w:right w:val="nil"/>
            </w:tcBorders>
            <w:shd w:val="clear" w:color="auto" w:fill="auto"/>
            <w:vAlign w:val="center"/>
            <w:hideMark/>
          </w:tcPr>
          <w:p w:rsidR="006B5DB5" w:rsidRDefault="006B5DB5" w:rsidP="006B5DB5"/>
        </w:tc>
        <w:tc>
          <w:tcPr>
            <w:tcW w:w="1936" w:type="dxa"/>
            <w:tcBorders>
              <w:top w:val="nil"/>
              <w:left w:val="nil"/>
              <w:bottom w:val="nil"/>
              <w:right w:val="nil"/>
            </w:tcBorders>
            <w:shd w:val="clear" w:color="auto" w:fill="auto"/>
            <w:vAlign w:val="center"/>
            <w:hideMark/>
          </w:tcPr>
          <w:p w:rsidR="006B5DB5" w:rsidRDefault="006B5DB5" w:rsidP="006B5DB5">
            <w:pPr>
              <w:rPr>
                <w:sz w:val="20"/>
                <w:szCs w:val="20"/>
              </w:rPr>
            </w:pPr>
          </w:p>
        </w:tc>
        <w:tc>
          <w:tcPr>
            <w:tcW w:w="1759" w:type="dxa"/>
            <w:tcBorders>
              <w:top w:val="nil"/>
              <w:left w:val="nil"/>
              <w:bottom w:val="nil"/>
              <w:right w:val="nil"/>
            </w:tcBorders>
            <w:shd w:val="clear" w:color="auto" w:fill="auto"/>
            <w:vAlign w:val="center"/>
            <w:hideMark/>
          </w:tcPr>
          <w:p w:rsidR="006B5DB5" w:rsidRDefault="006B5DB5" w:rsidP="006B5DB5"/>
        </w:tc>
        <w:tc>
          <w:tcPr>
            <w:tcW w:w="2178"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067" w:type="dxa"/>
            <w:gridSpan w:val="2"/>
            <w:tcBorders>
              <w:top w:val="nil"/>
              <w:left w:val="nil"/>
              <w:bottom w:val="nil"/>
              <w:right w:val="nil"/>
            </w:tcBorders>
            <w:shd w:val="clear" w:color="auto" w:fill="auto"/>
            <w:vAlign w:val="center"/>
            <w:hideMark/>
          </w:tcPr>
          <w:p w:rsidR="006B5DB5" w:rsidRDefault="006B5DB5" w:rsidP="006B5DB5">
            <w:pPr>
              <w:rPr>
                <w:sz w:val="20"/>
                <w:szCs w:val="20"/>
              </w:rPr>
            </w:pPr>
          </w:p>
        </w:tc>
        <w:tc>
          <w:tcPr>
            <w:tcW w:w="118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6B5DB5" w:rsidRPr="00DF5DC9" w:rsidRDefault="00E67C7D" w:rsidP="006B5DB5">
            <w:r>
              <w:rPr>
                <w:b/>
                <w:bCs/>
                <w:noProof/>
              </w:rPr>
              <w:t>Партија 12</w:t>
            </w:r>
            <w:r w:rsidR="006B5DB5" w:rsidRPr="00DF5DC9">
              <w:rPr>
                <w:b/>
                <w:bCs/>
                <w:noProof/>
              </w:rPr>
              <w:t xml:space="preserve">. </w:t>
            </w:r>
            <w:r w:rsidRPr="00E67C7D">
              <w:rPr>
                <w:b/>
                <w:bCs/>
                <w:noProof/>
              </w:rPr>
              <w:t>Плоче за перипротетичне преломе</w:t>
            </w:r>
          </w:p>
        </w:tc>
      </w:tr>
      <w:tr w:rsidR="006B5DB5" w:rsidTr="006B5DB5">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6B5DB5" w:rsidRDefault="006B5DB5" w:rsidP="006B5DB5">
            <w:r>
              <w:rPr>
                <w:noProof/>
                <w:sz w:val="20"/>
                <w:szCs w:val="20"/>
              </w:rPr>
              <w:t>редни број</w:t>
            </w:r>
          </w:p>
          <w:p w:rsidR="006B5DB5" w:rsidRDefault="006B5DB5" w:rsidP="006B5DB5">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назив</w:t>
            </w:r>
          </w:p>
          <w:p w:rsidR="006B5DB5" w:rsidRDefault="006B5DB5" w:rsidP="006B5DB5">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both"/>
            </w:pPr>
            <w:r>
              <w:rPr>
                <w:noProof/>
                <w:sz w:val="20"/>
                <w:szCs w:val="20"/>
              </w:rPr>
              <w:t>јединица мере</w:t>
            </w:r>
          </w:p>
          <w:p w:rsidR="006B5DB5" w:rsidRDefault="006B5DB5" w:rsidP="006B5DB5">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количина</w:t>
            </w:r>
          </w:p>
          <w:p w:rsidR="006B5DB5" w:rsidRDefault="006B5DB5" w:rsidP="006B5DB5">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јединична цена без ПДВ-а</w:t>
            </w:r>
          </w:p>
          <w:p w:rsidR="006B5DB5" w:rsidRDefault="006B5DB5" w:rsidP="006B5DB5">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укупна цена без ПДВ-а</w:t>
            </w:r>
          </w:p>
          <w:p w:rsidR="006B5DB5" w:rsidRDefault="006B5DB5" w:rsidP="006B5DB5">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6B5DB5" w:rsidRDefault="006B5DB5" w:rsidP="006B5DB5">
            <w:pPr>
              <w:jc w:val="center"/>
            </w:pPr>
            <w:r>
              <w:rPr>
                <w:noProof/>
                <w:sz w:val="20"/>
                <w:szCs w:val="20"/>
              </w:rPr>
              <w:t>дозвола за стављање у промет</w:t>
            </w:r>
          </w:p>
          <w:p w:rsidR="006B5DB5" w:rsidRDefault="006B5DB5" w:rsidP="006B5DB5">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6B5DB5" w:rsidRDefault="006B5DB5" w:rsidP="006B5DB5">
            <w:pPr>
              <w:jc w:val="center"/>
            </w:pPr>
            <w:r>
              <w:rPr>
                <w:noProof/>
                <w:sz w:val="20"/>
                <w:szCs w:val="20"/>
              </w:rPr>
              <w:t>произвођач</w:t>
            </w:r>
          </w:p>
          <w:p w:rsidR="006B5DB5" w:rsidRDefault="006B5DB5" w:rsidP="006B5DB5">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6B5DB5" w:rsidRDefault="006B5DB5" w:rsidP="006B5DB5">
            <w:pPr>
              <w:jc w:val="center"/>
            </w:pPr>
            <w:r>
              <w:rPr>
                <w:noProof/>
                <w:sz w:val="20"/>
                <w:szCs w:val="20"/>
              </w:rPr>
              <w:t>земља порекла</w:t>
            </w:r>
          </w:p>
          <w:p w:rsidR="006B5DB5" w:rsidRDefault="006B5DB5" w:rsidP="006B5DB5">
            <w:pPr>
              <w:jc w:val="both"/>
              <w:rPr>
                <w:noProof/>
                <w:sz w:val="20"/>
                <w:szCs w:val="20"/>
              </w:rPr>
            </w:pPr>
          </w:p>
        </w:tc>
      </w:tr>
      <w:tr w:rsidR="006B5DB5" w:rsidTr="00E67C7D">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6B5DB5" w:rsidRDefault="006B5DB5" w:rsidP="006B5DB5">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6B5DB5" w:rsidRDefault="006B5DB5" w:rsidP="006B5DB5">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6B5DB5" w:rsidRDefault="006B5DB5" w:rsidP="006B5DB5">
            <w:pPr>
              <w:rPr>
                <w:sz w:val="20"/>
                <w:szCs w:val="20"/>
              </w:rPr>
            </w:pPr>
          </w:p>
        </w:tc>
      </w:tr>
      <w:tr w:rsidR="006B5DB5" w:rsidTr="00E67C7D">
        <w:trPr>
          <w:trHeight w:val="315"/>
        </w:trPr>
        <w:tc>
          <w:tcPr>
            <w:tcW w:w="724" w:type="dxa"/>
            <w:gridSpan w:val="2"/>
            <w:tcBorders>
              <w:top w:val="single" w:sz="8" w:space="0" w:color="000000"/>
              <w:left w:val="single" w:sz="8" w:space="0" w:color="auto"/>
              <w:bottom w:val="single" w:sz="4"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1</w:t>
            </w:r>
          </w:p>
        </w:tc>
        <w:tc>
          <w:tcPr>
            <w:tcW w:w="3423" w:type="dxa"/>
            <w:tcBorders>
              <w:top w:val="single" w:sz="8" w:space="0" w:color="000000"/>
              <w:left w:val="nil"/>
              <w:bottom w:val="single" w:sz="4" w:space="0" w:color="auto"/>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2</w:t>
            </w:r>
          </w:p>
        </w:tc>
        <w:tc>
          <w:tcPr>
            <w:tcW w:w="1022" w:type="dxa"/>
            <w:tcBorders>
              <w:top w:val="single" w:sz="8" w:space="0" w:color="000000"/>
              <w:left w:val="nil"/>
              <w:bottom w:val="single" w:sz="4"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3</w:t>
            </w:r>
          </w:p>
        </w:tc>
        <w:tc>
          <w:tcPr>
            <w:tcW w:w="1936" w:type="dxa"/>
            <w:tcBorders>
              <w:top w:val="single" w:sz="8" w:space="0" w:color="000000"/>
              <w:left w:val="nil"/>
              <w:bottom w:val="single" w:sz="4" w:space="0" w:color="auto"/>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4</w:t>
            </w:r>
          </w:p>
        </w:tc>
        <w:tc>
          <w:tcPr>
            <w:tcW w:w="1759" w:type="dxa"/>
            <w:tcBorders>
              <w:top w:val="single" w:sz="8" w:space="0" w:color="000000"/>
              <w:left w:val="nil"/>
              <w:bottom w:val="single" w:sz="4"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5</w:t>
            </w:r>
          </w:p>
        </w:tc>
        <w:tc>
          <w:tcPr>
            <w:tcW w:w="1962" w:type="dxa"/>
            <w:tcBorders>
              <w:top w:val="single" w:sz="8" w:space="0" w:color="000000"/>
              <w:left w:val="nil"/>
              <w:bottom w:val="single" w:sz="4"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6</w:t>
            </w:r>
          </w:p>
        </w:tc>
        <w:tc>
          <w:tcPr>
            <w:tcW w:w="1096" w:type="dxa"/>
            <w:gridSpan w:val="2"/>
            <w:tcBorders>
              <w:top w:val="single" w:sz="8" w:space="0" w:color="000000"/>
              <w:left w:val="nil"/>
              <w:bottom w:val="single" w:sz="4" w:space="0" w:color="auto"/>
              <w:right w:val="single" w:sz="4" w:space="0" w:color="auto"/>
            </w:tcBorders>
            <w:shd w:val="clear" w:color="auto" w:fill="auto"/>
            <w:vAlign w:val="bottom"/>
            <w:hideMark/>
          </w:tcPr>
          <w:p w:rsidR="006B5DB5" w:rsidRDefault="006B5DB5" w:rsidP="006B5DB5">
            <w:pPr>
              <w:jc w:val="center"/>
              <w:rPr>
                <w:sz w:val="20"/>
                <w:szCs w:val="20"/>
              </w:rPr>
            </w:pPr>
            <w:r>
              <w:rPr>
                <w:sz w:val="20"/>
                <w:szCs w:val="20"/>
              </w:rPr>
              <w:t>7</w:t>
            </w:r>
          </w:p>
        </w:tc>
        <w:tc>
          <w:tcPr>
            <w:tcW w:w="1276" w:type="dxa"/>
            <w:gridSpan w:val="2"/>
            <w:tcBorders>
              <w:top w:val="single" w:sz="8" w:space="0" w:color="000000"/>
              <w:left w:val="nil"/>
              <w:bottom w:val="single" w:sz="4" w:space="0" w:color="auto"/>
              <w:right w:val="single" w:sz="4" w:space="0" w:color="auto"/>
            </w:tcBorders>
            <w:shd w:val="clear" w:color="auto" w:fill="auto"/>
            <w:noWrap/>
            <w:vAlign w:val="bottom"/>
            <w:hideMark/>
          </w:tcPr>
          <w:p w:rsidR="006B5DB5" w:rsidRDefault="006B5DB5" w:rsidP="006B5DB5">
            <w:pPr>
              <w:jc w:val="center"/>
              <w:rPr>
                <w:sz w:val="20"/>
                <w:szCs w:val="20"/>
              </w:rPr>
            </w:pPr>
            <w:r>
              <w:rPr>
                <w:sz w:val="20"/>
                <w:szCs w:val="20"/>
              </w:rPr>
              <w:t>8</w:t>
            </w:r>
          </w:p>
        </w:tc>
        <w:tc>
          <w:tcPr>
            <w:tcW w:w="927" w:type="dxa"/>
            <w:gridSpan w:val="2"/>
            <w:tcBorders>
              <w:top w:val="single" w:sz="8" w:space="0" w:color="000000"/>
              <w:left w:val="nil"/>
              <w:bottom w:val="single" w:sz="4" w:space="0" w:color="auto"/>
              <w:right w:val="single" w:sz="8" w:space="0" w:color="auto"/>
            </w:tcBorders>
            <w:shd w:val="clear" w:color="auto" w:fill="auto"/>
            <w:vAlign w:val="bottom"/>
            <w:hideMark/>
          </w:tcPr>
          <w:p w:rsidR="006B5DB5" w:rsidRDefault="006B5DB5" w:rsidP="006B5DB5">
            <w:pPr>
              <w:jc w:val="center"/>
              <w:rPr>
                <w:sz w:val="20"/>
                <w:szCs w:val="20"/>
              </w:rPr>
            </w:pPr>
            <w:r>
              <w:rPr>
                <w:sz w:val="20"/>
                <w:szCs w:val="20"/>
              </w:rPr>
              <w:t>9</w:t>
            </w:r>
          </w:p>
        </w:tc>
      </w:tr>
      <w:tr w:rsidR="00E67C7D" w:rsidTr="00E67C7D">
        <w:trPr>
          <w:trHeight w:val="315"/>
        </w:trPr>
        <w:tc>
          <w:tcPr>
            <w:tcW w:w="724" w:type="dxa"/>
            <w:gridSpan w:val="2"/>
            <w:tcBorders>
              <w:top w:val="single" w:sz="4" w:space="0" w:color="auto"/>
              <w:left w:val="single" w:sz="8" w:space="0" w:color="auto"/>
              <w:bottom w:val="nil"/>
              <w:right w:val="single" w:sz="4" w:space="0" w:color="auto"/>
            </w:tcBorders>
            <w:shd w:val="clear" w:color="auto" w:fill="auto"/>
            <w:vAlign w:val="bottom"/>
            <w:hideMark/>
          </w:tcPr>
          <w:p w:rsidR="00E67C7D" w:rsidRDefault="00E67C7D" w:rsidP="00E67C7D">
            <w:pPr>
              <w:jc w:val="center"/>
              <w:rPr>
                <w:sz w:val="20"/>
                <w:szCs w:val="20"/>
              </w:rPr>
            </w:pPr>
            <w:r>
              <w:rPr>
                <w:sz w:val="20"/>
                <w:szCs w:val="20"/>
              </w:rPr>
              <w:t>1</w:t>
            </w:r>
          </w:p>
        </w:tc>
        <w:tc>
          <w:tcPr>
            <w:tcW w:w="3423" w:type="dxa"/>
            <w:tcBorders>
              <w:top w:val="single" w:sz="4" w:space="0" w:color="auto"/>
              <w:left w:val="nil"/>
              <w:bottom w:val="nil"/>
              <w:right w:val="single" w:sz="4" w:space="0" w:color="auto"/>
            </w:tcBorders>
            <w:shd w:val="clear" w:color="auto" w:fill="auto"/>
            <w:noWrap/>
            <w:hideMark/>
          </w:tcPr>
          <w:p w:rsidR="00E67C7D" w:rsidRPr="00E67C7D" w:rsidRDefault="00E67C7D" w:rsidP="00E67C7D">
            <w:pPr>
              <w:rPr>
                <w:sz w:val="20"/>
                <w:szCs w:val="20"/>
              </w:rPr>
            </w:pPr>
            <w:r w:rsidRPr="00E67C7D">
              <w:rPr>
                <w:sz w:val="20"/>
                <w:szCs w:val="20"/>
              </w:rPr>
              <w:t>Плоче за перипротетичне преломе за проксимални фемур</w:t>
            </w:r>
          </w:p>
        </w:tc>
        <w:tc>
          <w:tcPr>
            <w:tcW w:w="1022" w:type="dxa"/>
            <w:tcBorders>
              <w:top w:val="single" w:sz="4" w:space="0" w:color="auto"/>
              <w:left w:val="nil"/>
              <w:bottom w:val="nil"/>
              <w:right w:val="single" w:sz="4" w:space="0" w:color="auto"/>
            </w:tcBorders>
            <w:shd w:val="clear" w:color="auto" w:fill="auto"/>
            <w:vAlign w:val="bottom"/>
            <w:hideMark/>
          </w:tcPr>
          <w:p w:rsidR="00E67C7D" w:rsidRPr="00E67C7D" w:rsidRDefault="00E67C7D" w:rsidP="00E67C7D">
            <w:pPr>
              <w:jc w:val="center"/>
              <w:rPr>
                <w:sz w:val="20"/>
                <w:szCs w:val="20"/>
              </w:rPr>
            </w:pPr>
            <w:r w:rsidRPr="00E67C7D">
              <w:rPr>
                <w:sz w:val="20"/>
                <w:szCs w:val="20"/>
              </w:rPr>
              <w:t>ком</w:t>
            </w:r>
          </w:p>
          <w:p w:rsidR="00E67C7D" w:rsidRPr="00E67C7D" w:rsidRDefault="00E67C7D" w:rsidP="00E67C7D">
            <w:pPr>
              <w:jc w:val="center"/>
              <w:rPr>
                <w:sz w:val="20"/>
                <w:szCs w:val="20"/>
              </w:rPr>
            </w:pPr>
          </w:p>
        </w:tc>
        <w:tc>
          <w:tcPr>
            <w:tcW w:w="1936" w:type="dxa"/>
            <w:tcBorders>
              <w:top w:val="single" w:sz="4" w:space="0" w:color="auto"/>
              <w:left w:val="nil"/>
              <w:bottom w:val="nil"/>
              <w:right w:val="single" w:sz="4" w:space="0" w:color="auto"/>
            </w:tcBorders>
            <w:shd w:val="clear" w:color="auto" w:fill="auto"/>
            <w:noWrap/>
            <w:hideMark/>
          </w:tcPr>
          <w:p w:rsidR="00E67C7D" w:rsidRPr="00E67C7D" w:rsidRDefault="00E67C7D" w:rsidP="00E67C7D">
            <w:pPr>
              <w:jc w:val="center"/>
              <w:rPr>
                <w:sz w:val="20"/>
                <w:szCs w:val="20"/>
              </w:rPr>
            </w:pPr>
            <w:r w:rsidRPr="00E67C7D">
              <w:rPr>
                <w:sz w:val="20"/>
                <w:szCs w:val="20"/>
              </w:rPr>
              <w:t>2</w:t>
            </w:r>
          </w:p>
        </w:tc>
        <w:tc>
          <w:tcPr>
            <w:tcW w:w="1759" w:type="dxa"/>
            <w:tcBorders>
              <w:top w:val="single" w:sz="4" w:space="0" w:color="auto"/>
              <w:left w:val="nil"/>
              <w:bottom w:val="nil"/>
              <w:right w:val="single" w:sz="4" w:space="0" w:color="auto"/>
            </w:tcBorders>
            <w:shd w:val="clear" w:color="auto" w:fill="auto"/>
            <w:vAlign w:val="bottom"/>
            <w:hideMark/>
          </w:tcPr>
          <w:p w:rsidR="00E67C7D" w:rsidRDefault="00E67C7D" w:rsidP="00E67C7D">
            <w:pPr>
              <w:jc w:val="center"/>
              <w:rPr>
                <w:sz w:val="20"/>
                <w:szCs w:val="20"/>
              </w:rPr>
            </w:pPr>
          </w:p>
        </w:tc>
        <w:tc>
          <w:tcPr>
            <w:tcW w:w="1962" w:type="dxa"/>
            <w:tcBorders>
              <w:top w:val="single" w:sz="4" w:space="0" w:color="auto"/>
              <w:left w:val="nil"/>
              <w:bottom w:val="nil"/>
              <w:right w:val="single" w:sz="4" w:space="0" w:color="auto"/>
            </w:tcBorders>
            <w:shd w:val="clear" w:color="auto" w:fill="auto"/>
            <w:vAlign w:val="bottom"/>
            <w:hideMark/>
          </w:tcPr>
          <w:p w:rsidR="00E67C7D" w:rsidRDefault="00E67C7D" w:rsidP="00E67C7D">
            <w:pPr>
              <w:jc w:val="center"/>
              <w:rPr>
                <w:sz w:val="20"/>
                <w:szCs w:val="20"/>
              </w:rPr>
            </w:pPr>
          </w:p>
        </w:tc>
        <w:tc>
          <w:tcPr>
            <w:tcW w:w="1096" w:type="dxa"/>
            <w:gridSpan w:val="2"/>
            <w:tcBorders>
              <w:top w:val="single" w:sz="4" w:space="0" w:color="auto"/>
              <w:left w:val="nil"/>
              <w:bottom w:val="nil"/>
              <w:right w:val="single" w:sz="4" w:space="0" w:color="auto"/>
            </w:tcBorders>
            <w:shd w:val="clear" w:color="auto" w:fill="auto"/>
            <w:vAlign w:val="bottom"/>
            <w:hideMark/>
          </w:tcPr>
          <w:p w:rsidR="00E67C7D" w:rsidRDefault="00E67C7D" w:rsidP="00E67C7D">
            <w:pPr>
              <w:jc w:val="center"/>
              <w:rPr>
                <w:sz w:val="20"/>
                <w:szCs w:val="20"/>
              </w:rPr>
            </w:pPr>
            <w:r>
              <w:rPr>
                <w:sz w:val="20"/>
                <w:szCs w:val="20"/>
              </w:rPr>
              <w:t> </w:t>
            </w:r>
          </w:p>
        </w:tc>
        <w:tc>
          <w:tcPr>
            <w:tcW w:w="1276" w:type="dxa"/>
            <w:gridSpan w:val="2"/>
            <w:tcBorders>
              <w:top w:val="single" w:sz="4" w:space="0" w:color="auto"/>
              <w:left w:val="nil"/>
              <w:bottom w:val="nil"/>
              <w:right w:val="single" w:sz="4" w:space="0" w:color="auto"/>
            </w:tcBorders>
            <w:shd w:val="clear" w:color="auto" w:fill="auto"/>
            <w:noWrap/>
            <w:vAlign w:val="bottom"/>
            <w:hideMark/>
          </w:tcPr>
          <w:p w:rsidR="00E67C7D" w:rsidRDefault="00E67C7D" w:rsidP="00E67C7D">
            <w:pPr>
              <w:jc w:val="center"/>
              <w:rPr>
                <w:sz w:val="20"/>
                <w:szCs w:val="20"/>
              </w:rPr>
            </w:pPr>
            <w:r>
              <w:rPr>
                <w:sz w:val="20"/>
                <w:szCs w:val="20"/>
              </w:rPr>
              <w:t> </w:t>
            </w:r>
          </w:p>
        </w:tc>
        <w:tc>
          <w:tcPr>
            <w:tcW w:w="927" w:type="dxa"/>
            <w:gridSpan w:val="2"/>
            <w:tcBorders>
              <w:top w:val="single" w:sz="4" w:space="0" w:color="auto"/>
              <w:left w:val="nil"/>
              <w:bottom w:val="nil"/>
              <w:right w:val="single" w:sz="8" w:space="0" w:color="auto"/>
            </w:tcBorders>
            <w:shd w:val="clear" w:color="auto" w:fill="auto"/>
            <w:vAlign w:val="bottom"/>
            <w:hideMark/>
          </w:tcPr>
          <w:p w:rsidR="00E67C7D" w:rsidRDefault="00E67C7D" w:rsidP="00E67C7D">
            <w:pPr>
              <w:jc w:val="center"/>
              <w:rPr>
                <w:sz w:val="20"/>
                <w:szCs w:val="20"/>
              </w:rPr>
            </w:pPr>
            <w:r>
              <w:rPr>
                <w:sz w:val="20"/>
                <w:szCs w:val="20"/>
              </w:rPr>
              <w:t> </w:t>
            </w:r>
          </w:p>
        </w:tc>
      </w:tr>
      <w:tr w:rsidR="00E67C7D"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67C7D" w:rsidRDefault="00E67C7D" w:rsidP="006B5DB5">
            <w:pPr>
              <w:jc w:val="center"/>
              <w:rPr>
                <w:sz w:val="20"/>
                <w:szCs w:val="20"/>
              </w:rPr>
            </w:pPr>
            <w:r>
              <w:rPr>
                <w:sz w:val="20"/>
                <w:szCs w:val="20"/>
              </w:rPr>
              <w:t>2</w:t>
            </w:r>
          </w:p>
        </w:tc>
        <w:tc>
          <w:tcPr>
            <w:tcW w:w="3423" w:type="dxa"/>
            <w:tcBorders>
              <w:top w:val="single" w:sz="8" w:space="0" w:color="auto"/>
              <w:left w:val="nil"/>
              <w:bottom w:val="single" w:sz="8" w:space="0" w:color="auto"/>
              <w:right w:val="single" w:sz="4" w:space="0" w:color="auto"/>
            </w:tcBorders>
            <w:shd w:val="clear" w:color="auto" w:fill="auto"/>
            <w:noWrap/>
            <w:hideMark/>
          </w:tcPr>
          <w:p w:rsidR="00E67C7D" w:rsidRPr="00E67C7D" w:rsidRDefault="00E67C7D" w:rsidP="00E67C7D">
            <w:pPr>
              <w:rPr>
                <w:sz w:val="20"/>
                <w:szCs w:val="20"/>
              </w:rPr>
            </w:pPr>
            <w:r w:rsidRPr="00E67C7D">
              <w:rPr>
                <w:sz w:val="20"/>
                <w:szCs w:val="20"/>
              </w:rPr>
              <w:t>Плоче за перипротетичне преломе за дијафизу фемура</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E67C7D" w:rsidRPr="00E67C7D" w:rsidRDefault="00E67C7D" w:rsidP="006B5DB5">
            <w:pPr>
              <w:jc w:val="center"/>
              <w:rPr>
                <w:sz w:val="20"/>
                <w:szCs w:val="20"/>
              </w:rPr>
            </w:pPr>
            <w:r w:rsidRPr="00E67C7D">
              <w:rPr>
                <w:noProof/>
                <w:sz w:val="20"/>
                <w:szCs w:val="20"/>
              </w:rPr>
              <w:t>ком</w:t>
            </w:r>
          </w:p>
          <w:p w:rsidR="00E67C7D" w:rsidRPr="00E67C7D" w:rsidRDefault="00E67C7D" w:rsidP="006B5DB5">
            <w:pPr>
              <w:jc w:val="center"/>
              <w:rPr>
                <w:sz w:val="20"/>
                <w:szCs w:val="20"/>
              </w:rPr>
            </w:pPr>
          </w:p>
        </w:tc>
        <w:tc>
          <w:tcPr>
            <w:tcW w:w="1936" w:type="dxa"/>
            <w:tcBorders>
              <w:top w:val="single" w:sz="8" w:space="0" w:color="auto"/>
              <w:left w:val="nil"/>
              <w:bottom w:val="single" w:sz="8" w:space="0" w:color="auto"/>
              <w:right w:val="single" w:sz="4" w:space="0" w:color="auto"/>
            </w:tcBorders>
            <w:shd w:val="clear" w:color="auto" w:fill="auto"/>
            <w:noWrap/>
            <w:hideMark/>
          </w:tcPr>
          <w:p w:rsidR="00E67C7D" w:rsidRPr="00E67C7D" w:rsidRDefault="00E67C7D" w:rsidP="00E67C7D">
            <w:pPr>
              <w:jc w:val="center"/>
              <w:rPr>
                <w:sz w:val="20"/>
                <w:szCs w:val="20"/>
              </w:rPr>
            </w:pPr>
            <w:r w:rsidRPr="00E67C7D">
              <w:rPr>
                <w:sz w:val="20"/>
                <w:szCs w:val="20"/>
              </w:rPr>
              <w:t>3</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E67C7D" w:rsidRDefault="00E67C7D" w:rsidP="006B5DB5">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E67C7D" w:rsidRDefault="00E67C7D" w:rsidP="006B5DB5">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E67C7D" w:rsidRDefault="00E67C7D" w:rsidP="006B5DB5">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E67C7D" w:rsidRDefault="00E67C7D" w:rsidP="006B5DB5">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E67C7D" w:rsidRDefault="00E67C7D" w:rsidP="006B5DB5">
            <w:pPr>
              <w:jc w:val="center"/>
              <w:rPr>
                <w:sz w:val="20"/>
                <w:szCs w:val="20"/>
              </w:rPr>
            </w:pPr>
            <w:r>
              <w:rPr>
                <w:sz w:val="20"/>
                <w:szCs w:val="20"/>
              </w:rPr>
              <w:t> </w:t>
            </w:r>
          </w:p>
        </w:tc>
      </w:tr>
      <w:tr w:rsidR="00E67C7D"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67C7D" w:rsidRDefault="00E67C7D" w:rsidP="00E67C7D">
            <w:pPr>
              <w:jc w:val="center"/>
              <w:rPr>
                <w:sz w:val="20"/>
                <w:szCs w:val="20"/>
              </w:rPr>
            </w:pPr>
            <w:r>
              <w:rPr>
                <w:sz w:val="20"/>
                <w:szCs w:val="20"/>
              </w:rPr>
              <w:t>3</w:t>
            </w:r>
          </w:p>
        </w:tc>
        <w:tc>
          <w:tcPr>
            <w:tcW w:w="3423" w:type="dxa"/>
            <w:tcBorders>
              <w:top w:val="single" w:sz="8" w:space="0" w:color="auto"/>
              <w:left w:val="nil"/>
              <w:bottom w:val="single" w:sz="8" w:space="0" w:color="auto"/>
              <w:right w:val="single" w:sz="4" w:space="0" w:color="auto"/>
            </w:tcBorders>
            <w:shd w:val="clear" w:color="auto" w:fill="auto"/>
            <w:noWrap/>
            <w:hideMark/>
          </w:tcPr>
          <w:p w:rsidR="00E67C7D" w:rsidRPr="00E67C7D" w:rsidRDefault="00E67C7D" w:rsidP="00E67C7D">
            <w:pPr>
              <w:rPr>
                <w:sz w:val="20"/>
                <w:szCs w:val="20"/>
              </w:rPr>
            </w:pPr>
            <w:r w:rsidRPr="00E67C7D">
              <w:rPr>
                <w:sz w:val="20"/>
                <w:szCs w:val="20"/>
              </w:rPr>
              <w:t>Плоче за перипротетичне преломе за дистални фемур</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E67C7D" w:rsidRPr="00E67C7D" w:rsidRDefault="00E67C7D" w:rsidP="00E67C7D">
            <w:pPr>
              <w:jc w:val="center"/>
              <w:rPr>
                <w:sz w:val="20"/>
                <w:szCs w:val="20"/>
              </w:rPr>
            </w:pPr>
            <w:r w:rsidRPr="00E67C7D">
              <w:rPr>
                <w:noProof/>
                <w:sz w:val="20"/>
                <w:szCs w:val="20"/>
              </w:rPr>
              <w:t>ком</w:t>
            </w:r>
          </w:p>
          <w:p w:rsidR="00E67C7D" w:rsidRPr="00E67C7D" w:rsidRDefault="00E67C7D" w:rsidP="00E67C7D">
            <w:pPr>
              <w:jc w:val="center"/>
              <w:rPr>
                <w:sz w:val="20"/>
                <w:szCs w:val="20"/>
              </w:rPr>
            </w:pPr>
          </w:p>
        </w:tc>
        <w:tc>
          <w:tcPr>
            <w:tcW w:w="1936" w:type="dxa"/>
            <w:tcBorders>
              <w:top w:val="single" w:sz="8" w:space="0" w:color="auto"/>
              <w:left w:val="nil"/>
              <w:bottom w:val="single" w:sz="8" w:space="0" w:color="auto"/>
              <w:right w:val="single" w:sz="4" w:space="0" w:color="auto"/>
            </w:tcBorders>
            <w:shd w:val="clear" w:color="auto" w:fill="auto"/>
            <w:noWrap/>
            <w:hideMark/>
          </w:tcPr>
          <w:p w:rsidR="00E67C7D" w:rsidRPr="00E67C7D" w:rsidRDefault="00E67C7D" w:rsidP="00E67C7D">
            <w:pPr>
              <w:jc w:val="center"/>
              <w:rPr>
                <w:sz w:val="20"/>
                <w:szCs w:val="20"/>
              </w:rPr>
            </w:pPr>
            <w:r w:rsidRPr="00E67C7D">
              <w:rPr>
                <w:sz w:val="20"/>
                <w:szCs w:val="20"/>
              </w:rPr>
              <w:t>1</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E67C7D" w:rsidRDefault="00E67C7D"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E67C7D" w:rsidRDefault="00E67C7D"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E67C7D" w:rsidRDefault="00E67C7D"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E67C7D" w:rsidRDefault="00E67C7D"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E67C7D" w:rsidRDefault="00E67C7D" w:rsidP="00E67C7D">
            <w:pPr>
              <w:jc w:val="center"/>
              <w:rPr>
                <w:sz w:val="20"/>
                <w:szCs w:val="20"/>
              </w:rPr>
            </w:pPr>
            <w:r>
              <w:rPr>
                <w:sz w:val="20"/>
                <w:szCs w:val="20"/>
              </w:rPr>
              <w:t> </w:t>
            </w:r>
          </w:p>
        </w:tc>
      </w:tr>
      <w:tr w:rsidR="006B5DB5" w:rsidTr="006B5DB5">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БЕЗ ПДВ-а:</w:t>
            </w:r>
          </w:p>
          <w:p w:rsidR="006B5DB5" w:rsidRDefault="006B5DB5" w:rsidP="006B5DB5">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sz w:val="22"/>
                <w:szCs w:val="22"/>
              </w:rPr>
              <w:t xml:space="preserve"> </w:t>
            </w:r>
            <w:r>
              <w:rPr>
                <w:b/>
                <w:bCs/>
                <w:noProof/>
                <w:sz w:val="22"/>
                <w:szCs w:val="22"/>
              </w:rPr>
              <w:t>ПДВ:</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6B5DB5" w:rsidRDefault="006B5DB5" w:rsidP="006B5DB5">
            <w:pPr>
              <w:jc w:val="right"/>
              <w:rPr>
                <w:b/>
                <w:bCs/>
                <w:sz w:val="22"/>
                <w:szCs w:val="22"/>
              </w:rPr>
            </w:pPr>
            <w:r>
              <w:rPr>
                <w:b/>
                <w:bCs/>
                <w:sz w:val="22"/>
                <w:szCs w:val="22"/>
              </w:rPr>
              <w:lastRenderedPageBreak/>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6B5DB5" w:rsidRDefault="006B5DB5" w:rsidP="006B5DB5">
            <w:pPr>
              <w:jc w:val="right"/>
            </w:pPr>
            <w:r>
              <w:rPr>
                <w:b/>
                <w:bCs/>
                <w:noProof/>
                <w:sz w:val="22"/>
                <w:szCs w:val="22"/>
              </w:rPr>
              <w:t>УКУПНА ЦЕНА ПОНУДЕ СА ПДВ-ом:</w:t>
            </w:r>
          </w:p>
          <w:p w:rsidR="006B5DB5" w:rsidRDefault="006B5DB5" w:rsidP="006B5DB5">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B5DB5" w:rsidRDefault="006B5DB5" w:rsidP="006B5DB5">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360"/>
        </w:trPr>
        <w:tc>
          <w:tcPr>
            <w:tcW w:w="724" w:type="dxa"/>
            <w:gridSpan w:val="2"/>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3423" w:type="dxa"/>
            <w:tcBorders>
              <w:top w:val="nil"/>
              <w:left w:val="nil"/>
              <w:bottom w:val="nil"/>
              <w:right w:val="nil"/>
            </w:tcBorders>
            <w:shd w:val="clear" w:color="auto" w:fill="auto"/>
            <w:vAlign w:val="bottom"/>
            <w:hideMark/>
          </w:tcPr>
          <w:p w:rsidR="006B5DB5" w:rsidRDefault="006B5DB5" w:rsidP="006B5DB5">
            <w:pPr>
              <w:jc w:val="right"/>
              <w:rPr>
                <w:b/>
                <w:bCs/>
                <w:sz w:val="22"/>
                <w:szCs w:val="22"/>
              </w:rPr>
            </w:pPr>
          </w:p>
        </w:tc>
        <w:tc>
          <w:tcPr>
            <w:tcW w:w="1022"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6B5DB5" w:rsidRDefault="006B5DB5" w:rsidP="006B5DB5">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6B5DB5" w:rsidRDefault="006B5DB5" w:rsidP="006B5DB5">
            <w:pPr>
              <w:rPr>
                <w:b/>
                <w:bCs/>
                <w:sz w:val="22"/>
                <w:szCs w:val="22"/>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r w:rsidR="006B5DB5" w:rsidTr="006B5DB5">
        <w:trPr>
          <w:trHeight w:val="225"/>
        </w:trPr>
        <w:tc>
          <w:tcPr>
            <w:tcW w:w="724" w:type="dxa"/>
            <w:gridSpan w:val="2"/>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6B5DB5" w:rsidRDefault="006B5DB5" w:rsidP="006B5DB5">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6B5DB5" w:rsidRDefault="006B5DB5" w:rsidP="006B5DB5">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6B5DB5" w:rsidRDefault="006B5DB5" w:rsidP="006B5DB5">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6B5DB5" w:rsidRDefault="006B5DB5" w:rsidP="006B5DB5">
            <w:pPr>
              <w:rPr>
                <w:rFonts w:ascii="Arial" w:hAnsi="Arial" w:cs="Arial"/>
                <w:sz w:val="20"/>
                <w:szCs w:val="20"/>
              </w:rPr>
            </w:pPr>
          </w:p>
        </w:tc>
      </w:tr>
    </w:tbl>
    <w:p w:rsidR="006B5DB5" w:rsidRPr="00EB0327" w:rsidRDefault="006B5DB5" w:rsidP="006B5DB5">
      <w:pPr>
        <w:rPr>
          <w:lang w:val="sl-SI"/>
        </w:rPr>
      </w:pPr>
      <w:r w:rsidRPr="00EB0327">
        <w:rPr>
          <w:lang w:val="sl-SI"/>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b/>
          <w:lang w:val="sl-SI"/>
        </w:rPr>
      </w:pPr>
    </w:p>
    <w:p w:rsidR="006B5DB5" w:rsidRPr="00EB0327" w:rsidRDefault="006B5DB5" w:rsidP="006B5DB5">
      <w:pPr>
        <w:rPr>
          <w:lang w:val="sl-SI"/>
        </w:rPr>
      </w:pPr>
      <w:r w:rsidRPr="00EB0327">
        <w:rPr>
          <w:lang w:val="sl-SI"/>
        </w:rPr>
        <w:t>Обавезе из своје понуде ћу извршити (заокружити начин како ће се обавезе из понуде извршити):</w:t>
      </w:r>
    </w:p>
    <w:p w:rsidR="006B5DB5" w:rsidRPr="00EB0327" w:rsidRDefault="006B5DB5" w:rsidP="006B5DB5">
      <w:pPr>
        <w:rPr>
          <w:lang w:val="sl-SI"/>
        </w:rPr>
      </w:pPr>
    </w:p>
    <w:p w:rsidR="006B5DB5" w:rsidRPr="00367552" w:rsidRDefault="006B5DB5" w:rsidP="00367552">
      <w:pPr>
        <w:pStyle w:val="ListParagraph"/>
        <w:numPr>
          <w:ilvl w:val="0"/>
          <w:numId w:val="21"/>
        </w:numPr>
        <w:rPr>
          <w:lang w:val="sl-SI"/>
        </w:rPr>
      </w:pPr>
      <w:r w:rsidRPr="00367552">
        <w:rPr>
          <w:lang w:val="sl-SI"/>
        </w:rPr>
        <w:t>Самостално</w:t>
      </w:r>
    </w:p>
    <w:p w:rsidR="006B5DB5" w:rsidRPr="00367552" w:rsidRDefault="006B5DB5" w:rsidP="00367552">
      <w:pPr>
        <w:pStyle w:val="ListParagraph"/>
        <w:numPr>
          <w:ilvl w:val="0"/>
          <w:numId w:val="21"/>
        </w:numPr>
        <w:rPr>
          <w:lang w:val="sl-SI"/>
        </w:rPr>
      </w:pPr>
      <w:r w:rsidRPr="00367552">
        <w:rPr>
          <w:lang w:val="sl-SI"/>
        </w:rPr>
        <w:t>Заједничка понуда (навести ко су учесници у заједничкој понуди):_______________________________________</w:t>
      </w:r>
    </w:p>
    <w:p w:rsidR="006B5DB5" w:rsidRPr="00367552" w:rsidRDefault="006B5DB5" w:rsidP="00367552">
      <w:pPr>
        <w:pStyle w:val="ListParagraph"/>
        <w:numPr>
          <w:ilvl w:val="0"/>
          <w:numId w:val="21"/>
        </w:numPr>
        <w:rPr>
          <w:lang w:val="sl-SI"/>
        </w:rPr>
      </w:pPr>
      <w:r w:rsidRPr="00367552">
        <w:rPr>
          <w:lang w:val="sl-SI"/>
        </w:rPr>
        <w:t>Понуда са подизвођачима (навести ко су подизвођачи):________________________________________________</w:t>
      </w: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p>
    <w:p w:rsidR="006B5DB5" w:rsidRPr="00EB0327" w:rsidRDefault="006B5DB5" w:rsidP="006B5DB5">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6B5DB5" w:rsidRPr="00EB0327" w:rsidRDefault="006B5DB5" w:rsidP="006B5DB5">
      <w:pPr>
        <w:rPr>
          <w:lang w:val="sl-SI"/>
        </w:rPr>
      </w:pPr>
    </w:p>
    <w:p w:rsidR="006B5DB5" w:rsidRPr="00EB0327" w:rsidRDefault="006B5DB5" w:rsidP="006B5DB5">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6B5DB5" w:rsidRDefault="006B5DB5" w:rsidP="006B5DB5"/>
    <w:p w:rsidR="006B5DB5" w:rsidRDefault="006B5DB5" w:rsidP="006B5DB5">
      <w:r w:rsidRPr="001F12BF">
        <w:t>Гарантни рок: _______________________________</w:t>
      </w:r>
    </w:p>
    <w:p w:rsidR="00E67C7D" w:rsidRDefault="00E67C7D">
      <w:r>
        <w:br w:type="page"/>
      </w: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E67C7D" w:rsidTr="0012211E">
        <w:trPr>
          <w:trHeight w:val="3195"/>
        </w:trPr>
        <w:tc>
          <w:tcPr>
            <w:tcW w:w="671" w:type="dxa"/>
            <w:tcBorders>
              <w:top w:val="nil"/>
              <w:left w:val="nil"/>
              <w:bottom w:val="nil"/>
              <w:right w:val="nil"/>
            </w:tcBorders>
            <w:shd w:val="clear" w:color="auto" w:fill="auto"/>
            <w:noWrap/>
            <w:vAlign w:val="center"/>
            <w:hideMark/>
          </w:tcPr>
          <w:p w:rsidR="00E67C7D" w:rsidRDefault="00E67C7D" w:rsidP="00E67C7D">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E67C7D" w:rsidTr="00E67C7D">
              <w:trPr>
                <w:trHeight w:val="810"/>
              </w:trPr>
              <w:tc>
                <w:tcPr>
                  <w:tcW w:w="11738" w:type="dxa"/>
                  <w:gridSpan w:val="8"/>
                  <w:tcBorders>
                    <w:top w:val="nil"/>
                    <w:left w:val="nil"/>
                    <w:bottom w:val="nil"/>
                    <w:right w:val="nil"/>
                  </w:tcBorders>
                  <w:shd w:val="clear" w:color="auto" w:fill="auto"/>
                  <w:vAlign w:val="center"/>
                  <w:hideMark/>
                </w:tcPr>
                <w:p w:rsidR="00E67C7D" w:rsidRPr="00916372" w:rsidRDefault="00E67C7D" w:rsidP="00E67C7D">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E67C7D" w:rsidRDefault="00E67C7D" w:rsidP="00E67C7D">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E67C7D" w:rsidTr="00E67C7D">
              <w:trPr>
                <w:gridAfter w:val="2"/>
                <w:wAfter w:w="2558" w:type="dxa"/>
                <w:trHeight w:val="360"/>
              </w:trPr>
              <w:tc>
                <w:tcPr>
                  <w:tcW w:w="2908" w:type="dxa"/>
                  <w:tcBorders>
                    <w:top w:val="nil"/>
                    <w:left w:val="nil"/>
                    <w:bottom w:val="nil"/>
                    <w:right w:val="nil"/>
                  </w:tcBorders>
                  <w:shd w:val="clear" w:color="auto" w:fill="auto"/>
                  <w:vAlign w:val="center"/>
                  <w:hideMark/>
                </w:tcPr>
                <w:p w:rsidR="00E67C7D" w:rsidRDefault="00E67C7D" w:rsidP="00E67C7D">
                  <w:pPr>
                    <w:rPr>
                      <w:b/>
                      <w:bCs/>
                      <w:sz w:val="22"/>
                      <w:szCs w:val="22"/>
                    </w:rPr>
                  </w:pPr>
                </w:p>
              </w:tc>
              <w:tc>
                <w:tcPr>
                  <w:tcW w:w="956" w:type="dxa"/>
                  <w:tcBorders>
                    <w:top w:val="nil"/>
                    <w:left w:val="nil"/>
                    <w:bottom w:val="nil"/>
                    <w:right w:val="nil"/>
                  </w:tcBorders>
                  <w:shd w:val="clear" w:color="auto" w:fill="auto"/>
                  <w:vAlign w:val="center"/>
                  <w:hideMark/>
                </w:tcPr>
                <w:p w:rsidR="00E67C7D" w:rsidRDefault="00E67C7D" w:rsidP="00E67C7D">
                  <w:pPr>
                    <w:jc w:val="center"/>
                    <w:rPr>
                      <w:b/>
                      <w:bCs/>
                      <w:sz w:val="22"/>
                      <w:szCs w:val="22"/>
                    </w:rPr>
                  </w:pPr>
                </w:p>
              </w:tc>
              <w:tc>
                <w:tcPr>
                  <w:tcW w:w="1888" w:type="dxa"/>
                  <w:tcBorders>
                    <w:top w:val="nil"/>
                    <w:left w:val="nil"/>
                    <w:bottom w:val="nil"/>
                    <w:right w:val="nil"/>
                  </w:tcBorders>
                  <w:shd w:val="clear" w:color="auto" w:fill="auto"/>
                  <w:vAlign w:val="center"/>
                  <w:hideMark/>
                </w:tcPr>
                <w:p w:rsidR="00E67C7D" w:rsidRDefault="00E67C7D" w:rsidP="00E67C7D">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E67C7D" w:rsidRDefault="00E67C7D" w:rsidP="00E67C7D">
                  <w:pPr>
                    <w:jc w:val="center"/>
                    <w:rPr>
                      <w:b/>
                      <w:bCs/>
                      <w:sz w:val="22"/>
                      <w:szCs w:val="22"/>
                    </w:rPr>
                  </w:pPr>
                </w:p>
              </w:tc>
              <w:tc>
                <w:tcPr>
                  <w:tcW w:w="2034" w:type="dxa"/>
                  <w:tcBorders>
                    <w:top w:val="nil"/>
                    <w:left w:val="nil"/>
                    <w:bottom w:val="nil"/>
                    <w:right w:val="nil"/>
                  </w:tcBorders>
                  <w:shd w:val="clear" w:color="auto" w:fill="auto"/>
                  <w:vAlign w:val="center"/>
                  <w:hideMark/>
                </w:tcPr>
                <w:p w:rsidR="00E67C7D" w:rsidRDefault="00E67C7D" w:rsidP="00E67C7D">
                  <w:pPr>
                    <w:jc w:val="center"/>
                    <w:rPr>
                      <w:b/>
                      <w:bCs/>
                      <w:sz w:val="22"/>
                      <w:szCs w:val="22"/>
                    </w:rPr>
                  </w:pPr>
                </w:p>
              </w:tc>
            </w:tr>
            <w:tr w:rsidR="00E67C7D" w:rsidTr="00E67C7D">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E67C7D" w:rsidRDefault="00E67C7D" w:rsidP="00E67C7D">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E67C7D" w:rsidRDefault="00E67C7D" w:rsidP="00E67C7D">
                  <w:r>
                    <w:t>Матични број: __________________________</w:t>
                  </w:r>
                </w:p>
              </w:tc>
            </w:tr>
            <w:tr w:rsidR="00E67C7D" w:rsidTr="00E67C7D">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E67C7D" w:rsidRDefault="00E67C7D" w:rsidP="00E67C7D">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E67C7D" w:rsidRDefault="00E67C7D" w:rsidP="00E67C7D">
                  <w:r>
                    <w:t>Регистарски број: __________________________</w:t>
                  </w:r>
                </w:p>
              </w:tc>
            </w:tr>
            <w:tr w:rsidR="00E67C7D" w:rsidTr="00E67C7D">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E67C7D" w:rsidRDefault="00E67C7D" w:rsidP="00E67C7D">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E67C7D" w:rsidRDefault="00E67C7D" w:rsidP="00E67C7D">
                  <w:r>
                    <w:t>Шифра делатности: ________________________</w:t>
                  </w:r>
                </w:p>
              </w:tc>
            </w:tr>
            <w:tr w:rsidR="00E67C7D" w:rsidTr="00E67C7D">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E67C7D" w:rsidRDefault="00E67C7D" w:rsidP="00E67C7D">
                  <w:r>
                    <w:t>Е-маил: _______________________________________</w:t>
                  </w:r>
                </w:p>
              </w:tc>
              <w:tc>
                <w:tcPr>
                  <w:tcW w:w="4881" w:type="dxa"/>
                  <w:gridSpan w:val="3"/>
                  <w:tcBorders>
                    <w:top w:val="nil"/>
                    <w:left w:val="nil"/>
                    <w:bottom w:val="nil"/>
                    <w:right w:val="nil"/>
                  </w:tcBorders>
                  <w:shd w:val="clear" w:color="auto" w:fill="auto"/>
                  <w:vAlign w:val="center"/>
                  <w:hideMark/>
                </w:tcPr>
                <w:p w:rsidR="00E67C7D" w:rsidRDefault="00E67C7D" w:rsidP="00E67C7D">
                  <w:r>
                    <w:t>ПИБ: ______________________________</w:t>
                  </w:r>
                </w:p>
              </w:tc>
            </w:tr>
            <w:tr w:rsidR="00E67C7D" w:rsidTr="00E67C7D">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E67C7D" w:rsidRDefault="00E67C7D" w:rsidP="00E67C7D">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E67C7D" w:rsidRDefault="00E67C7D" w:rsidP="00E67C7D">
                  <w:r>
                    <w:t>Жиро-рачун:_____________________</w:t>
                  </w:r>
                </w:p>
              </w:tc>
            </w:tr>
            <w:tr w:rsidR="00E67C7D" w:rsidTr="00E67C7D">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E67C7D" w:rsidRDefault="00E67C7D" w:rsidP="00E67C7D">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E67C7D" w:rsidRDefault="00E67C7D" w:rsidP="00E67C7D"/>
              </w:tc>
            </w:tr>
            <w:tr w:rsidR="00E67C7D" w:rsidTr="00E67C7D">
              <w:trPr>
                <w:gridAfter w:val="2"/>
                <w:wAfter w:w="2558" w:type="dxa"/>
                <w:trHeight w:val="300"/>
              </w:trPr>
              <w:tc>
                <w:tcPr>
                  <w:tcW w:w="2908" w:type="dxa"/>
                  <w:tcBorders>
                    <w:top w:val="nil"/>
                    <w:left w:val="nil"/>
                    <w:bottom w:val="nil"/>
                    <w:right w:val="nil"/>
                  </w:tcBorders>
                  <w:shd w:val="clear" w:color="auto" w:fill="auto"/>
                  <w:vAlign w:val="center"/>
                  <w:hideMark/>
                </w:tcPr>
                <w:p w:rsidR="00E67C7D" w:rsidRDefault="00E67C7D" w:rsidP="00E67C7D"/>
              </w:tc>
              <w:tc>
                <w:tcPr>
                  <w:tcW w:w="956" w:type="dxa"/>
                  <w:tcBorders>
                    <w:top w:val="nil"/>
                    <w:left w:val="nil"/>
                    <w:bottom w:val="nil"/>
                    <w:right w:val="nil"/>
                  </w:tcBorders>
                  <w:shd w:val="clear" w:color="auto" w:fill="auto"/>
                  <w:vAlign w:val="center"/>
                  <w:hideMark/>
                </w:tcPr>
                <w:p w:rsidR="00E67C7D" w:rsidRDefault="00E67C7D" w:rsidP="00E67C7D"/>
              </w:tc>
              <w:tc>
                <w:tcPr>
                  <w:tcW w:w="1888" w:type="dxa"/>
                  <w:tcBorders>
                    <w:top w:val="nil"/>
                    <w:left w:val="nil"/>
                    <w:bottom w:val="nil"/>
                    <w:right w:val="nil"/>
                  </w:tcBorders>
                  <w:shd w:val="clear" w:color="auto" w:fill="auto"/>
                  <w:vAlign w:val="center"/>
                  <w:hideMark/>
                </w:tcPr>
                <w:p w:rsidR="00E67C7D" w:rsidRDefault="00E67C7D" w:rsidP="00E67C7D">
                  <w:pPr>
                    <w:rPr>
                      <w:sz w:val="20"/>
                      <w:szCs w:val="20"/>
                    </w:rPr>
                  </w:pPr>
                </w:p>
              </w:tc>
              <w:tc>
                <w:tcPr>
                  <w:tcW w:w="1708" w:type="dxa"/>
                  <w:gridSpan w:val="2"/>
                  <w:tcBorders>
                    <w:top w:val="nil"/>
                    <w:left w:val="nil"/>
                    <w:bottom w:val="nil"/>
                    <w:right w:val="nil"/>
                  </w:tcBorders>
                  <w:shd w:val="clear" w:color="auto" w:fill="auto"/>
                  <w:vAlign w:val="center"/>
                  <w:hideMark/>
                </w:tcPr>
                <w:p w:rsidR="00E67C7D" w:rsidRDefault="00E67C7D" w:rsidP="00E67C7D"/>
              </w:tc>
              <w:tc>
                <w:tcPr>
                  <w:tcW w:w="2034" w:type="dxa"/>
                  <w:tcBorders>
                    <w:top w:val="nil"/>
                    <w:left w:val="nil"/>
                    <w:bottom w:val="nil"/>
                    <w:right w:val="nil"/>
                  </w:tcBorders>
                  <w:shd w:val="clear" w:color="auto" w:fill="auto"/>
                  <w:vAlign w:val="center"/>
                  <w:hideMark/>
                </w:tcPr>
                <w:p w:rsidR="00E67C7D" w:rsidRDefault="00E67C7D" w:rsidP="00E67C7D">
                  <w:pPr>
                    <w:rPr>
                      <w:sz w:val="20"/>
                      <w:szCs w:val="20"/>
                    </w:rPr>
                  </w:pPr>
                </w:p>
              </w:tc>
            </w:tr>
          </w:tbl>
          <w:p w:rsidR="00E67C7D" w:rsidRPr="00FE19E1" w:rsidRDefault="00E67C7D" w:rsidP="00E67C7D">
            <w:pPr>
              <w:rPr>
                <w:b/>
                <w:bCs/>
                <w:sz w:val="22"/>
                <w:szCs w:val="22"/>
              </w:rPr>
            </w:pPr>
          </w:p>
        </w:tc>
        <w:tc>
          <w:tcPr>
            <w:tcW w:w="829" w:type="dxa"/>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r>
      <w:tr w:rsidR="00E67C7D" w:rsidTr="00E67C7D">
        <w:trPr>
          <w:trHeight w:val="300"/>
        </w:trPr>
        <w:tc>
          <w:tcPr>
            <w:tcW w:w="671" w:type="dxa"/>
            <w:tcBorders>
              <w:top w:val="nil"/>
              <w:left w:val="nil"/>
              <w:bottom w:val="nil"/>
              <w:right w:val="nil"/>
            </w:tcBorders>
            <w:shd w:val="clear" w:color="auto" w:fill="auto"/>
            <w:vAlign w:val="center"/>
            <w:hideMark/>
          </w:tcPr>
          <w:p w:rsidR="00E67C7D" w:rsidRDefault="00E67C7D" w:rsidP="00E67C7D"/>
        </w:tc>
        <w:tc>
          <w:tcPr>
            <w:tcW w:w="3476" w:type="dxa"/>
            <w:gridSpan w:val="2"/>
            <w:tcBorders>
              <w:top w:val="nil"/>
              <w:left w:val="nil"/>
              <w:bottom w:val="nil"/>
              <w:right w:val="nil"/>
            </w:tcBorders>
            <w:shd w:val="clear" w:color="auto" w:fill="auto"/>
            <w:vAlign w:val="center"/>
            <w:hideMark/>
          </w:tcPr>
          <w:p w:rsidR="00E67C7D" w:rsidRDefault="00E67C7D" w:rsidP="00E67C7D"/>
        </w:tc>
        <w:tc>
          <w:tcPr>
            <w:tcW w:w="1022" w:type="dxa"/>
            <w:tcBorders>
              <w:top w:val="nil"/>
              <w:left w:val="nil"/>
              <w:bottom w:val="nil"/>
              <w:right w:val="nil"/>
            </w:tcBorders>
            <w:shd w:val="clear" w:color="auto" w:fill="auto"/>
            <w:vAlign w:val="center"/>
            <w:hideMark/>
          </w:tcPr>
          <w:p w:rsidR="00E67C7D" w:rsidRDefault="00E67C7D" w:rsidP="00E67C7D"/>
        </w:tc>
        <w:tc>
          <w:tcPr>
            <w:tcW w:w="1936" w:type="dxa"/>
            <w:tcBorders>
              <w:top w:val="nil"/>
              <w:left w:val="nil"/>
              <w:bottom w:val="nil"/>
              <w:right w:val="nil"/>
            </w:tcBorders>
            <w:shd w:val="clear" w:color="auto" w:fill="auto"/>
            <w:vAlign w:val="center"/>
            <w:hideMark/>
          </w:tcPr>
          <w:p w:rsidR="00E67C7D" w:rsidRDefault="00E67C7D" w:rsidP="00E67C7D">
            <w:pPr>
              <w:rPr>
                <w:sz w:val="20"/>
                <w:szCs w:val="20"/>
              </w:rPr>
            </w:pPr>
          </w:p>
        </w:tc>
        <w:tc>
          <w:tcPr>
            <w:tcW w:w="1759" w:type="dxa"/>
            <w:tcBorders>
              <w:top w:val="nil"/>
              <w:left w:val="nil"/>
              <w:bottom w:val="nil"/>
              <w:right w:val="nil"/>
            </w:tcBorders>
            <w:shd w:val="clear" w:color="auto" w:fill="auto"/>
            <w:vAlign w:val="center"/>
            <w:hideMark/>
          </w:tcPr>
          <w:p w:rsidR="00E67C7D" w:rsidRDefault="00E67C7D" w:rsidP="00E67C7D"/>
        </w:tc>
        <w:tc>
          <w:tcPr>
            <w:tcW w:w="2178" w:type="dxa"/>
            <w:gridSpan w:val="2"/>
            <w:tcBorders>
              <w:top w:val="nil"/>
              <w:left w:val="nil"/>
              <w:bottom w:val="nil"/>
              <w:right w:val="nil"/>
            </w:tcBorders>
            <w:shd w:val="clear" w:color="auto" w:fill="auto"/>
            <w:vAlign w:val="center"/>
            <w:hideMark/>
          </w:tcPr>
          <w:p w:rsidR="00E67C7D" w:rsidRDefault="00E67C7D" w:rsidP="00E67C7D">
            <w:pPr>
              <w:rPr>
                <w:sz w:val="20"/>
                <w:szCs w:val="20"/>
              </w:rPr>
            </w:pPr>
          </w:p>
        </w:tc>
        <w:tc>
          <w:tcPr>
            <w:tcW w:w="1067" w:type="dxa"/>
            <w:gridSpan w:val="2"/>
            <w:tcBorders>
              <w:top w:val="nil"/>
              <w:left w:val="nil"/>
              <w:bottom w:val="nil"/>
              <w:right w:val="nil"/>
            </w:tcBorders>
            <w:shd w:val="clear" w:color="auto" w:fill="auto"/>
            <w:vAlign w:val="center"/>
            <w:hideMark/>
          </w:tcPr>
          <w:p w:rsidR="00E67C7D" w:rsidRDefault="00E67C7D" w:rsidP="00E67C7D">
            <w:pPr>
              <w:rPr>
                <w:sz w:val="20"/>
                <w:szCs w:val="20"/>
              </w:rPr>
            </w:pPr>
          </w:p>
        </w:tc>
        <w:tc>
          <w:tcPr>
            <w:tcW w:w="1187" w:type="dxa"/>
            <w:gridSpan w:val="2"/>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r>
      <w:tr w:rsidR="00E67C7D" w:rsidTr="00E67C7D">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E67C7D" w:rsidRPr="00DF5DC9" w:rsidRDefault="0012211E" w:rsidP="00E67C7D">
            <w:r>
              <w:rPr>
                <w:b/>
                <w:bCs/>
                <w:noProof/>
              </w:rPr>
              <w:t>Партија 13</w:t>
            </w:r>
            <w:r w:rsidR="00E67C7D" w:rsidRPr="00DF5DC9">
              <w:rPr>
                <w:b/>
                <w:bCs/>
                <w:noProof/>
              </w:rPr>
              <w:t xml:space="preserve">. </w:t>
            </w:r>
            <w:r w:rsidRPr="0012211E">
              <w:rPr>
                <w:b/>
                <w:bCs/>
                <w:noProof/>
              </w:rPr>
              <w:t>Ситни остеосинтетски материјал</w:t>
            </w:r>
          </w:p>
        </w:tc>
      </w:tr>
      <w:tr w:rsidR="00E67C7D" w:rsidTr="00E67C7D">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E67C7D" w:rsidRDefault="00E67C7D" w:rsidP="00E67C7D">
            <w:r>
              <w:rPr>
                <w:noProof/>
                <w:sz w:val="20"/>
                <w:szCs w:val="20"/>
              </w:rPr>
              <w:t>редни број</w:t>
            </w:r>
          </w:p>
          <w:p w:rsidR="00E67C7D" w:rsidRDefault="00E67C7D" w:rsidP="00E67C7D">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E67C7D" w:rsidRDefault="00E67C7D" w:rsidP="00E67C7D">
            <w:pPr>
              <w:jc w:val="center"/>
            </w:pPr>
            <w:r>
              <w:rPr>
                <w:noProof/>
                <w:sz w:val="20"/>
                <w:szCs w:val="20"/>
              </w:rPr>
              <w:t>назив</w:t>
            </w:r>
          </w:p>
          <w:p w:rsidR="00E67C7D" w:rsidRDefault="00E67C7D" w:rsidP="00E67C7D">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E67C7D" w:rsidRDefault="00E67C7D" w:rsidP="00E67C7D">
            <w:pPr>
              <w:jc w:val="both"/>
            </w:pPr>
            <w:r>
              <w:rPr>
                <w:noProof/>
                <w:sz w:val="20"/>
                <w:szCs w:val="20"/>
              </w:rPr>
              <w:t>јединица мере</w:t>
            </w:r>
          </w:p>
          <w:p w:rsidR="00E67C7D" w:rsidRDefault="00E67C7D" w:rsidP="00E67C7D">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E67C7D" w:rsidRDefault="00E67C7D" w:rsidP="00E67C7D">
            <w:pPr>
              <w:jc w:val="center"/>
            </w:pPr>
            <w:r>
              <w:rPr>
                <w:noProof/>
                <w:sz w:val="20"/>
                <w:szCs w:val="20"/>
              </w:rPr>
              <w:t>количина</w:t>
            </w:r>
          </w:p>
          <w:p w:rsidR="00E67C7D" w:rsidRDefault="00E67C7D" w:rsidP="00E67C7D">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E67C7D" w:rsidRDefault="00E67C7D" w:rsidP="00E67C7D">
            <w:pPr>
              <w:jc w:val="center"/>
            </w:pPr>
            <w:r>
              <w:rPr>
                <w:noProof/>
                <w:sz w:val="20"/>
                <w:szCs w:val="20"/>
              </w:rPr>
              <w:t>јединична цена без ПДВ-а</w:t>
            </w:r>
          </w:p>
          <w:p w:rsidR="00E67C7D" w:rsidRDefault="00E67C7D" w:rsidP="00E67C7D">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E67C7D" w:rsidRDefault="00E67C7D" w:rsidP="00E67C7D">
            <w:pPr>
              <w:jc w:val="center"/>
            </w:pPr>
            <w:r>
              <w:rPr>
                <w:noProof/>
                <w:sz w:val="20"/>
                <w:szCs w:val="20"/>
              </w:rPr>
              <w:t>укупна цена без ПДВ-а</w:t>
            </w:r>
          </w:p>
          <w:p w:rsidR="00E67C7D" w:rsidRDefault="00E67C7D" w:rsidP="00E67C7D">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E67C7D" w:rsidRDefault="00E67C7D" w:rsidP="0012211E">
            <w:pPr>
              <w:jc w:val="center"/>
            </w:pPr>
            <w:r>
              <w:rPr>
                <w:noProof/>
                <w:sz w:val="20"/>
                <w:szCs w:val="20"/>
              </w:rPr>
              <w:t>дозвола за стављање у промет</w:t>
            </w:r>
          </w:p>
          <w:p w:rsidR="0012211E" w:rsidRPr="0012211E" w:rsidRDefault="0012211E" w:rsidP="0012211E">
            <w:pPr>
              <w:jc w:val="cente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E67C7D" w:rsidRDefault="00E67C7D" w:rsidP="00E67C7D">
            <w:pPr>
              <w:jc w:val="center"/>
            </w:pPr>
            <w:r>
              <w:rPr>
                <w:noProof/>
                <w:sz w:val="20"/>
                <w:szCs w:val="20"/>
              </w:rPr>
              <w:t>произвођач</w:t>
            </w:r>
          </w:p>
          <w:p w:rsidR="00E67C7D" w:rsidRDefault="00E67C7D" w:rsidP="00E67C7D">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E67C7D" w:rsidRDefault="00E67C7D" w:rsidP="00E67C7D">
            <w:pPr>
              <w:jc w:val="center"/>
            </w:pPr>
            <w:r>
              <w:rPr>
                <w:noProof/>
                <w:sz w:val="20"/>
                <w:szCs w:val="20"/>
              </w:rPr>
              <w:t>земља порекла</w:t>
            </w:r>
          </w:p>
          <w:p w:rsidR="00E67C7D" w:rsidRDefault="00E67C7D" w:rsidP="00E67C7D">
            <w:pPr>
              <w:jc w:val="both"/>
              <w:rPr>
                <w:noProof/>
                <w:sz w:val="20"/>
                <w:szCs w:val="20"/>
              </w:rPr>
            </w:pPr>
          </w:p>
        </w:tc>
      </w:tr>
      <w:tr w:rsidR="00E67C7D" w:rsidTr="0012211E">
        <w:trPr>
          <w:trHeight w:val="602"/>
        </w:trPr>
        <w:tc>
          <w:tcPr>
            <w:tcW w:w="724" w:type="dxa"/>
            <w:gridSpan w:val="2"/>
            <w:vMerge/>
            <w:tcBorders>
              <w:top w:val="nil"/>
              <w:left w:val="single" w:sz="8" w:space="0" w:color="auto"/>
              <w:bottom w:val="single" w:sz="8" w:space="0" w:color="000000"/>
              <w:right w:val="single" w:sz="4" w:space="0" w:color="auto"/>
            </w:tcBorders>
            <w:vAlign w:val="center"/>
            <w:hideMark/>
          </w:tcPr>
          <w:p w:rsidR="00E67C7D" w:rsidRDefault="00E67C7D" w:rsidP="00E67C7D">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E67C7D" w:rsidRDefault="00E67C7D" w:rsidP="00E67C7D">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E67C7D" w:rsidRDefault="00E67C7D" w:rsidP="00E67C7D">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E67C7D" w:rsidRDefault="00E67C7D" w:rsidP="00E67C7D">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E67C7D" w:rsidRDefault="00E67C7D" w:rsidP="00E67C7D">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E67C7D" w:rsidRDefault="00E67C7D" w:rsidP="00E67C7D">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E67C7D" w:rsidRDefault="00E67C7D" w:rsidP="00E67C7D">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E67C7D" w:rsidRDefault="00E67C7D" w:rsidP="00E67C7D">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E67C7D" w:rsidRDefault="00E67C7D" w:rsidP="00E67C7D">
            <w:pPr>
              <w:rPr>
                <w:sz w:val="20"/>
                <w:szCs w:val="20"/>
              </w:rPr>
            </w:pPr>
          </w:p>
        </w:tc>
      </w:tr>
      <w:tr w:rsidR="00E67C7D" w:rsidTr="0012211E">
        <w:trPr>
          <w:trHeight w:val="202"/>
        </w:trPr>
        <w:tc>
          <w:tcPr>
            <w:tcW w:w="724" w:type="dxa"/>
            <w:gridSpan w:val="2"/>
            <w:tcBorders>
              <w:top w:val="single" w:sz="8" w:space="0" w:color="000000"/>
              <w:left w:val="single" w:sz="8" w:space="0" w:color="auto"/>
              <w:bottom w:val="single" w:sz="4" w:space="0" w:color="auto"/>
              <w:right w:val="single" w:sz="4" w:space="0" w:color="auto"/>
            </w:tcBorders>
            <w:shd w:val="clear" w:color="auto" w:fill="auto"/>
            <w:vAlign w:val="bottom"/>
          </w:tcPr>
          <w:p w:rsidR="00E67C7D" w:rsidRDefault="00E67C7D" w:rsidP="00E67C7D">
            <w:pPr>
              <w:jc w:val="center"/>
              <w:rPr>
                <w:sz w:val="20"/>
                <w:szCs w:val="20"/>
              </w:rPr>
            </w:pPr>
          </w:p>
        </w:tc>
        <w:tc>
          <w:tcPr>
            <w:tcW w:w="3423" w:type="dxa"/>
            <w:tcBorders>
              <w:top w:val="single" w:sz="8" w:space="0" w:color="000000"/>
              <w:left w:val="nil"/>
              <w:bottom w:val="single" w:sz="4" w:space="0" w:color="auto"/>
              <w:right w:val="single" w:sz="4" w:space="0" w:color="auto"/>
            </w:tcBorders>
            <w:shd w:val="clear" w:color="auto" w:fill="auto"/>
            <w:noWrap/>
            <w:vAlign w:val="bottom"/>
            <w:hideMark/>
          </w:tcPr>
          <w:p w:rsidR="00E67C7D" w:rsidRDefault="00E67C7D" w:rsidP="00E67C7D">
            <w:pPr>
              <w:jc w:val="center"/>
              <w:rPr>
                <w:sz w:val="20"/>
                <w:szCs w:val="20"/>
              </w:rPr>
            </w:pPr>
            <w:r>
              <w:rPr>
                <w:sz w:val="20"/>
                <w:szCs w:val="20"/>
              </w:rPr>
              <w:t>2</w:t>
            </w:r>
          </w:p>
        </w:tc>
        <w:tc>
          <w:tcPr>
            <w:tcW w:w="1022" w:type="dxa"/>
            <w:tcBorders>
              <w:top w:val="single" w:sz="8" w:space="0" w:color="000000"/>
              <w:left w:val="nil"/>
              <w:bottom w:val="single" w:sz="4" w:space="0" w:color="auto"/>
              <w:right w:val="single" w:sz="4" w:space="0" w:color="auto"/>
            </w:tcBorders>
            <w:shd w:val="clear" w:color="auto" w:fill="auto"/>
            <w:vAlign w:val="bottom"/>
            <w:hideMark/>
          </w:tcPr>
          <w:p w:rsidR="00E67C7D" w:rsidRDefault="00E67C7D" w:rsidP="00E67C7D">
            <w:pPr>
              <w:jc w:val="center"/>
              <w:rPr>
                <w:sz w:val="20"/>
                <w:szCs w:val="20"/>
              </w:rPr>
            </w:pPr>
            <w:r>
              <w:rPr>
                <w:sz w:val="20"/>
                <w:szCs w:val="20"/>
              </w:rPr>
              <w:t>3</w:t>
            </w:r>
          </w:p>
        </w:tc>
        <w:tc>
          <w:tcPr>
            <w:tcW w:w="1936" w:type="dxa"/>
            <w:tcBorders>
              <w:top w:val="single" w:sz="8" w:space="0" w:color="000000"/>
              <w:left w:val="nil"/>
              <w:bottom w:val="single" w:sz="4" w:space="0" w:color="auto"/>
              <w:right w:val="single" w:sz="4" w:space="0" w:color="auto"/>
            </w:tcBorders>
            <w:shd w:val="clear" w:color="auto" w:fill="auto"/>
            <w:noWrap/>
            <w:vAlign w:val="bottom"/>
            <w:hideMark/>
          </w:tcPr>
          <w:p w:rsidR="00E67C7D" w:rsidRDefault="00E67C7D" w:rsidP="00E67C7D">
            <w:pPr>
              <w:jc w:val="center"/>
              <w:rPr>
                <w:sz w:val="20"/>
                <w:szCs w:val="20"/>
              </w:rPr>
            </w:pPr>
            <w:r>
              <w:rPr>
                <w:sz w:val="20"/>
                <w:szCs w:val="20"/>
              </w:rPr>
              <w:t>4</w:t>
            </w:r>
          </w:p>
        </w:tc>
        <w:tc>
          <w:tcPr>
            <w:tcW w:w="1759" w:type="dxa"/>
            <w:tcBorders>
              <w:top w:val="single" w:sz="8" w:space="0" w:color="000000"/>
              <w:left w:val="nil"/>
              <w:bottom w:val="single" w:sz="4" w:space="0" w:color="auto"/>
              <w:right w:val="single" w:sz="4" w:space="0" w:color="auto"/>
            </w:tcBorders>
            <w:shd w:val="clear" w:color="auto" w:fill="auto"/>
            <w:vAlign w:val="bottom"/>
            <w:hideMark/>
          </w:tcPr>
          <w:p w:rsidR="00E67C7D" w:rsidRDefault="00E67C7D" w:rsidP="00E67C7D">
            <w:pPr>
              <w:jc w:val="center"/>
              <w:rPr>
                <w:sz w:val="20"/>
                <w:szCs w:val="20"/>
              </w:rPr>
            </w:pPr>
            <w:r>
              <w:rPr>
                <w:sz w:val="20"/>
                <w:szCs w:val="20"/>
              </w:rPr>
              <w:t>5</w:t>
            </w:r>
          </w:p>
        </w:tc>
        <w:tc>
          <w:tcPr>
            <w:tcW w:w="1962" w:type="dxa"/>
            <w:tcBorders>
              <w:top w:val="single" w:sz="8" w:space="0" w:color="000000"/>
              <w:left w:val="nil"/>
              <w:bottom w:val="single" w:sz="4" w:space="0" w:color="auto"/>
              <w:right w:val="single" w:sz="4" w:space="0" w:color="auto"/>
            </w:tcBorders>
            <w:shd w:val="clear" w:color="auto" w:fill="auto"/>
            <w:vAlign w:val="bottom"/>
            <w:hideMark/>
          </w:tcPr>
          <w:p w:rsidR="00E67C7D" w:rsidRDefault="00E67C7D" w:rsidP="00E67C7D">
            <w:pPr>
              <w:jc w:val="center"/>
              <w:rPr>
                <w:sz w:val="20"/>
                <w:szCs w:val="20"/>
              </w:rPr>
            </w:pPr>
            <w:r>
              <w:rPr>
                <w:sz w:val="20"/>
                <w:szCs w:val="20"/>
              </w:rPr>
              <w:t>6</w:t>
            </w:r>
          </w:p>
        </w:tc>
        <w:tc>
          <w:tcPr>
            <w:tcW w:w="1096" w:type="dxa"/>
            <w:gridSpan w:val="2"/>
            <w:tcBorders>
              <w:top w:val="single" w:sz="8" w:space="0" w:color="000000"/>
              <w:left w:val="nil"/>
              <w:bottom w:val="single" w:sz="4" w:space="0" w:color="auto"/>
              <w:right w:val="single" w:sz="4" w:space="0" w:color="auto"/>
            </w:tcBorders>
            <w:shd w:val="clear" w:color="auto" w:fill="auto"/>
            <w:vAlign w:val="bottom"/>
            <w:hideMark/>
          </w:tcPr>
          <w:p w:rsidR="00E67C7D" w:rsidRDefault="00E67C7D" w:rsidP="00E67C7D">
            <w:pPr>
              <w:jc w:val="center"/>
              <w:rPr>
                <w:sz w:val="20"/>
                <w:szCs w:val="20"/>
              </w:rPr>
            </w:pPr>
            <w:r>
              <w:rPr>
                <w:sz w:val="20"/>
                <w:szCs w:val="20"/>
              </w:rPr>
              <w:t>7</w:t>
            </w:r>
          </w:p>
        </w:tc>
        <w:tc>
          <w:tcPr>
            <w:tcW w:w="1276" w:type="dxa"/>
            <w:gridSpan w:val="2"/>
            <w:tcBorders>
              <w:top w:val="single" w:sz="8" w:space="0" w:color="000000"/>
              <w:left w:val="nil"/>
              <w:bottom w:val="single" w:sz="4" w:space="0" w:color="auto"/>
              <w:right w:val="single" w:sz="4" w:space="0" w:color="auto"/>
            </w:tcBorders>
            <w:shd w:val="clear" w:color="auto" w:fill="auto"/>
            <w:noWrap/>
            <w:vAlign w:val="bottom"/>
            <w:hideMark/>
          </w:tcPr>
          <w:p w:rsidR="00E67C7D" w:rsidRDefault="00E67C7D" w:rsidP="00E67C7D">
            <w:pPr>
              <w:jc w:val="center"/>
              <w:rPr>
                <w:sz w:val="20"/>
                <w:szCs w:val="20"/>
              </w:rPr>
            </w:pPr>
            <w:r>
              <w:rPr>
                <w:sz w:val="20"/>
                <w:szCs w:val="20"/>
              </w:rPr>
              <w:t>8</w:t>
            </w:r>
          </w:p>
        </w:tc>
        <w:tc>
          <w:tcPr>
            <w:tcW w:w="927" w:type="dxa"/>
            <w:gridSpan w:val="2"/>
            <w:tcBorders>
              <w:top w:val="single" w:sz="8" w:space="0" w:color="000000"/>
              <w:left w:val="nil"/>
              <w:bottom w:val="single" w:sz="4" w:space="0" w:color="auto"/>
              <w:right w:val="single" w:sz="8" w:space="0" w:color="auto"/>
            </w:tcBorders>
            <w:shd w:val="clear" w:color="auto" w:fill="auto"/>
            <w:vAlign w:val="bottom"/>
            <w:hideMark/>
          </w:tcPr>
          <w:p w:rsidR="00E67C7D" w:rsidRDefault="00E67C7D" w:rsidP="00E67C7D">
            <w:pPr>
              <w:jc w:val="center"/>
              <w:rPr>
                <w:sz w:val="20"/>
                <w:szCs w:val="20"/>
              </w:rPr>
            </w:pPr>
            <w:r>
              <w:rPr>
                <w:sz w:val="20"/>
                <w:szCs w:val="20"/>
              </w:rPr>
              <w:t>9</w:t>
            </w:r>
          </w:p>
        </w:tc>
      </w:tr>
      <w:tr w:rsidR="00314406" w:rsidTr="00E67C7D">
        <w:trPr>
          <w:trHeight w:val="315"/>
        </w:trPr>
        <w:tc>
          <w:tcPr>
            <w:tcW w:w="724" w:type="dxa"/>
            <w:gridSpan w:val="2"/>
            <w:tcBorders>
              <w:top w:val="single" w:sz="4" w:space="0" w:color="auto"/>
              <w:left w:val="single" w:sz="8" w:space="0" w:color="auto"/>
              <w:bottom w:val="nil"/>
              <w:right w:val="single" w:sz="4" w:space="0" w:color="auto"/>
            </w:tcBorders>
            <w:shd w:val="clear" w:color="auto" w:fill="auto"/>
            <w:vAlign w:val="bottom"/>
          </w:tcPr>
          <w:p w:rsidR="00314406" w:rsidRDefault="00314406" w:rsidP="00E67C7D">
            <w:pPr>
              <w:jc w:val="center"/>
              <w:rPr>
                <w:sz w:val="20"/>
                <w:szCs w:val="20"/>
              </w:rPr>
            </w:pPr>
            <w:r>
              <w:rPr>
                <w:sz w:val="20"/>
                <w:szCs w:val="20"/>
              </w:rPr>
              <w:t>1</w:t>
            </w:r>
          </w:p>
        </w:tc>
        <w:tc>
          <w:tcPr>
            <w:tcW w:w="3423" w:type="dxa"/>
            <w:tcBorders>
              <w:top w:val="single" w:sz="4" w:space="0" w:color="auto"/>
              <w:left w:val="nil"/>
              <w:bottom w:val="nil"/>
              <w:right w:val="single" w:sz="4" w:space="0" w:color="auto"/>
            </w:tcBorders>
            <w:shd w:val="clear" w:color="auto" w:fill="auto"/>
            <w:noWrap/>
          </w:tcPr>
          <w:p w:rsidR="00314406" w:rsidRPr="0012211E" w:rsidRDefault="00314406" w:rsidP="0012211E">
            <w:pPr>
              <w:rPr>
                <w:sz w:val="22"/>
                <w:szCs w:val="22"/>
              </w:rPr>
            </w:pPr>
            <w:r w:rsidRPr="0012211E">
              <w:rPr>
                <w:sz w:val="22"/>
                <w:szCs w:val="22"/>
              </w:rPr>
              <w:t>Канулирани шраф</w:t>
            </w:r>
          </w:p>
        </w:tc>
        <w:tc>
          <w:tcPr>
            <w:tcW w:w="1022" w:type="dxa"/>
            <w:tcBorders>
              <w:top w:val="single" w:sz="4" w:space="0" w:color="auto"/>
              <w:left w:val="nil"/>
              <w:bottom w:val="nil"/>
              <w:right w:val="single" w:sz="4" w:space="0" w:color="auto"/>
            </w:tcBorders>
            <w:shd w:val="clear" w:color="auto" w:fill="auto"/>
            <w:vAlign w:val="bottom"/>
            <w:hideMark/>
          </w:tcPr>
          <w:p w:rsidR="00314406" w:rsidRPr="00E67C7D" w:rsidRDefault="00314406" w:rsidP="00E67C7D">
            <w:pPr>
              <w:jc w:val="center"/>
              <w:rPr>
                <w:sz w:val="20"/>
                <w:szCs w:val="20"/>
              </w:rPr>
            </w:pPr>
            <w:r w:rsidRPr="00E67C7D">
              <w:rPr>
                <w:sz w:val="20"/>
                <w:szCs w:val="20"/>
              </w:rPr>
              <w:t>ком</w:t>
            </w:r>
          </w:p>
          <w:p w:rsidR="00314406" w:rsidRPr="00E67C7D" w:rsidRDefault="00314406" w:rsidP="00E67C7D">
            <w:pPr>
              <w:jc w:val="center"/>
              <w:rPr>
                <w:sz w:val="20"/>
                <w:szCs w:val="20"/>
              </w:rPr>
            </w:pPr>
          </w:p>
        </w:tc>
        <w:tc>
          <w:tcPr>
            <w:tcW w:w="1936" w:type="dxa"/>
            <w:tcBorders>
              <w:top w:val="single" w:sz="4" w:space="0" w:color="auto"/>
              <w:left w:val="nil"/>
              <w:bottom w:val="nil"/>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50</w:t>
            </w:r>
          </w:p>
        </w:tc>
        <w:tc>
          <w:tcPr>
            <w:tcW w:w="1759" w:type="dxa"/>
            <w:tcBorders>
              <w:top w:val="single" w:sz="4" w:space="0" w:color="auto"/>
              <w:left w:val="nil"/>
              <w:bottom w:val="nil"/>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4" w:space="0" w:color="auto"/>
              <w:left w:val="nil"/>
              <w:bottom w:val="nil"/>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4" w:space="0" w:color="auto"/>
              <w:left w:val="nil"/>
              <w:bottom w:val="nil"/>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4" w:space="0" w:color="auto"/>
              <w:left w:val="nil"/>
              <w:bottom w:val="nil"/>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4" w:space="0" w:color="auto"/>
              <w:left w:val="nil"/>
              <w:bottom w:val="nil"/>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14406" w:rsidRDefault="00314406" w:rsidP="00E67C7D">
            <w:pPr>
              <w:jc w:val="center"/>
              <w:rPr>
                <w:sz w:val="20"/>
                <w:szCs w:val="20"/>
              </w:rPr>
            </w:pPr>
            <w:r>
              <w:rPr>
                <w:sz w:val="20"/>
                <w:szCs w:val="20"/>
              </w:rPr>
              <w:t>2</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12211E" w:rsidRDefault="00314406" w:rsidP="0012211E">
            <w:pPr>
              <w:rPr>
                <w:sz w:val="22"/>
                <w:szCs w:val="22"/>
              </w:rPr>
            </w:pPr>
            <w:r w:rsidRPr="0012211E">
              <w:rPr>
                <w:sz w:val="22"/>
                <w:szCs w:val="22"/>
              </w:rPr>
              <w:t>Кортикални шраф</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E67C7D" w:rsidRDefault="00314406" w:rsidP="00E67C7D">
            <w:pPr>
              <w:jc w:val="center"/>
              <w:rPr>
                <w:sz w:val="20"/>
                <w:szCs w:val="20"/>
              </w:rPr>
            </w:pPr>
            <w:r w:rsidRPr="00E67C7D">
              <w:rPr>
                <w:noProof/>
                <w:sz w:val="20"/>
                <w:szCs w:val="20"/>
              </w:rPr>
              <w:t>ком</w:t>
            </w:r>
          </w:p>
          <w:p w:rsidR="00314406" w:rsidRPr="00E67C7D" w:rsidRDefault="00314406" w:rsidP="00E67C7D">
            <w:pPr>
              <w:jc w:val="center"/>
              <w:rPr>
                <w:sz w:val="20"/>
                <w:szCs w:val="20"/>
              </w:rPr>
            </w:pP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400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14406" w:rsidRDefault="00314406" w:rsidP="00E67C7D">
            <w:pPr>
              <w:jc w:val="center"/>
              <w:rPr>
                <w:sz w:val="20"/>
                <w:szCs w:val="20"/>
              </w:rPr>
            </w:pPr>
            <w:r>
              <w:rPr>
                <w:sz w:val="20"/>
                <w:szCs w:val="20"/>
              </w:rPr>
              <w:t>3</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12211E" w:rsidRDefault="00314406" w:rsidP="0012211E">
            <w:pPr>
              <w:rPr>
                <w:sz w:val="22"/>
                <w:szCs w:val="22"/>
              </w:rPr>
            </w:pPr>
            <w:r w:rsidRPr="0012211E">
              <w:rPr>
                <w:sz w:val="22"/>
                <w:szCs w:val="22"/>
              </w:rPr>
              <w:t>Спонгиозни шраф</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E67C7D" w:rsidRDefault="00314406" w:rsidP="00E67C7D">
            <w:pPr>
              <w:jc w:val="center"/>
              <w:rPr>
                <w:noProof/>
                <w:sz w:val="20"/>
                <w:szCs w:val="20"/>
              </w:rPr>
            </w:pPr>
            <w:r w:rsidRPr="00E67C7D">
              <w:rPr>
                <w:noProof/>
                <w:sz w:val="20"/>
                <w:szCs w:val="20"/>
              </w:rPr>
              <w:t>ком</w:t>
            </w:r>
          </w:p>
          <w:p w:rsidR="00314406" w:rsidRPr="00E67C7D" w:rsidRDefault="00314406" w:rsidP="00E67C7D">
            <w:pPr>
              <w:jc w:val="center"/>
              <w:rPr>
                <w:noProof/>
                <w:sz w:val="20"/>
                <w:szCs w:val="20"/>
              </w:rPr>
            </w:pP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50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14406" w:rsidRDefault="00314406" w:rsidP="00E67C7D">
            <w:pPr>
              <w:jc w:val="center"/>
              <w:rPr>
                <w:sz w:val="20"/>
                <w:szCs w:val="20"/>
              </w:rPr>
            </w:pPr>
            <w:r>
              <w:rPr>
                <w:sz w:val="20"/>
                <w:szCs w:val="20"/>
              </w:rPr>
              <w:t>4</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12211E" w:rsidRDefault="00314406" w:rsidP="0012211E">
            <w:pPr>
              <w:rPr>
                <w:sz w:val="22"/>
                <w:szCs w:val="22"/>
              </w:rPr>
            </w:pPr>
            <w:r w:rsidRPr="0012211E">
              <w:rPr>
                <w:sz w:val="22"/>
                <w:szCs w:val="22"/>
              </w:rPr>
              <w:t>Штајнманов клин</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E67C7D" w:rsidRDefault="00314406" w:rsidP="00E67C7D">
            <w:pPr>
              <w:jc w:val="center"/>
              <w:rPr>
                <w:noProof/>
                <w:sz w:val="20"/>
                <w:szCs w:val="20"/>
              </w:rPr>
            </w:pPr>
            <w:r w:rsidRPr="00E67C7D">
              <w:rPr>
                <w:noProof/>
                <w:sz w:val="20"/>
                <w:szCs w:val="20"/>
              </w:rPr>
              <w:t>ком</w:t>
            </w:r>
          </w:p>
          <w:p w:rsidR="00314406" w:rsidRPr="00E67C7D" w:rsidRDefault="00314406" w:rsidP="00E67C7D">
            <w:pPr>
              <w:jc w:val="center"/>
              <w:rPr>
                <w:noProof/>
                <w:sz w:val="20"/>
                <w:szCs w:val="20"/>
              </w:rPr>
            </w:pP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50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14406" w:rsidRDefault="00314406" w:rsidP="00E67C7D">
            <w:pPr>
              <w:jc w:val="center"/>
              <w:rPr>
                <w:sz w:val="20"/>
                <w:szCs w:val="20"/>
              </w:rPr>
            </w:pPr>
            <w:r>
              <w:rPr>
                <w:sz w:val="20"/>
                <w:szCs w:val="20"/>
              </w:rPr>
              <w:t>5</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12211E" w:rsidRDefault="00314406" w:rsidP="0012211E">
            <w:pPr>
              <w:rPr>
                <w:sz w:val="22"/>
                <w:szCs w:val="22"/>
              </w:rPr>
            </w:pPr>
            <w:r w:rsidRPr="0012211E">
              <w:rPr>
                <w:sz w:val="22"/>
                <w:szCs w:val="22"/>
              </w:rPr>
              <w:t>Шанцов клин</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E67C7D" w:rsidRDefault="00314406" w:rsidP="00E67C7D">
            <w:pPr>
              <w:jc w:val="center"/>
              <w:rPr>
                <w:noProof/>
                <w:sz w:val="20"/>
                <w:szCs w:val="20"/>
              </w:rPr>
            </w:pPr>
            <w:r w:rsidRPr="00E67C7D">
              <w:rPr>
                <w:noProof/>
                <w:sz w:val="20"/>
                <w:szCs w:val="20"/>
              </w:rPr>
              <w:t>ком</w:t>
            </w:r>
          </w:p>
          <w:p w:rsidR="00314406" w:rsidRPr="00E67C7D" w:rsidRDefault="00314406" w:rsidP="00E67C7D">
            <w:pPr>
              <w:jc w:val="center"/>
              <w:rPr>
                <w:noProof/>
                <w:sz w:val="20"/>
                <w:szCs w:val="20"/>
              </w:rPr>
            </w:pP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25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E67C7D">
        <w:trPr>
          <w:trHeight w:val="315"/>
        </w:trPr>
        <w:tc>
          <w:tcPr>
            <w:tcW w:w="724" w:type="dxa"/>
            <w:gridSpan w:val="2"/>
            <w:tcBorders>
              <w:top w:val="single" w:sz="4" w:space="0" w:color="auto"/>
              <w:left w:val="single" w:sz="8" w:space="0" w:color="auto"/>
              <w:bottom w:val="nil"/>
              <w:right w:val="single" w:sz="4" w:space="0" w:color="auto"/>
            </w:tcBorders>
            <w:shd w:val="clear" w:color="auto" w:fill="auto"/>
            <w:vAlign w:val="bottom"/>
          </w:tcPr>
          <w:p w:rsidR="00314406" w:rsidRDefault="00314406" w:rsidP="00E67C7D">
            <w:pPr>
              <w:jc w:val="center"/>
              <w:rPr>
                <w:sz w:val="20"/>
                <w:szCs w:val="20"/>
              </w:rPr>
            </w:pPr>
            <w:r>
              <w:rPr>
                <w:sz w:val="20"/>
                <w:szCs w:val="20"/>
              </w:rPr>
              <w:t>6</w:t>
            </w:r>
          </w:p>
        </w:tc>
        <w:tc>
          <w:tcPr>
            <w:tcW w:w="3423" w:type="dxa"/>
            <w:tcBorders>
              <w:top w:val="single" w:sz="4" w:space="0" w:color="auto"/>
              <w:left w:val="nil"/>
              <w:bottom w:val="nil"/>
              <w:right w:val="single" w:sz="4" w:space="0" w:color="auto"/>
            </w:tcBorders>
            <w:shd w:val="clear" w:color="auto" w:fill="auto"/>
            <w:noWrap/>
          </w:tcPr>
          <w:p w:rsidR="00314406" w:rsidRPr="0012211E" w:rsidRDefault="00314406" w:rsidP="0012211E">
            <w:pPr>
              <w:rPr>
                <w:sz w:val="22"/>
                <w:szCs w:val="22"/>
              </w:rPr>
            </w:pPr>
            <w:r w:rsidRPr="0012211E">
              <w:rPr>
                <w:sz w:val="22"/>
                <w:szCs w:val="22"/>
              </w:rPr>
              <w:t>Ендер клин</w:t>
            </w:r>
          </w:p>
        </w:tc>
        <w:tc>
          <w:tcPr>
            <w:tcW w:w="1022" w:type="dxa"/>
            <w:tcBorders>
              <w:top w:val="single" w:sz="4" w:space="0" w:color="auto"/>
              <w:left w:val="nil"/>
              <w:bottom w:val="nil"/>
              <w:right w:val="single" w:sz="4" w:space="0" w:color="auto"/>
            </w:tcBorders>
            <w:shd w:val="clear" w:color="auto" w:fill="auto"/>
            <w:vAlign w:val="bottom"/>
            <w:hideMark/>
          </w:tcPr>
          <w:p w:rsidR="00314406" w:rsidRPr="00E67C7D" w:rsidRDefault="00314406" w:rsidP="00E67C7D">
            <w:pPr>
              <w:jc w:val="center"/>
              <w:rPr>
                <w:sz w:val="20"/>
                <w:szCs w:val="20"/>
              </w:rPr>
            </w:pPr>
            <w:r w:rsidRPr="00E67C7D">
              <w:rPr>
                <w:sz w:val="20"/>
                <w:szCs w:val="20"/>
              </w:rPr>
              <w:t>ком</w:t>
            </w:r>
          </w:p>
          <w:p w:rsidR="00314406" w:rsidRPr="00E67C7D" w:rsidRDefault="00314406" w:rsidP="00E67C7D">
            <w:pPr>
              <w:jc w:val="center"/>
              <w:rPr>
                <w:sz w:val="20"/>
                <w:szCs w:val="20"/>
              </w:rPr>
            </w:pPr>
          </w:p>
        </w:tc>
        <w:tc>
          <w:tcPr>
            <w:tcW w:w="1936" w:type="dxa"/>
            <w:tcBorders>
              <w:top w:val="single" w:sz="4" w:space="0" w:color="auto"/>
              <w:left w:val="nil"/>
              <w:bottom w:val="nil"/>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lastRenderedPageBreak/>
              <w:t>5</w:t>
            </w:r>
          </w:p>
        </w:tc>
        <w:tc>
          <w:tcPr>
            <w:tcW w:w="1759" w:type="dxa"/>
            <w:tcBorders>
              <w:top w:val="single" w:sz="4" w:space="0" w:color="auto"/>
              <w:left w:val="nil"/>
              <w:bottom w:val="nil"/>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4" w:space="0" w:color="auto"/>
              <w:left w:val="nil"/>
              <w:bottom w:val="nil"/>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4" w:space="0" w:color="auto"/>
              <w:left w:val="nil"/>
              <w:bottom w:val="nil"/>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4" w:space="0" w:color="auto"/>
              <w:left w:val="nil"/>
              <w:bottom w:val="nil"/>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4" w:space="0" w:color="auto"/>
              <w:left w:val="nil"/>
              <w:bottom w:val="nil"/>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14406" w:rsidRDefault="00314406" w:rsidP="00E67C7D">
            <w:pPr>
              <w:jc w:val="center"/>
              <w:rPr>
                <w:sz w:val="20"/>
                <w:szCs w:val="20"/>
              </w:rPr>
            </w:pPr>
            <w:r>
              <w:rPr>
                <w:sz w:val="20"/>
                <w:szCs w:val="20"/>
              </w:rPr>
              <w:lastRenderedPageBreak/>
              <w:t>7</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12211E" w:rsidRDefault="00314406" w:rsidP="0012211E">
            <w:pPr>
              <w:rPr>
                <w:sz w:val="22"/>
                <w:szCs w:val="22"/>
              </w:rPr>
            </w:pPr>
            <w:r w:rsidRPr="0012211E">
              <w:rPr>
                <w:sz w:val="22"/>
                <w:szCs w:val="22"/>
              </w:rPr>
              <w:t>Киршнерова игла обична</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E67C7D" w:rsidRDefault="00314406" w:rsidP="00E67C7D">
            <w:pPr>
              <w:jc w:val="center"/>
              <w:rPr>
                <w:sz w:val="20"/>
                <w:szCs w:val="20"/>
              </w:rPr>
            </w:pPr>
            <w:r w:rsidRPr="00E67C7D">
              <w:rPr>
                <w:noProof/>
                <w:sz w:val="20"/>
                <w:szCs w:val="20"/>
              </w:rPr>
              <w:t>ком</w:t>
            </w:r>
          </w:p>
          <w:p w:rsidR="00314406" w:rsidRPr="00E67C7D" w:rsidRDefault="00314406" w:rsidP="00E67C7D">
            <w:pPr>
              <w:jc w:val="center"/>
              <w:rPr>
                <w:sz w:val="20"/>
                <w:szCs w:val="20"/>
              </w:rPr>
            </w:pP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150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14406" w:rsidRDefault="00314406" w:rsidP="00E67C7D">
            <w:pPr>
              <w:jc w:val="center"/>
              <w:rPr>
                <w:sz w:val="20"/>
                <w:szCs w:val="20"/>
              </w:rPr>
            </w:pPr>
            <w:r>
              <w:rPr>
                <w:sz w:val="20"/>
                <w:szCs w:val="20"/>
              </w:rPr>
              <w:t>8</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12211E" w:rsidRDefault="00314406" w:rsidP="0012211E">
            <w:pPr>
              <w:rPr>
                <w:sz w:val="22"/>
                <w:szCs w:val="22"/>
              </w:rPr>
            </w:pPr>
            <w:r w:rsidRPr="0012211E">
              <w:rPr>
                <w:sz w:val="22"/>
                <w:szCs w:val="22"/>
              </w:rPr>
              <w:t>Киршнерова игла са оливом</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E67C7D" w:rsidRDefault="00314406" w:rsidP="00E67C7D">
            <w:pPr>
              <w:jc w:val="center"/>
              <w:rPr>
                <w:noProof/>
                <w:sz w:val="20"/>
                <w:szCs w:val="20"/>
              </w:rPr>
            </w:pPr>
            <w:r w:rsidRPr="00E67C7D">
              <w:rPr>
                <w:noProof/>
                <w:sz w:val="20"/>
                <w:szCs w:val="20"/>
              </w:rPr>
              <w:t>ком</w:t>
            </w:r>
          </w:p>
          <w:p w:rsidR="00314406" w:rsidRPr="00E67C7D" w:rsidRDefault="00314406" w:rsidP="00E67C7D">
            <w:pPr>
              <w:jc w:val="center"/>
              <w:rPr>
                <w:noProof/>
                <w:sz w:val="20"/>
                <w:szCs w:val="20"/>
              </w:rPr>
            </w:pP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200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14406" w:rsidRDefault="00314406" w:rsidP="00E67C7D">
            <w:pPr>
              <w:jc w:val="center"/>
              <w:rPr>
                <w:sz w:val="20"/>
                <w:szCs w:val="20"/>
              </w:rPr>
            </w:pPr>
            <w:r>
              <w:rPr>
                <w:sz w:val="20"/>
                <w:szCs w:val="20"/>
              </w:rPr>
              <w:t>9</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12211E" w:rsidRDefault="00314406" w:rsidP="0012211E">
            <w:pPr>
              <w:rPr>
                <w:sz w:val="22"/>
                <w:szCs w:val="22"/>
              </w:rPr>
            </w:pPr>
            <w:r w:rsidRPr="0012211E">
              <w:rPr>
                <w:sz w:val="22"/>
                <w:szCs w:val="22"/>
              </w:rPr>
              <w:t>Жица (метар)</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E67C7D" w:rsidRDefault="008A1F55" w:rsidP="00E67C7D">
            <w:pPr>
              <w:jc w:val="center"/>
              <w:rPr>
                <w:noProof/>
                <w:sz w:val="20"/>
                <w:szCs w:val="20"/>
              </w:rPr>
            </w:pPr>
            <w:r>
              <w:rPr>
                <w:noProof/>
                <w:sz w:val="20"/>
                <w:szCs w:val="20"/>
              </w:rPr>
              <w:t>m</w:t>
            </w:r>
            <w:bookmarkStart w:id="238" w:name="_GoBack"/>
            <w:bookmarkEnd w:id="238"/>
          </w:p>
          <w:p w:rsidR="00314406" w:rsidRPr="00E67C7D" w:rsidRDefault="00314406" w:rsidP="00E67C7D">
            <w:pPr>
              <w:jc w:val="center"/>
              <w:rPr>
                <w:noProof/>
                <w:sz w:val="20"/>
                <w:szCs w:val="20"/>
              </w:rPr>
            </w:pP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100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14406" w:rsidRDefault="00314406" w:rsidP="00E67C7D">
            <w:pPr>
              <w:jc w:val="center"/>
              <w:rPr>
                <w:sz w:val="20"/>
                <w:szCs w:val="20"/>
              </w:rPr>
            </w:pPr>
            <w:r>
              <w:rPr>
                <w:sz w:val="20"/>
                <w:szCs w:val="20"/>
              </w:rPr>
              <w:t>10</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12211E" w:rsidRDefault="00314406" w:rsidP="0012211E">
            <w:pPr>
              <w:rPr>
                <w:sz w:val="22"/>
                <w:szCs w:val="22"/>
              </w:rPr>
            </w:pPr>
            <w:r w:rsidRPr="0012211E">
              <w:rPr>
                <w:sz w:val="22"/>
                <w:szCs w:val="22"/>
              </w:rPr>
              <w:t>Хербертов шраф</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E67C7D" w:rsidRDefault="00314406" w:rsidP="00E67C7D">
            <w:pPr>
              <w:jc w:val="center"/>
              <w:rPr>
                <w:noProof/>
                <w:sz w:val="20"/>
                <w:szCs w:val="20"/>
              </w:rPr>
            </w:pPr>
            <w:r w:rsidRPr="00E67C7D">
              <w:rPr>
                <w:noProof/>
                <w:sz w:val="20"/>
                <w:szCs w:val="20"/>
              </w:rPr>
              <w:t>ком</w:t>
            </w:r>
          </w:p>
          <w:p w:rsidR="00314406" w:rsidRPr="00E67C7D" w:rsidRDefault="00314406" w:rsidP="00E67C7D">
            <w:pPr>
              <w:jc w:val="center"/>
              <w:rPr>
                <w:noProof/>
                <w:sz w:val="20"/>
                <w:szCs w:val="20"/>
              </w:rPr>
            </w:pP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14406" w:rsidRDefault="00314406" w:rsidP="00E67C7D">
            <w:pPr>
              <w:jc w:val="center"/>
              <w:rPr>
                <w:sz w:val="20"/>
                <w:szCs w:val="20"/>
              </w:rPr>
            </w:pPr>
            <w:r>
              <w:rPr>
                <w:sz w:val="20"/>
                <w:szCs w:val="20"/>
              </w:rPr>
              <w:t>11</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12211E" w:rsidRDefault="00314406" w:rsidP="0012211E">
            <w:pPr>
              <w:rPr>
                <w:sz w:val="22"/>
                <w:szCs w:val="22"/>
              </w:rPr>
            </w:pPr>
            <w:r w:rsidRPr="0012211E">
              <w:rPr>
                <w:sz w:val="22"/>
                <w:szCs w:val="22"/>
              </w:rPr>
              <w:t>Фиксатор спољашњи прстенасти- Илизаров</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E67C7D" w:rsidRDefault="00314406" w:rsidP="00E67C7D">
            <w:pPr>
              <w:jc w:val="center"/>
              <w:rPr>
                <w:noProof/>
                <w:sz w:val="20"/>
                <w:szCs w:val="20"/>
              </w:rPr>
            </w:pPr>
            <w:r w:rsidRPr="00E67C7D">
              <w:rPr>
                <w:noProof/>
                <w:sz w:val="20"/>
                <w:szCs w:val="20"/>
              </w:rPr>
              <w:t>ком</w:t>
            </w:r>
          </w:p>
          <w:p w:rsidR="00314406" w:rsidRPr="00E67C7D" w:rsidRDefault="00314406" w:rsidP="00E67C7D">
            <w:pPr>
              <w:jc w:val="center"/>
              <w:rPr>
                <w:noProof/>
                <w:sz w:val="20"/>
                <w:szCs w:val="20"/>
              </w:rPr>
            </w:pP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314406">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14406" w:rsidRDefault="00314406" w:rsidP="00314406">
            <w:pPr>
              <w:jc w:val="center"/>
              <w:rPr>
                <w:sz w:val="20"/>
                <w:szCs w:val="20"/>
              </w:rPr>
            </w:pPr>
            <w:r>
              <w:rPr>
                <w:sz w:val="20"/>
                <w:szCs w:val="20"/>
              </w:rPr>
              <w:t>12</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12211E" w:rsidRDefault="00314406" w:rsidP="00314406">
            <w:pPr>
              <w:rPr>
                <w:sz w:val="22"/>
                <w:szCs w:val="22"/>
              </w:rPr>
            </w:pPr>
            <w:r w:rsidRPr="0012211E">
              <w:rPr>
                <w:sz w:val="22"/>
                <w:szCs w:val="22"/>
              </w:rPr>
              <w:t>Фиксатор спољашњи унилатерални</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E67C7D" w:rsidRDefault="00314406" w:rsidP="00314406">
            <w:pPr>
              <w:jc w:val="center"/>
              <w:rPr>
                <w:noProof/>
                <w:sz w:val="20"/>
                <w:szCs w:val="20"/>
              </w:rPr>
            </w:pPr>
            <w:r w:rsidRPr="00E67C7D">
              <w:rPr>
                <w:noProof/>
                <w:sz w:val="20"/>
                <w:szCs w:val="20"/>
              </w:rPr>
              <w:t>ком</w:t>
            </w:r>
          </w:p>
          <w:p w:rsidR="00314406" w:rsidRPr="00E67C7D" w:rsidRDefault="00314406" w:rsidP="00314406">
            <w:pPr>
              <w:jc w:val="center"/>
              <w:rPr>
                <w:noProof/>
                <w:sz w:val="20"/>
                <w:szCs w:val="20"/>
              </w:rPr>
            </w:pP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2</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314406">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314406">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314406">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314406">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314406">
            <w:pPr>
              <w:jc w:val="center"/>
              <w:rPr>
                <w:sz w:val="20"/>
                <w:szCs w:val="20"/>
              </w:rPr>
            </w:pPr>
            <w:r>
              <w:rPr>
                <w:sz w:val="20"/>
                <w:szCs w:val="20"/>
              </w:rPr>
              <w:t> </w:t>
            </w:r>
          </w:p>
        </w:tc>
      </w:tr>
      <w:tr w:rsidR="00314406" w:rsidTr="00314406">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tcPr>
          <w:p w:rsidR="00314406" w:rsidRPr="00314406" w:rsidRDefault="00314406" w:rsidP="00314406">
            <w:pPr>
              <w:jc w:val="center"/>
              <w:rPr>
                <w:sz w:val="22"/>
                <w:szCs w:val="22"/>
              </w:rPr>
            </w:pPr>
            <w:r w:rsidRPr="00314406">
              <w:rPr>
                <w:sz w:val="22"/>
                <w:szCs w:val="22"/>
              </w:rPr>
              <w:t>13</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rPr>
                <w:sz w:val="22"/>
                <w:szCs w:val="22"/>
              </w:rPr>
            </w:pPr>
            <w:r w:rsidRPr="00314406">
              <w:rPr>
                <w:sz w:val="22"/>
                <w:szCs w:val="22"/>
              </w:rPr>
              <w:t>Плочица уска ДЦ за остеосинтезу</w:t>
            </w:r>
          </w:p>
        </w:tc>
        <w:tc>
          <w:tcPr>
            <w:tcW w:w="1022" w:type="dxa"/>
            <w:tcBorders>
              <w:top w:val="single" w:sz="8" w:space="0" w:color="auto"/>
              <w:left w:val="nil"/>
              <w:bottom w:val="single" w:sz="8" w:space="0" w:color="auto"/>
              <w:right w:val="single" w:sz="4" w:space="0" w:color="auto"/>
            </w:tcBorders>
            <w:shd w:val="clear" w:color="auto" w:fill="auto"/>
          </w:tcPr>
          <w:p w:rsidR="00314406" w:rsidRPr="00314406" w:rsidRDefault="00314406" w:rsidP="00314406">
            <w:pPr>
              <w:jc w:val="center"/>
              <w:rPr>
                <w:sz w:val="20"/>
                <w:szCs w:val="20"/>
              </w:rPr>
            </w:pPr>
            <w:r w:rsidRPr="00314406">
              <w:rPr>
                <w:sz w:val="20"/>
                <w:szCs w:val="20"/>
              </w:rPr>
              <w:t>ком</w:t>
            </w: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25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314406" w:rsidTr="00E67C7D">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314406" w:rsidRDefault="00314406" w:rsidP="00E67C7D">
            <w:pPr>
              <w:jc w:val="center"/>
              <w:rPr>
                <w:sz w:val="20"/>
                <w:szCs w:val="20"/>
              </w:rPr>
            </w:pPr>
            <w:r>
              <w:rPr>
                <w:sz w:val="20"/>
                <w:szCs w:val="20"/>
              </w:rPr>
              <w:t>14</w:t>
            </w:r>
          </w:p>
        </w:tc>
        <w:tc>
          <w:tcPr>
            <w:tcW w:w="3423" w:type="dxa"/>
            <w:tcBorders>
              <w:top w:val="single" w:sz="8" w:space="0" w:color="auto"/>
              <w:left w:val="nil"/>
              <w:bottom w:val="single" w:sz="8" w:space="0" w:color="auto"/>
              <w:right w:val="single" w:sz="4" w:space="0" w:color="auto"/>
            </w:tcBorders>
            <w:shd w:val="clear" w:color="auto" w:fill="auto"/>
            <w:noWrap/>
          </w:tcPr>
          <w:p w:rsidR="00314406" w:rsidRPr="0012211E" w:rsidRDefault="00314406" w:rsidP="0012211E">
            <w:pPr>
              <w:rPr>
                <w:sz w:val="22"/>
                <w:szCs w:val="22"/>
              </w:rPr>
            </w:pPr>
            <w:r w:rsidRPr="00314406">
              <w:rPr>
                <w:sz w:val="22"/>
                <w:szCs w:val="22"/>
              </w:rPr>
              <w:t>Плочица олучасте за остеосинтезу</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E67C7D" w:rsidRDefault="00314406" w:rsidP="00E67C7D">
            <w:pPr>
              <w:jc w:val="center"/>
              <w:rPr>
                <w:sz w:val="20"/>
                <w:szCs w:val="20"/>
              </w:rPr>
            </w:pPr>
            <w:r w:rsidRPr="00E67C7D">
              <w:rPr>
                <w:noProof/>
                <w:sz w:val="20"/>
                <w:szCs w:val="20"/>
              </w:rPr>
              <w:t>ком</w:t>
            </w:r>
          </w:p>
          <w:p w:rsidR="00314406" w:rsidRPr="00E67C7D" w:rsidRDefault="00314406" w:rsidP="00E67C7D">
            <w:pPr>
              <w:jc w:val="center"/>
              <w:rPr>
                <w:sz w:val="20"/>
                <w:szCs w:val="20"/>
              </w:rPr>
            </w:pPr>
          </w:p>
        </w:tc>
        <w:tc>
          <w:tcPr>
            <w:tcW w:w="1936" w:type="dxa"/>
            <w:tcBorders>
              <w:top w:val="single" w:sz="8" w:space="0" w:color="auto"/>
              <w:left w:val="nil"/>
              <w:bottom w:val="single" w:sz="8" w:space="0" w:color="auto"/>
              <w:right w:val="single" w:sz="4" w:space="0" w:color="auto"/>
            </w:tcBorders>
            <w:shd w:val="clear" w:color="auto" w:fill="auto"/>
            <w:noWrap/>
          </w:tcPr>
          <w:p w:rsidR="00314406" w:rsidRPr="00314406" w:rsidRDefault="00314406" w:rsidP="00314406">
            <w:pPr>
              <w:jc w:val="center"/>
              <w:rPr>
                <w:sz w:val="20"/>
                <w:szCs w:val="20"/>
              </w:rPr>
            </w:pPr>
            <w:r w:rsidRPr="00314406">
              <w:rPr>
                <w:sz w:val="20"/>
                <w:szCs w:val="20"/>
              </w:rPr>
              <w:t>15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E67C7D">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E67C7D">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E67C7D">
            <w:pPr>
              <w:jc w:val="center"/>
              <w:rPr>
                <w:sz w:val="20"/>
                <w:szCs w:val="20"/>
              </w:rPr>
            </w:pPr>
            <w:r>
              <w:rPr>
                <w:sz w:val="20"/>
                <w:szCs w:val="20"/>
              </w:rPr>
              <w:t> </w:t>
            </w:r>
          </w:p>
        </w:tc>
      </w:tr>
      <w:tr w:rsidR="00E67C7D" w:rsidTr="00E67C7D">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E67C7D" w:rsidRDefault="00E67C7D" w:rsidP="00E67C7D">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E67C7D" w:rsidRDefault="00E67C7D" w:rsidP="00E67C7D">
            <w:pPr>
              <w:jc w:val="right"/>
            </w:pPr>
            <w:r>
              <w:rPr>
                <w:b/>
                <w:bCs/>
                <w:noProof/>
                <w:sz w:val="22"/>
                <w:szCs w:val="22"/>
              </w:rPr>
              <w:t>УКУПНА ЦЕНА  ПОНУДЕ БЕЗ ПДВ-а:</w:t>
            </w:r>
          </w:p>
          <w:p w:rsidR="00E67C7D" w:rsidRDefault="00E67C7D" w:rsidP="00E67C7D">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E67C7D" w:rsidRDefault="00E67C7D" w:rsidP="00E67C7D">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E67C7D" w:rsidRDefault="00E67C7D" w:rsidP="00E67C7D">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r>
      <w:tr w:rsidR="00E67C7D" w:rsidTr="00E67C7D">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E67C7D" w:rsidRDefault="00E67C7D" w:rsidP="00E67C7D">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E67C7D" w:rsidRDefault="00E67C7D" w:rsidP="00E67C7D">
            <w:pPr>
              <w:jc w:val="right"/>
            </w:pPr>
            <w:r>
              <w:rPr>
                <w:b/>
                <w:bCs/>
                <w:sz w:val="22"/>
                <w:szCs w:val="22"/>
              </w:rPr>
              <w:t xml:space="preserve"> </w:t>
            </w:r>
            <w:r>
              <w:rPr>
                <w:b/>
                <w:bCs/>
                <w:noProof/>
                <w:sz w:val="22"/>
                <w:szCs w:val="22"/>
              </w:rPr>
              <w:t>ПДВ:</w:t>
            </w:r>
          </w:p>
          <w:p w:rsidR="00E67C7D" w:rsidRDefault="00E67C7D" w:rsidP="00E67C7D">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E67C7D" w:rsidRDefault="00E67C7D" w:rsidP="00E67C7D">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E67C7D" w:rsidRDefault="00E67C7D" w:rsidP="00E67C7D">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r>
      <w:tr w:rsidR="00E67C7D" w:rsidTr="00E67C7D">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E67C7D" w:rsidRDefault="00E67C7D" w:rsidP="00E67C7D">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E67C7D" w:rsidRDefault="00E67C7D" w:rsidP="00E67C7D">
            <w:pPr>
              <w:jc w:val="right"/>
            </w:pPr>
            <w:r>
              <w:rPr>
                <w:b/>
                <w:bCs/>
                <w:noProof/>
                <w:sz w:val="22"/>
                <w:szCs w:val="22"/>
              </w:rPr>
              <w:t>УКУПНА ЦЕНА ПОНУДЕ СА ПДВ-ом:</w:t>
            </w:r>
          </w:p>
          <w:p w:rsidR="00E67C7D" w:rsidRDefault="00E67C7D" w:rsidP="00E67C7D">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E67C7D" w:rsidRDefault="00E67C7D" w:rsidP="00E67C7D">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E67C7D" w:rsidRDefault="00E67C7D" w:rsidP="00E67C7D">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r>
      <w:tr w:rsidR="00E67C7D" w:rsidTr="00E67C7D">
        <w:trPr>
          <w:trHeight w:val="360"/>
        </w:trPr>
        <w:tc>
          <w:tcPr>
            <w:tcW w:w="724" w:type="dxa"/>
            <w:gridSpan w:val="2"/>
            <w:tcBorders>
              <w:top w:val="nil"/>
              <w:left w:val="nil"/>
              <w:bottom w:val="nil"/>
              <w:right w:val="nil"/>
            </w:tcBorders>
            <w:shd w:val="clear" w:color="auto" w:fill="auto"/>
            <w:vAlign w:val="bottom"/>
            <w:hideMark/>
          </w:tcPr>
          <w:p w:rsidR="00E67C7D" w:rsidRDefault="00E67C7D" w:rsidP="00E67C7D">
            <w:pPr>
              <w:jc w:val="right"/>
              <w:rPr>
                <w:b/>
                <w:bCs/>
                <w:sz w:val="22"/>
                <w:szCs w:val="22"/>
              </w:rPr>
            </w:pPr>
          </w:p>
        </w:tc>
        <w:tc>
          <w:tcPr>
            <w:tcW w:w="3423" w:type="dxa"/>
            <w:tcBorders>
              <w:top w:val="nil"/>
              <w:left w:val="nil"/>
              <w:bottom w:val="nil"/>
              <w:right w:val="nil"/>
            </w:tcBorders>
            <w:shd w:val="clear" w:color="auto" w:fill="auto"/>
            <w:vAlign w:val="bottom"/>
            <w:hideMark/>
          </w:tcPr>
          <w:p w:rsidR="00E67C7D" w:rsidRDefault="00E67C7D" w:rsidP="00E67C7D">
            <w:pPr>
              <w:jc w:val="right"/>
              <w:rPr>
                <w:b/>
                <w:bCs/>
                <w:sz w:val="22"/>
                <w:szCs w:val="22"/>
              </w:rPr>
            </w:pPr>
          </w:p>
        </w:tc>
        <w:tc>
          <w:tcPr>
            <w:tcW w:w="1022" w:type="dxa"/>
            <w:tcBorders>
              <w:top w:val="nil"/>
              <w:left w:val="nil"/>
              <w:bottom w:val="nil"/>
              <w:right w:val="nil"/>
            </w:tcBorders>
            <w:shd w:val="clear" w:color="auto" w:fill="auto"/>
            <w:vAlign w:val="bottom"/>
            <w:hideMark/>
          </w:tcPr>
          <w:p w:rsidR="00E67C7D" w:rsidRDefault="00E67C7D" w:rsidP="00E67C7D">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E67C7D" w:rsidRDefault="00E67C7D" w:rsidP="00E67C7D">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E67C7D" w:rsidRDefault="00E67C7D" w:rsidP="00E67C7D">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E67C7D" w:rsidRDefault="00E67C7D" w:rsidP="00E67C7D">
            <w:pPr>
              <w:rPr>
                <w:b/>
                <w:bCs/>
                <w:sz w:val="22"/>
                <w:szCs w:val="22"/>
              </w:rPr>
            </w:pPr>
          </w:p>
        </w:tc>
        <w:tc>
          <w:tcPr>
            <w:tcW w:w="1096" w:type="dxa"/>
            <w:gridSpan w:val="2"/>
            <w:tcBorders>
              <w:top w:val="nil"/>
              <w:left w:val="nil"/>
              <w:bottom w:val="nil"/>
              <w:right w:val="nil"/>
            </w:tcBorders>
            <w:shd w:val="clear" w:color="auto" w:fill="auto"/>
            <w:noWrap/>
            <w:vAlign w:val="center"/>
            <w:hideMark/>
          </w:tcPr>
          <w:p w:rsidR="00E67C7D" w:rsidRDefault="00E67C7D" w:rsidP="00E67C7D">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r>
      <w:tr w:rsidR="00E67C7D" w:rsidTr="00E67C7D">
        <w:trPr>
          <w:trHeight w:val="225"/>
        </w:trPr>
        <w:tc>
          <w:tcPr>
            <w:tcW w:w="724" w:type="dxa"/>
            <w:gridSpan w:val="2"/>
            <w:tcBorders>
              <w:top w:val="nil"/>
              <w:left w:val="nil"/>
              <w:bottom w:val="nil"/>
              <w:right w:val="nil"/>
            </w:tcBorders>
            <w:shd w:val="clear" w:color="auto" w:fill="auto"/>
            <w:noWrap/>
            <w:vAlign w:val="center"/>
            <w:hideMark/>
          </w:tcPr>
          <w:p w:rsidR="00E67C7D" w:rsidRDefault="00E67C7D" w:rsidP="00E67C7D">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E67C7D" w:rsidRDefault="00E67C7D" w:rsidP="00E67C7D">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E67C7D" w:rsidRDefault="00E67C7D" w:rsidP="00E67C7D">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E67C7D" w:rsidRDefault="00E67C7D" w:rsidP="00E67C7D">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E67C7D" w:rsidRDefault="00E67C7D" w:rsidP="00E67C7D">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E67C7D" w:rsidRDefault="00E67C7D" w:rsidP="00E67C7D">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E67C7D" w:rsidRDefault="00E67C7D" w:rsidP="00E67C7D">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E67C7D" w:rsidRDefault="00E67C7D" w:rsidP="00E67C7D">
            <w:pPr>
              <w:rPr>
                <w:rFonts w:ascii="Arial" w:hAnsi="Arial" w:cs="Arial"/>
                <w:sz w:val="20"/>
                <w:szCs w:val="20"/>
              </w:rPr>
            </w:pPr>
          </w:p>
        </w:tc>
      </w:tr>
    </w:tbl>
    <w:p w:rsidR="00E67C7D" w:rsidRPr="0012211E" w:rsidRDefault="00E67C7D" w:rsidP="00E67C7D">
      <w:pPr>
        <w:rPr>
          <w:lang w:val="sl-SI"/>
        </w:rPr>
      </w:pPr>
      <w:r w:rsidRPr="00EB0327">
        <w:rPr>
          <w:lang w:val="sl-SI"/>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E67C7D" w:rsidRPr="00EB0327" w:rsidRDefault="00E67C7D" w:rsidP="00E67C7D">
      <w:pPr>
        <w:rPr>
          <w:b/>
          <w:lang w:val="sl-SI"/>
        </w:rPr>
      </w:pPr>
    </w:p>
    <w:p w:rsidR="00E67C7D" w:rsidRDefault="00E67C7D" w:rsidP="00E67C7D">
      <w:pPr>
        <w:rPr>
          <w:lang w:val="sl-SI"/>
        </w:rPr>
      </w:pPr>
      <w:r w:rsidRPr="00EB0327">
        <w:rPr>
          <w:lang w:val="sl-SI"/>
        </w:rPr>
        <w:t>Обавезе из своје понуде ћу извршити (заокружити начин како ће се обавезе из понуде извршити):</w:t>
      </w:r>
    </w:p>
    <w:p w:rsidR="00367552" w:rsidRPr="00EB0327" w:rsidRDefault="00367552" w:rsidP="00E67C7D">
      <w:pPr>
        <w:rPr>
          <w:lang w:val="sl-SI"/>
        </w:rPr>
      </w:pPr>
    </w:p>
    <w:p w:rsidR="00E67C7D" w:rsidRPr="00EB0327" w:rsidRDefault="00E67C7D" w:rsidP="00E67C7D">
      <w:pPr>
        <w:rPr>
          <w:lang w:val="sl-SI"/>
        </w:rPr>
      </w:pPr>
    </w:p>
    <w:p w:rsidR="00E67C7D" w:rsidRPr="00367552" w:rsidRDefault="00E67C7D" w:rsidP="00367552">
      <w:pPr>
        <w:pStyle w:val="ListParagraph"/>
        <w:numPr>
          <w:ilvl w:val="0"/>
          <w:numId w:val="22"/>
        </w:numPr>
        <w:rPr>
          <w:lang w:val="sl-SI"/>
        </w:rPr>
      </w:pPr>
      <w:r w:rsidRPr="00367552">
        <w:rPr>
          <w:lang w:val="sl-SI"/>
        </w:rPr>
        <w:lastRenderedPageBreak/>
        <w:t>Самостално</w:t>
      </w:r>
    </w:p>
    <w:p w:rsidR="00E67C7D" w:rsidRPr="00367552" w:rsidRDefault="00E67C7D" w:rsidP="00367552">
      <w:pPr>
        <w:pStyle w:val="ListParagraph"/>
        <w:numPr>
          <w:ilvl w:val="0"/>
          <w:numId w:val="22"/>
        </w:numPr>
        <w:rPr>
          <w:lang w:val="sl-SI"/>
        </w:rPr>
      </w:pPr>
      <w:r w:rsidRPr="00367552">
        <w:rPr>
          <w:lang w:val="sl-SI"/>
        </w:rPr>
        <w:t>Заједничка понуда (навести ко су учесници у заједничкој понуди):_______________________________________</w:t>
      </w:r>
    </w:p>
    <w:p w:rsidR="00E67C7D" w:rsidRPr="00367552" w:rsidRDefault="00E67C7D" w:rsidP="00367552">
      <w:pPr>
        <w:pStyle w:val="ListParagraph"/>
        <w:numPr>
          <w:ilvl w:val="0"/>
          <w:numId w:val="22"/>
        </w:numPr>
        <w:rPr>
          <w:lang w:val="sl-SI"/>
        </w:rPr>
      </w:pPr>
      <w:r w:rsidRPr="00367552">
        <w:rPr>
          <w:lang w:val="sl-SI"/>
        </w:rPr>
        <w:t>Понуда са подизвођачима (навести ко су подизвођачи):________________________________________________</w:t>
      </w:r>
    </w:p>
    <w:p w:rsidR="00E67C7D" w:rsidRPr="00EB0327" w:rsidRDefault="00E67C7D" w:rsidP="00E67C7D">
      <w:pPr>
        <w:rPr>
          <w:lang w:val="sl-SI"/>
        </w:rPr>
      </w:pPr>
    </w:p>
    <w:p w:rsidR="00E67C7D" w:rsidRPr="00EB0327" w:rsidRDefault="00E67C7D" w:rsidP="00E67C7D">
      <w:pPr>
        <w:rPr>
          <w:lang w:val="sl-SI"/>
        </w:rPr>
      </w:pPr>
    </w:p>
    <w:p w:rsidR="00E67C7D" w:rsidRPr="00EB0327" w:rsidRDefault="00E67C7D" w:rsidP="00E67C7D">
      <w:pPr>
        <w:rPr>
          <w:lang w:val="sl-SI"/>
        </w:rPr>
      </w:pPr>
    </w:p>
    <w:p w:rsidR="00E67C7D" w:rsidRPr="00EB0327" w:rsidRDefault="00E67C7D" w:rsidP="00E67C7D">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E67C7D" w:rsidRPr="00EB0327" w:rsidRDefault="00E67C7D" w:rsidP="00E67C7D">
      <w:pPr>
        <w:rPr>
          <w:lang w:val="sl-SI"/>
        </w:rPr>
      </w:pPr>
    </w:p>
    <w:p w:rsidR="00E67C7D" w:rsidRPr="00EB0327" w:rsidRDefault="00E67C7D" w:rsidP="00E67C7D">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E67C7D" w:rsidRPr="00EB0327" w:rsidRDefault="00E67C7D" w:rsidP="00E67C7D">
      <w:pPr>
        <w:rPr>
          <w:lang w:val="sl-SI"/>
        </w:rPr>
      </w:pPr>
    </w:p>
    <w:p w:rsidR="00E67C7D" w:rsidRPr="00EB0327" w:rsidRDefault="00E67C7D" w:rsidP="00E67C7D">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E67C7D" w:rsidRDefault="00E67C7D" w:rsidP="00E67C7D"/>
    <w:p w:rsidR="00E67C7D" w:rsidRDefault="00E67C7D" w:rsidP="00E67C7D">
      <w:r w:rsidRPr="001F12BF">
        <w:t>Гарантни рок: _______________________________</w:t>
      </w:r>
      <w:r w:rsidR="00367552">
        <w:t xml:space="preserve"> </w:t>
      </w:r>
    </w:p>
    <w:p w:rsidR="00367552" w:rsidRDefault="00367552" w:rsidP="00E67C7D"/>
    <w:p w:rsidR="00E67C7D" w:rsidRDefault="00E67C7D" w:rsidP="00E67C7D">
      <w:r>
        <w:br w:type="page"/>
      </w: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12211E" w:rsidTr="0012211E">
        <w:trPr>
          <w:trHeight w:val="810"/>
        </w:trPr>
        <w:tc>
          <w:tcPr>
            <w:tcW w:w="671" w:type="dxa"/>
            <w:tcBorders>
              <w:top w:val="nil"/>
              <w:left w:val="nil"/>
              <w:bottom w:val="nil"/>
              <w:right w:val="nil"/>
            </w:tcBorders>
            <w:shd w:val="clear" w:color="auto" w:fill="auto"/>
            <w:noWrap/>
            <w:vAlign w:val="center"/>
            <w:hideMark/>
          </w:tcPr>
          <w:p w:rsidR="0012211E" w:rsidRDefault="0012211E" w:rsidP="0012211E">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12211E" w:rsidTr="0012211E">
              <w:trPr>
                <w:trHeight w:val="810"/>
              </w:trPr>
              <w:tc>
                <w:tcPr>
                  <w:tcW w:w="11738" w:type="dxa"/>
                  <w:gridSpan w:val="8"/>
                  <w:tcBorders>
                    <w:top w:val="nil"/>
                    <w:left w:val="nil"/>
                    <w:bottom w:val="nil"/>
                    <w:right w:val="nil"/>
                  </w:tcBorders>
                  <w:shd w:val="clear" w:color="auto" w:fill="auto"/>
                  <w:vAlign w:val="center"/>
                  <w:hideMark/>
                </w:tcPr>
                <w:p w:rsidR="0012211E" w:rsidRPr="00916372" w:rsidRDefault="0012211E" w:rsidP="0012211E">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12211E" w:rsidRDefault="0012211E" w:rsidP="0012211E">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12211E" w:rsidTr="0012211E">
              <w:trPr>
                <w:gridAfter w:val="2"/>
                <w:wAfter w:w="2558" w:type="dxa"/>
                <w:trHeight w:val="360"/>
              </w:trPr>
              <w:tc>
                <w:tcPr>
                  <w:tcW w:w="2908" w:type="dxa"/>
                  <w:tcBorders>
                    <w:top w:val="nil"/>
                    <w:left w:val="nil"/>
                    <w:bottom w:val="nil"/>
                    <w:right w:val="nil"/>
                  </w:tcBorders>
                  <w:shd w:val="clear" w:color="auto" w:fill="auto"/>
                  <w:vAlign w:val="center"/>
                  <w:hideMark/>
                </w:tcPr>
                <w:p w:rsidR="0012211E" w:rsidRDefault="0012211E" w:rsidP="0012211E">
                  <w:pPr>
                    <w:jc w:val="center"/>
                    <w:rPr>
                      <w:b/>
                      <w:bCs/>
                      <w:sz w:val="22"/>
                      <w:szCs w:val="22"/>
                    </w:rPr>
                  </w:pPr>
                </w:p>
              </w:tc>
              <w:tc>
                <w:tcPr>
                  <w:tcW w:w="956" w:type="dxa"/>
                  <w:tcBorders>
                    <w:top w:val="nil"/>
                    <w:left w:val="nil"/>
                    <w:bottom w:val="nil"/>
                    <w:right w:val="nil"/>
                  </w:tcBorders>
                  <w:shd w:val="clear" w:color="auto" w:fill="auto"/>
                  <w:vAlign w:val="center"/>
                  <w:hideMark/>
                </w:tcPr>
                <w:p w:rsidR="0012211E" w:rsidRDefault="0012211E" w:rsidP="0012211E">
                  <w:pPr>
                    <w:jc w:val="center"/>
                    <w:rPr>
                      <w:b/>
                      <w:bCs/>
                      <w:sz w:val="22"/>
                      <w:szCs w:val="22"/>
                    </w:rPr>
                  </w:pPr>
                </w:p>
              </w:tc>
              <w:tc>
                <w:tcPr>
                  <w:tcW w:w="1888" w:type="dxa"/>
                  <w:tcBorders>
                    <w:top w:val="nil"/>
                    <w:left w:val="nil"/>
                    <w:bottom w:val="nil"/>
                    <w:right w:val="nil"/>
                  </w:tcBorders>
                  <w:shd w:val="clear" w:color="auto" w:fill="auto"/>
                  <w:vAlign w:val="center"/>
                  <w:hideMark/>
                </w:tcPr>
                <w:p w:rsidR="0012211E" w:rsidRDefault="0012211E" w:rsidP="0012211E">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12211E" w:rsidRDefault="0012211E" w:rsidP="0012211E">
                  <w:pPr>
                    <w:jc w:val="center"/>
                    <w:rPr>
                      <w:b/>
                      <w:bCs/>
                      <w:sz w:val="22"/>
                      <w:szCs w:val="22"/>
                    </w:rPr>
                  </w:pPr>
                </w:p>
              </w:tc>
              <w:tc>
                <w:tcPr>
                  <w:tcW w:w="2034" w:type="dxa"/>
                  <w:tcBorders>
                    <w:top w:val="nil"/>
                    <w:left w:val="nil"/>
                    <w:bottom w:val="nil"/>
                    <w:right w:val="nil"/>
                  </w:tcBorders>
                  <w:shd w:val="clear" w:color="auto" w:fill="auto"/>
                  <w:vAlign w:val="center"/>
                  <w:hideMark/>
                </w:tcPr>
                <w:p w:rsidR="0012211E" w:rsidRDefault="0012211E" w:rsidP="0012211E">
                  <w:pPr>
                    <w:jc w:val="center"/>
                    <w:rPr>
                      <w:b/>
                      <w:bCs/>
                      <w:sz w:val="22"/>
                      <w:szCs w:val="22"/>
                    </w:rPr>
                  </w:pPr>
                </w:p>
              </w:tc>
            </w:tr>
            <w:tr w:rsidR="0012211E" w:rsidTr="0012211E">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12211E" w:rsidRDefault="0012211E" w:rsidP="0012211E">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12211E" w:rsidRDefault="0012211E" w:rsidP="0012211E">
                  <w:r>
                    <w:t>Матични број: __________________________</w:t>
                  </w:r>
                </w:p>
              </w:tc>
            </w:tr>
            <w:tr w:rsidR="0012211E" w:rsidTr="0012211E">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12211E" w:rsidRDefault="0012211E" w:rsidP="0012211E">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12211E" w:rsidRDefault="0012211E" w:rsidP="0012211E">
                  <w:r>
                    <w:t>Регистарски број: __________________________</w:t>
                  </w:r>
                </w:p>
              </w:tc>
            </w:tr>
            <w:tr w:rsidR="0012211E" w:rsidTr="0012211E">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12211E" w:rsidRDefault="0012211E" w:rsidP="0012211E">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12211E" w:rsidRDefault="0012211E" w:rsidP="0012211E">
                  <w:r>
                    <w:t>Шифра делатности: ________________________</w:t>
                  </w:r>
                </w:p>
              </w:tc>
            </w:tr>
            <w:tr w:rsidR="0012211E" w:rsidTr="0012211E">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12211E" w:rsidRDefault="0012211E" w:rsidP="0012211E">
                  <w:r>
                    <w:t>Е-маил: _______________________________________</w:t>
                  </w:r>
                </w:p>
              </w:tc>
              <w:tc>
                <w:tcPr>
                  <w:tcW w:w="4881" w:type="dxa"/>
                  <w:gridSpan w:val="3"/>
                  <w:tcBorders>
                    <w:top w:val="nil"/>
                    <w:left w:val="nil"/>
                    <w:bottom w:val="nil"/>
                    <w:right w:val="nil"/>
                  </w:tcBorders>
                  <w:shd w:val="clear" w:color="auto" w:fill="auto"/>
                  <w:vAlign w:val="center"/>
                  <w:hideMark/>
                </w:tcPr>
                <w:p w:rsidR="0012211E" w:rsidRDefault="0012211E" w:rsidP="0012211E">
                  <w:r>
                    <w:t>ПИБ: ______________________________</w:t>
                  </w:r>
                </w:p>
              </w:tc>
            </w:tr>
            <w:tr w:rsidR="0012211E" w:rsidTr="0012211E">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12211E" w:rsidRDefault="0012211E" w:rsidP="0012211E">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12211E" w:rsidRDefault="0012211E" w:rsidP="0012211E">
                  <w:r>
                    <w:t>Жиро-рачун:_____________________</w:t>
                  </w:r>
                </w:p>
              </w:tc>
            </w:tr>
            <w:tr w:rsidR="0012211E" w:rsidTr="0012211E">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12211E" w:rsidRDefault="0012211E" w:rsidP="0012211E">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12211E" w:rsidRDefault="0012211E" w:rsidP="0012211E"/>
              </w:tc>
            </w:tr>
            <w:tr w:rsidR="0012211E" w:rsidTr="0012211E">
              <w:trPr>
                <w:gridAfter w:val="2"/>
                <w:wAfter w:w="2558" w:type="dxa"/>
                <w:trHeight w:val="300"/>
              </w:trPr>
              <w:tc>
                <w:tcPr>
                  <w:tcW w:w="2908" w:type="dxa"/>
                  <w:tcBorders>
                    <w:top w:val="nil"/>
                    <w:left w:val="nil"/>
                    <w:bottom w:val="nil"/>
                    <w:right w:val="nil"/>
                  </w:tcBorders>
                  <w:shd w:val="clear" w:color="auto" w:fill="auto"/>
                  <w:vAlign w:val="center"/>
                  <w:hideMark/>
                </w:tcPr>
                <w:p w:rsidR="0012211E" w:rsidRDefault="0012211E" w:rsidP="0012211E"/>
              </w:tc>
              <w:tc>
                <w:tcPr>
                  <w:tcW w:w="956" w:type="dxa"/>
                  <w:tcBorders>
                    <w:top w:val="nil"/>
                    <w:left w:val="nil"/>
                    <w:bottom w:val="nil"/>
                    <w:right w:val="nil"/>
                  </w:tcBorders>
                  <w:shd w:val="clear" w:color="auto" w:fill="auto"/>
                  <w:vAlign w:val="center"/>
                  <w:hideMark/>
                </w:tcPr>
                <w:p w:rsidR="0012211E" w:rsidRDefault="0012211E" w:rsidP="0012211E"/>
              </w:tc>
              <w:tc>
                <w:tcPr>
                  <w:tcW w:w="1888" w:type="dxa"/>
                  <w:tcBorders>
                    <w:top w:val="nil"/>
                    <w:left w:val="nil"/>
                    <w:bottom w:val="nil"/>
                    <w:right w:val="nil"/>
                  </w:tcBorders>
                  <w:shd w:val="clear" w:color="auto" w:fill="auto"/>
                  <w:vAlign w:val="center"/>
                  <w:hideMark/>
                </w:tcPr>
                <w:p w:rsidR="0012211E" w:rsidRDefault="0012211E" w:rsidP="0012211E">
                  <w:pPr>
                    <w:rPr>
                      <w:sz w:val="20"/>
                      <w:szCs w:val="20"/>
                    </w:rPr>
                  </w:pPr>
                </w:p>
              </w:tc>
              <w:tc>
                <w:tcPr>
                  <w:tcW w:w="1708" w:type="dxa"/>
                  <w:gridSpan w:val="2"/>
                  <w:tcBorders>
                    <w:top w:val="nil"/>
                    <w:left w:val="nil"/>
                    <w:bottom w:val="nil"/>
                    <w:right w:val="nil"/>
                  </w:tcBorders>
                  <w:shd w:val="clear" w:color="auto" w:fill="auto"/>
                  <w:vAlign w:val="center"/>
                  <w:hideMark/>
                </w:tcPr>
                <w:p w:rsidR="0012211E" w:rsidRDefault="0012211E" w:rsidP="0012211E"/>
              </w:tc>
              <w:tc>
                <w:tcPr>
                  <w:tcW w:w="2034" w:type="dxa"/>
                  <w:tcBorders>
                    <w:top w:val="nil"/>
                    <w:left w:val="nil"/>
                    <w:bottom w:val="nil"/>
                    <w:right w:val="nil"/>
                  </w:tcBorders>
                  <w:shd w:val="clear" w:color="auto" w:fill="auto"/>
                  <w:vAlign w:val="center"/>
                  <w:hideMark/>
                </w:tcPr>
                <w:p w:rsidR="0012211E" w:rsidRDefault="0012211E" w:rsidP="0012211E">
                  <w:pPr>
                    <w:rPr>
                      <w:sz w:val="20"/>
                      <w:szCs w:val="20"/>
                    </w:rPr>
                  </w:pPr>
                </w:p>
              </w:tc>
            </w:tr>
          </w:tbl>
          <w:p w:rsidR="0012211E" w:rsidRPr="00FE19E1" w:rsidRDefault="0012211E" w:rsidP="0012211E">
            <w:pPr>
              <w:rPr>
                <w:b/>
                <w:bCs/>
                <w:sz w:val="22"/>
                <w:szCs w:val="22"/>
              </w:rPr>
            </w:pPr>
          </w:p>
        </w:tc>
        <w:tc>
          <w:tcPr>
            <w:tcW w:w="829" w:type="dxa"/>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r>
      <w:tr w:rsidR="0012211E" w:rsidTr="0012211E">
        <w:trPr>
          <w:trHeight w:val="300"/>
        </w:trPr>
        <w:tc>
          <w:tcPr>
            <w:tcW w:w="671" w:type="dxa"/>
            <w:tcBorders>
              <w:top w:val="nil"/>
              <w:left w:val="nil"/>
              <w:bottom w:val="nil"/>
              <w:right w:val="nil"/>
            </w:tcBorders>
            <w:shd w:val="clear" w:color="auto" w:fill="auto"/>
            <w:vAlign w:val="center"/>
            <w:hideMark/>
          </w:tcPr>
          <w:p w:rsidR="0012211E" w:rsidRDefault="0012211E" w:rsidP="0012211E"/>
        </w:tc>
        <w:tc>
          <w:tcPr>
            <w:tcW w:w="3476" w:type="dxa"/>
            <w:gridSpan w:val="2"/>
            <w:tcBorders>
              <w:top w:val="nil"/>
              <w:left w:val="nil"/>
              <w:bottom w:val="nil"/>
              <w:right w:val="nil"/>
            </w:tcBorders>
            <w:shd w:val="clear" w:color="auto" w:fill="auto"/>
            <w:vAlign w:val="center"/>
            <w:hideMark/>
          </w:tcPr>
          <w:p w:rsidR="0012211E" w:rsidRDefault="0012211E" w:rsidP="0012211E"/>
        </w:tc>
        <w:tc>
          <w:tcPr>
            <w:tcW w:w="1022" w:type="dxa"/>
            <w:tcBorders>
              <w:top w:val="nil"/>
              <w:left w:val="nil"/>
              <w:bottom w:val="nil"/>
              <w:right w:val="nil"/>
            </w:tcBorders>
            <w:shd w:val="clear" w:color="auto" w:fill="auto"/>
            <w:vAlign w:val="center"/>
            <w:hideMark/>
          </w:tcPr>
          <w:p w:rsidR="0012211E" w:rsidRDefault="0012211E" w:rsidP="0012211E"/>
        </w:tc>
        <w:tc>
          <w:tcPr>
            <w:tcW w:w="1936" w:type="dxa"/>
            <w:tcBorders>
              <w:top w:val="nil"/>
              <w:left w:val="nil"/>
              <w:bottom w:val="nil"/>
              <w:right w:val="nil"/>
            </w:tcBorders>
            <w:shd w:val="clear" w:color="auto" w:fill="auto"/>
            <w:vAlign w:val="center"/>
            <w:hideMark/>
          </w:tcPr>
          <w:p w:rsidR="0012211E" w:rsidRDefault="0012211E" w:rsidP="0012211E">
            <w:pPr>
              <w:rPr>
                <w:sz w:val="20"/>
                <w:szCs w:val="20"/>
              </w:rPr>
            </w:pPr>
          </w:p>
        </w:tc>
        <w:tc>
          <w:tcPr>
            <w:tcW w:w="1759" w:type="dxa"/>
            <w:tcBorders>
              <w:top w:val="nil"/>
              <w:left w:val="nil"/>
              <w:bottom w:val="nil"/>
              <w:right w:val="nil"/>
            </w:tcBorders>
            <w:shd w:val="clear" w:color="auto" w:fill="auto"/>
            <w:vAlign w:val="center"/>
            <w:hideMark/>
          </w:tcPr>
          <w:p w:rsidR="0012211E" w:rsidRDefault="0012211E" w:rsidP="0012211E"/>
        </w:tc>
        <w:tc>
          <w:tcPr>
            <w:tcW w:w="2178" w:type="dxa"/>
            <w:gridSpan w:val="2"/>
            <w:tcBorders>
              <w:top w:val="nil"/>
              <w:left w:val="nil"/>
              <w:bottom w:val="nil"/>
              <w:right w:val="nil"/>
            </w:tcBorders>
            <w:shd w:val="clear" w:color="auto" w:fill="auto"/>
            <w:vAlign w:val="center"/>
            <w:hideMark/>
          </w:tcPr>
          <w:p w:rsidR="0012211E" w:rsidRDefault="0012211E" w:rsidP="0012211E">
            <w:pPr>
              <w:rPr>
                <w:sz w:val="20"/>
                <w:szCs w:val="20"/>
              </w:rPr>
            </w:pPr>
          </w:p>
        </w:tc>
        <w:tc>
          <w:tcPr>
            <w:tcW w:w="1067" w:type="dxa"/>
            <w:gridSpan w:val="2"/>
            <w:tcBorders>
              <w:top w:val="nil"/>
              <w:left w:val="nil"/>
              <w:bottom w:val="nil"/>
              <w:right w:val="nil"/>
            </w:tcBorders>
            <w:shd w:val="clear" w:color="auto" w:fill="auto"/>
            <w:vAlign w:val="center"/>
            <w:hideMark/>
          </w:tcPr>
          <w:p w:rsidR="0012211E" w:rsidRDefault="0012211E" w:rsidP="0012211E">
            <w:pPr>
              <w:rPr>
                <w:sz w:val="20"/>
                <w:szCs w:val="20"/>
              </w:rPr>
            </w:pPr>
          </w:p>
        </w:tc>
        <w:tc>
          <w:tcPr>
            <w:tcW w:w="1187" w:type="dxa"/>
            <w:gridSpan w:val="2"/>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r>
      <w:tr w:rsidR="0012211E" w:rsidTr="0012211E">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12211E" w:rsidRPr="00DF5DC9" w:rsidRDefault="0012211E" w:rsidP="0012211E">
            <w:r>
              <w:rPr>
                <w:b/>
                <w:bCs/>
                <w:noProof/>
              </w:rPr>
              <w:t>Партија 14</w:t>
            </w:r>
            <w:r w:rsidRPr="00DF5DC9">
              <w:rPr>
                <w:b/>
                <w:bCs/>
                <w:noProof/>
              </w:rPr>
              <w:t xml:space="preserve">. </w:t>
            </w:r>
            <w:r w:rsidRPr="0012211E">
              <w:rPr>
                <w:b/>
                <w:bCs/>
                <w:noProof/>
              </w:rPr>
              <w:t>Плочице за карлицу</w:t>
            </w:r>
          </w:p>
        </w:tc>
      </w:tr>
      <w:tr w:rsidR="0012211E" w:rsidTr="0012211E">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12211E" w:rsidRDefault="0012211E" w:rsidP="0012211E">
            <w:r>
              <w:rPr>
                <w:noProof/>
                <w:sz w:val="20"/>
                <w:szCs w:val="20"/>
              </w:rPr>
              <w:t>редни број</w:t>
            </w:r>
          </w:p>
          <w:p w:rsidR="0012211E" w:rsidRDefault="0012211E" w:rsidP="0012211E">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12211E" w:rsidRDefault="0012211E" w:rsidP="0012211E">
            <w:pPr>
              <w:jc w:val="center"/>
            </w:pPr>
            <w:r>
              <w:rPr>
                <w:noProof/>
                <w:sz w:val="20"/>
                <w:szCs w:val="20"/>
              </w:rPr>
              <w:t>назив</w:t>
            </w:r>
          </w:p>
          <w:p w:rsidR="0012211E" w:rsidRDefault="0012211E" w:rsidP="0012211E">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12211E" w:rsidRDefault="0012211E" w:rsidP="0012211E">
            <w:pPr>
              <w:jc w:val="both"/>
            </w:pPr>
            <w:r>
              <w:rPr>
                <w:noProof/>
                <w:sz w:val="20"/>
                <w:szCs w:val="20"/>
              </w:rPr>
              <w:t>јединица мере</w:t>
            </w:r>
          </w:p>
          <w:p w:rsidR="0012211E" w:rsidRDefault="0012211E" w:rsidP="0012211E">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12211E" w:rsidRDefault="0012211E" w:rsidP="0012211E">
            <w:pPr>
              <w:jc w:val="center"/>
            </w:pPr>
            <w:r>
              <w:rPr>
                <w:noProof/>
                <w:sz w:val="20"/>
                <w:szCs w:val="20"/>
              </w:rPr>
              <w:t>количина</w:t>
            </w:r>
          </w:p>
          <w:p w:rsidR="0012211E" w:rsidRDefault="0012211E" w:rsidP="0012211E">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12211E" w:rsidRDefault="0012211E" w:rsidP="0012211E">
            <w:pPr>
              <w:jc w:val="center"/>
            </w:pPr>
            <w:r>
              <w:rPr>
                <w:noProof/>
                <w:sz w:val="20"/>
                <w:szCs w:val="20"/>
              </w:rPr>
              <w:t>јединична цена без ПДВ-а</w:t>
            </w:r>
          </w:p>
          <w:p w:rsidR="0012211E" w:rsidRDefault="0012211E" w:rsidP="0012211E">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12211E" w:rsidRDefault="0012211E" w:rsidP="0012211E">
            <w:pPr>
              <w:jc w:val="center"/>
            </w:pPr>
            <w:r>
              <w:rPr>
                <w:noProof/>
                <w:sz w:val="20"/>
                <w:szCs w:val="20"/>
              </w:rPr>
              <w:t>укупна цена без ПДВ-а</w:t>
            </w:r>
          </w:p>
          <w:p w:rsidR="0012211E" w:rsidRDefault="0012211E" w:rsidP="0012211E">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12211E" w:rsidRDefault="0012211E" w:rsidP="0012211E">
            <w:pPr>
              <w:jc w:val="center"/>
            </w:pPr>
            <w:r>
              <w:rPr>
                <w:noProof/>
                <w:sz w:val="20"/>
                <w:szCs w:val="20"/>
              </w:rPr>
              <w:t>дозвола за стављање у промет</w:t>
            </w:r>
          </w:p>
          <w:p w:rsidR="0012211E" w:rsidRDefault="0012211E" w:rsidP="0012211E">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12211E" w:rsidRDefault="0012211E" w:rsidP="0012211E">
            <w:pPr>
              <w:jc w:val="center"/>
            </w:pPr>
            <w:r>
              <w:rPr>
                <w:noProof/>
                <w:sz w:val="20"/>
                <w:szCs w:val="20"/>
              </w:rPr>
              <w:t>произвођач</w:t>
            </w:r>
          </w:p>
          <w:p w:rsidR="0012211E" w:rsidRDefault="0012211E" w:rsidP="0012211E">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12211E" w:rsidRDefault="0012211E" w:rsidP="0012211E">
            <w:pPr>
              <w:jc w:val="center"/>
            </w:pPr>
            <w:r>
              <w:rPr>
                <w:noProof/>
                <w:sz w:val="20"/>
                <w:szCs w:val="20"/>
              </w:rPr>
              <w:t>земља порекла</w:t>
            </w:r>
          </w:p>
          <w:p w:rsidR="0012211E" w:rsidRDefault="0012211E" w:rsidP="0012211E">
            <w:pPr>
              <w:jc w:val="both"/>
              <w:rPr>
                <w:noProof/>
                <w:sz w:val="20"/>
                <w:szCs w:val="20"/>
              </w:rPr>
            </w:pPr>
          </w:p>
        </w:tc>
      </w:tr>
      <w:tr w:rsidR="0012211E" w:rsidTr="0012211E">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12211E" w:rsidRDefault="0012211E" w:rsidP="0012211E">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12211E" w:rsidRDefault="0012211E" w:rsidP="0012211E">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12211E" w:rsidRDefault="0012211E" w:rsidP="0012211E">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12211E" w:rsidRDefault="0012211E" w:rsidP="0012211E">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12211E" w:rsidRDefault="0012211E" w:rsidP="0012211E">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12211E" w:rsidRDefault="0012211E" w:rsidP="0012211E">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12211E" w:rsidRDefault="0012211E" w:rsidP="0012211E">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12211E" w:rsidRDefault="0012211E" w:rsidP="0012211E">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12211E" w:rsidRDefault="0012211E" w:rsidP="0012211E">
            <w:pPr>
              <w:rPr>
                <w:sz w:val="20"/>
                <w:szCs w:val="20"/>
              </w:rPr>
            </w:pPr>
          </w:p>
        </w:tc>
      </w:tr>
      <w:tr w:rsidR="0012211E" w:rsidTr="0012211E">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12211E" w:rsidRDefault="0012211E" w:rsidP="0012211E">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12211E" w:rsidRDefault="0012211E" w:rsidP="0012211E">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12211E" w:rsidRDefault="0012211E" w:rsidP="0012211E">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12211E" w:rsidRDefault="0012211E" w:rsidP="0012211E">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12211E" w:rsidRDefault="0012211E" w:rsidP="0012211E">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12211E" w:rsidRDefault="0012211E" w:rsidP="0012211E">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12211E" w:rsidRDefault="0012211E" w:rsidP="0012211E">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12211E" w:rsidRDefault="0012211E" w:rsidP="0012211E">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12211E" w:rsidRDefault="0012211E" w:rsidP="0012211E">
            <w:pPr>
              <w:jc w:val="center"/>
              <w:rPr>
                <w:sz w:val="20"/>
                <w:szCs w:val="20"/>
              </w:rPr>
            </w:pPr>
            <w:r>
              <w:rPr>
                <w:sz w:val="20"/>
                <w:szCs w:val="20"/>
              </w:rPr>
              <w:t>9</w:t>
            </w:r>
          </w:p>
        </w:tc>
      </w:tr>
      <w:tr w:rsidR="0012211E" w:rsidTr="0012211E">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2211E" w:rsidRDefault="0012211E" w:rsidP="0012211E">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12211E" w:rsidRPr="00916372" w:rsidRDefault="0012211E" w:rsidP="0012211E">
            <w:pPr>
              <w:rPr>
                <w:sz w:val="22"/>
                <w:szCs w:val="22"/>
              </w:rPr>
            </w:pPr>
            <w:r w:rsidRPr="0012211E">
              <w:rPr>
                <w:sz w:val="22"/>
                <w:szCs w:val="22"/>
              </w:rPr>
              <w:t>Плочице за карлицу</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12211E" w:rsidRPr="00916372" w:rsidRDefault="0012211E" w:rsidP="0012211E">
            <w:pPr>
              <w:jc w:val="center"/>
              <w:rPr>
                <w:sz w:val="22"/>
                <w:szCs w:val="22"/>
              </w:rPr>
            </w:pPr>
            <w:r w:rsidRPr="00916372">
              <w:rPr>
                <w:noProof/>
                <w:sz w:val="22"/>
                <w:szCs w:val="22"/>
              </w:rPr>
              <w:t>ком</w:t>
            </w:r>
          </w:p>
          <w:p w:rsidR="0012211E" w:rsidRPr="00916372" w:rsidRDefault="0012211E" w:rsidP="0012211E">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12211E" w:rsidRPr="00E251BA" w:rsidRDefault="0012211E" w:rsidP="0012211E">
            <w:pPr>
              <w:jc w:val="center"/>
              <w:rPr>
                <w:sz w:val="22"/>
                <w:szCs w:val="22"/>
                <w:lang w:val="sr-Latn-RS"/>
              </w:rPr>
            </w:pPr>
            <w:r>
              <w:rPr>
                <w:sz w:val="22"/>
                <w:szCs w:val="22"/>
                <w:lang w:val="sr-Latn-RS"/>
              </w:rPr>
              <w:t>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12211E" w:rsidRDefault="0012211E" w:rsidP="0012211E">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12211E" w:rsidRDefault="0012211E" w:rsidP="0012211E">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12211E" w:rsidRDefault="0012211E" w:rsidP="0012211E">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12211E" w:rsidRDefault="0012211E" w:rsidP="0012211E">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12211E" w:rsidRDefault="0012211E" w:rsidP="0012211E">
            <w:pPr>
              <w:jc w:val="center"/>
              <w:rPr>
                <w:sz w:val="20"/>
                <w:szCs w:val="20"/>
              </w:rPr>
            </w:pPr>
            <w:r>
              <w:rPr>
                <w:sz w:val="20"/>
                <w:szCs w:val="20"/>
              </w:rPr>
              <w:t> </w:t>
            </w:r>
          </w:p>
        </w:tc>
      </w:tr>
      <w:tr w:rsidR="0012211E" w:rsidTr="0012211E">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12211E" w:rsidRDefault="0012211E" w:rsidP="0012211E">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12211E" w:rsidRDefault="0012211E" w:rsidP="0012211E">
            <w:pPr>
              <w:jc w:val="right"/>
            </w:pPr>
            <w:r>
              <w:rPr>
                <w:b/>
                <w:bCs/>
                <w:noProof/>
                <w:sz w:val="22"/>
                <w:szCs w:val="22"/>
              </w:rPr>
              <w:t>УКУПНА ЦЕНА  ПОНУДЕ БЕЗ ПДВ-а:</w:t>
            </w:r>
          </w:p>
          <w:p w:rsidR="0012211E" w:rsidRDefault="0012211E" w:rsidP="0012211E">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12211E" w:rsidRDefault="0012211E" w:rsidP="0012211E">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12211E" w:rsidRDefault="0012211E" w:rsidP="0012211E">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r>
      <w:tr w:rsidR="0012211E" w:rsidTr="0012211E">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12211E" w:rsidRDefault="0012211E" w:rsidP="0012211E">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12211E" w:rsidRDefault="0012211E" w:rsidP="0012211E">
            <w:pPr>
              <w:jc w:val="right"/>
            </w:pPr>
            <w:r>
              <w:rPr>
                <w:b/>
                <w:bCs/>
                <w:sz w:val="22"/>
                <w:szCs w:val="22"/>
              </w:rPr>
              <w:t xml:space="preserve"> </w:t>
            </w:r>
            <w:r>
              <w:rPr>
                <w:b/>
                <w:bCs/>
                <w:noProof/>
                <w:sz w:val="22"/>
                <w:szCs w:val="22"/>
              </w:rPr>
              <w:t>ПДВ:</w:t>
            </w:r>
          </w:p>
          <w:p w:rsidR="0012211E" w:rsidRDefault="0012211E" w:rsidP="0012211E">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12211E" w:rsidRDefault="0012211E" w:rsidP="0012211E">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12211E" w:rsidRDefault="0012211E" w:rsidP="0012211E">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r>
      <w:tr w:rsidR="0012211E" w:rsidTr="0012211E">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12211E" w:rsidRDefault="0012211E" w:rsidP="0012211E">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12211E" w:rsidRDefault="0012211E" w:rsidP="0012211E">
            <w:pPr>
              <w:jc w:val="right"/>
            </w:pPr>
            <w:r>
              <w:rPr>
                <w:b/>
                <w:bCs/>
                <w:noProof/>
                <w:sz w:val="22"/>
                <w:szCs w:val="22"/>
              </w:rPr>
              <w:t>УКУПНА ЦЕНА ПОНУДЕ СА ПДВ-ом:</w:t>
            </w:r>
          </w:p>
          <w:p w:rsidR="0012211E" w:rsidRDefault="0012211E" w:rsidP="0012211E">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12211E" w:rsidRDefault="0012211E" w:rsidP="0012211E">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12211E" w:rsidRDefault="0012211E" w:rsidP="0012211E">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r>
      <w:tr w:rsidR="0012211E" w:rsidTr="0012211E">
        <w:trPr>
          <w:trHeight w:val="360"/>
        </w:trPr>
        <w:tc>
          <w:tcPr>
            <w:tcW w:w="724" w:type="dxa"/>
            <w:gridSpan w:val="2"/>
            <w:tcBorders>
              <w:top w:val="nil"/>
              <w:left w:val="nil"/>
              <w:bottom w:val="nil"/>
              <w:right w:val="nil"/>
            </w:tcBorders>
            <w:shd w:val="clear" w:color="auto" w:fill="auto"/>
            <w:vAlign w:val="bottom"/>
            <w:hideMark/>
          </w:tcPr>
          <w:p w:rsidR="0012211E" w:rsidRDefault="0012211E" w:rsidP="0012211E">
            <w:pPr>
              <w:jc w:val="right"/>
              <w:rPr>
                <w:b/>
                <w:bCs/>
                <w:sz w:val="22"/>
                <w:szCs w:val="22"/>
              </w:rPr>
            </w:pPr>
          </w:p>
        </w:tc>
        <w:tc>
          <w:tcPr>
            <w:tcW w:w="3423" w:type="dxa"/>
            <w:tcBorders>
              <w:top w:val="nil"/>
              <w:left w:val="nil"/>
              <w:bottom w:val="nil"/>
              <w:right w:val="nil"/>
            </w:tcBorders>
            <w:shd w:val="clear" w:color="auto" w:fill="auto"/>
            <w:vAlign w:val="bottom"/>
            <w:hideMark/>
          </w:tcPr>
          <w:p w:rsidR="0012211E" w:rsidRDefault="0012211E" w:rsidP="0012211E">
            <w:pPr>
              <w:jc w:val="right"/>
              <w:rPr>
                <w:b/>
                <w:bCs/>
                <w:sz w:val="22"/>
                <w:szCs w:val="22"/>
              </w:rPr>
            </w:pPr>
          </w:p>
        </w:tc>
        <w:tc>
          <w:tcPr>
            <w:tcW w:w="1022" w:type="dxa"/>
            <w:tcBorders>
              <w:top w:val="nil"/>
              <w:left w:val="nil"/>
              <w:bottom w:val="nil"/>
              <w:right w:val="nil"/>
            </w:tcBorders>
            <w:shd w:val="clear" w:color="auto" w:fill="auto"/>
            <w:vAlign w:val="bottom"/>
            <w:hideMark/>
          </w:tcPr>
          <w:p w:rsidR="0012211E" w:rsidRDefault="0012211E" w:rsidP="0012211E">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12211E" w:rsidRDefault="0012211E" w:rsidP="0012211E">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12211E" w:rsidRDefault="0012211E" w:rsidP="0012211E">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12211E" w:rsidRDefault="0012211E" w:rsidP="0012211E">
            <w:pPr>
              <w:rPr>
                <w:b/>
                <w:bCs/>
                <w:sz w:val="22"/>
                <w:szCs w:val="22"/>
              </w:rPr>
            </w:pPr>
          </w:p>
        </w:tc>
        <w:tc>
          <w:tcPr>
            <w:tcW w:w="1096" w:type="dxa"/>
            <w:gridSpan w:val="2"/>
            <w:tcBorders>
              <w:top w:val="nil"/>
              <w:left w:val="nil"/>
              <w:bottom w:val="nil"/>
              <w:right w:val="nil"/>
            </w:tcBorders>
            <w:shd w:val="clear" w:color="auto" w:fill="auto"/>
            <w:noWrap/>
            <w:vAlign w:val="center"/>
            <w:hideMark/>
          </w:tcPr>
          <w:p w:rsidR="0012211E" w:rsidRDefault="0012211E" w:rsidP="0012211E">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r>
      <w:tr w:rsidR="0012211E" w:rsidTr="0012211E">
        <w:trPr>
          <w:trHeight w:val="225"/>
        </w:trPr>
        <w:tc>
          <w:tcPr>
            <w:tcW w:w="724" w:type="dxa"/>
            <w:gridSpan w:val="2"/>
            <w:tcBorders>
              <w:top w:val="nil"/>
              <w:left w:val="nil"/>
              <w:bottom w:val="nil"/>
              <w:right w:val="nil"/>
            </w:tcBorders>
            <w:shd w:val="clear" w:color="auto" w:fill="auto"/>
            <w:noWrap/>
            <w:vAlign w:val="center"/>
            <w:hideMark/>
          </w:tcPr>
          <w:p w:rsidR="0012211E" w:rsidRDefault="0012211E" w:rsidP="0012211E">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12211E" w:rsidRDefault="0012211E" w:rsidP="0012211E">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12211E" w:rsidRDefault="0012211E" w:rsidP="0012211E">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12211E" w:rsidRDefault="0012211E" w:rsidP="0012211E">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12211E" w:rsidRDefault="0012211E" w:rsidP="0012211E">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12211E" w:rsidRDefault="0012211E" w:rsidP="0012211E">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12211E" w:rsidRDefault="0012211E" w:rsidP="0012211E">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12211E" w:rsidRDefault="0012211E" w:rsidP="0012211E">
            <w:pPr>
              <w:rPr>
                <w:rFonts w:ascii="Arial" w:hAnsi="Arial" w:cs="Arial"/>
                <w:sz w:val="20"/>
                <w:szCs w:val="20"/>
              </w:rPr>
            </w:pPr>
          </w:p>
        </w:tc>
      </w:tr>
    </w:tbl>
    <w:p w:rsidR="0012211E" w:rsidRPr="00EB0327" w:rsidRDefault="0012211E" w:rsidP="0012211E">
      <w:pPr>
        <w:rPr>
          <w:lang w:val="sl-SI"/>
        </w:rPr>
      </w:pPr>
      <w:r w:rsidRPr="00EB0327">
        <w:rPr>
          <w:lang w:val="sl-SI"/>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12211E" w:rsidRPr="00EB0327" w:rsidRDefault="0012211E" w:rsidP="0012211E">
      <w:pPr>
        <w:rPr>
          <w:b/>
          <w:lang w:val="sl-SI"/>
        </w:rPr>
      </w:pPr>
    </w:p>
    <w:p w:rsidR="0012211E" w:rsidRPr="00EB0327" w:rsidRDefault="0012211E" w:rsidP="0012211E">
      <w:pPr>
        <w:rPr>
          <w:b/>
          <w:lang w:val="sl-SI"/>
        </w:rPr>
      </w:pPr>
    </w:p>
    <w:p w:rsidR="0012211E" w:rsidRPr="00EB0327" w:rsidRDefault="0012211E" w:rsidP="0012211E">
      <w:pPr>
        <w:rPr>
          <w:b/>
          <w:lang w:val="sl-SI"/>
        </w:rPr>
      </w:pPr>
    </w:p>
    <w:p w:rsidR="0012211E" w:rsidRPr="00EB0327" w:rsidRDefault="0012211E" w:rsidP="0012211E">
      <w:pPr>
        <w:rPr>
          <w:lang w:val="sl-SI"/>
        </w:rPr>
      </w:pPr>
      <w:r w:rsidRPr="00EB0327">
        <w:rPr>
          <w:lang w:val="sl-SI"/>
        </w:rPr>
        <w:t>Обавезе из своје понуде ћу извршити (заокружити начин како ће се обавезе из понуде извршити):</w:t>
      </w:r>
    </w:p>
    <w:p w:rsidR="0012211E" w:rsidRPr="00EB0327" w:rsidRDefault="0012211E" w:rsidP="0012211E">
      <w:pPr>
        <w:rPr>
          <w:lang w:val="sl-SI"/>
        </w:rPr>
      </w:pPr>
    </w:p>
    <w:p w:rsidR="0012211E" w:rsidRPr="00367552" w:rsidRDefault="0012211E" w:rsidP="00367552">
      <w:pPr>
        <w:pStyle w:val="ListParagraph"/>
        <w:numPr>
          <w:ilvl w:val="0"/>
          <w:numId w:val="23"/>
        </w:numPr>
        <w:rPr>
          <w:lang w:val="sl-SI"/>
        </w:rPr>
      </w:pPr>
      <w:r w:rsidRPr="00367552">
        <w:rPr>
          <w:lang w:val="sl-SI"/>
        </w:rPr>
        <w:t>Самостално</w:t>
      </w:r>
    </w:p>
    <w:p w:rsidR="0012211E" w:rsidRPr="00367552" w:rsidRDefault="0012211E" w:rsidP="00367552">
      <w:pPr>
        <w:pStyle w:val="ListParagraph"/>
        <w:numPr>
          <w:ilvl w:val="0"/>
          <w:numId w:val="23"/>
        </w:numPr>
        <w:rPr>
          <w:lang w:val="sl-SI"/>
        </w:rPr>
      </w:pPr>
      <w:r w:rsidRPr="00367552">
        <w:rPr>
          <w:lang w:val="sl-SI"/>
        </w:rPr>
        <w:t>Заједничка понуда (навести ко су учесници у заједничкој понуди):_______________________________________</w:t>
      </w:r>
    </w:p>
    <w:p w:rsidR="0012211E" w:rsidRPr="00367552" w:rsidRDefault="0012211E" w:rsidP="00367552">
      <w:pPr>
        <w:pStyle w:val="ListParagraph"/>
        <w:numPr>
          <w:ilvl w:val="0"/>
          <w:numId w:val="23"/>
        </w:numPr>
        <w:rPr>
          <w:lang w:val="sl-SI"/>
        </w:rPr>
      </w:pPr>
      <w:r w:rsidRPr="00367552">
        <w:rPr>
          <w:lang w:val="sl-SI"/>
        </w:rPr>
        <w:t>Понуда са подизвођачима (навести ко су подизвођачи):________________________________________________</w:t>
      </w:r>
    </w:p>
    <w:p w:rsidR="0012211E" w:rsidRPr="00EB0327" w:rsidRDefault="0012211E" w:rsidP="0012211E">
      <w:pPr>
        <w:rPr>
          <w:lang w:val="sl-SI"/>
        </w:rPr>
      </w:pPr>
    </w:p>
    <w:p w:rsidR="0012211E" w:rsidRPr="00EB0327" w:rsidRDefault="0012211E" w:rsidP="0012211E">
      <w:pPr>
        <w:rPr>
          <w:lang w:val="sl-SI"/>
        </w:rPr>
      </w:pPr>
    </w:p>
    <w:p w:rsidR="0012211E" w:rsidRPr="00EB0327" w:rsidRDefault="0012211E" w:rsidP="0012211E">
      <w:pPr>
        <w:rPr>
          <w:lang w:val="sl-SI"/>
        </w:rPr>
      </w:pPr>
    </w:p>
    <w:p w:rsidR="0012211E" w:rsidRPr="00EB0327" w:rsidRDefault="0012211E" w:rsidP="0012211E">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12211E" w:rsidRPr="00EB0327" w:rsidRDefault="0012211E" w:rsidP="0012211E">
      <w:pPr>
        <w:rPr>
          <w:lang w:val="sl-SI"/>
        </w:rPr>
      </w:pPr>
    </w:p>
    <w:p w:rsidR="0012211E" w:rsidRPr="00EB0327" w:rsidRDefault="0012211E" w:rsidP="0012211E">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12211E" w:rsidRPr="00EB0327" w:rsidRDefault="0012211E" w:rsidP="0012211E">
      <w:pPr>
        <w:rPr>
          <w:lang w:val="sl-SI"/>
        </w:rPr>
      </w:pPr>
    </w:p>
    <w:p w:rsidR="0012211E" w:rsidRPr="00EB0327" w:rsidRDefault="0012211E" w:rsidP="0012211E">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12211E" w:rsidRDefault="0012211E" w:rsidP="0012211E"/>
    <w:p w:rsidR="0012211E" w:rsidRDefault="0012211E" w:rsidP="0012211E">
      <w:r w:rsidRPr="001F12BF">
        <w:t>Гарантни рок: _______________________________</w:t>
      </w:r>
    </w:p>
    <w:p w:rsidR="00314406" w:rsidRDefault="006B5DB5">
      <w:r>
        <w:br w:type="page"/>
      </w:r>
    </w:p>
    <w:tbl>
      <w:tblPr>
        <w:tblW w:w="14125" w:type="dxa"/>
        <w:tblInd w:w="93" w:type="dxa"/>
        <w:tblLayout w:type="fixed"/>
        <w:tblLook w:val="04A0" w:firstRow="1" w:lastRow="0" w:firstColumn="1" w:lastColumn="0" w:noHBand="0" w:noVBand="1"/>
      </w:tblPr>
      <w:tblGrid>
        <w:gridCol w:w="671"/>
        <w:gridCol w:w="53"/>
        <w:gridCol w:w="3423"/>
        <w:gridCol w:w="1022"/>
        <w:gridCol w:w="1936"/>
        <w:gridCol w:w="1759"/>
        <w:gridCol w:w="1962"/>
        <w:gridCol w:w="216"/>
        <w:gridCol w:w="880"/>
        <w:gridCol w:w="187"/>
        <w:gridCol w:w="1089"/>
        <w:gridCol w:w="98"/>
        <w:gridCol w:w="829"/>
      </w:tblGrid>
      <w:tr w:rsidR="00314406" w:rsidTr="00314406">
        <w:trPr>
          <w:trHeight w:val="810"/>
        </w:trPr>
        <w:tc>
          <w:tcPr>
            <w:tcW w:w="671" w:type="dxa"/>
            <w:tcBorders>
              <w:top w:val="nil"/>
              <w:left w:val="nil"/>
              <w:bottom w:val="nil"/>
              <w:right w:val="nil"/>
            </w:tcBorders>
            <w:shd w:val="clear" w:color="auto" w:fill="auto"/>
            <w:noWrap/>
            <w:vAlign w:val="center"/>
            <w:hideMark/>
          </w:tcPr>
          <w:p w:rsidR="00314406" w:rsidRDefault="00314406" w:rsidP="00314406">
            <w:pPr>
              <w:rPr>
                <w:sz w:val="22"/>
                <w:szCs w:val="22"/>
              </w:rPr>
            </w:pPr>
          </w:p>
        </w:tc>
        <w:tc>
          <w:tcPr>
            <w:tcW w:w="12625" w:type="dxa"/>
            <w:gridSpan w:val="11"/>
            <w:tcBorders>
              <w:top w:val="nil"/>
              <w:left w:val="nil"/>
              <w:bottom w:val="nil"/>
              <w:right w:val="nil"/>
            </w:tcBorders>
            <w:shd w:val="clear" w:color="auto" w:fill="auto"/>
            <w:vAlign w:val="center"/>
            <w:hideMark/>
          </w:tcPr>
          <w:tbl>
            <w:tblPr>
              <w:tblW w:w="13382" w:type="dxa"/>
              <w:tblInd w:w="93" w:type="dxa"/>
              <w:tblLayout w:type="fixed"/>
              <w:tblLook w:val="04A0" w:firstRow="1" w:lastRow="0" w:firstColumn="1" w:lastColumn="0" w:noHBand="0" w:noVBand="1"/>
            </w:tblPr>
            <w:tblGrid>
              <w:gridCol w:w="3230"/>
              <w:gridCol w:w="1062"/>
              <w:gridCol w:w="2096"/>
              <w:gridCol w:w="696"/>
              <w:gridCol w:w="1200"/>
              <w:gridCol w:w="2258"/>
              <w:gridCol w:w="1961"/>
              <w:gridCol w:w="879"/>
            </w:tblGrid>
            <w:tr w:rsidR="00314406" w:rsidTr="00314406">
              <w:trPr>
                <w:trHeight w:val="810"/>
              </w:trPr>
              <w:tc>
                <w:tcPr>
                  <w:tcW w:w="11738" w:type="dxa"/>
                  <w:gridSpan w:val="8"/>
                  <w:tcBorders>
                    <w:top w:val="nil"/>
                    <w:left w:val="nil"/>
                    <w:bottom w:val="nil"/>
                    <w:right w:val="nil"/>
                  </w:tcBorders>
                  <w:shd w:val="clear" w:color="auto" w:fill="auto"/>
                  <w:vAlign w:val="center"/>
                  <w:hideMark/>
                </w:tcPr>
                <w:p w:rsidR="00314406" w:rsidRPr="00916372" w:rsidRDefault="00314406" w:rsidP="00314406">
                  <w:pPr>
                    <w:rPr>
                      <w:b/>
                      <w:bCs/>
                      <w:sz w:val="22"/>
                      <w:szCs w:val="22"/>
                    </w:rPr>
                  </w:pPr>
                  <w:r>
                    <w:rPr>
                      <w:b/>
                      <w:bCs/>
                      <w:sz w:val="22"/>
                      <w:szCs w:val="22"/>
                    </w:rPr>
                    <w:t>ПОНУДА БРОЈ_____ ПО ЈАВНОМ ПОЗИВУ БРОЈ 26-15-О</w:t>
                  </w:r>
                  <w:r w:rsidRPr="00916372">
                    <w:rPr>
                      <w:b/>
                      <w:bCs/>
                      <w:sz w:val="22"/>
                      <w:szCs w:val="22"/>
                    </w:rPr>
                    <w:t>– Набавка уградног остеосинтетског материјала за потребе</w:t>
                  </w:r>
                </w:p>
                <w:p w:rsidR="00314406" w:rsidRDefault="00314406" w:rsidP="00314406">
                  <w:pPr>
                    <w:rPr>
                      <w:b/>
                      <w:bCs/>
                      <w:sz w:val="22"/>
                      <w:szCs w:val="22"/>
                    </w:rPr>
                  </w:pPr>
                  <w:r>
                    <w:rPr>
                      <w:b/>
                      <w:bCs/>
                      <w:sz w:val="22"/>
                      <w:szCs w:val="22"/>
                    </w:rPr>
                    <w:t xml:space="preserve"> К</w:t>
                  </w:r>
                  <w:r w:rsidRPr="00916372">
                    <w:rPr>
                      <w:b/>
                      <w:bCs/>
                      <w:sz w:val="22"/>
                      <w:szCs w:val="22"/>
                    </w:rPr>
                    <w:t>линике за ортопедску хирургију и трауматологију, у оквиру Клиничког центра Војводине</w:t>
                  </w:r>
                </w:p>
              </w:tc>
            </w:tr>
            <w:tr w:rsidR="00314406" w:rsidTr="00314406">
              <w:trPr>
                <w:gridAfter w:val="2"/>
                <w:wAfter w:w="2558" w:type="dxa"/>
                <w:trHeight w:val="360"/>
              </w:trPr>
              <w:tc>
                <w:tcPr>
                  <w:tcW w:w="2908" w:type="dxa"/>
                  <w:tcBorders>
                    <w:top w:val="nil"/>
                    <w:left w:val="nil"/>
                    <w:bottom w:val="nil"/>
                    <w:right w:val="nil"/>
                  </w:tcBorders>
                  <w:shd w:val="clear" w:color="auto" w:fill="auto"/>
                  <w:vAlign w:val="center"/>
                  <w:hideMark/>
                </w:tcPr>
                <w:p w:rsidR="00314406" w:rsidRDefault="00314406" w:rsidP="00314406">
                  <w:pPr>
                    <w:jc w:val="center"/>
                    <w:rPr>
                      <w:b/>
                      <w:bCs/>
                      <w:sz w:val="22"/>
                      <w:szCs w:val="22"/>
                    </w:rPr>
                  </w:pPr>
                </w:p>
              </w:tc>
              <w:tc>
                <w:tcPr>
                  <w:tcW w:w="956" w:type="dxa"/>
                  <w:tcBorders>
                    <w:top w:val="nil"/>
                    <w:left w:val="nil"/>
                    <w:bottom w:val="nil"/>
                    <w:right w:val="nil"/>
                  </w:tcBorders>
                  <w:shd w:val="clear" w:color="auto" w:fill="auto"/>
                  <w:vAlign w:val="center"/>
                  <w:hideMark/>
                </w:tcPr>
                <w:p w:rsidR="00314406" w:rsidRDefault="00314406" w:rsidP="00314406">
                  <w:pPr>
                    <w:jc w:val="center"/>
                    <w:rPr>
                      <w:b/>
                      <w:bCs/>
                      <w:sz w:val="22"/>
                      <w:szCs w:val="22"/>
                    </w:rPr>
                  </w:pPr>
                </w:p>
              </w:tc>
              <w:tc>
                <w:tcPr>
                  <w:tcW w:w="1888" w:type="dxa"/>
                  <w:tcBorders>
                    <w:top w:val="nil"/>
                    <w:left w:val="nil"/>
                    <w:bottom w:val="nil"/>
                    <w:right w:val="nil"/>
                  </w:tcBorders>
                  <w:shd w:val="clear" w:color="auto" w:fill="auto"/>
                  <w:vAlign w:val="center"/>
                  <w:hideMark/>
                </w:tcPr>
                <w:p w:rsidR="00314406" w:rsidRDefault="00314406" w:rsidP="00314406">
                  <w:pPr>
                    <w:jc w:val="center"/>
                    <w:rPr>
                      <w:b/>
                      <w:bCs/>
                      <w:sz w:val="22"/>
                      <w:szCs w:val="22"/>
                    </w:rPr>
                  </w:pPr>
                </w:p>
              </w:tc>
              <w:tc>
                <w:tcPr>
                  <w:tcW w:w="1708" w:type="dxa"/>
                  <w:gridSpan w:val="2"/>
                  <w:tcBorders>
                    <w:top w:val="nil"/>
                    <w:left w:val="nil"/>
                    <w:bottom w:val="nil"/>
                    <w:right w:val="nil"/>
                  </w:tcBorders>
                  <w:shd w:val="clear" w:color="auto" w:fill="auto"/>
                  <w:vAlign w:val="center"/>
                  <w:hideMark/>
                </w:tcPr>
                <w:p w:rsidR="00314406" w:rsidRDefault="00314406" w:rsidP="00314406">
                  <w:pPr>
                    <w:jc w:val="center"/>
                    <w:rPr>
                      <w:b/>
                      <w:bCs/>
                      <w:sz w:val="22"/>
                      <w:szCs w:val="22"/>
                    </w:rPr>
                  </w:pPr>
                </w:p>
              </w:tc>
              <w:tc>
                <w:tcPr>
                  <w:tcW w:w="2034" w:type="dxa"/>
                  <w:tcBorders>
                    <w:top w:val="nil"/>
                    <w:left w:val="nil"/>
                    <w:bottom w:val="nil"/>
                    <w:right w:val="nil"/>
                  </w:tcBorders>
                  <w:shd w:val="clear" w:color="auto" w:fill="auto"/>
                  <w:vAlign w:val="center"/>
                  <w:hideMark/>
                </w:tcPr>
                <w:p w:rsidR="00314406" w:rsidRDefault="00314406" w:rsidP="00314406">
                  <w:pPr>
                    <w:jc w:val="center"/>
                    <w:rPr>
                      <w:b/>
                      <w:bCs/>
                      <w:sz w:val="22"/>
                      <w:szCs w:val="22"/>
                    </w:rPr>
                  </w:pPr>
                </w:p>
              </w:tc>
            </w:tr>
            <w:tr w:rsidR="00314406" w:rsidTr="00314406">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314406" w:rsidRDefault="00314406" w:rsidP="00314406">
                  <w:r>
                    <w:t>Понуђач: _______________________________________</w:t>
                  </w:r>
                </w:p>
              </w:tc>
              <w:tc>
                <w:tcPr>
                  <w:tcW w:w="4881" w:type="dxa"/>
                  <w:gridSpan w:val="3"/>
                  <w:tcBorders>
                    <w:top w:val="nil"/>
                    <w:left w:val="nil"/>
                    <w:bottom w:val="nil"/>
                    <w:right w:val="nil"/>
                  </w:tcBorders>
                  <w:shd w:val="clear" w:color="auto" w:fill="auto"/>
                  <w:vAlign w:val="center"/>
                  <w:hideMark/>
                </w:tcPr>
                <w:p w:rsidR="00314406" w:rsidRDefault="00314406" w:rsidP="00314406">
                  <w:r>
                    <w:t>Матични број: __________________________</w:t>
                  </w:r>
                </w:p>
              </w:tc>
            </w:tr>
            <w:tr w:rsidR="00314406" w:rsidTr="00314406">
              <w:trPr>
                <w:gridAfter w:val="1"/>
                <w:wAfter w:w="545" w:type="dxa"/>
                <w:trHeight w:val="315"/>
              </w:trPr>
              <w:tc>
                <w:tcPr>
                  <w:tcW w:w="6379" w:type="dxa"/>
                  <w:gridSpan w:val="4"/>
                  <w:tcBorders>
                    <w:top w:val="nil"/>
                    <w:left w:val="nil"/>
                    <w:bottom w:val="nil"/>
                    <w:right w:val="nil"/>
                  </w:tcBorders>
                  <w:shd w:val="clear" w:color="auto" w:fill="auto"/>
                  <w:vAlign w:val="center"/>
                  <w:hideMark/>
                </w:tcPr>
                <w:p w:rsidR="00314406" w:rsidRDefault="00314406" w:rsidP="00314406">
                  <w:r>
                    <w:t>Адреса, град, општина: ___________________________</w:t>
                  </w:r>
                </w:p>
              </w:tc>
              <w:tc>
                <w:tcPr>
                  <w:tcW w:w="4881" w:type="dxa"/>
                  <w:gridSpan w:val="3"/>
                  <w:tcBorders>
                    <w:top w:val="nil"/>
                    <w:left w:val="nil"/>
                    <w:bottom w:val="nil"/>
                    <w:right w:val="nil"/>
                  </w:tcBorders>
                  <w:shd w:val="clear" w:color="auto" w:fill="auto"/>
                  <w:vAlign w:val="center"/>
                  <w:hideMark/>
                </w:tcPr>
                <w:p w:rsidR="00314406" w:rsidRDefault="00314406" w:rsidP="00314406">
                  <w:r>
                    <w:t>Регистарски број: __________________________</w:t>
                  </w:r>
                </w:p>
              </w:tc>
            </w:tr>
            <w:tr w:rsidR="00314406" w:rsidTr="00314406">
              <w:trPr>
                <w:gridAfter w:val="1"/>
                <w:wAfter w:w="545" w:type="dxa"/>
                <w:trHeight w:val="375"/>
              </w:trPr>
              <w:tc>
                <w:tcPr>
                  <w:tcW w:w="6379" w:type="dxa"/>
                  <w:gridSpan w:val="4"/>
                  <w:tcBorders>
                    <w:top w:val="nil"/>
                    <w:left w:val="nil"/>
                    <w:bottom w:val="nil"/>
                    <w:right w:val="nil"/>
                  </w:tcBorders>
                  <w:shd w:val="clear" w:color="auto" w:fill="auto"/>
                  <w:vAlign w:val="center"/>
                  <w:hideMark/>
                </w:tcPr>
                <w:p w:rsidR="00314406" w:rsidRDefault="00314406" w:rsidP="00314406">
                  <w:r>
                    <w:t>Телефон : _____________________________ Фаx: _______</w:t>
                  </w:r>
                </w:p>
              </w:tc>
              <w:tc>
                <w:tcPr>
                  <w:tcW w:w="4881" w:type="dxa"/>
                  <w:gridSpan w:val="3"/>
                  <w:tcBorders>
                    <w:top w:val="nil"/>
                    <w:left w:val="nil"/>
                    <w:bottom w:val="nil"/>
                    <w:right w:val="nil"/>
                  </w:tcBorders>
                  <w:shd w:val="clear" w:color="auto" w:fill="auto"/>
                  <w:vAlign w:val="center"/>
                  <w:hideMark/>
                </w:tcPr>
                <w:p w:rsidR="00314406" w:rsidRDefault="00314406" w:rsidP="00314406">
                  <w:r>
                    <w:t>Шифра делатности: ________________________</w:t>
                  </w:r>
                </w:p>
              </w:tc>
            </w:tr>
            <w:tr w:rsidR="00314406" w:rsidTr="00314406">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314406" w:rsidRDefault="00314406" w:rsidP="00314406">
                  <w:r>
                    <w:t>Е-маил: _______________________________________</w:t>
                  </w:r>
                </w:p>
              </w:tc>
              <w:tc>
                <w:tcPr>
                  <w:tcW w:w="4881" w:type="dxa"/>
                  <w:gridSpan w:val="3"/>
                  <w:tcBorders>
                    <w:top w:val="nil"/>
                    <w:left w:val="nil"/>
                    <w:bottom w:val="nil"/>
                    <w:right w:val="nil"/>
                  </w:tcBorders>
                  <w:shd w:val="clear" w:color="auto" w:fill="auto"/>
                  <w:vAlign w:val="center"/>
                  <w:hideMark/>
                </w:tcPr>
                <w:p w:rsidR="00314406" w:rsidRDefault="00314406" w:rsidP="00314406">
                  <w:r>
                    <w:t>ПИБ: ______________________________</w:t>
                  </w:r>
                </w:p>
              </w:tc>
            </w:tr>
            <w:tr w:rsidR="00314406" w:rsidTr="00314406">
              <w:trPr>
                <w:gridAfter w:val="1"/>
                <w:wAfter w:w="545" w:type="dxa"/>
                <w:trHeight w:val="345"/>
              </w:trPr>
              <w:tc>
                <w:tcPr>
                  <w:tcW w:w="6379" w:type="dxa"/>
                  <w:gridSpan w:val="4"/>
                  <w:tcBorders>
                    <w:top w:val="nil"/>
                    <w:left w:val="nil"/>
                    <w:bottom w:val="nil"/>
                    <w:right w:val="nil"/>
                  </w:tcBorders>
                  <w:shd w:val="clear" w:color="auto" w:fill="auto"/>
                  <w:vAlign w:val="center"/>
                  <w:hideMark/>
                </w:tcPr>
                <w:p w:rsidR="00314406" w:rsidRDefault="00314406" w:rsidP="00314406">
                  <w:r>
                    <w:t>Контакт особа: ________________________________</w:t>
                  </w:r>
                </w:p>
              </w:tc>
              <w:tc>
                <w:tcPr>
                  <w:tcW w:w="4881" w:type="dxa"/>
                  <w:gridSpan w:val="3"/>
                  <w:tcBorders>
                    <w:top w:val="nil"/>
                    <w:left w:val="nil"/>
                    <w:bottom w:val="nil"/>
                    <w:right w:val="nil"/>
                  </w:tcBorders>
                  <w:shd w:val="clear" w:color="auto" w:fill="auto"/>
                  <w:vAlign w:val="center"/>
                  <w:hideMark/>
                </w:tcPr>
                <w:p w:rsidR="00314406" w:rsidRDefault="00314406" w:rsidP="00314406">
                  <w:r>
                    <w:t>Жиро-рачун:_____________________</w:t>
                  </w:r>
                </w:p>
              </w:tc>
            </w:tr>
            <w:tr w:rsidR="00314406" w:rsidTr="00314406">
              <w:trPr>
                <w:gridAfter w:val="1"/>
                <w:wAfter w:w="545" w:type="dxa"/>
                <w:trHeight w:val="300"/>
              </w:trPr>
              <w:tc>
                <w:tcPr>
                  <w:tcW w:w="6379" w:type="dxa"/>
                  <w:gridSpan w:val="4"/>
                  <w:tcBorders>
                    <w:top w:val="nil"/>
                    <w:left w:val="nil"/>
                    <w:bottom w:val="nil"/>
                    <w:right w:val="nil"/>
                  </w:tcBorders>
                  <w:shd w:val="clear" w:color="auto" w:fill="auto"/>
                  <w:vAlign w:val="center"/>
                  <w:hideMark/>
                </w:tcPr>
                <w:p w:rsidR="00314406" w:rsidRDefault="00314406" w:rsidP="00314406">
                  <w:r>
                    <w:t>Овлашћено лице (из регистрације): ________________________</w:t>
                  </w:r>
                </w:p>
              </w:tc>
              <w:tc>
                <w:tcPr>
                  <w:tcW w:w="4881" w:type="dxa"/>
                  <w:gridSpan w:val="3"/>
                  <w:tcBorders>
                    <w:top w:val="nil"/>
                    <w:left w:val="nil"/>
                    <w:bottom w:val="nil"/>
                    <w:right w:val="nil"/>
                  </w:tcBorders>
                  <w:shd w:val="clear" w:color="auto" w:fill="auto"/>
                  <w:vAlign w:val="center"/>
                  <w:hideMark/>
                </w:tcPr>
                <w:p w:rsidR="00314406" w:rsidRDefault="00314406" w:rsidP="00314406"/>
              </w:tc>
            </w:tr>
            <w:tr w:rsidR="00314406" w:rsidTr="00314406">
              <w:trPr>
                <w:gridAfter w:val="2"/>
                <w:wAfter w:w="2558" w:type="dxa"/>
                <w:trHeight w:val="300"/>
              </w:trPr>
              <w:tc>
                <w:tcPr>
                  <w:tcW w:w="2908" w:type="dxa"/>
                  <w:tcBorders>
                    <w:top w:val="nil"/>
                    <w:left w:val="nil"/>
                    <w:bottom w:val="nil"/>
                    <w:right w:val="nil"/>
                  </w:tcBorders>
                  <w:shd w:val="clear" w:color="auto" w:fill="auto"/>
                  <w:vAlign w:val="center"/>
                  <w:hideMark/>
                </w:tcPr>
                <w:p w:rsidR="00314406" w:rsidRDefault="00314406" w:rsidP="00314406"/>
              </w:tc>
              <w:tc>
                <w:tcPr>
                  <w:tcW w:w="956" w:type="dxa"/>
                  <w:tcBorders>
                    <w:top w:val="nil"/>
                    <w:left w:val="nil"/>
                    <w:bottom w:val="nil"/>
                    <w:right w:val="nil"/>
                  </w:tcBorders>
                  <w:shd w:val="clear" w:color="auto" w:fill="auto"/>
                  <w:vAlign w:val="center"/>
                  <w:hideMark/>
                </w:tcPr>
                <w:p w:rsidR="00314406" w:rsidRDefault="00314406" w:rsidP="00314406"/>
              </w:tc>
              <w:tc>
                <w:tcPr>
                  <w:tcW w:w="1888" w:type="dxa"/>
                  <w:tcBorders>
                    <w:top w:val="nil"/>
                    <w:left w:val="nil"/>
                    <w:bottom w:val="nil"/>
                    <w:right w:val="nil"/>
                  </w:tcBorders>
                  <w:shd w:val="clear" w:color="auto" w:fill="auto"/>
                  <w:vAlign w:val="center"/>
                  <w:hideMark/>
                </w:tcPr>
                <w:p w:rsidR="00314406" w:rsidRDefault="00314406" w:rsidP="00314406">
                  <w:pPr>
                    <w:rPr>
                      <w:sz w:val="20"/>
                      <w:szCs w:val="20"/>
                    </w:rPr>
                  </w:pPr>
                </w:p>
              </w:tc>
              <w:tc>
                <w:tcPr>
                  <w:tcW w:w="1708" w:type="dxa"/>
                  <w:gridSpan w:val="2"/>
                  <w:tcBorders>
                    <w:top w:val="nil"/>
                    <w:left w:val="nil"/>
                    <w:bottom w:val="nil"/>
                    <w:right w:val="nil"/>
                  </w:tcBorders>
                  <w:shd w:val="clear" w:color="auto" w:fill="auto"/>
                  <w:vAlign w:val="center"/>
                  <w:hideMark/>
                </w:tcPr>
                <w:p w:rsidR="00314406" w:rsidRDefault="00314406" w:rsidP="00314406"/>
              </w:tc>
              <w:tc>
                <w:tcPr>
                  <w:tcW w:w="2034" w:type="dxa"/>
                  <w:tcBorders>
                    <w:top w:val="nil"/>
                    <w:left w:val="nil"/>
                    <w:bottom w:val="nil"/>
                    <w:right w:val="nil"/>
                  </w:tcBorders>
                  <w:shd w:val="clear" w:color="auto" w:fill="auto"/>
                  <w:vAlign w:val="center"/>
                  <w:hideMark/>
                </w:tcPr>
                <w:p w:rsidR="00314406" w:rsidRDefault="00314406" w:rsidP="00314406">
                  <w:pPr>
                    <w:rPr>
                      <w:sz w:val="20"/>
                      <w:szCs w:val="20"/>
                    </w:rPr>
                  </w:pPr>
                </w:p>
              </w:tc>
            </w:tr>
          </w:tbl>
          <w:p w:rsidR="00314406" w:rsidRPr="00FE19E1" w:rsidRDefault="00314406" w:rsidP="00314406">
            <w:pPr>
              <w:rPr>
                <w:b/>
                <w:bCs/>
                <w:sz w:val="22"/>
                <w:szCs w:val="22"/>
              </w:rPr>
            </w:pPr>
          </w:p>
        </w:tc>
        <w:tc>
          <w:tcPr>
            <w:tcW w:w="829" w:type="dxa"/>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r>
      <w:tr w:rsidR="00314406" w:rsidTr="00314406">
        <w:trPr>
          <w:trHeight w:val="300"/>
        </w:trPr>
        <w:tc>
          <w:tcPr>
            <w:tcW w:w="671" w:type="dxa"/>
            <w:tcBorders>
              <w:top w:val="nil"/>
              <w:left w:val="nil"/>
              <w:bottom w:val="nil"/>
              <w:right w:val="nil"/>
            </w:tcBorders>
            <w:shd w:val="clear" w:color="auto" w:fill="auto"/>
            <w:vAlign w:val="center"/>
            <w:hideMark/>
          </w:tcPr>
          <w:p w:rsidR="00314406" w:rsidRDefault="00314406" w:rsidP="00314406"/>
        </w:tc>
        <w:tc>
          <w:tcPr>
            <w:tcW w:w="3476" w:type="dxa"/>
            <w:gridSpan w:val="2"/>
            <w:tcBorders>
              <w:top w:val="nil"/>
              <w:left w:val="nil"/>
              <w:bottom w:val="nil"/>
              <w:right w:val="nil"/>
            </w:tcBorders>
            <w:shd w:val="clear" w:color="auto" w:fill="auto"/>
            <w:vAlign w:val="center"/>
            <w:hideMark/>
          </w:tcPr>
          <w:p w:rsidR="00314406" w:rsidRDefault="00314406" w:rsidP="00314406"/>
        </w:tc>
        <w:tc>
          <w:tcPr>
            <w:tcW w:w="1022" w:type="dxa"/>
            <w:tcBorders>
              <w:top w:val="nil"/>
              <w:left w:val="nil"/>
              <w:bottom w:val="nil"/>
              <w:right w:val="nil"/>
            </w:tcBorders>
            <w:shd w:val="clear" w:color="auto" w:fill="auto"/>
            <w:vAlign w:val="center"/>
            <w:hideMark/>
          </w:tcPr>
          <w:p w:rsidR="00314406" w:rsidRDefault="00314406" w:rsidP="00314406"/>
        </w:tc>
        <w:tc>
          <w:tcPr>
            <w:tcW w:w="1936" w:type="dxa"/>
            <w:tcBorders>
              <w:top w:val="nil"/>
              <w:left w:val="nil"/>
              <w:bottom w:val="nil"/>
              <w:right w:val="nil"/>
            </w:tcBorders>
            <w:shd w:val="clear" w:color="auto" w:fill="auto"/>
            <w:vAlign w:val="center"/>
            <w:hideMark/>
          </w:tcPr>
          <w:p w:rsidR="00314406" w:rsidRDefault="00314406" w:rsidP="00314406">
            <w:pPr>
              <w:rPr>
                <w:sz w:val="20"/>
                <w:szCs w:val="20"/>
              </w:rPr>
            </w:pPr>
          </w:p>
        </w:tc>
        <w:tc>
          <w:tcPr>
            <w:tcW w:w="1759" w:type="dxa"/>
            <w:tcBorders>
              <w:top w:val="nil"/>
              <w:left w:val="nil"/>
              <w:bottom w:val="nil"/>
              <w:right w:val="nil"/>
            </w:tcBorders>
            <w:shd w:val="clear" w:color="auto" w:fill="auto"/>
            <w:vAlign w:val="center"/>
            <w:hideMark/>
          </w:tcPr>
          <w:p w:rsidR="00314406" w:rsidRDefault="00314406" w:rsidP="00314406"/>
        </w:tc>
        <w:tc>
          <w:tcPr>
            <w:tcW w:w="2178" w:type="dxa"/>
            <w:gridSpan w:val="2"/>
            <w:tcBorders>
              <w:top w:val="nil"/>
              <w:left w:val="nil"/>
              <w:bottom w:val="nil"/>
              <w:right w:val="nil"/>
            </w:tcBorders>
            <w:shd w:val="clear" w:color="auto" w:fill="auto"/>
            <w:vAlign w:val="center"/>
            <w:hideMark/>
          </w:tcPr>
          <w:p w:rsidR="00314406" w:rsidRDefault="00314406" w:rsidP="00314406">
            <w:pPr>
              <w:rPr>
                <w:sz w:val="20"/>
                <w:szCs w:val="20"/>
              </w:rPr>
            </w:pPr>
          </w:p>
        </w:tc>
        <w:tc>
          <w:tcPr>
            <w:tcW w:w="1067" w:type="dxa"/>
            <w:gridSpan w:val="2"/>
            <w:tcBorders>
              <w:top w:val="nil"/>
              <w:left w:val="nil"/>
              <w:bottom w:val="nil"/>
              <w:right w:val="nil"/>
            </w:tcBorders>
            <w:shd w:val="clear" w:color="auto" w:fill="auto"/>
            <w:vAlign w:val="center"/>
            <w:hideMark/>
          </w:tcPr>
          <w:p w:rsidR="00314406" w:rsidRDefault="00314406" w:rsidP="00314406">
            <w:pPr>
              <w:rPr>
                <w:sz w:val="20"/>
                <w:szCs w:val="20"/>
              </w:rPr>
            </w:pPr>
          </w:p>
        </w:tc>
        <w:tc>
          <w:tcPr>
            <w:tcW w:w="1187" w:type="dxa"/>
            <w:gridSpan w:val="2"/>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c>
          <w:tcPr>
            <w:tcW w:w="829" w:type="dxa"/>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r>
      <w:tr w:rsidR="00314406" w:rsidTr="00314406">
        <w:trPr>
          <w:trHeight w:val="330"/>
        </w:trPr>
        <w:tc>
          <w:tcPr>
            <w:tcW w:w="14125"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314406" w:rsidRPr="00DF5DC9" w:rsidRDefault="00314406" w:rsidP="00314406">
            <w:r>
              <w:rPr>
                <w:b/>
                <w:bCs/>
                <w:noProof/>
              </w:rPr>
              <w:t>Партија 15</w:t>
            </w:r>
            <w:r w:rsidRPr="00DF5DC9">
              <w:rPr>
                <w:b/>
                <w:bCs/>
                <w:noProof/>
              </w:rPr>
              <w:t xml:space="preserve">. </w:t>
            </w:r>
            <w:r w:rsidRPr="00314406">
              <w:rPr>
                <w:b/>
                <w:bCs/>
                <w:noProof/>
              </w:rPr>
              <w:t>Коштани цемент</w:t>
            </w:r>
          </w:p>
        </w:tc>
      </w:tr>
      <w:tr w:rsidR="00314406" w:rsidTr="00314406">
        <w:trPr>
          <w:trHeight w:val="315"/>
        </w:trPr>
        <w:tc>
          <w:tcPr>
            <w:tcW w:w="724" w:type="dxa"/>
            <w:gridSpan w:val="2"/>
            <w:vMerge w:val="restart"/>
            <w:tcBorders>
              <w:top w:val="nil"/>
              <w:left w:val="single" w:sz="8" w:space="0" w:color="auto"/>
              <w:bottom w:val="single" w:sz="8" w:space="0" w:color="000000"/>
              <w:right w:val="single" w:sz="4" w:space="0" w:color="auto"/>
            </w:tcBorders>
            <w:shd w:val="clear" w:color="auto" w:fill="auto"/>
            <w:vAlign w:val="bottom"/>
            <w:hideMark/>
          </w:tcPr>
          <w:p w:rsidR="00314406" w:rsidRDefault="00314406" w:rsidP="00314406">
            <w:r>
              <w:rPr>
                <w:noProof/>
                <w:sz w:val="20"/>
                <w:szCs w:val="20"/>
              </w:rPr>
              <w:t>редни број</w:t>
            </w:r>
          </w:p>
          <w:p w:rsidR="00314406" w:rsidRDefault="00314406" w:rsidP="00314406">
            <w:pPr>
              <w:jc w:val="center"/>
              <w:rPr>
                <w:noProof/>
                <w:sz w:val="20"/>
                <w:szCs w:val="20"/>
              </w:rPr>
            </w:pPr>
          </w:p>
        </w:tc>
        <w:tc>
          <w:tcPr>
            <w:tcW w:w="342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14406" w:rsidRDefault="00314406" w:rsidP="00314406">
            <w:pPr>
              <w:jc w:val="center"/>
            </w:pPr>
            <w:r>
              <w:rPr>
                <w:noProof/>
                <w:sz w:val="20"/>
                <w:szCs w:val="20"/>
              </w:rPr>
              <w:t>назив</w:t>
            </w:r>
          </w:p>
          <w:p w:rsidR="00314406" w:rsidRDefault="00314406" w:rsidP="00314406">
            <w:pPr>
              <w:jc w:val="both"/>
              <w:rPr>
                <w:noProof/>
                <w:sz w:val="20"/>
                <w:szCs w:val="20"/>
              </w:rPr>
            </w:pPr>
          </w:p>
        </w:tc>
        <w:tc>
          <w:tcPr>
            <w:tcW w:w="1022" w:type="dxa"/>
            <w:vMerge w:val="restart"/>
            <w:tcBorders>
              <w:top w:val="nil"/>
              <w:left w:val="single" w:sz="4" w:space="0" w:color="auto"/>
              <w:bottom w:val="single" w:sz="8" w:space="0" w:color="000000"/>
              <w:right w:val="single" w:sz="4" w:space="0" w:color="auto"/>
            </w:tcBorders>
            <w:shd w:val="clear" w:color="auto" w:fill="auto"/>
            <w:vAlign w:val="bottom"/>
            <w:hideMark/>
          </w:tcPr>
          <w:p w:rsidR="00314406" w:rsidRDefault="00314406" w:rsidP="00314406">
            <w:pPr>
              <w:jc w:val="both"/>
            </w:pPr>
            <w:r>
              <w:rPr>
                <w:noProof/>
                <w:sz w:val="20"/>
                <w:szCs w:val="20"/>
              </w:rPr>
              <w:t>јединица мере</w:t>
            </w:r>
          </w:p>
          <w:p w:rsidR="00314406" w:rsidRDefault="00314406" w:rsidP="00314406">
            <w:pPr>
              <w:jc w:val="both"/>
              <w:rPr>
                <w:noProof/>
                <w:sz w:val="20"/>
                <w:szCs w:val="20"/>
              </w:rPr>
            </w:pPr>
          </w:p>
        </w:tc>
        <w:tc>
          <w:tcPr>
            <w:tcW w:w="19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314406" w:rsidRDefault="00314406" w:rsidP="00314406">
            <w:pPr>
              <w:jc w:val="center"/>
            </w:pPr>
            <w:r>
              <w:rPr>
                <w:noProof/>
                <w:sz w:val="20"/>
                <w:szCs w:val="20"/>
              </w:rPr>
              <w:t>количина</w:t>
            </w:r>
          </w:p>
          <w:p w:rsidR="00314406" w:rsidRDefault="00314406" w:rsidP="00314406">
            <w:pPr>
              <w:jc w:val="both"/>
              <w:rPr>
                <w:noProof/>
                <w:sz w:val="20"/>
                <w:szCs w:val="20"/>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314406" w:rsidRDefault="00314406" w:rsidP="00314406">
            <w:pPr>
              <w:jc w:val="center"/>
            </w:pPr>
            <w:r>
              <w:rPr>
                <w:noProof/>
                <w:sz w:val="20"/>
                <w:szCs w:val="20"/>
              </w:rPr>
              <w:t>јединична цена без ПДВ-а</w:t>
            </w:r>
          </w:p>
          <w:p w:rsidR="00314406" w:rsidRDefault="00314406" w:rsidP="00314406">
            <w:pPr>
              <w:jc w:val="both"/>
              <w:rPr>
                <w:noProof/>
                <w:sz w:val="20"/>
                <w:szCs w:val="20"/>
              </w:rPr>
            </w:pPr>
          </w:p>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314406" w:rsidRDefault="00314406" w:rsidP="00314406">
            <w:pPr>
              <w:jc w:val="center"/>
            </w:pPr>
            <w:r>
              <w:rPr>
                <w:noProof/>
                <w:sz w:val="20"/>
                <w:szCs w:val="20"/>
              </w:rPr>
              <w:t>укупна цена без ПДВ-а</w:t>
            </w:r>
          </w:p>
          <w:p w:rsidR="00314406" w:rsidRDefault="00314406" w:rsidP="00314406">
            <w:pPr>
              <w:jc w:val="both"/>
              <w:rPr>
                <w:noProof/>
                <w:sz w:val="20"/>
                <w:szCs w:val="20"/>
              </w:rPr>
            </w:pPr>
          </w:p>
        </w:tc>
        <w:tc>
          <w:tcPr>
            <w:tcW w:w="1096" w:type="dxa"/>
            <w:gridSpan w:val="2"/>
            <w:vMerge w:val="restart"/>
            <w:tcBorders>
              <w:top w:val="nil"/>
              <w:left w:val="single" w:sz="4" w:space="0" w:color="auto"/>
              <w:bottom w:val="single" w:sz="8" w:space="0" w:color="000000"/>
              <w:right w:val="single" w:sz="4" w:space="0" w:color="auto"/>
            </w:tcBorders>
            <w:shd w:val="clear" w:color="auto" w:fill="auto"/>
            <w:vAlign w:val="bottom"/>
            <w:hideMark/>
          </w:tcPr>
          <w:p w:rsidR="00314406" w:rsidRDefault="00314406" w:rsidP="00314406">
            <w:pPr>
              <w:jc w:val="center"/>
            </w:pPr>
            <w:r>
              <w:rPr>
                <w:noProof/>
                <w:sz w:val="20"/>
                <w:szCs w:val="20"/>
              </w:rPr>
              <w:t>дозвола за стављање у промет</w:t>
            </w:r>
          </w:p>
          <w:p w:rsidR="00314406" w:rsidRDefault="00314406" w:rsidP="00314406">
            <w:pPr>
              <w:jc w:val="both"/>
              <w:rPr>
                <w:noProof/>
                <w:sz w:val="20"/>
                <w:szCs w:val="20"/>
              </w:rPr>
            </w:pPr>
          </w:p>
        </w:tc>
        <w:tc>
          <w:tcPr>
            <w:tcW w:w="1276" w:type="dxa"/>
            <w:gridSpan w:val="2"/>
            <w:vMerge w:val="restart"/>
            <w:tcBorders>
              <w:top w:val="nil"/>
              <w:left w:val="single" w:sz="4" w:space="0" w:color="auto"/>
              <w:bottom w:val="single" w:sz="8" w:space="0" w:color="000000"/>
              <w:right w:val="single" w:sz="4" w:space="0" w:color="auto"/>
            </w:tcBorders>
            <w:shd w:val="clear" w:color="auto" w:fill="auto"/>
            <w:noWrap/>
            <w:vAlign w:val="bottom"/>
            <w:hideMark/>
          </w:tcPr>
          <w:p w:rsidR="00314406" w:rsidRDefault="00314406" w:rsidP="00314406">
            <w:pPr>
              <w:jc w:val="center"/>
            </w:pPr>
            <w:r>
              <w:rPr>
                <w:noProof/>
                <w:sz w:val="20"/>
                <w:szCs w:val="20"/>
              </w:rPr>
              <w:t>произвођач</w:t>
            </w:r>
          </w:p>
          <w:p w:rsidR="00314406" w:rsidRDefault="00314406" w:rsidP="00314406">
            <w:pPr>
              <w:jc w:val="both"/>
              <w:rPr>
                <w:noProof/>
                <w:sz w:val="20"/>
                <w:szCs w:val="20"/>
              </w:rPr>
            </w:pPr>
          </w:p>
        </w:tc>
        <w:tc>
          <w:tcPr>
            <w:tcW w:w="927" w:type="dxa"/>
            <w:gridSpan w:val="2"/>
            <w:vMerge w:val="restart"/>
            <w:tcBorders>
              <w:top w:val="nil"/>
              <w:left w:val="single" w:sz="4" w:space="0" w:color="auto"/>
              <w:bottom w:val="single" w:sz="8" w:space="0" w:color="000000"/>
              <w:right w:val="single" w:sz="8" w:space="0" w:color="auto"/>
            </w:tcBorders>
            <w:shd w:val="clear" w:color="auto" w:fill="auto"/>
            <w:vAlign w:val="bottom"/>
            <w:hideMark/>
          </w:tcPr>
          <w:p w:rsidR="00314406" w:rsidRDefault="00314406" w:rsidP="00314406">
            <w:pPr>
              <w:jc w:val="center"/>
            </w:pPr>
            <w:r>
              <w:rPr>
                <w:noProof/>
                <w:sz w:val="20"/>
                <w:szCs w:val="20"/>
              </w:rPr>
              <w:t>земља порекла</w:t>
            </w:r>
          </w:p>
          <w:p w:rsidR="00314406" w:rsidRDefault="00314406" w:rsidP="00314406">
            <w:pPr>
              <w:jc w:val="both"/>
              <w:rPr>
                <w:noProof/>
                <w:sz w:val="20"/>
                <w:szCs w:val="20"/>
              </w:rPr>
            </w:pPr>
          </w:p>
        </w:tc>
      </w:tr>
      <w:tr w:rsidR="00314406" w:rsidTr="00314406">
        <w:trPr>
          <w:trHeight w:val="675"/>
        </w:trPr>
        <w:tc>
          <w:tcPr>
            <w:tcW w:w="724" w:type="dxa"/>
            <w:gridSpan w:val="2"/>
            <w:vMerge/>
            <w:tcBorders>
              <w:top w:val="nil"/>
              <w:left w:val="single" w:sz="8" w:space="0" w:color="auto"/>
              <w:bottom w:val="single" w:sz="8" w:space="0" w:color="000000"/>
              <w:right w:val="single" w:sz="4" w:space="0" w:color="auto"/>
            </w:tcBorders>
            <w:vAlign w:val="center"/>
            <w:hideMark/>
          </w:tcPr>
          <w:p w:rsidR="00314406" w:rsidRDefault="00314406" w:rsidP="00314406">
            <w:pPr>
              <w:rPr>
                <w:sz w:val="20"/>
                <w:szCs w:val="20"/>
              </w:rPr>
            </w:pPr>
          </w:p>
        </w:tc>
        <w:tc>
          <w:tcPr>
            <w:tcW w:w="3423" w:type="dxa"/>
            <w:vMerge/>
            <w:tcBorders>
              <w:top w:val="nil"/>
              <w:left w:val="single" w:sz="4" w:space="0" w:color="auto"/>
              <w:bottom w:val="single" w:sz="8" w:space="0" w:color="000000"/>
              <w:right w:val="single" w:sz="4" w:space="0" w:color="auto"/>
            </w:tcBorders>
            <w:vAlign w:val="center"/>
            <w:hideMark/>
          </w:tcPr>
          <w:p w:rsidR="00314406" w:rsidRDefault="00314406" w:rsidP="00314406">
            <w:pPr>
              <w:rPr>
                <w:sz w:val="20"/>
                <w:szCs w:val="20"/>
              </w:rPr>
            </w:pPr>
          </w:p>
        </w:tc>
        <w:tc>
          <w:tcPr>
            <w:tcW w:w="1022" w:type="dxa"/>
            <w:vMerge/>
            <w:tcBorders>
              <w:top w:val="nil"/>
              <w:left w:val="single" w:sz="4" w:space="0" w:color="auto"/>
              <w:bottom w:val="single" w:sz="8" w:space="0" w:color="000000"/>
              <w:right w:val="single" w:sz="4" w:space="0" w:color="auto"/>
            </w:tcBorders>
            <w:vAlign w:val="center"/>
            <w:hideMark/>
          </w:tcPr>
          <w:p w:rsidR="00314406" w:rsidRDefault="00314406" w:rsidP="00314406">
            <w:pPr>
              <w:rPr>
                <w:sz w:val="20"/>
                <w:szCs w:val="20"/>
              </w:rPr>
            </w:pPr>
          </w:p>
        </w:tc>
        <w:tc>
          <w:tcPr>
            <w:tcW w:w="1936" w:type="dxa"/>
            <w:vMerge/>
            <w:tcBorders>
              <w:top w:val="nil"/>
              <w:left w:val="single" w:sz="4" w:space="0" w:color="auto"/>
              <w:bottom w:val="single" w:sz="8" w:space="0" w:color="000000"/>
              <w:right w:val="single" w:sz="4" w:space="0" w:color="auto"/>
            </w:tcBorders>
            <w:vAlign w:val="center"/>
            <w:hideMark/>
          </w:tcPr>
          <w:p w:rsidR="00314406" w:rsidRDefault="00314406" w:rsidP="00314406">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314406" w:rsidRDefault="00314406" w:rsidP="00314406">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314406" w:rsidRDefault="00314406" w:rsidP="00314406">
            <w:pPr>
              <w:rPr>
                <w:sz w:val="20"/>
                <w:szCs w:val="20"/>
              </w:rPr>
            </w:pPr>
          </w:p>
        </w:tc>
        <w:tc>
          <w:tcPr>
            <w:tcW w:w="1096" w:type="dxa"/>
            <w:gridSpan w:val="2"/>
            <w:vMerge/>
            <w:tcBorders>
              <w:top w:val="nil"/>
              <w:left w:val="single" w:sz="4" w:space="0" w:color="auto"/>
              <w:bottom w:val="single" w:sz="8" w:space="0" w:color="000000"/>
              <w:right w:val="single" w:sz="4" w:space="0" w:color="auto"/>
            </w:tcBorders>
            <w:vAlign w:val="center"/>
            <w:hideMark/>
          </w:tcPr>
          <w:p w:rsidR="00314406" w:rsidRDefault="00314406" w:rsidP="00314406">
            <w:pPr>
              <w:rPr>
                <w:sz w:val="20"/>
                <w:szCs w:val="20"/>
              </w:rPr>
            </w:pPr>
          </w:p>
        </w:tc>
        <w:tc>
          <w:tcPr>
            <w:tcW w:w="1276" w:type="dxa"/>
            <w:gridSpan w:val="2"/>
            <w:vMerge/>
            <w:tcBorders>
              <w:top w:val="nil"/>
              <w:left w:val="single" w:sz="4" w:space="0" w:color="auto"/>
              <w:bottom w:val="single" w:sz="8" w:space="0" w:color="000000"/>
              <w:right w:val="single" w:sz="4" w:space="0" w:color="auto"/>
            </w:tcBorders>
            <w:vAlign w:val="center"/>
            <w:hideMark/>
          </w:tcPr>
          <w:p w:rsidR="00314406" w:rsidRDefault="00314406" w:rsidP="00314406">
            <w:pPr>
              <w:rPr>
                <w:sz w:val="20"/>
                <w:szCs w:val="20"/>
              </w:rPr>
            </w:pPr>
          </w:p>
        </w:tc>
        <w:tc>
          <w:tcPr>
            <w:tcW w:w="927" w:type="dxa"/>
            <w:gridSpan w:val="2"/>
            <w:vMerge/>
            <w:tcBorders>
              <w:top w:val="nil"/>
              <w:left w:val="single" w:sz="4" w:space="0" w:color="auto"/>
              <w:bottom w:val="single" w:sz="8" w:space="0" w:color="000000"/>
              <w:right w:val="single" w:sz="8" w:space="0" w:color="auto"/>
            </w:tcBorders>
            <w:vAlign w:val="center"/>
            <w:hideMark/>
          </w:tcPr>
          <w:p w:rsidR="00314406" w:rsidRDefault="00314406" w:rsidP="00314406">
            <w:pPr>
              <w:rPr>
                <w:sz w:val="20"/>
                <w:szCs w:val="20"/>
              </w:rPr>
            </w:pPr>
          </w:p>
        </w:tc>
      </w:tr>
      <w:tr w:rsidR="00314406" w:rsidTr="00314406">
        <w:trPr>
          <w:trHeight w:val="315"/>
        </w:trPr>
        <w:tc>
          <w:tcPr>
            <w:tcW w:w="724" w:type="dxa"/>
            <w:gridSpan w:val="2"/>
            <w:tcBorders>
              <w:top w:val="nil"/>
              <w:left w:val="single" w:sz="8" w:space="0" w:color="auto"/>
              <w:bottom w:val="nil"/>
              <w:right w:val="single" w:sz="4" w:space="0" w:color="auto"/>
            </w:tcBorders>
            <w:shd w:val="clear" w:color="auto" w:fill="auto"/>
            <w:vAlign w:val="bottom"/>
            <w:hideMark/>
          </w:tcPr>
          <w:p w:rsidR="00314406" w:rsidRDefault="00314406" w:rsidP="00314406">
            <w:pPr>
              <w:jc w:val="center"/>
              <w:rPr>
                <w:sz w:val="20"/>
                <w:szCs w:val="20"/>
              </w:rPr>
            </w:pPr>
            <w:r>
              <w:rPr>
                <w:sz w:val="20"/>
                <w:szCs w:val="20"/>
              </w:rPr>
              <w:t>1</w:t>
            </w:r>
          </w:p>
        </w:tc>
        <w:tc>
          <w:tcPr>
            <w:tcW w:w="3423" w:type="dxa"/>
            <w:tcBorders>
              <w:top w:val="nil"/>
              <w:left w:val="nil"/>
              <w:bottom w:val="nil"/>
              <w:right w:val="single" w:sz="4" w:space="0" w:color="auto"/>
            </w:tcBorders>
            <w:shd w:val="clear" w:color="auto" w:fill="auto"/>
            <w:noWrap/>
            <w:vAlign w:val="bottom"/>
            <w:hideMark/>
          </w:tcPr>
          <w:p w:rsidR="00314406" w:rsidRDefault="00314406" w:rsidP="00314406">
            <w:pPr>
              <w:jc w:val="center"/>
              <w:rPr>
                <w:sz w:val="20"/>
                <w:szCs w:val="20"/>
              </w:rPr>
            </w:pPr>
            <w:r>
              <w:rPr>
                <w:sz w:val="20"/>
                <w:szCs w:val="20"/>
              </w:rPr>
              <w:t>2</w:t>
            </w:r>
          </w:p>
        </w:tc>
        <w:tc>
          <w:tcPr>
            <w:tcW w:w="1022" w:type="dxa"/>
            <w:tcBorders>
              <w:top w:val="nil"/>
              <w:left w:val="nil"/>
              <w:bottom w:val="nil"/>
              <w:right w:val="single" w:sz="4" w:space="0" w:color="auto"/>
            </w:tcBorders>
            <w:shd w:val="clear" w:color="auto" w:fill="auto"/>
            <w:vAlign w:val="bottom"/>
            <w:hideMark/>
          </w:tcPr>
          <w:p w:rsidR="00314406" w:rsidRDefault="00314406" w:rsidP="00314406">
            <w:pPr>
              <w:jc w:val="center"/>
              <w:rPr>
                <w:sz w:val="20"/>
                <w:szCs w:val="20"/>
              </w:rPr>
            </w:pPr>
            <w:r>
              <w:rPr>
                <w:sz w:val="20"/>
                <w:szCs w:val="20"/>
              </w:rPr>
              <w:t>3</w:t>
            </w:r>
          </w:p>
        </w:tc>
        <w:tc>
          <w:tcPr>
            <w:tcW w:w="1936" w:type="dxa"/>
            <w:tcBorders>
              <w:top w:val="nil"/>
              <w:left w:val="nil"/>
              <w:bottom w:val="nil"/>
              <w:right w:val="single" w:sz="4" w:space="0" w:color="auto"/>
            </w:tcBorders>
            <w:shd w:val="clear" w:color="auto" w:fill="auto"/>
            <w:noWrap/>
            <w:vAlign w:val="bottom"/>
            <w:hideMark/>
          </w:tcPr>
          <w:p w:rsidR="00314406" w:rsidRDefault="00314406" w:rsidP="00314406">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314406" w:rsidRDefault="00314406" w:rsidP="00314406">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314406" w:rsidRDefault="00314406" w:rsidP="00314406">
            <w:pPr>
              <w:jc w:val="center"/>
              <w:rPr>
                <w:sz w:val="20"/>
                <w:szCs w:val="20"/>
              </w:rPr>
            </w:pPr>
            <w:r>
              <w:rPr>
                <w:sz w:val="20"/>
                <w:szCs w:val="20"/>
              </w:rPr>
              <w:t>6</w:t>
            </w:r>
          </w:p>
        </w:tc>
        <w:tc>
          <w:tcPr>
            <w:tcW w:w="1096" w:type="dxa"/>
            <w:gridSpan w:val="2"/>
            <w:tcBorders>
              <w:top w:val="nil"/>
              <w:left w:val="nil"/>
              <w:bottom w:val="nil"/>
              <w:right w:val="single" w:sz="4" w:space="0" w:color="auto"/>
            </w:tcBorders>
            <w:shd w:val="clear" w:color="auto" w:fill="auto"/>
            <w:vAlign w:val="bottom"/>
            <w:hideMark/>
          </w:tcPr>
          <w:p w:rsidR="00314406" w:rsidRDefault="00314406" w:rsidP="00314406">
            <w:pPr>
              <w:jc w:val="center"/>
              <w:rPr>
                <w:sz w:val="20"/>
                <w:szCs w:val="20"/>
              </w:rPr>
            </w:pPr>
            <w:r>
              <w:rPr>
                <w:sz w:val="20"/>
                <w:szCs w:val="20"/>
              </w:rPr>
              <w:t>7</w:t>
            </w:r>
          </w:p>
        </w:tc>
        <w:tc>
          <w:tcPr>
            <w:tcW w:w="1276" w:type="dxa"/>
            <w:gridSpan w:val="2"/>
            <w:tcBorders>
              <w:top w:val="nil"/>
              <w:left w:val="nil"/>
              <w:bottom w:val="nil"/>
              <w:right w:val="single" w:sz="4" w:space="0" w:color="auto"/>
            </w:tcBorders>
            <w:shd w:val="clear" w:color="auto" w:fill="auto"/>
            <w:noWrap/>
            <w:vAlign w:val="bottom"/>
            <w:hideMark/>
          </w:tcPr>
          <w:p w:rsidR="00314406" w:rsidRDefault="00314406" w:rsidP="00314406">
            <w:pPr>
              <w:jc w:val="center"/>
              <w:rPr>
                <w:sz w:val="20"/>
                <w:szCs w:val="20"/>
              </w:rPr>
            </w:pPr>
            <w:r>
              <w:rPr>
                <w:sz w:val="20"/>
                <w:szCs w:val="20"/>
              </w:rPr>
              <w:t>8</w:t>
            </w:r>
          </w:p>
        </w:tc>
        <w:tc>
          <w:tcPr>
            <w:tcW w:w="927" w:type="dxa"/>
            <w:gridSpan w:val="2"/>
            <w:tcBorders>
              <w:top w:val="nil"/>
              <w:left w:val="nil"/>
              <w:bottom w:val="nil"/>
              <w:right w:val="single" w:sz="8" w:space="0" w:color="auto"/>
            </w:tcBorders>
            <w:shd w:val="clear" w:color="auto" w:fill="auto"/>
            <w:vAlign w:val="bottom"/>
            <w:hideMark/>
          </w:tcPr>
          <w:p w:rsidR="00314406" w:rsidRDefault="00314406" w:rsidP="00314406">
            <w:pPr>
              <w:jc w:val="center"/>
              <w:rPr>
                <w:sz w:val="20"/>
                <w:szCs w:val="20"/>
              </w:rPr>
            </w:pPr>
            <w:r>
              <w:rPr>
                <w:sz w:val="20"/>
                <w:szCs w:val="20"/>
              </w:rPr>
              <w:t>9</w:t>
            </w:r>
          </w:p>
        </w:tc>
      </w:tr>
      <w:tr w:rsidR="00314406" w:rsidTr="00314406">
        <w:trPr>
          <w:trHeight w:val="379"/>
        </w:trPr>
        <w:tc>
          <w:tcPr>
            <w:tcW w:w="72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14406" w:rsidRDefault="00314406" w:rsidP="00314406">
            <w:pPr>
              <w:jc w:val="center"/>
              <w:rPr>
                <w:sz w:val="20"/>
                <w:szCs w:val="20"/>
              </w:rPr>
            </w:pPr>
            <w:r>
              <w:rPr>
                <w:sz w:val="20"/>
                <w:szCs w:val="20"/>
              </w:rPr>
              <w:t>1</w:t>
            </w:r>
          </w:p>
        </w:tc>
        <w:tc>
          <w:tcPr>
            <w:tcW w:w="3423" w:type="dxa"/>
            <w:tcBorders>
              <w:top w:val="single" w:sz="8" w:space="0" w:color="auto"/>
              <w:left w:val="nil"/>
              <w:bottom w:val="single" w:sz="8" w:space="0" w:color="auto"/>
              <w:right w:val="single" w:sz="4" w:space="0" w:color="auto"/>
            </w:tcBorders>
            <w:shd w:val="clear" w:color="auto" w:fill="auto"/>
            <w:noWrap/>
            <w:vAlign w:val="center"/>
            <w:hideMark/>
          </w:tcPr>
          <w:p w:rsidR="00314406" w:rsidRPr="00916372" w:rsidRDefault="00314406" w:rsidP="00314406">
            <w:pPr>
              <w:rPr>
                <w:sz w:val="22"/>
                <w:szCs w:val="22"/>
              </w:rPr>
            </w:pPr>
            <w:r w:rsidRPr="00314406">
              <w:rPr>
                <w:sz w:val="22"/>
                <w:szCs w:val="22"/>
              </w:rPr>
              <w:t>Коштани цемент</w:t>
            </w:r>
          </w:p>
        </w:tc>
        <w:tc>
          <w:tcPr>
            <w:tcW w:w="1022" w:type="dxa"/>
            <w:tcBorders>
              <w:top w:val="single" w:sz="8" w:space="0" w:color="auto"/>
              <w:left w:val="nil"/>
              <w:bottom w:val="single" w:sz="8" w:space="0" w:color="auto"/>
              <w:right w:val="single" w:sz="4" w:space="0" w:color="auto"/>
            </w:tcBorders>
            <w:shd w:val="clear" w:color="auto" w:fill="auto"/>
            <w:vAlign w:val="center"/>
            <w:hideMark/>
          </w:tcPr>
          <w:p w:rsidR="00314406" w:rsidRPr="00916372" w:rsidRDefault="00314406" w:rsidP="00314406">
            <w:pPr>
              <w:jc w:val="center"/>
              <w:rPr>
                <w:sz w:val="22"/>
                <w:szCs w:val="22"/>
              </w:rPr>
            </w:pPr>
            <w:r w:rsidRPr="00916372">
              <w:rPr>
                <w:noProof/>
                <w:sz w:val="22"/>
                <w:szCs w:val="22"/>
              </w:rPr>
              <w:t>ком</w:t>
            </w:r>
          </w:p>
          <w:p w:rsidR="00314406" w:rsidRPr="00916372" w:rsidRDefault="00314406" w:rsidP="00314406">
            <w:pPr>
              <w:jc w:val="center"/>
              <w:rPr>
                <w:sz w:val="22"/>
                <w:szCs w:val="22"/>
              </w:rPr>
            </w:pPr>
          </w:p>
        </w:tc>
        <w:tc>
          <w:tcPr>
            <w:tcW w:w="1936" w:type="dxa"/>
            <w:tcBorders>
              <w:top w:val="single" w:sz="8" w:space="0" w:color="auto"/>
              <w:left w:val="nil"/>
              <w:bottom w:val="single" w:sz="8" w:space="0" w:color="auto"/>
              <w:right w:val="single" w:sz="4" w:space="0" w:color="auto"/>
            </w:tcBorders>
            <w:shd w:val="clear" w:color="auto" w:fill="auto"/>
            <w:noWrap/>
            <w:vAlign w:val="center"/>
            <w:hideMark/>
          </w:tcPr>
          <w:p w:rsidR="00314406" w:rsidRPr="00E251BA" w:rsidRDefault="00314406" w:rsidP="00314406">
            <w:pPr>
              <w:jc w:val="center"/>
              <w:rPr>
                <w:sz w:val="22"/>
                <w:szCs w:val="22"/>
                <w:lang w:val="sr-Latn-RS"/>
              </w:rPr>
            </w:pPr>
            <w:r>
              <w:rPr>
                <w:sz w:val="22"/>
                <w:szCs w:val="22"/>
                <w:lang w:val="sr-Latn-RS"/>
              </w:rPr>
              <w:t>400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314406">
            <w:pPr>
              <w:jc w:val="center"/>
              <w:rPr>
                <w:sz w:val="20"/>
                <w:szCs w:val="20"/>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314406">
            <w:pPr>
              <w:jc w:val="center"/>
              <w:rPr>
                <w:sz w:val="20"/>
                <w:szCs w:val="20"/>
              </w:rPr>
            </w:pPr>
          </w:p>
        </w:tc>
        <w:tc>
          <w:tcPr>
            <w:tcW w:w="1096" w:type="dxa"/>
            <w:gridSpan w:val="2"/>
            <w:tcBorders>
              <w:top w:val="single" w:sz="8" w:space="0" w:color="auto"/>
              <w:left w:val="nil"/>
              <w:bottom w:val="single" w:sz="8" w:space="0" w:color="auto"/>
              <w:right w:val="single" w:sz="4" w:space="0" w:color="auto"/>
            </w:tcBorders>
            <w:shd w:val="clear" w:color="auto" w:fill="auto"/>
            <w:vAlign w:val="bottom"/>
            <w:hideMark/>
          </w:tcPr>
          <w:p w:rsidR="00314406" w:rsidRDefault="00314406" w:rsidP="00314406">
            <w:pPr>
              <w:jc w:val="center"/>
              <w:rPr>
                <w:sz w:val="20"/>
                <w:szCs w:val="20"/>
              </w:rPr>
            </w:pPr>
            <w:r>
              <w:rPr>
                <w:sz w:val="20"/>
                <w:szCs w:val="20"/>
              </w:rPr>
              <w:t> </w:t>
            </w:r>
          </w:p>
        </w:tc>
        <w:tc>
          <w:tcPr>
            <w:tcW w:w="1276" w:type="dxa"/>
            <w:gridSpan w:val="2"/>
            <w:tcBorders>
              <w:top w:val="single" w:sz="8" w:space="0" w:color="auto"/>
              <w:left w:val="nil"/>
              <w:bottom w:val="single" w:sz="8" w:space="0" w:color="auto"/>
              <w:right w:val="single" w:sz="4" w:space="0" w:color="auto"/>
            </w:tcBorders>
            <w:shd w:val="clear" w:color="auto" w:fill="auto"/>
            <w:noWrap/>
            <w:vAlign w:val="bottom"/>
            <w:hideMark/>
          </w:tcPr>
          <w:p w:rsidR="00314406" w:rsidRDefault="00314406" w:rsidP="00314406">
            <w:pPr>
              <w:jc w:val="center"/>
              <w:rPr>
                <w:sz w:val="20"/>
                <w:szCs w:val="20"/>
              </w:rPr>
            </w:pPr>
            <w:r>
              <w:rPr>
                <w:sz w:val="20"/>
                <w:szCs w:val="20"/>
              </w:rPr>
              <w:t> </w:t>
            </w:r>
          </w:p>
        </w:tc>
        <w:tc>
          <w:tcPr>
            <w:tcW w:w="927" w:type="dxa"/>
            <w:gridSpan w:val="2"/>
            <w:tcBorders>
              <w:top w:val="single" w:sz="8" w:space="0" w:color="auto"/>
              <w:left w:val="nil"/>
              <w:bottom w:val="single" w:sz="8" w:space="0" w:color="auto"/>
              <w:right w:val="single" w:sz="8" w:space="0" w:color="auto"/>
            </w:tcBorders>
            <w:shd w:val="clear" w:color="auto" w:fill="auto"/>
            <w:vAlign w:val="bottom"/>
            <w:hideMark/>
          </w:tcPr>
          <w:p w:rsidR="00314406" w:rsidRDefault="00314406" w:rsidP="00314406">
            <w:pPr>
              <w:jc w:val="center"/>
              <w:rPr>
                <w:sz w:val="20"/>
                <w:szCs w:val="20"/>
              </w:rPr>
            </w:pPr>
            <w:r>
              <w:rPr>
                <w:sz w:val="20"/>
                <w:szCs w:val="20"/>
              </w:rPr>
              <w:t> </w:t>
            </w:r>
          </w:p>
        </w:tc>
      </w:tr>
      <w:tr w:rsidR="00314406" w:rsidTr="00314406">
        <w:trPr>
          <w:trHeight w:val="360"/>
        </w:trPr>
        <w:tc>
          <w:tcPr>
            <w:tcW w:w="724" w:type="dxa"/>
            <w:gridSpan w:val="2"/>
            <w:tcBorders>
              <w:top w:val="nil"/>
              <w:left w:val="single" w:sz="8" w:space="0" w:color="auto"/>
              <w:bottom w:val="single" w:sz="8" w:space="0" w:color="auto"/>
              <w:right w:val="nil"/>
            </w:tcBorders>
            <w:shd w:val="clear" w:color="auto" w:fill="auto"/>
            <w:vAlign w:val="bottom"/>
            <w:hideMark/>
          </w:tcPr>
          <w:p w:rsidR="00314406" w:rsidRDefault="00314406" w:rsidP="00314406">
            <w:pPr>
              <w:jc w:val="right"/>
              <w:rPr>
                <w:b/>
                <w:bCs/>
                <w:sz w:val="22"/>
                <w:szCs w:val="22"/>
              </w:rPr>
            </w:pPr>
            <w:r>
              <w:rPr>
                <w:b/>
                <w:bCs/>
                <w:sz w:val="22"/>
                <w:szCs w:val="22"/>
              </w:rPr>
              <w:t>II</w:t>
            </w:r>
          </w:p>
        </w:tc>
        <w:tc>
          <w:tcPr>
            <w:tcW w:w="8140" w:type="dxa"/>
            <w:gridSpan w:val="4"/>
            <w:tcBorders>
              <w:top w:val="nil"/>
              <w:left w:val="single" w:sz="4" w:space="0" w:color="auto"/>
              <w:bottom w:val="single" w:sz="8" w:space="0" w:color="auto"/>
              <w:right w:val="nil"/>
            </w:tcBorders>
            <w:shd w:val="clear" w:color="auto" w:fill="auto"/>
            <w:vAlign w:val="bottom"/>
            <w:hideMark/>
          </w:tcPr>
          <w:p w:rsidR="00314406" w:rsidRDefault="00314406" w:rsidP="00314406">
            <w:pPr>
              <w:jc w:val="right"/>
            </w:pPr>
            <w:r>
              <w:rPr>
                <w:b/>
                <w:bCs/>
                <w:noProof/>
                <w:sz w:val="22"/>
                <w:szCs w:val="22"/>
              </w:rPr>
              <w:t>УКУПНА ЦЕНА  ПОНУДЕ БЕЗ ПДВ-а:</w:t>
            </w:r>
          </w:p>
          <w:p w:rsidR="00314406" w:rsidRDefault="00314406" w:rsidP="00314406">
            <w:pPr>
              <w:jc w:val="right"/>
              <w:rPr>
                <w:b/>
                <w:bCs/>
                <w:sz w:val="22"/>
                <w:szCs w:val="22"/>
              </w:rPr>
            </w:pP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314406" w:rsidRDefault="00314406" w:rsidP="00314406">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314406" w:rsidRDefault="00314406" w:rsidP="00314406">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r>
      <w:tr w:rsidR="00314406" w:rsidTr="00314406">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314406" w:rsidRDefault="00314406" w:rsidP="00314406">
            <w:pPr>
              <w:jc w:val="right"/>
              <w:rPr>
                <w:b/>
                <w:bCs/>
                <w:sz w:val="22"/>
                <w:szCs w:val="22"/>
              </w:rPr>
            </w:pPr>
            <w:r>
              <w:rPr>
                <w:b/>
                <w:bCs/>
                <w:sz w:val="22"/>
                <w:szCs w:val="22"/>
              </w:rPr>
              <w:t>III</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314406" w:rsidRDefault="00314406" w:rsidP="00314406">
            <w:pPr>
              <w:jc w:val="right"/>
            </w:pPr>
            <w:r>
              <w:rPr>
                <w:b/>
                <w:bCs/>
                <w:sz w:val="22"/>
                <w:szCs w:val="22"/>
              </w:rPr>
              <w:t xml:space="preserve"> </w:t>
            </w:r>
            <w:r>
              <w:rPr>
                <w:b/>
                <w:bCs/>
                <w:noProof/>
                <w:sz w:val="22"/>
                <w:szCs w:val="22"/>
              </w:rPr>
              <w:t>ПДВ:</w:t>
            </w:r>
          </w:p>
          <w:p w:rsidR="00314406" w:rsidRDefault="00314406" w:rsidP="00314406">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4406" w:rsidRDefault="00314406" w:rsidP="00314406">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314406" w:rsidRDefault="00314406" w:rsidP="00314406">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r>
      <w:tr w:rsidR="00314406" w:rsidTr="00314406">
        <w:trPr>
          <w:trHeight w:val="360"/>
        </w:trPr>
        <w:tc>
          <w:tcPr>
            <w:tcW w:w="724" w:type="dxa"/>
            <w:gridSpan w:val="2"/>
            <w:tcBorders>
              <w:top w:val="single" w:sz="4" w:space="0" w:color="auto"/>
              <w:left w:val="single" w:sz="8" w:space="0" w:color="auto"/>
              <w:bottom w:val="single" w:sz="8" w:space="0" w:color="auto"/>
              <w:right w:val="nil"/>
            </w:tcBorders>
            <w:shd w:val="clear" w:color="auto" w:fill="auto"/>
            <w:vAlign w:val="bottom"/>
            <w:hideMark/>
          </w:tcPr>
          <w:p w:rsidR="00314406" w:rsidRDefault="00314406" w:rsidP="00314406">
            <w:pPr>
              <w:jc w:val="right"/>
              <w:rPr>
                <w:b/>
                <w:bCs/>
                <w:sz w:val="22"/>
                <w:szCs w:val="22"/>
              </w:rPr>
            </w:pPr>
            <w:r>
              <w:rPr>
                <w:b/>
                <w:bCs/>
                <w:sz w:val="22"/>
                <w:szCs w:val="22"/>
              </w:rPr>
              <w:t>IV</w:t>
            </w:r>
          </w:p>
        </w:tc>
        <w:tc>
          <w:tcPr>
            <w:tcW w:w="8140" w:type="dxa"/>
            <w:gridSpan w:val="4"/>
            <w:tcBorders>
              <w:top w:val="single" w:sz="4" w:space="0" w:color="auto"/>
              <w:left w:val="single" w:sz="4" w:space="0" w:color="auto"/>
              <w:bottom w:val="single" w:sz="8" w:space="0" w:color="auto"/>
              <w:right w:val="nil"/>
            </w:tcBorders>
            <w:shd w:val="clear" w:color="auto" w:fill="auto"/>
            <w:vAlign w:val="bottom"/>
            <w:hideMark/>
          </w:tcPr>
          <w:p w:rsidR="00314406" w:rsidRDefault="00314406" w:rsidP="00314406">
            <w:pPr>
              <w:jc w:val="right"/>
            </w:pPr>
            <w:r>
              <w:rPr>
                <w:b/>
                <w:bCs/>
                <w:noProof/>
                <w:sz w:val="22"/>
                <w:szCs w:val="22"/>
              </w:rPr>
              <w:t>УКУПНА ЦЕНА ПОНУДЕ СА ПДВ-ом:</w:t>
            </w:r>
          </w:p>
          <w:p w:rsidR="00314406" w:rsidRDefault="00314406" w:rsidP="00314406">
            <w:pPr>
              <w:jc w:val="right"/>
              <w:rPr>
                <w:b/>
                <w:bCs/>
                <w:sz w:val="22"/>
                <w:szCs w:val="22"/>
              </w:rPr>
            </w:pP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14406" w:rsidRDefault="00314406" w:rsidP="00314406">
            <w:pPr>
              <w:jc w:val="right"/>
              <w:rPr>
                <w:b/>
                <w:bCs/>
                <w:sz w:val="22"/>
                <w:szCs w:val="22"/>
              </w:rPr>
            </w:pPr>
          </w:p>
        </w:tc>
        <w:tc>
          <w:tcPr>
            <w:tcW w:w="1096" w:type="dxa"/>
            <w:gridSpan w:val="2"/>
            <w:tcBorders>
              <w:top w:val="nil"/>
              <w:left w:val="nil"/>
              <w:bottom w:val="nil"/>
              <w:right w:val="nil"/>
            </w:tcBorders>
            <w:shd w:val="clear" w:color="auto" w:fill="auto"/>
            <w:noWrap/>
            <w:vAlign w:val="center"/>
            <w:hideMark/>
          </w:tcPr>
          <w:p w:rsidR="00314406" w:rsidRDefault="00314406" w:rsidP="00314406">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r>
      <w:tr w:rsidR="00314406" w:rsidTr="00314406">
        <w:trPr>
          <w:trHeight w:val="360"/>
        </w:trPr>
        <w:tc>
          <w:tcPr>
            <w:tcW w:w="724" w:type="dxa"/>
            <w:gridSpan w:val="2"/>
            <w:tcBorders>
              <w:top w:val="nil"/>
              <w:left w:val="nil"/>
              <w:bottom w:val="nil"/>
              <w:right w:val="nil"/>
            </w:tcBorders>
            <w:shd w:val="clear" w:color="auto" w:fill="auto"/>
            <w:vAlign w:val="bottom"/>
            <w:hideMark/>
          </w:tcPr>
          <w:p w:rsidR="00314406" w:rsidRDefault="00314406" w:rsidP="00314406">
            <w:pPr>
              <w:jc w:val="right"/>
              <w:rPr>
                <w:b/>
                <w:bCs/>
                <w:sz w:val="22"/>
                <w:szCs w:val="22"/>
              </w:rPr>
            </w:pPr>
          </w:p>
        </w:tc>
        <w:tc>
          <w:tcPr>
            <w:tcW w:w="3423" w:type="dxa"/>
            <w:tcBorders>
              <w:top w:val="nil"/>
              <w:left w:val="nil"/>
              <w:bottom w:val="nil"/>
              <w:right w:val="nil"/>
            </w:tcBorders>
            <w:shd w:val="clear" w:color="auto" w:fill="auto"/>
            <w:vAlign w:val="bottom"/>
            <w:hideMark/>
          </w:tcPr>
          <w:p w:rsidR="00314406" w:rsidRDefault="00314406" w:rsidP="00314406">
            <w:pPr>
              <w:jc w:val="right"/>
              <w:rPr>
                <w:b/>
                <w:bCs/>
                <w:sz w:val="22"/>
                <w:szCs w:val="22"/>
              </w:rPr>
            </w:pPr>
          </w:p>
        </w:tc>
        <w:tc>
          <w:tcPr>
            <w:tcW w:w="1022" w:type="dxa"/>
            <w:tcBorders>
              <w:top w:val="nil"/>
              <w:left w:val="nil"/>
              <w:bottom w:val="nil"/>
              <w:right w:val="nil"/>
            </w:tcBorders>
            <w:shd w:val="clear" w:color="auto" w:fill="auto"/>
            <w:vAlign w:val="bottom"/>
            <w:hideMark/>
          </w:tcPr>
          <w:p w:rsidR="00314406" w:rsidRDefault="00314406" w:rsidP="00314406">
            <w:pPr>
              <w:rPr>
                <w:rFonts w:ascii="Arial" w:hAnsi="Arial" w:cs="Arial"/>
                <w:sz w:val="20"/>
                <w:szCs w:val="20"/>
              </w:rPr>
            </w:pPr>
          </w:p>
        </w:tc>
        <w:tc>
          <w:tcPr>
            <w:tcW w:w="1936" w:type="dxa"/>
            <w:tcBorders>
              <w:top w:val="nil"/>
              <w:left w:val="nil"/>
              <w:bottom w:val="nil"/>
              <w:right w:val="nil"/>
            </w:tcBorders>
            <w:shd w:val="clear" w:color="auto" w:fill="auto"/>
            <w:vAlign w:val="bottom"/>
            <w:hideMark/>
          </w:tcPr>
          <w:p w:rsidR="00314406" w:rsidRDefault="00314406" w:rsidP="00314406">
            <w:pPr>
              <w:rPr>
                <w:rFonts w:ascii="Arial" w:hAnsi="Arial" w:cs="Arial"/>
                <w:sz w:val="20"/>
                <w:szCs w:val="20"/>
              </w:rPr>
            </w:pPr>
          </w:p>
        </w:tc>
        <w:tc>
          <w:tcPr>
            <w:tcW w:w="1759" w:type="dxa"/>
            <w:tcBorders>
              <w:top w:val="nil"/>
              <w:left w:val="nil"/>
              <w:bottom w:val="nil"/>
              <w:right w:val="nil"/>
            </w:tcBorders>
            <w:shd w:val="clear" w:color="auto" w:fill="auto"/>
            <w:vAlign w:val="bottom"/>
            <w:hideMark/>
          </w:tcPr>
          <w:p w:rsidR="00314406" w:rsidRDefault="00314406" w:rsidP="00314406">
            <w:pPr>
              <w:rPr>
                <w:rFonts w:ascii="Arial" w:hAnsi="Arial" w:cs="Arial"/>
                <w:sz w:val="20"/>
                <w:szCs w:val="20"/>
              </w:rPr>
            </w:pPr>
          </w:p>
        </w:tc>
        <w:tc>
          <w:tcPr>
            <w:tcW w:w="1962" w:type="dxa"/>
            <w:tcBorders>
              <w:top w:val="nil"/>
              <w:left w:val="nil"/>
              <w:bottom w:val="nil"/>
              <w:right w:val="nil"/>
            </w:tcBorders>
            <w:shd w:val="clear" w:color="auto" w:fill="auto"/>
            <w:noWrap/>
            <w:vAlign w:val="bottom"/>
            <w:hideMark/>
          </w:tcPr>
          <w:p w:rsidR="00314406" w:rsidRDefault="00314406" w:rsidP="00314406">
            <w:pPr>
              <w:rPr>
                <w:b/>
                <w:bCs/>
                <w:sz w:val="22"/>
                <w:szCs w:val="22"/>
              </w:rPr>
            </w:pPr>
          </w:p>
        </w:tc>
        <w:tc>
          <w:tcPr>
            <w:tcW w:w="1096" w:type="dxa"/>
            <w:gridSpan w:val="2"/>
            <w:tcBorders>
              <w:top w:val="nil"/>
              <w:left w:val="nil"/>
              <w:bottom w:val="nil"/>
              <w:right w:val="nil"/>
            </w:tcBorders>
            <w:shd w:val="clear" w:color="auto" w:fill="auto"/>
            <w:noWrap/>
            <w:vAlign w:val="center"/>
            <w:hideMark/>
          </w:tcPr>
          <w:p w:rsidR="00314406" w:rsidRDefault="00314406" w:rsidP="00314406">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r>
      <w:tr w:rsidR="00314406" w:rsidTr="00314406">
        <w:trPr>
          <w:trHeight w:val="225"/>
        </w:trPr>
        <w:tc>
          <w:tcPr>
            <w:tcW w:w="724" w:type="dxa"/>
            <w:gridSpan w:val="2"/>
            <w:tcBorders>
              <w:top w:val="nil"/>
              <w:left w:val="nil"/>
              <w:bottom w:val="nil"/>
              <w:right w:val="nil"/>
            </w:tcBorders>
            <w:shd w:val="clear" w:color="auto" w:fill="auto"/>
            <w:noWrap/>
            <w:vAlign w:val="center"/>
            <w:hideMark/>
          </w:tcPr>
          <w:p w:rsidR="00314406" w:rsidRDefault="00314406" w:rsidP="00314406">
            <w:pPr>
              <w:jc w:val="right"/>
              <w:rPr>
                <w:rFonts w:ascii="Arial" w:hAnsi="Arial" w:cs="Arial"/>
                <w:b/>
                <w:bCs/>
                <w:sz w:val="20"/>
                <w:szCs w:val="20"/>
              </w:rPr>
            </w:pPr>
          </w:p>
        </w:tc>
        <w:tc>
          <w:tcPr>
            <w:tcW w:w="3423" w:type="dxa"/>
            <w:tcBorders>
              <w:top w:val="nil"/>
              <w:left w:val="nil"/>
              <w:bottom w:val="nil"/>
              <w:right w:val="nil"/>
            </w:tcBorders>
            <w:shd w:val="clear" w:color="auto" w:fill="auto"/>
            <w:noWrap/>
            <w:vAlign w:val="center"/>
            <w:hideMark/>
          </w:tcPr>
          <w:p w:rsidR="00314406" w:rsidRDefault="00314406" w:rsidP="00314406">
            <w:pPr>
              <w:jc w:val="right"/>
              <w:rPr>
                <w:rFonts w:ascii="Arial" w:hAnsi="Arial" w:cs="Arial"/>
                <w:b/>
                <w:bCs/>
                <w:sz w:val="20"/>
                <w:szCs w:val="20"/>
              </w:rPr>
            </w:pPr>
          </w:p>
        </w:tc>
        <w:tc>
          <w:tcPr>
            <w:tcW w:w="1022" w:type="dxa"/>
            <w:tcBorders>
              <w:top w:val="nil"/>
              <w:left w:val="nil"/>
              <w:bottom w:val="nil"/>
              <w:right w:val="nil"/>
            </w:tcBorders>
            <w:shd w:val="clear" w:color="auto" w:fill="auto"/>
            <w:noWrap/>
            <w:vAlign w:val="center"/>
            <w:hideMark/>
          </w:tcPr>
          <w:p w:rsidR="00314406" w:rsidRDefault="00314406" w:rsidP="00314406">
            <w:pPr>
              <w:jc w:val="right"/>
              <w:rPr>
                <w:rFonts w:ascii="Arial" w:hAnsi="Arial" w:cs="Arial"/>
                <w:b/>
                <w:bCs/>
                <w:sz w:val="20"/>
                <w:szCs w:val="20"/>
              </w:rPr>
            </w:pPr>
          </w:p>
        </w:tc>
        <w:tc>
          <w:tcPr>
            <w:tcW w:w="1936" w:type="dxa"/>
            <w:tcBorders>
              <w:top w:val="nil"/>
              <w:left w:val="nil"/>
              <w:bottom w:val="nil"/>
              <w:right w:val="nil"/>
            </w:tcBorders>
            <w:shd w:val="clear" w:color="auto" w:fill="auto"/>
            <w:noWrap/>
            <w:vAlign w:val="center"/>
            <w:hideMark/>
          </w:tcPr>
          <w:p w:rsidR="00314406" w:rsidRDefault="00314406" w:rsidP="00314406">
            <w:pPr>
              <w:jc w:val="right"/>
              <w:rPr>
                <w:rFonts w:ascii="Arial" w:hAnsi="Arial" w:cs="Arial"/>
                <w:b/>
                <w:bCs/>
                <w:sz w:val="20"/>
                <w:szCs w:val="20"/>
              </w:rPr>
            </w:pPr>
          </w:p>
        </w:tc>
        <w:tc>
          <w:tcPr>
            <w:tcW w:w="1759" w:type="dxa"/>
            <w:tcBorders>
              <w:top w:val="nil"/>
              <w:left w:val="nil"/>
              <w:bottom w:val="nil"/>
              <w:right w:val="nil"/>
            </w:tcBorders>
            <w:shd w:val="clear" w:color="auto" w:fill="auto"/>
            <w:noWrap/>
            <w:vAlign w:val="center"/>
            <w:hideMark/>
          </w:tcPr>
          <w:p w:rsidR="00314406" w:rsidRDefault="00314406" w:rsidP="00314406">
            <w:pPr>
              <w:jc w:val="right"/>
              <w:rPr>
                <w:rFonts w:ascii="Arial" w:hAnsi="Arial" w:cs="Arial"/>
                <w:b/>
                <w:bCs/>
                <w:sz w:val="20"/>
                <w:szCs w:val="20"/>
              </w:rPr>
            </w:pPr>
          </w:p>
        </w:tc>
        <w:tc>
          <w:tcPr>
            <w:tcW w:w="1962" w:type="dxa"/>
            <w:tcBorders>
              <w:top w:val="nil"/>
              <w:left w:val="nil"/>
              <w:bottom w:val="nil"/>
              <w:right w:val="nil"/>
            </w:tcBorders>
            <w:shd w:val="clear" w:color="auto" w:fill="auto"/>
            <w:noWrap/>
            <w:vAlign w:val="center"/>
            <w:hideMark/>
          </w:tcPr>
          <w:p w:rsidR="00314406" w:rsidRDefault="00314406" w:rsidP="00314406">
            <w:pPr>
              <w:ind w:firstLineChars="100" w:firstLine="201"/>
              <w:jc w:val="right"/>
              <w:rPr>
                <w:rFonts w:ascii="Arial" w:hAnsi="Arial" w:cs="Arial"/>
                <w:b/>
                <w:bCs/>
                <w:sz w:val="20"/>
                <w:szCs w:val="20"/>
              </w:rPr>
            </w:pPr>
          </w:p>
        </w:tc>
        <w:tc>
          <w:tcPr>
            <w:tcW w:w="1096" w:type="dxa"/>
            <w:gridSpan w:val="2"/>
            <w:tcBorders>
              <w:top w:val="nil"/>
              <w:left w:val="nil"/>
              <w:bottom w:val="nil"/>
              <w:right w:val="nil"/>
            </w:tcBorders>
            <w:shd w:val="clear" w:color="auto" w:fill="auto"/>
            <w:noWrap/>
            <w:vAlign w:val="center"/>
            <w:hideMark/>
          </w:tcPr>
          <w:p w:rsidR="00314406" w:rsidRDefault="00314406" w:rsidP="00314406">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c>
          <w:tcPr>
            <w:tcW w:w="927" w:type="dxa"/>
            <w:gridSpan w:val="2"/>
            <w:tcBorders>
              <w:top w:val="nil"/>
              <w:left w:val="nil"/>
              <w:bottom w:val="nil"/>
              <w:right w:val="nil"/>
            </w:tcBorders>
            <w:shd w:val="clear" w:color="auto" w:fill="auto"/>
            <w:noWrap/>
            <w:vAlign w:val="bottom"/>
            <w:hideMark/>
          </w:tcPr>
          <w:p w:rsidR="00314406" w:rsidRDefault="00314406" w:rsidP="00314406">
            <w:pPr>
              <w:rPr>
                <w:rFonts w:ascii="Arial" w:hAnsi="Arial" w:cs="Arial"/>
                <w:sz w:val="20"/>
                <w:szCs w:val="20"/>
              </w:rPr>
            </w:pPr>
          </w:p>
        </w:tc>
      </w:tr>
    </w:tbl>
    <w:p w:rsidR="00314406" w:rsidRPr="00EB0327" w:rsidRDefault="00314406" w:rsidP="00314406">
      <w:pPr>
        <w:rPr>
          <w:lang w:val="sl-SI"/>
        </w:rPr>
      </w:pPr>
      <w:r w:rsidRPr="00EB0327">
        <w:rPr>
          <w:lang w:val="sl-SI"/>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314406" w:rsidRPr="00EB0327" w:rsidRDefault="00314406" w:rsidP="00314406">
      <w:pPr>
        <w:rPr>
          <w:b/>
          <w:lang w:val="sl-SI"/>
        </w:rPr>
      </w:pPr>
    </w:p>
    <w:p w:rsidR="00314406" w:rsidRPr="00EB0327" w:rsidRDefault="00314406" w:rsidP="00314406">
      <w:pPr>
        <w:rPr>
          <w:b/>
          <w:lang w:val="sl-SI"/>
        </w:rPr>
      </w:pPr>
    </w:p>
    <w:p w:rsidR="00314406" w:rsidRPr="00EB0327" w:rsidRDefault="00314406" w:rsidP="00314406">
      <w:pPr>
        <w:rPr>
          <w:b/>
          <w:lang w:val="sl-SI"/>
        </w:rPr>
      </w:pPr>
    </w:p>
    <w:p w:rsidR="00314406" w:rsidRPr="00EB0327" w:rsidRDefault="00314406" w:rsidP="00314406">
      <w:pPr>
        <w:rPr>
          <w:lang w:val="sl-SI"/>
        </w:rPr>
      </w:pPr>
      <w:r w:rsidRPr="00EB0327">
        <w:rPr>
          <w:lang w:val="sl-SI"/>
        </w:rPr>
        <w:t>Обавезе из своје понуде ћу извршити (заокружити начин како ће се обавезе из понуде извршити):</w:t>
      </w:r>
    </w:p>
    <w:p w:rsidR="00314406" w:rsidRPr="00EB0327" w:rsidRDefault="00314406" w:rsidP="00314406">
      <w:pPr>
        <w:rPr>
          <w:lang w:val="sl-SI"/>
        </w:rPr>
      </w:pPr>
    </w:p>
    <w:p w:rsidR="00314406" w:rsidRPr="00367552" w:rsidRDefault="00314406" w:rsidP="00367552">
      <w:pPr>
        <w:pStyle w:val="ListParagraph"/>
        <w:numPr>
          <w:ilvl w:val="0"/>
          <w:numId w:val="24"/>
        </w:numPr>
        <w:rPr>
          <w:lang w:val="sl-SI"/>
        </w:rPr>
      </w:pPr>
      <w:r w:rsidRPr="00367552">
        <w:rPr>
          <w:lang w:val="sl-SI"/>
        </w:rPr>
        <w:t>Самостално</w:t>
      </w:r>
    </w:p>
    <w:p w:rsidR="00314406" w:rsidRPr="00367552" w:rsidRDefault="00314406" w:rsidP="00367552">
      <w:pPr>
        <w:pStyle w:val="ListParagraph"/>
        <w:numPr>
          <w:ilvl w:val="0"/>
          <w:numId w:val="24"/>
        </w:numPr>
        <w:rPr>
          <w:lang w:val="sl-SI"/>
        </w:rPr>
      </w:pPr>
      <w:r w:rsidRPr="00367552">
        <w:rPr>
          <w:lang w:val="sl-SI"/>
        </w:rPr>
        <w:t>Заједничка понуда (навести ко су учесници у заједничкој понуди):_______________________________________</w:t>
      </w:r>
    </w:p>
    <w:p w:rsidR="00314406" w:rsidRPr="00367552" w:rsidRDefault="00314406" w:rsidP="00367552">
      <w:pPr>
        <w:pStyle w:val="ListParagraph"/>
        <w:numPr>
          <w:ilvl w:val="0"/>
          <w:numId w:val="24"/>
        </w:numPr>
        <w:rPr>
          <w:lang w:val="sl-SI"/>
        </w:rPr>
      </w:pPr>
      <w:r w:rsidRPr="00367552">
        <w:rPr>
          <w:lang w:val="sl-SI"/>
        </w:rPr>
        <w:t>Понуда са подизвођачима (навести ко су подизвођачи):________________________________________________</w:t>
      </w:r>
    </w:p>
    <w:p w:rsidR="00314406" w:rsidRPr="00EB0327" w:rsidRDefault="00314406" w:rsidP="00314406">
      <w:pPr>
        <w:rPr>
          <w:lang w:val="sl-SI"/>
        </w:rPr>
      </w:pPr>
    </w:p>
    <w:p w:rsidR="00314406" w:rsidRPr="00EB0327" w:rsidRDefault="00314406" w:rsidP="00314406">
      <w:pPr>
        <w:rPr>
          <w:lang w:val="sl-SI"/>
        </w:rPr>
      </w:pPr>
    </w:p>
    <w:p w:rsidR="00314406" w:rsidRPr="00EB0327" w:rsidRDefault="00314406" w:rsidP="00314406">
      <w:pPr>
        <w:rPr>
          <w:lang w:val="sl-SI"/>
        </w:rPr>
      </w:pPr>
    </w:p>
    <w:p w:rsidR="00314406" w:rsidRPr="00EB0327" w:rsidRDefault="00314406" w:rsidP="00314406">
      <w:pPr>
        <w:rPr>
          <w:lang w:val="sl-SI"/>
        </w:rPr>
      </w:pPr>
      <w:r w:rsidRPr="00EB0327">
        <w:rPr>
          <w:lang w:val="sl-SI"/>
        </w:rPr>
        <w:t>Рок испоруке:____________________________</w:t>
      </w:r>
      <w:r w:rsidRPr="00EB0327">
        <w:rPr>
          <w:lang w:val="sl-SI"/>
        </w:rPr>
        <w:tab/>
      </w:r>
      <w:r w:rsidRPr="00EB0327">
        <w:rPr>
          <w:lang w:val="sl-SI"/>
        </w:rPr>
        <w:tab/>
      </w:r>
      <w:r w:rsidRPr="00EB0327">
        <w:rPr>
          <w:lang w:val="sl-SI"/>
        </w:rPr>
        <w:tab/>
      </w:r>
      <w:r w:rsidRPr="00EB0327">
        <w:rPr>
          <w:lang w:val="sl-SI"/>
        </w:rPr>
        <w:tab/>
      </w:r>
      <w:r w:rsidRPr="00EB0327">
        <w:rPr>
          <w:lang w:val="sl-SI"/>
        </w:rPr>
        <w:tab/>
        <w:t>Рок важења понуде:_____________________________</w:t>
      </w:r>
    </w:p>
    <w:p w:rsidR="00314406" w:rsidRPr="00EB0327" w:rsidRDefault="00314406" w:rsidP="00314406">
      <w:pPr>
        <w:rPr>
          <w:lang w:val="sl-SI"/>
        </w:rPr>
      </w:pPr>
    </w:p>
    <w:p w:rsidR="00314406" w:rsidRPr="00EB0327" w:rsidRDefault="00314406" w:rsidP="00314406">
      <w:pPr>
        <w:rPr>
          <w:lang w:val="sl-SI"/>
        </w:rPr>
      </w:pPr>
      <w:r w:rsidRPr="00EB0327">
        <w:rPr>
          <w:lang w:val="sl-SI"/>
        </w:rPr>
        <w:t>Начин и услови плаћања:___________________________</w:t>
      </w:r>
      <w:r w:rsidRPr="00EB0327">
        <w:rPr>
          <w:lang w:val="sl-SI"/>
        </w:rPr>
        <w:tab/>
        <w:t xml:space="preserve">  М.П.  </w:t>
      </w:r>
      <w:r w:rsidRPr="00EB0327">
        <w:rPr>
          <w:lang w:val="sl-SI"/>
        </w:rPr>
        <w:tab/>
        <w:t>Датум:_________________________________</w:t>
      </w:r>
    </w:p>
    <w:p w:rsidR="00314406" w:rsidRPr="00EB0327" w:rsidRDefault="00314406" w:rsidP="00314406">
      <w:pPr>
        <w:rPr>
          <w:lang w:val="sl-SI"/>
        </w:rPr>
      </w:pPr>
    </w:p>
    <w:p w:rsidR="00314406" w:rsidRPr="00EB0327" w:rsidRDefault="00314406" w:rsidP="00314406">
      <w:pPr>
        <w:rPr>
          <w:lang w:val="sl-SI"/>
        </w:rPr>
      </w:pPr>
      <w:r w:rsidRPr="00EB0327">
        <w:rPr>
          <w:lang w:val="sl-SI"/>
        </w:rPr>
        <w:t>Посебне напомене:___________________________</w:t>
      </w:r>
      <w:r w:rsidRPr="00EB0327">
        <w:rPr>
          <w:lang w:val="sl-SI"/>
        </w:rPr>
        <w:tab/>
      </w:r>
      <w:r w:rsidRPr="00EB0327">
        <w:rPr>
          <w:lang w:val="sl-SI"/>
        </w:rPr>
        <w:tab/>
      </w:r>
      <w:r w:rsidRPr="00EB0327">
        <w:rPr>
          <w:lang w:val="sl-SI"/>
        </w:rPr>
        <w:tab/>
      </w:r>
      <w:r w:rsidRPr="00EB0327">
        <w:rPr>
          <w:lang w:val="sl-SI"/>
        </w:rPr>
        <w:tab/>
        <w:t>Потпис:_________________________________</w:t>
      </w:r>
    </w:p>
    <w:p w:rsidR="00314406" w:rsidRDefault="00314406" w:rsidP="00314406"/>
    <w:p w:rsidR="00314406" w:rsidRDefault="00314406" w:rsidP="00314406">
      <w:r w:rsidRPr="001F12BF">
        <w:t>Гарантни рок: _______________________________</w:t>
      </w:r>
    </w:p>
    <w:p w:rsidR="00314406" w:rsidRDefault="00314406"/>
    <w:p w:rsidR="006B5DB5" w:rsidRDefault="00314406" w:rsidP="00314406">
      <w:pPr>
        <w:tabs>
          <w:tab w:val="left" w:pos="1191"/>
        </w:tabs>
      </w:pPr>
      <w:r>
        <w:tab/>
      </w:r>
    </w:p>
    <w:p w:rsidR="00314406" w:rsidRDefault="00314406">
      <w:r>
        <w:br w:type="page"/>
      </w:r>
    </w:p>
    <w:tbl>
      <w:tblPr>
        <w:tblW w:w="13382" w:type="dxa"/>
        <w:tblInd w:w="93" w:type="dxa"/>
        <w:tblLook w:val="04A0" w:firstRow="1" w:lastRow="0" w:firstColumn="1" w:lastColumn="0" w:noHBand="0" w:noVBand="1"/>
      </w:tblPr>
      <w:tblGrid>
        <w:gridCol w:w="627"/>
        <w:gridCol w:w="2908"/>
        <w:gridCol w:w="956"/>
        <w:gridCol w:w="1888"/>
        <w:gridCol w:w="1708"/>
        <w:gridCol w:w="2034"/>
        <w:gridCol w:w="1139"/>
        <w:gridCol w:w="1105"/>
        <w:gridCol w:w="1017"/>
      </w:tblGrid>
      <w:tr w:rsidR="00FE19E1" w:rsidTr="00FE19E1">
        <w:trPr>
          <w:trHeight w:val="315"/>
        </w:trPr>
        <w:tc>
          <w:tcPr>
            <w:tcW w:w="627" w:type="dxa"/>
            <w:tcBorders>
              <w:top w:val="nil"/>
              <w:left w:val="nil"/>
              <w:bottom w:val="nil"/>
              <w:right w:val="nil"/>
            </w:tcBorders>
            <w:shd w:val="clear" w:color="auto" w:fill="auto"/>
            <w:noWrap/>
            <w:vAlign w:val="bottom"/>
            <w:hideMark/>
          </w:tcPr>
          <w:p w:rsidR="00FE19E1" w:rsidRDefault="00FE19E1"/>
          <w:p w:rsidR="007270C7" w:rsidRDefault="007270C7"/>
          <w:p w:rsidR="007270C7" w:rsidRPr="007270C7" w:rsidRDefault="007270C7"/>
        </w:tc>
        <w:tc>
          <w:tcPr>
            <w:tcW w:w="2908" w:type="dxa"/>
            <w:tcBorders>
              <w:top w:val="nil"/>
              <w:left w:val="nil"/>
              <w:bottom w:val="nil"/>
              <w:right w:val="nil"/>
            </w:tcBorders>
            <w:shd w:val="clear" w:color="auto" w:fill="auto"/>
            <w:noWrap/>
            <w:vAlign w:val="bottom"/>
            <w:hideMark/>
          </w:tcPr>
          <w:p w:rsidR="00FE19E1" w:rsidRDefault="00FE19E1"/>
          <w:p w:rsidR="007270C7" w:rsidRDefault="007270C7"/>
          <w:p w:rsidR="007270C7" w:rsidRDefault="007270C7"/>
          <w:p w:rsidR="007270C7" w:rsidRPr="007270C7" w:rsidRDefault="007270C7"/>
        </w:tc>
        <w:tc>
          <w:tcPr>
            <w:tcW w:w="956" w:type="dxa"/>
            <w:tcBorders>
              <w:top w:val="nil"/>
              <w:left w:val="nil"/>
              <w:bottom w:val="nil"/>
              <w:right w:val="nil"/>
            </w:tcBorders>
            <w:shd w:val="clear" w:color="auto" w:fill="auto"/>
            <w:noWrap/>
            <w:vAlign w:val="bottom"/>
            <w:hideMark/>
          </w:tcPr>
          <w:p w:rsidR="00FE19E1" w:rsidRPr="002F459A" w:rsidRDefault="00FE19E1">
            <w:pPr>
              <w:rPr>
                <w:lang w:val="sr-Cyrl-RS"/>
              </w:rPr>
            </w:pPr>
          </w:p>
        </w:tc>
        <w:tc>
          <w:tcPr>
            <w:tcW w:w="1888" w:type="dxa"/>
            <w:tcBorders>
              <w:top w:val="nil"/>
              <w:left w:val="nil"/>
              <w:bottom w:val="nil"/>
              <w:right w:val="nil"/>
            </w:tcBorders>
            <w:shd w:val="clear" w:color="auto" w:fill="auto"/>
            <w:noWrap/>
            <w:vAlign w:val="bottom"/>
            <w:hideMark/>
          </w:tcPr>
          <w:p w:rsidR="00FE19E1" w:rsidRDefault="00FE19E1"/>
        </w:tc>
        <w:tc>
          <w:tcPr>
            <w:tcW w:w="1708" w:type="dxa"/>
            <w:tcBorders>
              <w:top w:val="nil"/>
              <w:left w:val="nil"/>
              <w:bottom w:val="nil"/>
              <w:right w:val="nil"/>
            </w:tcBorders>
            <w:shd w:val="clear" w:color="auto" w:fill="auto"/>
            <w:noWrap/>
            <w:vAlign w:val="bottom"/>
            <w:hideMark/>
          </w:tcPr>
          <w:p w:rsidR="00FE19E1" w:rsidRDefault="00FE19E1"/>
        </w:tc>
        <w:tc>
          <w:tcPr>
            <w:tcW w:w="2034" w:type="dxa"/>
            <w:tcBorders>
              <w:top w:val="nil"/>
              <w:left w:val="nil"/>
              <w:bottom w:val="nil"/>
              <w:right w:val="nil"/>
            </w:tcBorders>
            <w:shd w:val="clear" w:color="auto" w:fill="auto"/>
            <w:noWrap/>
            <w:vAlign w:val="bottom"/>
            <w:hideMark/>
          </w:tcPr>
          <w:p w:rsidR="00FE19E1" w:rsidRDefault="00FE19E1"/>
        </w:tc>
        <w:tc>
          <w:tcPr>
            <w:tcW w:w="1139" w:type="dxa"/>
            <w:tcBorders>
              <w:top w:val="nil"/>
              <w:left w:val="nil"/>
              <w:bottom w:val="nil"/>
              <w:right w:val="nil"/>
            </w:tcBorders>
            <w:shd w:val="clear" w:color="auto" w:fill="auto"/>
            <w:noWrap/>
            <w:vAlign w:val="bottom"/>
            <w:hideMark/>
          </w:tcPr>
          <w:p w:rsidR="00FE19E1" w:rsidRDefault="00FE19E1"/>
        </w:tc>
        <w:tc>
          <w:tcPr>
            <w:tcW w:w="1105" w:type="dxa"/>
            <w:tcBorders>
              <w:top w:val="nil"/>
              <w:left w:val="nil"/>
              <w:bottom w:val="nil"/>
              <w:right w:val="nil"/>
            </w:tcBorders>
            <w:shd w:val="clear" w:color="auto" w:fill="auto"/>
            <w:noWrap/>
            <w:vAlign w:val="bottom"/>
            <w:hideMark/>
          </w:tcPr>
          <w:p w:rsidR="00FE19E1" w:rsidRDefault="00FE19E1"/>
        </w:tc>
        <w:tc>
          <w:tcPr>
            <w:tcW w:w="1017" w:type="dxa"/>
            <w:tcBorders>
              <w:top w:val="nil"/>
              <w:left w:val="nil"/>
              <w:bottom w:val="nil"/>
              <w:right w:val="nil"/>
            </w:tcBorders>
            <w:shd w:val="clear" w:color="auto" w:fill="auto"/>
            <w:noWrap/>
            <w:vAlign w:val="bottom"/>
            <w:hideMark/>
          </w:tcPr>
          <w:p w:rsidR="00FE19E1" w:rsidRDefault="00FE19E1">
            <w:pPr>
              <w:rPr>
                <w:rFonts w:ascii="Arial" w:hAnsi="Arial" w:cs="Arial"/>
                <w:sz w:val="20"/>
                <w:szCs w:val="20"/>
              </w:rPr>
            </w:pPr>
          </w:p>
        </w:tc>
      </w:tr>
    </w:tbl>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F54C6F" w:rsidTr="005125E8">
        <w:trPr>
          <w:jc w:val="center"/>
        </w:trPr>
        <w:tc>
          <w:tcPr>
            <w:tcW w:w="12312" w:type="dxa"/>
            <w:gridSpan w:val="6"/>
          </w:tcPr>
          <w:p w:rsidR="00AB39E7" w:rsidRPr="00F54C6F" w:rsidRDefault="00AB39E7" w:rsidP="00367552">
            <w:pPr>
              <w:pStyle w:val="Heading2"/>
              <w:numPr>
                <w:ilvl w:val="0"/>
                <w:numId w:val="5"/>
              </w:numPr>
              <w:rPr>
                <w:noProof/>
              </w:rPr>
            </w:pPr>
            <w:r w:rsidRPr="00F54C6F">
              <w:rPr>
                <w:noProof/>
              </w:rPr>
              <w:br w:type="page"/>
            </w:r>
            <w:bookmarkStart w:id="239" w:name="_Toc362872641"/>
            <w:bookmarkStart w:id="240" w:name="_Toc375898262"/>
            <w:bookmarkStart w:id="241" w:name="_Toc375905383"/>
            <w:bookmarkStart w:id="242" w:name="_Toc380146809"/>
            <w:bookmarkStart w:id="243" w:name="_Toc380146846"/>
            <w:bookmarkStart w:id="244" w:name="_Toc380146993"/>
            <w:bookmarkStart w:id="245" w:name="_Toc408305376"/>
            <w:bookmarkStart w:id="246" w:name="_Toc408305487"/>
            <w:bookmarkStart w:id="247" w:name="_Toc410732556"/>
            <w:r w:rsidRPr="00F54C6F">
              <w:rPr>
                <w:noProof/>
              </w:rPr>
              <w:t>ОПШТИ ПОДАЦИ О ПОНУЂАЧУ ИЗ ГРУПЕ ПОНУЂАЧА</w:t>
            </w:r>
            <w:bookmarkEnd w:id="239"/>
            <w:bookmarkEnd w:id="240"/>
            <w:bookmarkEnd w:id="241"/>
            <w:bookmarkEnd w:id="242"/>
            <w:bookmarkEnd w:id="243"/>
            <w:bookmarkEnd w:id="244"/>
            <w:bookmarkEnd w:id="245"/>
            <w:bookmarkEnd w:id="246"/>
            <w:bookmarkEnd w:id="247"/>
          </w:p>
        </w:tc>
      </w:tr>
      <w:tr w:rsidR="00AB39E7" w:rsidRPr="00F54C6F" w:rsidTr="005125E8">
        <w:trPr>
          <w:jc w:val="center"/>
        </w:trPr>
        <w:tc>
          <w:tcPr>
            <w:tcW w:w="690" w:type="dxa"/>
            <w:vAlign w:val="center"/>
          </w:tcPr>
          <w:p w:rsidR="00AB39E7" w:rsidRPr="00F54C6F" w:rsidRDefault="00AB39E7" w:rsidP="00B819C7">
            <w:pPr>
              <w:jc w:val="center"/>
              <w:rPr>
                <w:b/>
                <w:noProof/>
                <w:sz w:val="20"/>
                <w:szCs w:val="20"/>
              </w:rPr>
            </w:pPr>
            <w:r w:rsidRPr="00F54C6F">
              <w:rPr>
                <w:b/>
                <w:noProof/>
                <w:sz w:val="20"/>
                <w:szCs w:val="20"/>
              </w:rPr>
              <w:t>Р.бр</w:t>
            </w:r>
          </w:p>
        </w:tc>
        <w:tc>
          <w:tcPr>
            <w:tcW w:w="3324" w:type="dxa"/>
            <w:vAlign w:val="center"/>
          </w:tcPr>
          <w:p w:rsidR="00AB39E7" w:rsidRPr="00F54C6F" w:rsidRDefault="00AB39E7" w:rsidP="00B819C7">
            <w:pPr>
              <w:jc w:val="center"/>
              <w:rPr>
                <w:b/>
                <w:noProof/>
                <w:sz w:val="20"/>
                <w:szCs w:val="20"/>
              </w:rPr>
            </w:pPr>
            <w:r w:rsidRPr="00F54C6F">
              <w:rPr>
                <w:b/>
                <w:noProof/>
                <w:sz w:val="20"/>
                <w:szCs w:val="20"/>
              </w:rPr>
              <w:t>Пословно име или скраћени назив из одговарајућег регистра</w:t>
            </w:r>
          </w:p>
        </w:tc>
        <w:tc>
          <w:tcPr>
            <w:tcW w:w="2270" w:type="dxa"/>
            <w:vAlign w:val="center"/>
          </w:tcPr>
          <w:p w:rsidR="00AB39E7" w:rsidRPr="00F54C6F" w:rsidRDefault="00AB39E7" w:rsidP="00B819C7">
            <w:pPr>
              <w:jc w:val="center"/>
              <w:rPr>
                <w:b/>
                <w:noProof/>
                <w:sz w:val="20"/>
                <w:szCs w:val="20"/>
              </w:rPr>
            </w:pPr>
            <w:r w:rsidRPr="00F54C6F">
              <w:rPr>
                <w:b/>
                <w:noProof/>
                <w:sz w:val="20"/>
                <w:szCs w:val="20"/>
              </w:rPr>
              <w:t>Адреса седишта</w:t>
            </w:r>
          </w:p>
        </w:tc>
        <w:tc>
          <w:tcPr>
            <w:tcW w:w="1697" w:type="dxa"/>
            <w:vAlign w:val="center"/>
          </w:tcPr>
          <w:p w:rsidR="00AB39E7" w:rsidRPr="00F54C6F" w:rsidRDefault="00AB39E7" w:rsidP="00B819C7">
            <w:pPr>
              <w:jc w:val="center"/>
              <w:rPr>
                <w:b/>
                <w:noProof/>
                <w:sz w:val="20"/>
                <w:szCs w:val="20"/>
              </w:rPr>
            </w:pPr>
            <w:r w:rsidRPr="00F54C6F">
              <w:rPr>
                <w:b/>
                <w:noProof/>
                <w:sz w:val="20"/>
                <w:szCs w:val="20"/>
              </w:rPr>
              <w:t>Матични број</w:t>
            </w:r>
          </w:p>
        </w:tc>
        <w:tc>
          <w:tcPr>
            <w:tcW w:w="2284" w:type="dxa"/>
            <w:vAlign w:val="center"/>
          </w:tcPr>
          <w:p w:rsidR="00AB39E7" w:rsidRPr="00F54C6F" w:rsidRDefault="00AB39E7" w:rsidP="00B819C7">
            <w:pPr>
              <w:jc w:val="center"/>
              <w:rPr>
                <w:b/>
                <w:noProof/>
                <w:sz w:val="20"/>
                <w:szCs w:val="20"/>
              </w:rPr>
            </w:pPr>
            <w:r w:rsidRPr="00F54C6F">
              <w:rPr>
                <w:b/>
                <w:noProof/>
                <w:sz w:val="20"/>
                <w:szCs w:val="20"/>
              </w:rPr>
              <w:t>Порески идентификациони број</w:t>
            </w:r>
          </w:p>
        </w:tc>
        <w:tc>
          <w:tcPr>
            <w:tcW w:w="2047" w:type="dxa"/>
            <w:vAlign w:val="center"/>
          </w:tcPr>
          <w:p w:rsidR="00AB39E7" w:rsidRPr="00F54C6F" w:rsidRDefault="00AB39E7" w:rsidP="00B819C7">
            <w:pPr>
              <w:jc w:val="center"/>
              <w:rPr>
                <w:b/>
                <w:noProof/>
                <w:sz w:val="20"/>
                <w:szCs w:val="20"/>
              </w:rPr>
            </w:pPr>
            <w:r w:rsidRPr="00F54C6F">
              <w:rPr>
                <w:b/>
                <w:noProof/>
                <w:sz w:val="20"/>
                <w:szCs w:val="20"/>
              </w:rPr>
              <w:t>Име особе за контакт</w:t>
            </w:r>
          </w:p>
        </w:tc>
      </w:tr>
      <w:tr w:rsidR="00AB39E7" w:rsidRPr="00F54C6F" w:rsidTr="005125E8">
        <w:trPr>
          <w:jc w:val="center"/>
        </w:trPr>
        <w:tc>
          <w:tcPr>
            <w:tcW w:w="690" w:type="dxa"/>
          </w:tcPr>
          <w:p w:rsidR="00AB39E7" w:rsidRPr="00F54C6F" w:rsidRDefault="00AB39E7" w:rsidP="00B819C7">
            <w:pPr>
              <w:jc w:val="center"/>
              <w:rPr>
                <w:b/>
                <w:noProof/>
              </w:rPr>
            </w:pPr>
            <w:r w:rsidRPr="00F54C6F">
              <w:rPr>
                <w:b/>
                <w:noProof/>
              </w:rPr>
              <w:t>1</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5125E8">
        <w:trPr>
          <w:jc w:val="center"/>
        </w:trPr>
        <w:tc>
          <w:tcPr>
            <w:tcW w:w="690" w:type="dxa"/>
          </w:tcPr>
          <w:p w:rsidR="00AB39E7" w:rsidRPr="00F54C6F" w:rsidRDefault="00AB39E7" w:rsidP="00B819C7">
            <w:pPr>
              <w:jc w:val="center"/>
              <w:rPr>
                <w:b/>
                <w:noProof/>
              </w:rPr>
            </w:pPr>
            <w:r w:rsidRPr="00F54C6F">
              <w:rPr>
                <w:b/>
                <w:noProof/>
              </w:rPr>
              <w:t>2</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5125E8">
        <w:trPr>
          <w:jc w:val="center"/>
        </w:trPr>
        <w:tc>
          <w:tcPr>
            <w:tcW w:w="690" w:type="dxa"/>
          </w:tcPr>
          <w:p w:rsidR="00AB39E7" w:rsidRPr="00F54C6F" w:rsidRDefault="00AB39E7" w:rsidP="00B819C7">
            <w:pPr>
              <w:jc w:val="center"/>
              <w:rPr>
                <w:b/>
                <w:noProof/>
              </w:rPr>
            </w:pPr>
            <w:r w:rsidRPr="00F54C6F">
              <w:rPr>
                <w:b/>
                <w:noProof/>
              </w:rPr>
              <w:t>3</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5125E8">
        <w:trPr>
          <w:jc w:val="center"/>
        </w:trPr>
        <w:tc>
          <w:tcPr>
            <w:tcW w:w="690" w:type="dxa"/>
          </w:tcPr>
          <w:p w:rsidR="00AB39E7" w:rsidRPr="00F54C6F" w:rsidRDefault="00AB39E7" w:rsidP="00B819C7">
            <w:pPr>
              <w:jc w:val="center"/>
              <w:rPr>
                <w:b/>
                <w:noProof/>
              </w:rPr>
            </w:pPr>
            <w:r w:rsidRPr="00F54C6F">
              <w:rPr>
                <w:b/>
                <w:noProof/>
              </w:rPr>
              <w:t>4</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5125E8">
        <w:trPr>
          <w:jc w:val="center"/>
        </w:trPr>
        <w:tc>
          <w:tcPr>
            <w:tcW w:w="690" w:type="dxa"/>
          </w:tcPr>
          <w:p w:rsidR="00AB39E7" w:rsidRPr="00F54C6F" w:rsidRDefault="00AB39E7" w:rsidP="00B819C7">
            <w:pPr>
              <w:jc w:val="center"/>
              <w:rPr>
                <w:b/>
                <w:noProof/>
              </w:rPr>
            </w:pPr>
            <w:r w:rsidRPr="00F54C6F">
              <w:rPr>
                <w:b/>
                <w:noProof/>
              </w:rPr>
              <w:t>5</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5125E8">
        <w:trPr>
          <w:jc w:val="center"/>
        </w:trPr>
        <w:tc>
          <w:tcPr>
            <w:tcW w:w="690" w:type="dxa"/>
          </w:tcPr>
          <w:p w:rsidR="00AB39E7" w:rsidRPr="00F54C6F" w:rsidRDefault="00AB39E7" w:rsidP="00B819C7">
            <w:pPr>
              <w:jc w:val="center"/>
              <w:rPr>
                <w:b/>
                <w:noProof/>
              </w:rPr>
            </w:pPr>
            <w:r w:rsidRPr="00F54C6F">
              <w:rPr>
                <w:b/>
                <w:noProof/>
              </w:rPr>
              <w:t>6</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5125E8">
        <w:trPr>
          <w:jc w:val="center"/>
        </w:trPr>
        <w:tc>
          <w:tcPr>
            <w:tcW w:w="690" w:type="dxa"/>
          </w:tcPr>
          <w:p w:rsidR="00AB39E7" w:rsidRPr="00F54C6F" w:rsidRDefault="00AB39E7" w:rsidP="00B819C7">
            <w:pPr>
              <w:jc w:val="center"/>
              <w:rPr>
                <w:b/>
                <w:noProof/>
              </w:rPr>
            </w:pPr>
            <w:r w:rsidRPr="00F54C6F">
              <w:rPr>
                <w:b/>
                <w:noProof/>
              </w:rPr>
              <w:t>7</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5125E8">
        <w:trPr>
          <w:jc w:val="center"/>
        </w:trPr>
        <w:tc>
          <w:tcPr>
            <w:tcW w:w="690" w:type="dxa"/>
          </w:tcPr>
          <w:p w:rsidR="00AB39E7" w:rsidRPr="00F54C6F" w:rsidRDefault="00AB39E7" w:rsidP="00B819C7">
            <w:pPr>
              <w:jc w:val="center"/>
              <w:rPr>
                <w:b/>
                <w:noProof/>
              </w:rPr>
            </w:pPr>
            <w:r w:rsidRPr="00F54C6F">
              <w:rPr>
                <w:b/>
                <w:noProof/>
              </w:rPr>
              <w:t>8</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5125E8">
        <w:trPr>
          <w:jc w:val="center"/>
        </w:trPr>
        <w:tc>
          <w:tcPr>
            <w:tcW w:w="690" w:type="dxa"/>
          </w:tcPr>
          <w:p w:rsidR="00AB39E7" w:rsidRPr="00F54C6F" w:rsidRDefault="00AB39E7" w:rsidP="00B819C7">
            <w:pPr>
              <w:jc w:val="center"/>
              <w:rPr>
                <w:b/>
                <w:noProof/>
              </w:rPr>
            </w:pPr>
            <w:r w:rsidRPr="00F54C6F">
              <w:rPr>
                <w:b/>
                <w:noProof/>
              </w:rPr>
              <w:t>9</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5125E8">
        <w:trPr>
          <w:jc w:val="center"/>
        </w:trPr>
        <w:tc>
          <w:tcPr>
            <w:tcW w:w="690" w:type="dxa"/>
          </w:tcPr>
          <w:p w:rsidR="00AB39E7" w:rsidRPr="00F54C6F" w:rsidRDefault="00AB39E7" w:rsidP="00B819C7">
            <w:pPr>
              <w:jc w:val="center"/>
              <w:rPr>
                <w:b/>
                <w:noProof/>
              </w:rPr>
            </w:pPr>
            <w:r w:rsidRPr="00F54C6F">
              <w:rPr>
                <w:b/>
                <w:noProof/>
              </w:rPr>
              <w:t>10</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bl>
    <w:p w:rsidR="00E75DCB" w:rsidRPr="002F459A" w:rsidRDefault="00AB39E7" w:rsidP="00AB39E7">
      <w:pPr>
        <w:rPr>
          <w:noProof/>
          <w:lang w:val="sr-Cyrl-RS"/>
        </w:rPr>
      </w:pPr>
      <w:r w:rsidRPr="00F54C6F">
        <w:rPr>
          <w:noProof/>
        </w:rPr>
        <w:t xml:space="preserve"> </w:t>
      </w:r>
    </w:p>
    <w:p w:rsidR="00AB39E7" w:rsidRPr="00F54C6F" w:rsidRDefault="00AB39E7" w:rsidP="00AB39E7">
      <w:pPr>
        <w:rPr>
          <w:b/>
          <w:noProof/>
        </w:rPr>
      </w:pPr>
      <w:r w:rsidRPr="00F54C6F">
        <w:rPr>
          <w:b/>
          <w:noProof/>
        </w:rPr>
        <w:t>НАПОМЕНЕ:</w:t>
      </w:r>
    </w:p>
    <w:p w:rsidR="00AB39E7" w:rsidRPr="00F54C6F" w:rsidRDefault="00AB39E7" w:rsidP="00AB39E7">
      <w:pPr>
        <w:rPr>
          <w:noProof/>
        </w:rPr>
      </w:pPr>
      <w:r w:rsidRPr="00F54C6F">
        <w:rPr>
          <w:noProof/>
        </w:rPr>
        <w:t xml:space="preserve">Понуђач доставља уколико је у Обрасцу понуде заокружио </w:t>
      </w:r>
      <w:r w:rsidRPr="00F54C6F">
        <w:rPr>
          <w:b/>
          <w:noProof/>
        </w:rPr>
        <w:t>“ДА”.</w:t>
      </w:r>
    </w:p>
    <w:p w:rsidR="00AB39E7" w:rsidRPr="00F54C6F" w:rsidRDefault="00AB39E7" w:rsidP="00AB39E7">
      <w:pPr>
        <w:rPr>
          <w:noProof/>
        </w:rPr>
      </w:pPr>
      <w:r w:rsidRPr="00F54C6F">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F54C6F" w:rsidTr="00C74F94">
        <w:tc>
          <w:tcPr>
            <w:tcW w:w="3182" w:type="dxa"/>
            <w:tcBorders>
              <w:bottom w:val="single" w:sz="4" w:space="0" w:color="auto"/>
            </w:tcBorders>
          </w:tcPr>
          <w:p w:rsidR="00E75DCB" w:rsidRPr="00F54C6F" w:rsidRDefault="00E75DCB" w:rsidP="00C74F94">
            <w:pPr>
              <w:jc w:val="center"/>
              <w:rPr>
                <w:noProof/>
              </w:rPr>
            </w:pPr>
          </w:p>
        </w:tc>
        <w:tc>
          <w:tcPr>
            <w:tcW w:w="2708" w:type="dxa"/>
          </w:tcPr>
          <w:p w:rsidR="00E75DCB" w:rsidRPr="00F54C6F" w:rsidRDefault="00E75DCB" w:rsidP="00C74F94">
            <w:pPr>
              <w:rPr>
                <w:noProof/>
              </w:rPr>
            </w:pPr>
          </w:p>
        </w:tc>
        <w:tc>
          <w:tcPr>
            <w:tcW w:w="3290" w:type="dxa"/>
            <w:tcBorders>
              <w:bottom w:val="single" w:sz="4" w:space="0" w:color="auto"/>
            </w:tcBorders>
          </w:tcPr>
          <w:p w:rsidR="00E75DCB" w:rsidRPr="00F54C6F" w:rsidRDefault="00E75DCB" w:rsidP="00C74F94">
            <w:pPr>
              <w:rPr>
                <w:noProof/>
              </w:rPr>
            </w:pPr>
          </w:p>
        </w:tc>
      </w:tr>
      <w:tr w:rsidR="00E75DCB" w:rsidRPr="00F54C6F" w:rsidTr="00C74F94">
        <w:tc>
          <w:tcPr>
            <w:tcW w:w="3182" w:type="dxa"/>
            <w:tcBorders>
              <w:top w:val="single" w:sz="4" w:space="0" w:color="auto"/>
            </w:tcBorders>
          </w:tcPr>
          <w:p w:rsidR="00E75DCB" w:rsidRPr="00F54C6F" w:rsidRDefault="00E75DCB" w:rsidP="00C74F94">
            <w:pPr>
              <w:jc w:val="center"/>
              <w:rPr>
                <w:noProof/>
              </w:rPr>
            </w:pPr>
            <w:r w:rsidRPr="00F54C6F">
              <w:rPr>
                <w:noProof/>
              </w:rPr>
              <w:t>НАЗИВ ПОНУЂАЧА</w:t>
            </w:r>
          </w:p>
        </w:tc>
        <w:tc>
          <w:tcPr>
            <w:tcW w:w="2708" w:type="dxa"/>
          </w:tcPr>
          <w:p w:rsidR="00E75DCB" w:rsidRPr="00F54C6F" w:rsidRDefault="00E75DCB" w:rsidP="00C74F94">
            <w:pPr>
              <w:jc w:val="center"/>
              <w:rPr>
                <w:noProof/>
              </w:rPr>
            </w:pPr>
            <w:r w:rsidRPr="00F54C6F">
              <w:rPr>
                <w:noProof/>
              </w:rPr>
              <w:t>М.П.</w:t>
            </w:r>
          </w:p>
        </w:tc>
        <w:tc>
          <w:tcPr>
            <w:tcW w:w="3290" w:type="dxa"/>
            <w:tcBorders>
              <w:top w:val="single" w:sz="4" w:space="0" w:color="auto"/>
            </w:tcBorders>
          </w:tcPr>
          <w:p w:rsidR="00E75DCB" w:rsidRPr="00F54C6F" w:rsidRDefault="00E75DCB" w:rsidP="00C74F94">
            <w:pPr>
              <w:jc w:val="center"/>
              <w:rPr>
                <w:noProof/>
              </w:rPr>
            </w:pPr>
            <w:r w:rsidRPr="00F54C6F">
              <w:rPr>
                <w:noProof/>
              </w:rPr>
              <w:t>ПОТПИС ПОНУЂАЧА</w:t>
            </w:r>
          </w:p>
        </w:tc>
      </w:tr>
    </w:tbl>
    <w:p w:rsidR="00AB39E7" w:rsidRPr="002F459A" w:rsidRDefault="00AB39E7" w:rsidP="00AB39E7">
      <w:pPr>
        <w:rPr>
          <w:b/>
          <w:noProof/>
          <w:lang w:val="sr-Cyrl-RS"/>
        </w:rPr>
      </w:pPr>
      <w:r w:rsidRPr="00F54C6F">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F54C6F" w:rsidTr="002F459A">
        <w:trPr>
          <w:jc w:val="center"/>
        </w:trPr>
        <w:tc>
          <w:tcPr>
            <w:tcW w:w="12312" w:type="dxa"/>
            <w:gridSpan w:val="6"/>
          </w:tcPr>
          <w:p w:rsidR="00AB39E7" w:rsidRPr="00F54C6F" w:rsidRDefault="00AB39E7" w:rsidP="00367552">
            <w:pPr>
              <w:pStyle w:val="Heading2"/>
              <w:numPr>
                <w:ilvl w:val="0"/>
                <w:numId w:val="5"/>
              </w:numPr>
              <w:rPr>
                <w:noProof/>
              </w:rPr>
            </w:pPr>
            <w:r w:rsidRPr="00F54C6F">
              <w:rPr>
                <w:noProof/>
              </w:rPr>
              <w:lastRenderedPageBreak/>
              <w:br w:type="page"/>
            </w:r>
            <w:bookmarkStart w:id="248" w:name="_Toc362872642"/>
            <w:bookmarkStart w:id="249" w:name="_Toc375898263"/>
            <w:bookmarkStart w:id="250" w:name="_Toc375905384"/>
            <w:bookmarkStart w:id="251" w:name="_Toc380146810"/>
            <w:bookmarkStart w:id="252" w:name="_Toc380146847"/>
            <w:bookmarkStart w:id="253" w:name="_Toc380146994"/>
            <w:bookmarkStart w:id="254" w:name="_Toc408305377"/>
            <w:bookmarkStart w:id="255" w:name="_Toc408305488"/>
            <w:bookmarkStart w:id="256" w:name="_Toc410732557"/>
            <w:r w:rsidRPr="00F54C6F">
              <w:rPr>
                <w:noProof/>
              </w:rPr>
              <w:t>ОПШТИ ПОДАЦИ О ПОДИЗВОЂАЧИМА</w:t>
            </w:r>
            <w:bookmarkEnd w:id="248"/>
            <w:bookmarkEnd w:id="249"/>
            <w:bookmarkEnd w:id="250"/>
            <w:bookmarkEnd w:id="251"/>
            <w:bookmarkEnd w:id="252"/>
            <w:bookmarkEnd w:id="253"/>
            <w:bookmarkEnd w:id="254"/>
            <w:bookmarkEnd w:id="255"/>
            <w:bookmarkEnd w:id="256"/>
          </w:p>
        </w:tc>
      </w:tr>
      <w:tr w:rsidR="00AB39E7" w:rsidRPr="00F54C6F" w:rsidTr="002F459A">
        <w:trPr>
          <w:jc w:val="center"/>
        </w:trPr>
        <w:tc>
          <w:tcPr>
            <w:tcW w:w="690" w:type="dxa"/>
            <w:vAlign w:val="center"/>
          </w:tcPr>
          <w:p w:rsidR="00AB39E7" w:rsidRPr="00F54C6F" w:rsidRDefault="00AB39E7" w:rsidP="00B819C7">
            <w:pPr>
              <w:jc w:val="center"/>
              <w:rPr>
                <w:noProof/>
                <w:sz w:val="20"/>
                <w:szCs w:val="20"/>
              </w:rPr>
            </w:pPr>
            <w:r w:rsidRPr="00F54C6F">
              <w:rPr>
                <w:noProof/>
                <w:sz w:val="20"/>
                <w:szCs w:val="20"/>
              </w:rPr>
              <w:t>Р.бр</w:t>
            </w:r>
          </w:p>
        </w:tc>
        <w:tc>
          <w:tcPr>
            <w:tcW w:w="3324" w:type="dxa"/>
            <w:vAlign w:val="center"/>
          </w:tcPr>
          <w:p w:rsidR="00AB39E7" w:rsidRPr="00F54C6F" w:rsidRDefault="00AB39E7" w:rsidP="00B819C7">
            <w:pPr>
              <w:jc w:val="center"/>
              <w:rPr>
                <w:noProof/>
                <w:sz w:val="20"/>
                <w:szCs w:val="20"/>
              </w:rPr>
            </w:pPr>
            <w:r w:rsidRPr="00F54C6F">
              <w:rPr>
                <w:noProof/>
                <w:sz w:val="20"/>
                <w:szCs w:val="20"/>
              </w:rPr>
              <w:t>Пословно име или скраћени назив из одговарајућег регистра</w:t>
            </w:r>
          </w:p>
        </w:tc>
        <w:tc>
          <w:tcPr>
            <w:tcW w:w="2270" w:type="dxa"/>
            <w:vAlign w:val="center"/>
          </w:tcPr>
          <w:p w:rsidR="00AB39E7" w:rsidRPr="00F54C6F" w:rsidRDefault="00AB39E7" w:rsidP="00B819C7">
            <w:pPr>
              <w:jc w:val="center"/>
              <w:rPr>
                <w:noProof/>
                <w:sz w:val="20"/>
                <w:szCs w:val="20"/>
              </w:rPr>
            </w:pPr>
            <w:r w:rsidRPr="00F54C6F">
              <w:rPr>
                <w:noProof/>
                <w:sz w:val="20"/>
                <w:szCs w:val="20"/>
              </w:rPr>
              <w:t>Адреса седишта</w:t>
            </w:r>
          </w:p>
        </w:tc>
        <w:tc>
          <w:tcPr>
            <w:tcW w:w="1697" w:type="dxa"/>
            <w:vAlign w:val="center"/>
          </w:tcPr>
          <w:p w:rsidR="00AB39E7" w:rsidRPr="00F54C6F" w:rsidRDefault="00AB39E7" w:rsidP="00B819C7">
            <w:pPr>
              <w:jc w:val="center"/>
              <w:rPr>
                <w:noProof/>
                <w:sz w:val="20"/>
                <w:szCs w:val="20"/>
              </w:rPr>
            </w:pPr>
            <w:r w:rsidRPr="00F54C6F">
              <w:rPr>
                <w:noProof/>
                <w:sz w:val="20"/>
                <w:szCs w:val="20"/>
              </w:rPr>
              <w:t>Матични број</w:t>
            </w:r>
          </w:p>
        </w:tc>
        <w:tc>
          <w:tcPr>
            <w:tcW w:w="2284" w:type="dxa"/>
            <w:vAlign w:val="center"/>
          </w:tcPr>
          <w:p w:rsidR="00AB39E7" w:rsidRPr="00F54C6F" w:rsidRDefault="00AB39E7" w:rsidP="00B819C7">
            <w:pPr>
              <w:jc w:val="center"/>
              <w:rPr>
                <w:noProof/>
                <w:sz w:val="20"/>
                <w:szCs w:val="20"/>
              </w:rPr>
            </w:pPr>
            <w:r w:rsidRPr="00F54C6F">
              <w:rPr>
                <w:noProof/>
                <w:sz w:val="20"/>
                <w:szCs w:val="20"/>
              </w:rPr>
              <w:t>Порески идентификациони број</w:t>
            </w:r>
          </w:p>
        </w:tc>
        <w:tc>
          <w:tcPr>
            <w:tcW w:w="2047" w:type="dxa"/>
            <w:vAlign w:val="center"/>
          </w:tcPr>
          <w:p w:rsidR="00AB39E7" w:rsidRPr="00F54C6F" w:rsidRDefault="00AB39E7" w:rsidP="00B819C7">
            <w:pPr>
              <w:jc w:val="center"/>
              <w:rPr>
                <w:noProof/>
                <w:sz w:val="20"/>
                <w:szCs w:val="20"/>
              </w:rPr>
            </w:pPr>
            <w:r w:rsidRPr="00F54C6F">
              <w:rPr>
                <w:noProof/>
                <w:sz w:val="20"/>
                <w:szCs w:val="20"/>
              </w:rPr>
              <w:t>Име особе за контакт</w:t>
            </w:r>
          </w:p>
        </w:tc>
      </w:tr>
      <w:tr w:rsidR="00AB39E7" w:rsidRPr="00F54C6F" w:rsidTr="002F459A">
        <w:trPr>
          <w:jc w:val="center"/>
        </w:trPr>
        <w:tc>
          <w:tcPr>
            <w:tcW w:w="690" w:type="dxa"/>
          </w:tcPr>
          <w:p w:rsidR="00AB39E7" w:rsidRPr="00F54C6F" w:rsidRDefault="00AB39E7" w:rsidP="00B819C7">
            <w:pPr>
              <w:rPr>
                <w:b/>
                <w:noProof/>
              </w:rPr>
            </w:pPr>
            <w:r w:rsidRPr="00F54C6F">
              <w:rPr>
                <w:b/>
                <w:noProof/>
              </w:rPr>
              <w:t>1</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2F459A">
        <w:trPr>
          <w:jc w:val="center"/>
        </w:trPr>
        <w:tc>
          <w:tcPr>
            <w:tcW w:w="690" w:type="dxa"/>
          </w:tcPr>
          <w:p w:rsidR="00AB39E7" w:rsidRPr="00F54C6F" w:rsidRDefault="00AB39E7" w:rsidP="00B819C7">
            <w:pPr>
              <w:rPr>
                <w:b/>
                <w:noProof/>
              </w:rPr>
            </w:pPr>
            <w:r w:rsidRPr="00F54C6F">
              <w:rPr>
                <w:b/>
                <w:noProof/>
              </w:rPr>
              <w:t>2</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2F459A">
        <w:trPr>
          <w:jc w:val="center"/>
        </w:trPr>
        <w:tc>
          <w:tcPr>
            <w:tcW w:w="690" w:type="dxa"/>
          </w:tcPr>
          <w:p w:rsidR="00AB39E7" w:rsidRPr="00F54C6F" w:rsidRDefault="00AB39E7" w:rsidP="00B819C7">
            <w:pPr>
              <w:rPr>
                <w:b/>
                <w:noProof/>
              </w:rPr>
            </w:pPr>
            <w:r w:rsidRPr="00F54C6F">
              <w:rPr>
                <w:b/>
                <w:noProof/>
              </w:rPr>
              <w:t>3</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2F459A">
        <w:trPr>
          <w:jc w:val="center"/>
        </w:trPr>
        <w:tc>
          <w:tcPr>
            <w:tcW w:w="690" w:type="dxa"/>
          </w:tcPr>
          <w:p w:rsidR="00AB39E7" w:rsidRPr="00F54C6F" w:rsidRDefault="00AB39E7" w:rsidP="00B819C7">
            <w:pPr>
              <w:rPr>
                <w:b/>
                <w:noProof/>
              </w:rPr>
            </w:pPr>
            <w:r w:rsidRPr="00F54C6F">
              <w:rPr>
                <w:b/>
                <w:noProof/>
              </w:rPr>
              <w:t>4</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2F459A">
        <w:trPr>
          <w:jc w:val="center"/>
        </w:trPr>
        <w:tc>
          <w:tcPr>
            <w:tcW w:w="690" w:type="dxa"/>
          </w:tcPr>
          <w:p w:rsidR="00AB39E7" w:rsidRPr="00F54C6F" w:rsidRDefault="00AB39E7" w:rsidP="00B819C7">
            <w:pPr>
              <w:rPr>
                <w:b/>
                <w:noProof/>
              </w:rPr>
            </w:pPr>
            <w:r w:rsidRPr="00F54C6F">
              <w:rPr>
                <w:b/>
                <w:noProof/>
              </w:rPr>
              <w:t>5</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2F459A">
        <w:trPr>
          <w:jc w:val="center"/>
        </w:trPr>
        <w:tc>
          <w:tcPr>
            <w:tcW w:w="690" w:type="dxa"/>
          </w:tcPr>
          <w:p w:rsidR="00AB39E7" w:rsidRPr="00F54C6F" w:rsidRDefault="00AB39E7" w:rsidP="00B819C7">
            <w:pPr>
              <w:rPr>
                <w:b/>
                <w:noProof/>
              </w:rPr>
            </w:pPr>
            <w:r w:rsidRPr="00F54C6F">
              <w:rPr>
                <w:b/>
                <w:noProof/>
              </w:rPr>
              <w:t>6</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2F459A">
        <w:trPr>
          <w:jc w:val="center"/>
        </w:trPr>
        <w:tc>
          <w:tcPr>
            <w:tcW w:w="690" w:type="dxa"/>
          </w:tcPr>
          <w:p w:rsidR="00AB39E7" w:rsidRPr="00F54C6F" w:rsidRDefault="00AB39E7" w:rsidP="00B819C7">
            <w:pPr>
              <w:rPr>
                <w:b/>
                <w:noProof/>
              </w:rPr>
            </w:pPr>
            <w:r w:rsidRPr="00F54C6F">
              <w:rPr>
                <w:b/>
                <w:noProof/>
              </w:rPr>
              <w:t>7</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2F459A">
        <w:trPr>
          <w:jc w:val="center"/>
        </w:trPr>
        <w:tc>
          <w:tcPr>
            <w:tcW w:w="690" w:type="dxa"/>
          </w:tcPr>
          <w:p w:rsidR="00AB39E7" w:rsidRPr="00F54C6F" w:rsidRDefault="00AB39E7" w:rsidP="00B819C7">
            <w:pPr>
              <w:rPr>
                <w:b/>
                <w:noProof/>
              </w:rPr>
            </w:pPr>
            <w:r w:rsidRPr="00F54C6F">
              <w:rPr>
                <w:b/>
                <w:noProof/>
              </w:rPr>
              <w:t>8</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2F459A">
        <w:trPr>
          <w:jc w:val="center"/>
        </w:trPr>
        <w:tc>
          <w:tcPr>
            <w:tcW w:w="690" w:type="dxa"/>
          </w:tcPr>
          <w:p w:rsidR="00AB39E7" w:rsidRPr="00F54C6F" w:rsidRDefault="00AB39E7" w:rsidP="00B819C7">
            <w:pPr>
              <w:rPr>
                <w:b/>
                <w:noProof/>
              </w:rPr>
            </w:pPr>
            <w:r w:rsidRPr="00F54C6F">
              <w:rPr>
                <w:b/>
                <w:noProof/>
              </w:rPr>
              <w:t>9</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r w:rsidR="00AB39E7" w:rsidRPr="00F54C6F" w:rsidTr="002F459A">
        <w:trPr>
          <w:jc w:val="center"/>
        </w:trPr>
        <w:tc>
          <w:tcPr>
            <w:tcW w:w="690" w:type="dxa"/>
          </w:tcPr>
          <w:p w:rsidR="00AB39E7" w:rsidRPr="00F54C6F" w:rsidRDefault="00AB39E7" w:rsidP="00B819C7">
            <w:pPr>
              <w:rPr>
                <w:b/>
                <w:noProof/>
              </w:rPr>
            </w:pPr>
            <w:r w:rsidRPr="00F54C6F">
              <w:rPr>
                <w:b/>
                <w:noProof/>
              </w:rPr>
              <w:t>10</w:t>
            </w:r>
          </w:p>
        </w:tc>
        <w:tc>
          <w:tcPr>
            <w:tcW w:w="3324" w:type="dxa"/>
          </w:tcPr>
          <w:p w:rsidR="00AB39E7" w:rsidRPr="00F54C6F" w:rsidRDefault="00AB39E7" w:rsidP="00B819C7">
            <w:pPr>
              <w:rPr>
                <w:b/>
                <w:noProof/>
              </w:rPr>
            </w:pPr>
          </w:p>
        </w:tc>
        <w:tc>
          <w:tcPr>
            <w:tcW w:w="2270" w:type="dxa"/>
          </w:tcPr>
          <w:p w:rsidR="00AB39E7" w:rsidRPr="00F54C6F" w:rsidRDefault="00AB39E7" w:rsidP="00B819C7">
            <w:pPr>
              <w:rPr>
                <w:b/>
                <w:noProof/>
              </w:rPr>
            </w:pPr>
          </w:p>
        </w:tc>
        <w:tc>
          <w:tcPr>
            <w:tcW w:w="1697" w:type="dxa"/>
          </w:tcPr>
          <w:p w:rsidR="00AB39E7" w:rsidRPr="00F54C6F" w:rsidRDefault="00AB39E7" w:rsidP="00B819C7">
            <w:pPr>
              <w:rPr>
                <w:b/>
                <w:noProof/>
              </w:rPr>
            </w:pPr>
          </w:p>
        </w:tc>
        <w:tc>
          <w:tcPr>
            <w:tcW w:w="2284" w:type="dxa"/>
          </w:tcPr>
          <w:p w:rsidR="00AB39E7" w:rsidRPr="00F54C6F" w:rsidRDefault="00AB39E7" w:rsidP="00B819C7">
            <w:pPr>
              <w:rPr>
                <w:b/>
                <w:noProof/>
              </w:rPr>
            </w:pPr>
          </w:p>
        </w:tc>
        <w:tc>
          <w:tcPr>
            <w:tcW w:w="2047" w:type="dxa"/>
          </w:tcPr>
          <w:p w:rsidR="00AB39E7" w:rsidRPr="00F54C6F" w:rsidRDefault="00AB39E7" w:rsidP="00B819C7">
            <w:pPr>
              <w:rPr>
                <w:b/>
                <w:noProof/>
              </w:rPr>
            </w:pPr>
          </w:p>
        </w:tc>
      </w:tr>
    </w:tbl>
    <w:p w:rsidR="00AB39E7" w:rsidRPr="00F54C6F" w:rsidRDefault="00AB39E7" w:rsidP="00AB39E7">
      <w:pPr>
        <w:rPr>
          <w:b/>
          <w:noProof/>
        </w:rPr>
      </w:pPr>
    </w:p>
    <w:p w:rsidR="00AB39E7" w:rsidRPr="00F54C6F" w:rsidRDefault="00AB39E7" w:rsidP="00AB39E7">
      <w:pPr>
        <w:rPr>
          <w:b/>
          <w:noProof/>
        </w:rPr>
      </w:pPr>
    </w:p>
    <w:p w:rsidR="00AB39E7" w:rsidRPr="00F54C6F" w:rsidRDefault="00AB39E7" w:rsidP="00AB39E7">
      <w:pPr>
        <w:rPr>
          <w:b/>
          <w:noProof/>
        </w:rPr>
      </w:pPr>
    </w:p>
    <w:p w:rsidR="00AB39E7" w:rsidRPr="00F54C6F" w:rsidRDefault="00AB39E7" w:rsidP="00AB39E7">
      <w:pPr>
        <w:rPr>
          <w:b/>
          <w:noProof/>
        </w:rPr>
      </w:pPr>
      <w:r w:rsidRPr="00F54C6F">
        <w:rPr>
          <w:noProof/>
        </w:rPr>
        <w:t>Уколико уговор између наручиоца и понуђача буде закључен,  подизвођач ће бити наведен у уговору.</w:t>
      </w:r>
    </w:p>
    <w:p w:rsidR="00AB39E7" w:rsidRPr="00F54C6F" w:rsidRDefault="00AB39E7" w:rsidP="00AB39E7">
      <w:pPr>
        <w:rPr>
          <w:b/>
          <w:noProof/>
        </w:rPr>
      </w:pPr>
    </w:p>
    <w:p w:rsidR="00AB39E7" w:rsidRPr="00F54C6F" w:rsidRDefault="00AB39E7" w:rsidP="00AB39E7">
      <w:pPr>
        <w:rPr>
          <w:b/>
          <w:noProof/>
        </w:rPr>
      </w:pPr>
      <w:r w:rsidRPr="00F54C6F">
        <w:rPr>
          <w:b/>
          <w:noProof/>
        </w:rPr>
        <w:t>НАПОМЕНЕ:</w:t>
      </w:r>
    </w:p>
    <w:p w:rsidR="00AB39E7" w:rsidRPr="00F54C6F" w:rsidRDefault="00AB39E7" w:rsidP="00AB39E7">
      <w:pPr>
        <w:rPr>
          <w:noProof/>
        </w:rPr>
      </w:pPr>
      <w:r w:rsidRPr="00F54C6F">
        <w:rPr>
          <w:noProof/>
        </w:rPr>
        <w:t xml:space="preserve">Понуђач доставља уколико је у Обрасцу понуде заокружио </w:t>
      </w:r>
      <w:r w:rsidRPr="00F54C6F">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F54C6F" w:rsidTr="00B819C7">
        <w:tc>
          <w:tcPr>
            <w:tcW w:w="3182" w:type="dxa"/>
            <w:tcBorders>
              <w:bottom w:val="single" w:sz="4" w:space="0" w:color="auto"/>
            </w:tcBorders>
          </w:tcPr>
          <w:p w:rsidR="00AB39E7" w:rsidRPr="00F54C6F" w:rsidRDefault="00AB39E7" w:rsidP="00B819C7">
            <w:pPr>
              <w:jc w:val="center"/>
              <w:rPr>
                <w:noProof/>
              </w:rPr>
            </w:pPr>
          </w:p>
        </w:tc>
        <w:tc>
          <w:tcPr>
            <w:tcW w:w="2708" w:type="dxa"/>
          </w:tcPr>
          <w:p w:rsidR="00AB39E7" w:rsidRPr="00F54C6F" w:rsidRDefault="00AB39E7" w:rsidP="00B819C7">
            <w:pPr>
              <w:rPr>
                <w:noProof/>
              </w:rPr>
            </w:pPr>
          </w:p>
        </w:tc>
        <w:tc>
          <w:tcPr>
            <w:tcW w:w="3290" w:type="dxa"/>
            <w:tcBorders>
              <w:bottom w:val="single" w:sz="4" w:space="0" w:color="auto"/>
            </w:tcBorders>
          </w:tcPr>
          <w:p w:rsidR="00AB39E7" w:rsidRPr="00F54C6F" w:rsidRDefault="00AB39E7" w:rsidP="00B819C7">
            <w:pPr>
              <w:rPr>
                <w:noProof/>
              </w:rPr>
            </w:pPr>
          </w:p>
        </w:tc>
      </w:tr>
      <w:tr w:rsidR="00AB39E7" w:rsidRPr="00F54C6F" w:rsidTr="00B819C7">
        <w:tc>
          <w:tcPr>
            <w:tcW w:w="3182" w:type="dxa"/>
            <w:tcBorders>
              <w:top w:val="single" w:sz="4" w:space="0" w:color="auto"/>
            </w:tcBorders>
          </w:tcPr>
          <w:p w:rsidR="00AB39E7" w:rsidRPr="00F54C6F" w:rsidRDefault="00AB39E7" w:rsidP="00B819C7">
            <w:pPr>
              <w:jc w:val="center"/>
              <w:rPr>
                <w:noProof/>
              </w:rPr>
            </w:pPr>
            <w:r w:rsidRPr="00F54C6F">
              <w:rPr>
                <w:noProof/>
              </w:rPr>
              <w:t>НАЗИВ ПОНУЂАЧА</w:t>
            </w:r>
          </w:p>
        </w:tc>
        <w:tc>
          <w:tcPr>
            <w:tcW w:w="2708" w:type="dxa"/>
          </w:tcPr>
          <w:p w:rsidR="00AB39E7" w:rsidRPr="00F54C6F" w:rsidRDefault="00AB39E7" w:rsidP="00B819C7">
            <w:pPr>
              <w:jc w:val="center"/>
              <w:rPr>
                <w:noProof/>
              </w:rPr>
            </w:pPr>
            <w:r w:rsidRPr="00F54C6F">
              <w:rPr>
                <w:noProof/>
              </w:rPr>
              <w:t>М.П.</w:t>
            </w:r>
          </w:p>
        </w:tc>
        <w:tc>
          <w:tcPr>
            <w:tcW w:w="3290" w:type="dxa"/>
            <w:tcBorders>
              <w:top w:val="single" w:sz="4" w:space="0" w:color="auto"/>
            </w:tcBorders>
          </w:tcPr>
          <w:p w:rsidR="00AB39E7" w:rsidRPr="00F54C6F" w:rsidRDefault="00AB39E7" w:rsidP="00B819C7">
            <w:pPr>
              <w:jc w:val="center"/>
              <w:rPr>
                <w:noProof/>
              </w:rPr>
            </w:pPr>
            <w:r w:rsidRPr="00F54C6F">
              <w:rPr>
                <w:noProof/>
              </w:rPr>
              <w:t>ПОТПИС ПОНУЂАЧА</w:t>
            </w:r>
          </w:p>
        </w:tc>
      </w:tr>
    </w:tbl>
    <w:p w:rsidR="00AB39E7" w:rsidRPr="00FE19E1" w:rsidRDefault="00AB39E7" w:rsidP="00AB39E7">
      <w:pPr>
        <w:rPr>
          <w:noProof/>
        </w:rPr>
      </w:pPr>
      <w:r w:rsidRPr="00F54C6F">
        <w:rPr>
          <w:noProof/>
        </w:rPr>
        <w:t>Образац копирати, уколико има више подизвођача.</w:t>
      </w:r>
      <w:r>
        <w:rPr>
          <w:noProof/>
        </w:rPr>
        <w:t xml:space="preserve"> </w:t>
      </w:r>
    </w:p>
    <w:p w:rsidR="00245575" w:rsidRPr="00FE19E1" w:rsidRDefault="00245575">
      <w:pPr>
        <w:rPr>
          <w:noProof/>
        </w:rPr>
      </w:pPr>
    </w:p>
    <w:sectPr w:rsidR="00245575" w:rsidRPr="00FE19E1" w:rsidSect="00E67C7D">
      <w:headerReference w:type="even" r:id="rId13"/>
      <w:headerReference w:type="default" r:id="rId14"/>
      <w:footerReference w:type="even" r:id="rId15"/>
      <w:footerReference w:type="default" r:id="rId16"/>
      <w:headerReference w:type="first" r:id="rId17"/>
      <w:footerReference w:type="first" r:id="rId18"/>
      <w:pgSz w:w="16838" w:h="11906" w:orient="landscape"/>
      <w:pgMar w:top="6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21" w:rsidRDefault="00007621">
      <w:r>
        <w:separator/>
      </w:r>
    </w:p>
  </w:endnote>
  <w:endnote w:type="continuationSeparator" w:id="0">
    <w:p w:rsidR="00007621" w:rsidRDefault="0000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720660"/>
      <w:docPartObj>
        <w:docPartGallery w:val="Page Numbers (Bottom of Page)"/>
        <w:docPartUnique/>
      </w:docPartObj>
    </w:sdtPr>
    <w:sdtEndPr>
      <w:rPr>
        <w:noProof/>
      </w:rPr>
    </w:sdtEndPr>
    <w:sdtContent>
      <w:p w:rsidR="00007621" w:rsidRDefault="00007621">
        <w:pPr>
          <w:pStyle w:val="Footer"/>
          <w:jc w:val="right"/>
        </w:pPr>
        <w:r>
          <w:rPr>
            <w:lang w:val="sr-Cyrl-CS"/>
          </w:rPr>
          <w:t xml:space="preserve">Страна </w:t>
        </w:r>
        <w:r>
          <w:fldChar w:fldCharType="begin"/>
        </w:r>
        <w:r>
          <w:instrText xml:space="preserve"> PAGE   \* MERGEFORMAT </w:instrText>
        </w:r>
        <w:r>
          <w:fldChar w:fldCharType="separate"/>
        </w:r>
        <w:r w:rsidR="008A1F55">
          <w:rPr>
            <w:noProof/>
          </w:rPr>
          <w:t>32</w:t>
        </w:r>
        <w:r>
          <w:rPr>
            <w:noProof/>
          </w:rPr>
          <w:fldChar w:fldCharType="end"/>
        </w:r>
        <w:r>
          <w:rPr>
            <w:noProof/>
            <w:lang w:val="sr-Cyrl-CS"/>
          </w:rPr>
          <w:t>/</w:t>
        </w:r>
        <w:r>
          <w:rPr>
            <w:noProof/>
            <w:lang w:val="sr-Latn-RS"/>
          </w:rPr>
          <w:t>65</w:t>
        </w:r>
      </w:p>
    </w:sdtContent>
  </w:sdt>
  <w:p w:rsidR="00007621" w:rsidRDefault="00007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21" w:rsidRDefault="0000762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621" w:rsidRDefault="00007621"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21" w:rsidRPr="00367552" w:rsidRDefault="00007621">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8A1F55">
      <w:rPr>
        <w:noProof/>
      </w:rPr>
      <w:t>65</w:t>
    </w:r>
    <w:r>
      <w:rPr>
        <w:noProof/>
      </w:rPr>
      <w:fldChar w:fldCharType="end"/>
    </w:r>
    <w:r>
      <w:rPr>
        <w:noProof/>
        <w:lang w:val="sr-Cyrl-CS"/>
      </w:rPr>
      <w:t>/</w:t>
    </w:r>
    <w:r>
      <w:rPr>
        <w:noProof/>
        <w:lang w:val="sr-Latn-RS"/>
      </w:rPr>
      <w:t>65</w:t>
    </w:r>
  </w:p>
  <w:p w:rsidR="00007621" w:rsidRPr="00CF2211" w:rsidRDefault="00007621"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21" w:rsidRDefault="00007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21" w:rsidRDefault="00007621">
      <w:r>
        <w:separator/>
      </w:r>
    </w:p>
  </w:footnote>
  <w:footnote w:type="continuationSeparator" w:id="0">
    <w:p w:rsidR="00007621" w:rsidRDefault="00007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21" w:rsidRDefault="00007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21" w:rsidRDefault="00007621" w:rsidP="002D5B2C">
    <w:pPr>
      <w:jc w:val="both"/>
      <w:rPr>
        <w:bCs/>
        <w:noProof/>
        <w:lang w:val="sr-Latn-RS"/>
      </w:rPr>
    </w:pPr>
  </w:p>
  <w:p w:rsidR="00007621" w:rsidRDefault="00007621" w:rsidP="002D5B2C">
    <w:pPr>
      <w:jc w:val="both"/>
      <w:rPr>
        <w:bCs/>
        <w:noProof/>
        <w:lang w:val="sr-Latn-RS"/>
      </w:rPr>
    </w:pPr>
  </w:p>
  <w:p w:rsidR="00007621" w:rsidRDefault="00007621" w:rsidP="002D5B2C">
    <w:pPr>
      <w:jc w:val="both"/>
      <w:rPr>
        <w:bCs/>
        <w:noProof/>
        <w:lang w:val="sr-Latn-RS"/>
      </w:rPr>
    </w:pPr>
  </w:p>
  <w:p w:rsidR="00007621" w:rsidRDefault="00007621" w:rsidP="002D5B2C">
    <w:pPr>
      <w:jc w:val="both"/>
      <w:rPr>
        <w:bCs/>
        <w:noProof/>
        <w:lang w:val="sr-Latn-RS"/>
      </w:rPr>
    </w:pPr>
  </w:p>
  <w:p w:rsidR="00007621" w:rsidRPr="00C563F4" w:rsidRDefault="00007621" w:rsidP="002D5B2C">
    <w:pPr>
      <w:jc w:val="both"/>
      <w:rPr>
        <w:bCs/>
        <w:noProof/>
        <w:lang w:val="sr-Latn-R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21" w:rsidRDefault="00007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75A329D"/>
    <w:multiLevelType w:val="hybridMultilevel"/>
    <w:tmpl w:val="C25023D4"/>
    <w:lvl w:ilvl="0" w:tplc="08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CF3E55"/>
    <w:multiLevelType w:val="hybridMultilevel"/>
    <w:tmpl w:val="E91EAE62"/>
    <w:lvl w:ilvl="0" w:tplc="08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160563A"/>
    <w:multiLevelType w:val="hybridMultilevel"/>
    <w:tmpl w:val="4BC42736"/>
    <w:lvl w:ilvl="0" w:tplc="08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19C545E8"/>
    <w:multiLevelType w:val="hybridMultilevel"/>
    <w:tmpl w:val="0FA48BBC"/>
    <w:lvl w:ilvl="0" w:tplc="08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28201846"/>
    <w:multiLevelType w:val="hybridMultilevel"/>
    <w:tmpl w:val="D646F136"/>
    <w:lvl w:ilvl="0" w:tplc="08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C71223C"/>
    <w:multiLevelType w:val="hybridMultilevel"/>
    <w:tmpl w:val="191810F4"/>
    <w:lvl w:ilvl="0" w:tplc="08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55D5FAE"/>
    <w:multiLevelType w:val="hybridMultilevel"/>
    <w:tmpl w:val="B1023EC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D076EBC"/>
    <w:multiLevelType w:val="hybridMultilevel"/>
    <w:tmpl w:val="639A94D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1FD4026"/>
    <w:multiLevelType w:val="hybridMultilevel"/>
    <w:tmpl w:val="136A1B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7BB0E23"/>
    <w:multiLevelType w:val="hybridMultilevel"/>
    <w:tmpl w:val="1CF69426"/>
    <w:lvl w:ilvl="0" w:tplc="08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57E373D7"/>
    <w:multiLevelType w:val="hybridMultilevel"/>
    <w:tmpl w:val="936068EC"/>
    <w:lvl w:ilvl="0" w:tplc="08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596E096F"/>
    <w:multiLevelType w:val="hybridMultilevel"/>
    <w:tmpl w:val="24008A64"/>
    <w:lvl w:ilvl="0" w:tplc="08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59707041"/>
    <w:multiLevelType w:val="hybridMultilevel"/>
    <w:tmpl w:val="9F3C6624"/>
    <w:lvl w:ilvl="0" w:tplc="08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5B0D470F"/>
    <w:multiLevelType w:val="hybridMultilevel"/>
    <w:tmpl w:val="7BECA1CE"/>
    <w:lvl w:ilvl="0" w:tplc="08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5F771AA5"/>
    <w:multiLevelType w:val="hybridMultilevel"/>
    <w:tmpl w:val="E604A7AE"/>
    <w:lvl w:ilvl="0" w:tplc="4262FB92">
      <w:start w:val="1"/>
      <w:numFmt w:val="decimal"/>
      <w:lvlText w:val="%1."/>
      <w:lvlJc w:val="left"/>
      <w:pPr>
        <w:ind w:left="19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CB4AF4"/>
    <w:multiLevelType w:val="hybridMultilevel"/>
    <w:tmpl w:val="85D6FBBE"/>
    <w:lvl w:ilvl="0" w:tplc="08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6B43C15"/>
    <w:multiLevelType w:val="hybridMultilevel"/>
    <w:tmpl w:val="71986904"/>
    <w:lvl w:ilvl="0" w:tplc="ADD6597C">
      <w:numFmt w:val="bullet"/>
      <w:lvlText w:val="-"/>
      <w:lvlJc w:val="left"/>
      <w:pPr>
        <w:ind w:left="720" w:hanging="360"/>
      </w:pPr>
      <w:rPr>
        <w:rFonts w:ascii="Times New Roman" w:eastAsia="Lucida Sans Unicode"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B455937"/>
    <w:multiLevelType w:val="hybridMultilevel"/>
    <w:tmpl w:val="BBD0A260"/>
    <w:lvl w:ilvl="0" w:tplc="08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7CD12201"/>
    <w:multiLevelType w:val="hybridMultilevel"/>
    <w:tmpl w:val="1BB8C940"/>
    <w:lvl w:ilvl="0" w:tplc="EB1C24E0">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num w:numId="1">
    <w:abstractNumId w:val="5"/>
  </w:num>
  <w:num w:numId="2">
    <w:abstractNumId w:val="24"/>
  </w:num>
  <w:num w:numId="3">
    <w:abstractNumId w:val="13"/>
  </w:num>
  <w:num w:numId="4">
    <w:abstractNumId w:val="10"/>
  </w:num>
  <w:num w:numId="5">
    <w:abstractNumId w:val="22"/>
  </w:num>
  <w:num w:numId="6">
    <w:abstractNumId w:val="14"/>
  </w:num>
  <w:num w:numId="7">
    <w:abstractNumId w:val="16"/>
  </w:num>
  <w:num w:numId="8">
    <w:abstractNumId w:val="15"/>
  </w:num>
  <w:num w:numId="9">
    <w:abstractNumId w:val="12"/>
  </w:num>
  <w:num w:numId="10">
    <w:abstractNumId w:val="25"/>
  </w:num>
  <w:num w:numId="11">
    <w:abstractNumId w:val="27"/>
  </w:num>
  <w:num w:numId="12">
    <w:abstractNumId w:val="23"/>
  </w:num>
  <w:num w:numId="13">
    <w:abstractNumId w:val="11"/>
  </w:num>
  <w:num w:numId="14">
    <w:abstractNumId w:val="21"/>
  </w:num>
  <w:num w:numId="15">
    <w:abstractNumId w:val="20"/>
  </w:num>
  <w:num w:numId="16">
    <w:abstractNumId w:val="6"/>
  </w:num>
  <w:num w:numId="17">
    <w:abstractNumId w:val="9"/>
  </w:num>
  <w:num w:numId="18">
    <w:abstractNumId w:val="7"/>
  </w:num>
  <w:num w:numId="19">
    <w:abstractNumId w:val="4"/>
  </w:num>
  <w:num w:numId="20">
    <w:abstractNumId w:val="18"/>
  </w:num>
  <w:num w:numId="21">
    <w:abstractNumId w:val="19"/>
  </w:num>
  <w:num w:numId="22">
    <w:abstractNumId w:val="8"/>
  </w:num>
  <w:num w:numId="23">
    <w:abstractNumId w:val="17"/>
  </w:num>
  <w:num w:numId="2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1B0"/>
    <w:rsid w:val="0000324E"/>
    <w:rsid w:val="000051F9"/>
    <w:rsid w:val="0000565D"/>
    <w:rsid w:val="00007621"/>
    <w:rsid w:val="00014202"/>
    <w:rsid w:val="000146CB"/>
    <w:rsid w:val="00016094"/>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3722"/>
    <w:rsid w:val="00057C4E"/>
    <w:rsid w:val="00063DA8"/>
    <w:rsid w:val="000650C9"/>
    <w:rsid w:val="000661A4"/>
    <w:rsid w:val="00066C79"/>
    <w:rsid w:val="000671B1"/>
    <w:rsid w:val="00067479"/>
    <w:rsid w:val="000709BA"/>
    <w:rsid w:val="00073ADA"/>
    <w:rsid w:val="000746DE"/>
    <w:rsid w:val="00074CB9"/>
    <w:rsid w:val="00077A0C"/>
    <w:rsid w:val="0008075A"/>
    <w:rsid w:val="000811A3"/>
    <w:rsid w:val="00083526"/>
    <w:rsid w:val="00084EA9"/>
    <w:rsid w:val="00085126"/>
    <w:rsid w:val="00086647"/>
    <w:rsid w:val="00090EC4"/>
    <w:rsid w:val="00092A9E"/>
    <w:rsid w:val="0009333A"/>
    <w:rsid w:val="00094047"/>
    <w:rsid w:val="0009576F"/>
    <w:rsid w:val="000A27D8"/>
    <w:rsid w:val="000A5764"/>
    <w:rsid w:val="000B0453"/>
    <w:rsid w:val="000B2B16"/>
    <w:rsid w:val="000B2D0E"/>
    <w:rsid w:val="000B4E1C"/>
    <w:rsid w:val="000B4FA1"/>
    <w:rsid w:val="000B53E2"/>
    <w:rsid w:val="000B6696"/>
    <w:rsid w:val="000B735A"/>
    <w:rsid w:val="000C03AC"/>
    <w:rsid w:val="000C2296"/>
    <w:rsid w:val="000C2AAF"/>
    <w:rsid w:val="000C3B23"/>
    <w:rsid w:val="000C3C36"/>
    <w:rsid w:val="000C3C8A"/>
    <w:rsid w:val="000C484F"/>
    <w:rsid w:val="000C53A4"/>
    <w:rsid w:val="000D205E"/>
    <w:rsid w:val="000D27A5"/>
    <w:rsid w:val="000D7B22"/>
    <w:rsid w:val="000E0BC4"/>
    <w:rsid w:val="000E3627"/>
    <w:rsid w:val="000F0736"/>
    <w:rsid w:val="000F0E13"/>
    <w:rsid w:val="000F10D6"/>
    <w:rsid w:val="000F19D0"/>
    <w:rsid w:val="000F68C7"/>
    <w:rsid w:val="000F6F0C"/>
    <w:rsid w:val="001007FF"/>
    <w:rsid w:val="00102920"/>
    <w:rsid w:val="00103B3A"/>
    <w:rsid w:val="001110B0"/>
    <w:rsid w:val="001114FD"/>
    <w:rsid w:val="00111E23"/>
    <w:rsid w:val="0011312E"/>
    <w:rsid w:val="0011780B"/>
    <w:rsid w:val="00120CB5"/>
    <w:rsid w:val="0012211E"/>
    <w:rsid w:val="00123BC8"/>
    <w:rsid w:val="00126017"/>
    <w:rsid w:val="00127AFC"/>
    <w:rsid w:val="00130BBA"/>
    <w:rsid w:val="00130D9E"/>
    <w:rsid w:val="00135592"/>
    <w:rsid w:val="001366BB"/>
    <w:rsid w:val="00141C00"/>
    <w:rsid w:val="0014389F"/>
    <w:rsid w:val="001439B7"/>
    <w:rsid w:val="00145944"/>
    <w:rsid w:val="0014662C"/>
    <w:rsid w:val="0014694F"/>
    <w:rsid w:val="00147B96"/>
    <w:rsid w:val="00150683"/>
    <w:rsid w:val="00153C79"/>
    <w:rsid w:val="00154CEC"/>
    <w:rsid w:val="00155036"/>
    <w:rsid w:val="00156973"/>
    <w:rsid w:val="00157997"/>
    <w:rsid w:val="001613C2"/>
    <w:rsid w:val="00161469"/>
    <w:rsid w:val="00161D95"/>
    <w:rsid w:val="00163A12"/>
    <w:rsid w:val="00164FEC"/>
    <w:rsid w:val="001703F2"/>
    <w:rsid w:val="0017054C"/>
    <w:rsid w:val="00172671"/>
    <w:rsid w:val="00172739"/>
    <w:rsid w:val="001749F5"/>
    <w:rsid w:val="00180D5E"/>
    <w:rsid w:val="00182F69"/>
    <w:rsid w:val="0018368C"/>
    <w:rsid w:val="00184B3F"/>
    <w:rsid w:val="00184FE2"/>
    <w:rsid w:val="00185868"/>
    <w:rsid w:val="00185AC5"/>
    <w:rsid w:val="00187DFD"/>
    <w:rsid w:val="0019170F"/>
    <w:rsid w:val="00191EBE"/>
    <w:rsid w:val="00193C2F"/>
    <w:rsid w:val="00197B6D"/>
    <w:rsid w:val="001A27C2"/>
    <w:rsid w:val="001A6417"/>
    <w:rsid w:val="001A6AC3"/>
    <w:rsid w:val="001A70E5"/>
    <w:rsid w:val="001A73E6"/>
    <w:rsid w:val="001B0651"/>
    <w:rsid w:val="001B2CEB"/>
    <w:rsid w:val="001B4E69"/>
    <w:rsid w:val="001B7AC6"/>
    <w:rsid w:val="001C4F07"/>
    <w:rsid w:val="001C66D6"/>
    <w:rsid w:val="001D089F"/>
    <w:rsid w:val="001D1B33"/>
    <w:rsid w:val="001D3DC5"/>
    <w:rsid w:val="001D4025"/>
    <w:rsid w:val="001E0172"/>
    <w:rsid w:val="001E0449"/>
    <w:rsid w:val="001E1F79"/>
    <w:rsid w:val="001E1FCE"/>
    <w:rsid w:val="001E49EF"/>
    <w:rsid w:val="001F12BF"/>
    <w:rsid w:val="001F30AB"/>
    <w:rsid w:val="001F4AD1"/>
    <w:rsid w:val="001F4F3B"/>
    <w:rsid w:val="00201028"/>
    <w:rsid w:val="002016CB"/>
    <w:rsid w:val="00201D1B"/>
    <w:rsid w:val="00202BB7"/>
    <w:rsid w:val="00203319"/>
    <w:rsid w:val="00203E02"/>
    <w:rsid w:val="00205CDC"/>
    <w:rsid w:val="00210316"/>
    <w:rsid w:val="002103DD"/>
    <w:rsid w:val="0021041B"/>
    <w:rsid w:val="0021409A"/>
    <w:rsid w:val="00215C91"/>
    <w:rsid w:val="00217D3C"/>
    <w:rsid w:val="0022422B"/>
    <w:rsid w:val="002259B4"/>
    <w:rsid w:val="0022681C"/>
    <w:rsid w:val="0022784F"/>
    <w:rsid w:val="00233D1A"/>
    <w:rsid w:val="00235B03"/>
    <w:rsid w:val="00236A45"/>
    <w:rsid w:val="0024207A"/>
    <w:rsid w:val="00245575"/>
    <w:rsid w:val="00250C7A"/>
    <w:rsid w:val="002539D4"/>
    <w:rsid w:val="002634C5"/>
    <w:rsid w:val="00265535"/>
    <w:rsid w:val="00266B05"/>
    <w:rsid w:val="00272362"/>
    <w:rsid w:val="00273176"/>
    <w:rsid w:val="0027365F"/>
    <w:rsid w:val="00273E9B"/>
    <w:rsid w:val="00277B34"/>
    <w:rsid w:val="002856DC"/>
    <w:rsid w:val="00286FDC"/>
    <w:rsid w:val="002912F5"/>
    <w:rsid w:val="00293D26"/>
    <w:rsid w:val="00296C22"/>
    <w:rsid w:val="002A014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DD5"/>
    <w:rsid w:val="002D44CE"/>
    <w:rsid w:val="002D4DE9"/>
    <w:rsid w:val="002D512F"/>
    <w:rsid w:val="002D5B2C"/>
    <w:rsid w:val="002E1A62"/>
    <w:rsid w:val="002E2AB1"/>
    <w:rsid w:val="002E33F9"/>
    <w:rsid w:val="002E55BF"/>
    <w:rsid w:val="002E7E9E"/>
    <w:rsid w:val="002F0935"/>
    <w:rsid w:val="002F0B09"/>
    <w:rsid w:val="002F36AC"/>
    <w:rsid w:val="002F3DB1"/>
    <w:rsid w:val="002F459A"/>
    <w:rsid w:val="002F4F2A"/>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14406"/>
    <w:rsid w:val="003206E4"/>
    <w:rsid w:val="00321635"/>
    <w:rsid w:val="00322BD9"/>
    <w:rsid w:val="003232AD"/>
    <w:rsid w:val="00325999"/>
    <w:rsid w:val="0032705B"/>
    <w:rsid w:val="0033133B"/>
    <w:rsid w:val="0034327F"/>
    <w:rsid w:val="00343F79"/>
    <w:rsid w:val="00344FFC"/>
    <w:rsid w:val="00345F39"/>
    <w:rsid w:val="00346AD8"/>
    <w:rsid w:val="0035013A"/>
    <w:rsid w:val="00350870"/>
    <w:rsid w:val="00352D03"/>
    <w:rsid w:val="00361A55"/>
    <w:rsid w:val="0036575E"/>
    <w:rsid w:val="00367552"/>
    <w:rsid w:val="00371CF2"/>
    <w:rsid w:val="003743CE"/>
    <w:rsid w:val="00375C8C"/>
    <w:rsid w:val="0038171D"/>
    <w:rsid w:val="00383726"/>
    <w:rsid w:val="00384989"/>
    <w:rsid w:val="00385D2E"/>
    <w:rsid w:val="003870B9"/>
    <w:rsid w:val="003877DA"/>
    <w:rsid w:val="00387DD4"/>
    <w:rsid w:val="00390F8C"/>
    <w:rsid w:val="0039144E"/>
    <w:rsid w:val="00395D57"/>
    <w:rsid w:val="00396DEA"/>
    <w:rsid w:val="003A0F8E"/>
    <w:rsid w:val="003A2832"/>
    <w:rsid w:val="003A3432"/>
    <w:rsid w:val="003A4D18"/>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490B"/>
    <w:rsid w:val="00424C5F"/>
    <w:rsid w:val="0042537B"/>
    <w:rsid w:val="004267C7"/>
    <w:rsid w:val="00426B77"/>
    <w:rsid w:val="00430EA8"/>
    <w:rsid w:val="00433418"/>
    <w:rsid w:val="00434E1C"/>
    <w:rsid w:val="004355E0"/>
    <w:rsid w:val="00440B08"/>
    <w:rsid w:val="00441D52"/>
    <w:rsid w:val="00444D7B"/>
    <w:rsid w:val="00450CB5"/>
    <w:rsid w:val="0045110F"/>
    <w:rsid w:val="00454C6D"/>
    <w:rsid w:val="00454D9B"/>
    <w:rsid w:val="00457FF5"/>
    <w:rsid w:val="004605A5"/>
    <w:rsid w:val="0046173B"/>
    <w:rsid w:val="004635BA"/>
    <w:rsid w:val="0046668E"/>
    <w:rsid w:val="00466D2B"/>
    <w:rsid w:val="00466DD6"/>
    <w:rsid w:val="0046703F"/>
    <w:rsid w:val="004672A7"/>
    <w:rsid w:val="00467AB2"/>
    <w:rsid w:val="00467C19"/>
    <w:rsid w:val="004701C5"/>
    <w:rsid w:val="004717C0"/>
    <w:rsid w:val="00472399"/>
    <w:rsid w:val="00483971"/>
    <w:rsid w:val="004850B7"/>
    <w:rsid w:val="00486AB7"/>
    <w:rsid w:val="00486E66"/>
    <w:rsid w:val="00491AA7"/>
    <w:rsid w:val="00491EEF"/>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26"/>
    <w:rsid w:val="004C1DE3"/>
    <w:rsid w:val="004C2CAE"/>
    <w:rsid w:val="004C2EFF"/>
    <w:rsid w:val="004D15BB"/>
    <w:rsid w:val="004D57AB"/>
    <w:rsid w:val="004E6C40"/>
    <w:rsid w:val="004F1942"/>
    <w:rsid w:val="004F75E7"/>
    <w:rsid w:val="00503EBB"/>
    <w:rsid w:val="00507218"/>
    <w:rsid w:val="00510B05"/>
    <w:rsid w:val="00510B16"/>
    <w:rsid w:val="005125E8"/>
    <w:rsid w:val="00513460"/>
    <w:rsid w:val="00513E5C"/>
    <w:rsid w:val="005140D5"/>
    <w:rsid w:val="005145FA"/>
    <w:rsid w:val="00516496"/>
    <w:rsid w:val="00516542"/>
    <w:rsid w:val="00524250"/>
    <w:rsid w:val="0053310E"/>
    <w:rsid w:val="005333BC"/>
    <w:rsid w:val="0053521B"/>
    <w:rsid w:val="00536884"/>
    <w:rsid w:val="00541692"/>
    <w:rsid w:val="00551960"/>
    <w:rsid w:val="00552366"/>
    <w:rsid w:val="00552692"/>
    <w:rsid w:val="00553184"/>
    <w:rsid w:val="0055462C"/>
    <w:rsid w:val="005559C2"/>
    <w:rsid w:val="00556887"/>
    <w:rsid w:val="00563D66"/>
    <w:rsid w:val="0056435C"/>
    <w:rsid w:val="00565C37"/>
    <w:rsid w:val="005666A8"/>
    <w:rsid w:val="005674B9"/>
    <w:rsid w:val="005721A9"/>
    <w:rsid w:val="00572E76"/>
    <w:rsid w:val="00573740"/>
    <w:rsid w:val="0057460C"/>
    <w:rsid w:val="0057626C"/>
    <w:rsid w:val="00580E66"/>
    <w:rsid w:val="00585ABF"/>
    <w:rsid w:val="0059397A"/>
    <w:rsid w:val="00594056"/>
    <w:rsid w:val="0059465E"/>
    <w:rsid w:val="00594F43"/>
    <w:rsid w:val="005959FB"/>
    <w:rsid w:val="005A11A8"/>
    <w:rsid w:val="005A1FEE"/>
    <w:rsid w:val="005A4943"/>
    <w:rsid w:val="005A539F"/>
    <w:rsid w:val="005A62B5"/>
    <w:rsid w:val="005B14F9"/>
    <w:rsid w:val="005B369B"/>
    <w:rsid w:val="005B40B1"/>
    <w:rsid w:val="005B4BDC"/>
    <w:rsid w:val="005B62D0"/>
    <w:rsid w:val="005B70E5"/>
    <w:rsid w:val="005C088E"/>
    <w:rsid w:val="005C2276"/>
    <w:rsid w:val="005C22ED"/>
    <w:rsid w:val="005C52C2"/>
    <w:rsid w:val="005E0BE7"/>
    <w:rsid w:val="005E24ED"/>
    <w:rsid w:val="005E3A7B"/>
    <w:rsid w:val="005E5D19"/>
    <w:rsid w:val="005E60D9"/>
    <w:rsid w:val="005E71EF"/>
    <w:rsid w:val="005E7D69"/>
    <w:rsid w:val="005F247C"/>
    <w:rsid w:val="005F4B5A"/>
    <w:rsid w:val="005F53BA"/>
    <w:rsid w:val="005F76D6"/>
    <w:rsid w:val="00602144"/>
    <w:rsid w:val="0060347B"/>
    <w:rsid w:val="006064BE"/>
    <w:rsid w:val="00606507"/>
    <w:rsid w:val="00606C4E"/>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31512"/>
    <w:rsid w:val="006323E1"/>
    <w:rsid w:val="00633103"/>
    <w:rsid w:val="00635601"/>
    <w:rsid w:val="00636BFF"/>
    <w:rsid w:val="0063713D"/>
    <w:rsid w:val="0063783E"/>
    <w:rsid w:val="00641993"/>
    <w:rsid w:val="00642245"/>
    <w:rsid w:val="00643747"/>
    <w:rsid w:val="00651219"/>
    <w:rsid w:val="00654440"/>
    <w:rsid w:val="00654500"/>
    <w:rsid w:val="0065471E"/>
    <w:rsid w:val="006559D3"/>
    <w:rsid w:val="00655FDF"/>
    <w:rsid w:val="0065758C"/>
    <w:rsid w:val="00657B1B"/>
    <w:rsid w:val="00657D54"/>
    <w:rsid w:val="0066183C"/>
    <w:rsid w:val="00662891"/>
    <w:rsid w:val="00662999"/>
    <w:rsid w:val="00662C02"/>
    <w:rsid w:val="00671ED8"/>
    <w:rsid w:val="00672DE3"/>
    <w:rsid w:val="0068219F"/>
    <w:rsid w:val="00684C6E"/>
    <w:rsid w:val="00694E7F"/>
    <w:rsid w:val="00697793"/>
    <w:rsid w:val="006A3E2A"/>
    <w:rsid w:val="006A6003"/>
    <w:rsid w:val="006A7A31"/>
    <w:rsid w:val="006A7A5A"/>
    <w:rsid w:val="006B1A06"/>
    <w:rsid w:val="006B2A19"/>
    <w:rsid w:val="006B3953"/>
    <w:rsid w:val="006B3C53"/>
    <w:rsid w:val="006B3FBC"/>
    <w:rsid w:val="006B5618"/>
    <w:rsid w:val="006B58E7"/>
    <w:rsid w:val="006B5DB5"/>
    <w:rsid w:val="006B64F3"/>
    <w:rsid w:val="006C07EF"/>
    <w:rsid w:val="006C0F2A"/>
    <w:rsid w:val="006C4CA4"/>
    <w:rsid w:val="006C6C87"/>
    <w:rsid w:val="006D0924"/>
    <w:rsid w:val="006D29F2"/>
    <w:rsid w:val="006D646F"/>
    <w:rsid w:val="006D68E2"/>
    <w:rsid w:val="006D7665"/>
    <w:rsid w:val="006E2CCA"/>
    <w:rsid w:val="006E550A"/>
    <w:rsid w:val="006E621F"/>
    <w:rsid w:val="006E66E2"/>
    <w:rsid w:val="006E7456"/>
    <w:rsid w:val="006F5E85"/>
    <w:rsid w:val="006F6E6A"/>
    <w:rsid w:val="0070047A"/>
    <w:rsid w:val="007009F6"/>
    <w:rsid w:val="00701C8D"/>
    <w:rsid w:val="007025FB"/>
    <w:rsid w:val="00706A78"/>
    <w:rsid w:val="00707DF4"/>
    <w:rsid w:val="0071272E"/>
    <w:rsid w:val="0071683C"/>
    <w:rsid w:val="00717162"/>
    <w:rsid w:val="00717CC3"/>
    <w:rsid w:val="0072089F"/>
    <w:rsid w:val="00720E6D"/>
    <w:rsid w:val="00720E9B"/>
    <w:rsid w:val="00720FE3"/>
    <w:rsid w:val="00721F67"/>
    <w:rsid w:val="0072261C"/>
    <w:rsid w:val="00722D71"/>
    <w:rsid w:val="00723C45"/>
    <w:rsid w:val="00724106"/>
    <w:rsid w:val="007241A1"/>
    <w:rsid w:val="00726FD8"/>
    <w:rsid w:val="007270C7"/>
    <w:rsid w:val="007272E9"/>
    <w:rsid w:val="007306B1"/>
    <w:rsid w:val="00731775"/>
    <w:rsid w:val="00731FF0"/>
    <w:rsid w:val="00734A18"/>
    <w:rsid w:val="00736C5A"/>
    <w:rsid w:val="007418D9"/>
    <w:rsid w:val="00742528"/>
    <w:rsid w:val="00744253"/>
    <w:rsid w:val="007442CB"/>
    <w:rsid w:val="00745A5F"/>
    <w:rsid w:val="007564D0"/>
    <w:rsid w:val="007606F1"/>
    <w:rsid w:val="00761EB2"/>
    <w:rsid w:val="00762DD5"/>
    <w:rsid w:val="00762EFC"/>
    <w:rsid w:val="0076337F"/>
    <w:rsid w:val="00765E76"/>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3BF5"/>
    <w:rsid w:val="007A50D5"/>
    <w:rsid w:val="007B0302"/>
    <w:rsid w:val="007B0529"/>
    <w:rsid w:val="007B286E"/>
    <w:rsid w:val="007B3C20"/>
    <w:rsid w:val="007B7EA9"/>
    <w:rsid w:val="007C044D"/>
    <w:rsid w:val="007C049E"/>
    <w:rsid w:val="007C0D7F"/>
    <w:rsid w:val="007C1080"/>
    <w:rsid w:val="007C1157"/>
    <w:rsid w:val="007C2906"/>
    <w:rsid w:val="007C298F"/>
    <w:rsid w:val="007C4820"/>
    <w:rsid w:val="007C63B3"/>
    <w:rsid w:val="007C70BD"/>
    <w:rsid w:val="007E1CDC"/>
    <w:rsid w:val="007E23B2"/>
    <w:rsid w:val="007E4953"/>
    <w:rsid w:val="007E6CDD"/>
    <w:rsid w:val="007E79FF"/>
    <w:rsid w:val="007F01FF"/>
    <w:rsid w:val="007F5CFC"/>
    <w:rsid w:val="007F6BED"/>
    <w:rsid w:val="007F73D6"/>
    <w:rsid w:val="0080058B"/>
    <w:rsid w:val="0080075F"/>
    <w:rsid w:val="008012AB"/>
    <w:rsid w:val="00801C84"/>
    <w:rsid w:val="008023DD"/>
    <w:rsid w:val="00803F70"/>
    <w:rsid w:val="0080407A"/>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0AFC"/>
    <w:rsid w:val="008718B8"/>
    <w:rsid w:val="00871D6F"/>
    <w:rsid w:val="00876E68"/>
    <w:rsid w:val="0087724B"/>
    <w:rsid w:val="00877636"/>
    <w:rsid w:val="00882913"/>
    <w:rsid w:val="00882F61"/>
    <w:rsid w:val="00883093"/>
    <w:rsid w:val="00887301"/>
    <w:rsid w:val="00892C95"/>
    <w:rsid w:val="00893336"/>
    <w:rsid w:val="00894B5E"/>
    <w:rsid w:val="00894B6C"/>
    <w:rsid w:val="00896C1C"/>
    <w:rsid w:val="00897104"/>
    <w:rsid w:val="008A1F55"/>
    <w:rsid w:val="008A2B5F"/>
    <w:rsid w:val="008A3722"/>
    <w:rsid w:val="008A5342"/>
    <w:rsid w:val="008A7D29"/>
    <w:rsid w:val="008B2366"/>
    <w:rsid w:val="008B2367"/>
    <w:rsid w:val="008B4934"/>
    <w:rsid w:val="008B56E7"/>
    <w:rsid w:val="008B7475"/>
    <w:rsid w:val="008B7E0F"/>
    <w:rsid w:val="008C2139"/>
    <w:rsid w:val="008C32BF"/>
    <w:rsid w:val="008C4398"/>
    <w:rsid w:val="008C5EDA"/>
    <w:rsid w:val="008D0134"/>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2BCD"/>
    <w:rsid w:val="00904C9B"/>
    <w:rsid w:val="00904DD1"/>
    <w:rsid w:val="0091077C"/>
    <w:rsid w:val="009114E3"/>
    <w:rsid w:val="009150D1"/>
    <w:rsid w:val="0091614C"/>
    <w:rsid w:val="009161DE"/>
    <w:rsid w:val="00916372"/>
    <w:rsid w:val="00916691"/>
    <w:rsid w:val="0092077B"/>
    <w:rsid w:val="00920823"/>
    <w:rsid w:val="00923F12"/>
    <w:rsid w:val="00924D5F"/>
    <w:rsid w:val="00925657"/>
    <w:rsid w:val="00925CBB"/>
    <w:rsid w:val="00926727"/>
    <w:rsid w:val="0092795E"/>
    <w:rsid w:val="00927A2A"/>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73789"/>
    <w:rsid w:val="00977B14"/>
    <w:rsid w:val="009821B1"/>
    <w:rsid w:val="009834A1"/>
    <w:rsid w:val="00992FA8"/>
    <w:rsid w:val="00994A31"/>
    <w:rsid w:val="00995909"/>
    <w:rsid w:val="009959D0"/>
    <w:rsid w:val="0099644D"/>
    <w:rsid w:val="00997DDB"/>
    <w:rsid w:val="00997F3D"/>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B37"/>
    <w:rsid w:val="009D4875"/>
    <w:rsid w:val="009D4C0D"/>
    <w:rsid w:val="009D5784"/>
    <w:rsid w:val="009D6000"/>
    <w:rsid w:val="009E037C"/>
    <w:rsid w:val="009E1601"/>
    <w:rsid w:val="009E392D"/>
    <w:rsid w:val="009E6294"/>
    <w:rsid w:val="009E68C7"/>
    <w:rsid w:val="009F147F"/>
    <w:rsid w:val="009F22AF"/>
    <w:rsid w:val="009F4F25"/>
    <w:rsid w:val="009F5FA6"/>
    <w:rsid w:val="00A01425"/>
    <w:rsid w:val="00A018B3"/>
    <w:rsid w:val="00A03CE0"/>
    <w:rsid w:val="00A0769E"/>
    <w:rsid w:val="00A20671"/>
    <w:rsid w:val="00A227A0"/>
    <w:rsid w:val="00A23D98"/>
    <w:rsid w:val="00A23F31"/>
    <w:rsid w:val="00A242A2"/>
    <w:rsid w:val="00A25759"/>
    <w:rsid w:val="00A2637C"/>
    <w:rsid w:val="00A2667F"/>
    <w:rsid w:val="00A26846"/>
    <w:rsid w:val="00A26968"/>
    <w:rsid w:val="00A26D4B"/>
    <w:rsid w:val="00A275B6"/>
    <w:rsid w:val="00A27616"/>
    <w:rsid w:val="00A324FE"/>
    <w:rsid w:val="00A37566"/>
    <w:rsid w:val="00A4062A"/>
    <w:rsid w:val="00A41A71"/>
    <w:rsid w:val="00A41ECC"/>
    <w:rsid w:val="00A438B0"/>
    <w:rsid w:val="00A55507"/>
    <w:rsid w:val="00A55F46"/>
    <w:rsid w:val="00A57148"/>
    <w:rsid w:val="00A60C3F"/>
    <w:rsid w:val="00A64A83"/>
    <w:rsid w:val="00A64FE4"/>
    <w:rsid w:val="00A674BF"/>
    <w:rsid w:val="00A71AAE"/>
    <w:rsid w:val="00A74612"/>
    <w:rsid w:val="00A76C12"/>
    <w:rsid w:val="00A76D82"/>
    <w:rsid w:val="00A80D66"/>
    <w:rsid w:val="00A83ACC"/>
    <w:rsid w:val="00A84F92"/>
    <w:rsid w:val="00A878F3"/>
    <w:rsid w:val="00A91757"/>
    <w:rsid w:val="00A9587C"/>
    <w:rsid w:val="00A97095"/>
    <w:rsid w:val="00A9751C"/>
    <w:rsid w:val="00AA147A"/>
    <w:rsid w:val="00AA3133"/>
    <w:rsid w:val="00AA3A69"/>
    <w:rsid w:val="00AA413D"/>
    <w:rsid w:val="00AA5277"/>
    <w:rsid w:val="00AA638D"/>
    <w:rsid w:val="00AA65A3"/>
    <w:rsid w:val="00AA67E2"/>
    <w:rsid w:val="00AB23D9"/>
    <w:rsid w:val="00AB2ED3"/>
    <w:rsid w:val="00AB39E7"/>
    <w:rsid w:val="00AB64D6"/>
    <w:rsid w:val="00AB7508"/>
    <w:rsid w:val="00AC15C4"/>
    <w:rsid w:val="00AC1763"/>
    <w:rsid w:val="00AC34B8"/>
    <w:rsid w:val="00AC4CC8"/>
    <w:rsid w:val="00AC5312"/>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7EB"/>
    <w:rsid w:val="00B12D19"/>
    <w:rsid w:val="00B149FF"/>
    <w:rsid w:val="00B151EB"/>
    <w:rsid w:val="00B1757D"/>
    <w:rsid w:val="00B21B0B"/>
    <w:rsid w:val="00B25B57"/>
    <w:rsid w:val="00B260A3"/>
    <w:rsid w:val="00B27004"/>
    <w:rsid w:val="00B27444"/>
    <w:rsid w:val="00B3273F"/>
    <w:rsid w:val="00B35A30"/>
    <w:rsid w:val="00B36ABA"/>
    <w:rsid w:val="00B4168E"/>
    <w:rsid w:val="00B4252C"/>
    <w:rsid w:val="00B42F9A"/>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605"/>
    <w:rsid w:val="00B645A0"/>
    <w:rsid w:val="00B64933"/>
    <w:rsid w:val="00B73DB7"/>
    <w:rsid w:val="00B75519"/>
    <w:rsid w:val="00B76BB3"/>
    <w:rsid w:val="00B77346"/>
    <w:rsid w:val="00B812E4"/>
    <w:rsid w:val="00B81990"/>
    <w:rsid w:val="00B819C7"/>
    <w:rsid w:val="00B836B4"/>
    <w:rsid w:val="00B9363F"/>
    <w:rsid w:val="00B9509F"/>
    <w:rsid w:val="00B96A03"/>
    <w:rsid w:val="00BA0293"/>
    <w:rsid w:val="00BA48C3"/>
    <w:rsid w:val="00BA58E9"/>
    <w:rsid w:val="00BA7D14"/>
    <w:rsid w:val="00BB129B"/>
    <w:rsid w:val="00BB1D6B"/>
    <w:rsid w:val="00BB235F"/>
    <w:rsid w:val="00BB65CA"/>
    <w:rsid w:val="00BC2577"/>
    <w:rsid w:val="00BC4362"/>
    <w:rsid w:val="00BD01EA"/>
    <w:rsid w:val="00BD027B"/>
    <w:rsid w:val="00BD0475"/>
    <w:rsid w:val="00BD16F6"/>
    <w:rsid w:val="00BD3DC8"/>
    <w:rsid w:val="00BE1051"/>
    <w:rsid w:val="00BE2ADA"/>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06FC1"/>
    <w:rsid w:val="00C10109"/>
    <w:rsid w:val="00C10E7C"/>
    <w:rsid w:val="00C11CD0"/>
    <w:rsid w:val="00C1215A"/>
    <w:rsid w:val="00C1280A"/>
    <w:rsid w:val="00C12CAF"/>
    <w:rsid w:val="00C1633E"/>
    <w:rsid w:val="00C17451"/>
    <w:rsid w:val="00C17C5F"/>
    <w:rsid w:val="00C20AB0"/>
    <w:rsid w:val="00C21BB7"/>
    <w:rsid w:val="00C224B6"/>
    <w:rsid w:val="00C25410"/>
    <w:rsid w:val="00C26EAC"/>
    <w:rsid w:val="00C33671"/>
    <w:rsid w:val="00C33D64"/>
    <w:rsid w:val="00C34E07"/>
    <w:rsid w:val="00C402BD"/>
    <w:rsid w:val="00C4081E"/>
    <w:rsid w:val="00C45F93"/>
    <w:rsid w:val="00C4793E"/>
    <w:rsid w:val="00C51414"/>
    <w:rsid w:val="00C51B99"/>
    <w:rsid w:val="00C551C4"/>
    <w:rsid w:val="00C55405"/>
    <w:rsid w:val="00C56267"/>
    <w:rsid w:val="00C563F4"/>
    <w:rsid w:val="00C57822"/>
    <w:rsid w:val="00C61E86"/>
    <w:rsid w:val="00C61F18"/>
    <w:rsid w:val="00C62675"/>
    <w:rsid w:val="00C63789"/>
    <w:rsid w:val="00C71082"/>
    <w:rsid w:val="00C732BB"/>
    <w:rsid w:val="00C74F94"/>
    <w:rsid w:val="00C75834"/>
    <w:rsid w:val="00C768FC"/>
    <w:rsid w:val="00C80267"/>
    <w:rsid w:val="00C818F5"/>
    <w:rsid w:val="00C82A65"/>
    <w:rsid w:val="00C861A6"/>
    <w:rsid w:val="00C863A4"/>
    <w:rsid w:val="00C8753D"/>
    <w:rsid w:val="00C934EB"/>
    <w:rsid w:val="00CA13D4"/>
    <w:rsid w:val="00CA682E"/>
    <w:rsid w:val="00CA7002"/>
    <w:rsid w:val="00CB0A34"/>
    <w:rsid w:val="00CB103B"/>
    <w:rsid w:val="00CB26A0"/>
    <w:rsid w:val="00CB7DC6"/>
    <w:rsid w:val="00CC1EFA"/>
    <w:rsid w:val="00CC2A0B"/>
    <w:rsid w:val="00CC6BAC"/>
    <w:rsid w:val="00CD0886"/>
    <w:rsid w:val="00CD0E3F"/>
    <w:rsid w:val="00CD1598"/>
    <w:rsid w:val="00CD56FC"/>
    <w:rsid w:val="00CD6277"/>
    <w:rsid w:val="00CE0E6E"/>
    <w:rsid w:val="00CE0F74"/>
    <w:rsid w:val="00CE2A67"/>
    <w:rsid w:val="00CE2E0D"/>
    <w:rsid w:val="00CE503A"/>
    <w:rsid w:val="00CE546F"/>
    <w:rsid w:val="00CF0F2D"/>
    <w:rsid w:val="00CF2211"/>
    <w:rsid w:val="00CF512A"/>
    <w:rsid w:val="00CF61CF"/>
    <w:rsid w:val="00D0292B"/>
    <w:rsid w:val="00D038A4"/>
    <w:rsid w:val="00D041C0"/>
    <w:rsid w:val="00D05D26"/>
    <w:rsid w:val="00D13883"/>
    <w:rsid w:val="00D1637C"/>
    <w:rsid w:val="00D16CDB"/>
    <w:rsid w:val="00D2186E"/>
    <w:rsid w:val="00D2336B"/>
    <w:rsid w:val="00D2510E"/>
    <w:rsid w:val="00D273B0"/>
    <w:rsid w:val="00D27E53"/>
    <w:rsid w:val="00D3308D"/>
    <w:rsid w:val="00D33B5F"/>
    <w:rsid w:val="00D34EF0"/>
    <w:rsid w:val="00D4174B"/>
    <w:rsid w:val="00D42217"/>
    <w:rsid w:val="00D42F98"/>
    <w:rsid w:val="00D43274"/>
    <w:rsid w:val="00D45C42"/>
    <w:rsid w:val="00D47DE4"/>
    <w:rsid w:val="00D514D0"/>
    <w:rsid w:val="00D51945"/>
    <w:rsid w:val="00D51E52"/>
    <w:rsid w:val="00D52A97"/>
    <w:rsid w:val="00D54E90"/>
    <w:rsid w:val="00D56C9E"/>
    <w:rsid w:val="00D577F8"/>
    <w:rsid w:val="00D63BB9"/>
    <w:rsid w:val="00D63D21"/>
    <w:rsid w:val="00D67324"/>
    <w:rsid w:val="00D70543"/>
    <w:rsid w:val="00D7686F"/>
    <w:rsid w:val="00D76DA2"/>
    <w:rsid w:val="00D81915"/>
    <w:rsid w:val="00D836BC"/>
    <w:rsid w:val="00D83B5B"/>
    <w:rsid w:val="00D8493E"/>
    <w:rsid w:val="00D862AF"/>
    <w:rsid w:val="00D94B26"/>
    <w:rsid w:val="00D94F2C"/>
    <w:rsid w:val="00D979E7"/>
    <w:rsid w:val="00DA0767"/>
    <w:rsid w:val="00DA1157"/>
    <w:rsid w:val="00DA3F3C"/>
    <w:rsid w:val="00DA4BCC"/>
    <w:rsid w:val="00DA5FE9"/>
    <w:rsid w:val="00DA6DE2"/>
    <w:rsid w:val="00DB0D79"/>
    <w:rsid w:val="00DB0E6E"/>
    <w:rsid w:val="00DB4412"/>
    <w:rsid w:val="00DB78F7"/>
    <w:rsid w:val="00DC08D6"/>
    <w:rsid w:val="00DC3C88"/>
    <w:rsid w:val="00DC400F"/>
    <w:rsid w:val="00DD009C"/>
    <w:rsid w:val="00DD0AAB"/>
    <w:rsid w:val="00DD27C4"/>
    <w:rsid w:val="00DD3358"/>
    <w:rsid w:val="00DD3983"/>
    <w:rsid w:val="00DD4621"/>
    <w:rsid w:val="00DD4D39"/>
    <w:rsid w:val="00DD6173"/>
    <w:rsid w:val="00DE1AA2"/>
    <w:rsid w:val="00DE1AAD"/>
    <w:rsid w:val="00DE256D"/>
    <w:rsid w:val="00DE454F"/>
    <w:rsid w:val="00DE4E38"/>
    <w:rsid w:val="00DE632F"/>
    <w:rsid w:val="00DE79DD"/>
    <w:rsid w:val="00DF08C0"/>
    <w:rsid w:val="00DF5DC9"/>
    <w:rsid w:val="00DF603C"/>
    <w:rsid w:val="00DF79E3"/>
    <w:rsid w:val="00DF7A83"/>
    <w:rsid w:val="00E030C1"/>
    <w:rsid w:val="00E06584"/>
    <w:rsid w:val="00E06BB2"/>
    <w:rsid w:val="00E1229F"/>
    <w:rsid w:val="00E127E8"/>
    <w:rsid w:val="00E12D79"/>
    <w:rsid w:val="00E14877"/>
    <w:rsid w:val="00E161CE"/>
    <w:rsid w:val="00E20CCB"/>
    <w:rsid w:val="00E22841"/>
    <w:rsid w:val="00E23933"/>
    <w:rsid w:val="00E23E1C"/>
    <w:rsid w:val="00E251BA"/>
    <w:rsid w:val="00E2620F"/>
    <w:rsid w:val="00E31C1C"/>
    <w:rsid w:val="00E32646"/>
    <w:rsid w:val="00E35BBC"/>
    <w:rsid w:val="00E42500"/>
    <w:rsid w:val="00E43EED"/>
    <w:rsid w:val="00E43FAE"/>
    <w:rsid w:val="00E44FC8"/>
    <w:rsid w:val="00E45640"/>
    <w:rsid w:val="00E45FAB"/>
    <w:rsid w:val="00E475A1"/>
    <w:rsid w:val="00E47631"/>
    <w:rsid w:val="00E50569"/>
    <w:rsid w:val="00E50F5F"/>
    <w:rsid w:val="00E51B03"/>
    <w:rsid w:val="00E5579E"/>
    <w:rsid w:val="00E61177"/>
    <w:rsid w:val="00E611D1"/>
    <w:rsid w:val="00E6522A"/>
    <w:rsid w:val="00E6555A"/>
    <w:rsid w:val="00E660C8"/>
    <w:rsid w:val="00E67C7D"/>
    <w:rsid w:val="00E71BEB"/>
    <w:rsid w:val="00E7208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31F4"/>
    <w:rsid w:val="00EB33A1"/>
    <w:rsid w:val="00EC12C4"/>
    <w:rsid w:val="00EC475A"/>
    <w:rsid w:val="00EC5A58"/>
    <w:rsid w:val="00EC6DFD"/>
    <w:rsid w:val="00ED01C3"/>
    <w:rsid w:val="00ED0386"/>
    <w:rsid w:val="00ED2D2C"/>
    <w:rsid w:val="00ED2D7E"/>
    <w:rsid w:val="00ED39EB"/>
    <w:rsid w:val="00ED5D87"/>
    <w:rsid w:val="00ED5E53"/>
    <w:rsid w:val="00ED610F"/>
    <w:rsid w:val="00ED6396"/>
    <w:rsid w:val="00ED790D"/>
    <w:rsid w:val="00ED7988"/>
    <w:rsid w:val="00EE0F92"/>
    <w:rsid w:val="00EE1AE7"/>
    <w:rsid w:val="00EE2BE5"/>
    <w:rsid w:val="00EE307C"/>
    <w:rsid w:val="00EE532F"/>
    <w:rsid w:val="00EE6451"/>
    <w:rsid w:val="00EF2AC3"/>
    <w:rsid w:val="00EF3C22"/>
    <w:rsid w:val="00EF5517"/>
    <w:rsid w:val="00EF6B5E"/>
    <w:rsid w:val="00EF7C98"/>
    <w:rsid w:val="00EF7FE9"/>
    <w:rsid w:val="00F00EAD"/>
    <w:rsid w:val="00F0178C"/>
    <w:rsid w:val="00F1008E"/>
    <w:rsid w:val="00F10EFC"/>
    <w:rsid w:val="00F111F8"/>
    <w:rsid w:val="00F12A33"/>
    <w:rsid w:val="00F13EE5"/>
    <w:rsid w:val="00F140AD"/>
    <w:rsid w:val="00F15365"/>
    <w:rsid w:val="00F1563F"/>
    <w:rsid w:val="00F16349"/>
    <w:rsid w:val="00F16876"/>
    <w:rsid w:val="00F204FF"/>
    <w:rsid w:val="00F21981"/>
    <w:rsid w:val="00F22E74"/>
    <w:rsid w:val="00F249CE"/>
    <w:rsid w:val="00F26BCB"/>
    <w:rsid w:val="00F27AF7"/>
    <w:rsid w:val="00F27C3E"/>
    <w:rsid w:val="00F31421"/>
    <w:rsid w:val="00F32A7F"/>
    <w:rsid w:val="00F33B01"/>
    <w:rsid w:val="00F36BF0"/>
    <w:rsid w:val="00F37E17"/>
    <w:rsid w:val="00F40284"/>
    <w:rsid w:val="00F40CE5"/>
    <w:rsid w:val="00F41267"/>
    <w:rsid w:val="00F4446D"/>
    <w:rsid w:val="00F4524E"/>
    <w:rsid w:val="00F45E63"/>
    <w:rsid w:val="00F478FC"/>
    <w:rsid w:val="00F47C7F"/>
    <w:rsid w:val="00F53DC9"/>
    <w:rsid w:val="00F54C6F"/>
    <w:rsid w:val="00F557B9"/>
    <w:rsid w:val="00F6082C"/>
    <w:rsid w:val="00F6167C"/>
    <w:rsid w:val="00F63ECB"/>
    <w:rsid w:val="00F650D4"/>
    <w:rsid w:val="00F65F21"/>
    <w:rsid w:val="00F67AEE"/>
    <w:rsid w:val="00F67BDA"/>
    <w:rsid w:val="00F70FA1"/>
    <w:rsid w:val="00F733FB"/>
    <w:rsid w:val="00F76538"/>
    <w:rsid w:val="00F80DA9"/>
    <w:rsid w:val="00F80EF4"/>
    <w:rsid w:val="00F83E2A"/>
    <w:rsid w:val="00F85070"/>
    <w:rsid w:val="00F857A8"/>
    <w:rsid w:val="00F87167"/>
    <w:rsid w:val="00F92DDD"/>
    <w:rsid w:val="00F9313D"/>
    <w:rsid w:val="00F9482B"/>
    <w:rsid w:val="00F96112"/>
    <w:rsid w:val="00F96EBF"/>
    <w:rsid w:val="00F97E65"/>
    <w:rsid w:val="00FA08AD"/>
    <w:rsid w:val="00FA3F5E"/>
    <w:rsid w:val="00FA4F9C"/>
    <w:rsid w:val="00FA5008"/>
    <w:rsid w:val="00FA71C9"/>
    <w:rsid w:val="00FB040D"/>
    <w:rsid w:val="00FB0BC7"/>
    <w:rsid w:val="00FB2CDF"/>
    <w:rsid w:val="00FB72A3"/>
    <w:rsid w:val="00FC15C6"/>
    <w:rsid w:val="00FC4113"/>
    <w:rsid w:val="00FC59C7"/>
    <w:rsid w:val="00FC761E"/>
    <w:rsid w:val="00FD2EEA"/>
    <w:rsid w:val="00FD33C2"/>
    <w:rsid w:val="00FD3521"/>
    <w:rsid w:val="00FE0238"/>
    <w:rsid w:val="00FE037C"/>
    <w:rsid w:val="00FE19E1"/>
    <w:rsid w:val="00FE1A6D"/>
    <w:rsid w:val="00FE3CF2"/>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BF5"/>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styleId="Emphasis">
    <w:name w:val="Emphasis"/>
    <w:basedOn w:val="DefaultParagraphFont"/>
    <w:qFormat/>
    <w:rsid w:val="004617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BF5"/>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styleId="Emphasis">
    <w:name w:val="Emphasis"/>
    <w:basedOn w:val="DefaultParagraphFont"/>
    <w:qFormat/>
    <w:rsid w:val="00461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82876-A1CF-44C2-B40F-FC4EF590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65</Pages>
  <Words>11565</Words>
  <Characters>79197</Characters>
  <Application>Microsoft Office Word</Application>
  <DocSecurity>0</DocSecurity>
  <Lines>659</Lines>
  <Paragraphs>181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90581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Biljana</cp:lastModifiedBy>
  <cp:revision>3</cp:revision>
  <cp:lastPrinted>2015-02-04T08:40:00Z</cp:lastPrinted>
  <dcterms:created xsi:type="dcterms:W3CDTF">2015-02-03T12:27:00Z</dcterms:created>
  <dcterms:modified xsi:type="dcterms:W3CDTF">2015-02-04T09:56:00Z</dcterms:modified>
</cp:coreProperties>
</file>