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E39B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74BCC">
        <w:rPr>
          <w:rFonts w:eastAsiaTheme="minorHAnsi"/>
        </w:rPr>
        <w:t>11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74BCC" w:rsidRPr="00B74BCC">
        <w:rPr>
          <w:lang w:val="sr-Cyrl-CS"/>
        </w:rPr>
        <w:t>набавка потрошног материјала за припрему биолошког материјала за токсиколошке анализе-колоне за потребе Центра за судску медицину, токсикологију и молекуларну генетику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B74BCC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74BCC" w:rsidRPr="00C746F2">
        <w:t xml:space="preserve">11.160.000,00 </w:t>
      </w:r>
      <w:r w:rsidR="00B74BCC" w:rsidRPr="00C746F2">
        <w:rPr>
          <w:bCs/>
          <w:lang/>
        </w:rPr>
        <w:t xml:space="preserve">динара, односно </w:t>
      </w:r>
      <w:r w:rsidR="00B74BCC" w:rsidRPr="00C746F2">
        <w:t>13.392.000,00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74BCC" w:rsidRPr="00C746F2">
        <w:t>11.160.000,00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74BCC" w:rsidRPr="00C746F2">
        <w:t>11.160.000,00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4BCC" w:rsidRPr="00C746F2">
        <w:t>11.160.000,00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74BCC" w:rsidRPr="00C746F2">
        <w:t>11.160.000,00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74BCC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74BCC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74BC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746F2">
        <w:rPr>
          <w:rFonts w:eastAsia="Calibri"/>
          <w:bCs/>
          <w:lang/>
        </w:rPr>
        <w:t>„Torax Medica“ д.о.о., Сомборска 30,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E64A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FE64A2">
        <w:rPr>
          <w:rFonts w:eastAsiaTheme="minorHAnsi"/>
        </w:rPr>
        <w:t xml:space="preserve">, </w:t>
      </w:r>
      <w:r w:rsidR="00FE64A2">
        <w:rPr>
          <w:rFonts w:eastAsiaTheme="minorHAnsi"/>
          <w:lang/>
        </w:rPr>
        <w:t>односно 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39B7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74BCC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52904"/>
    <w:rsid w:val="00873A1A"/>
    <w:rsid w:val="008B6B15"/>
    <w:rsid w:val="0093464A"/>
    <w:rsid w:val="009B760B"/>
    <w:rsid w:val="009C3555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2015-03-17T09:43:00Z</dcterms:modified>
</cp:coreProperties>
</file>