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36A9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ED180A">
        <w:rPr>
          <w:rFonts w:eastAsiaTheme="minorHAnsi"/>
        </w:rPr>
        <w:t>, партија 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18765D" w:rsidRPr="0018765D">
        <w:t>н</w:t>
      </w:r>
      <w:r w:rsidR="0018765D" w:rsidRPr="0018765D">
        <w:rPr>
          <w:lang w:val="sr-Cyrl-CS"/>
        </w:rPr>
        <w:t>абавка</w:t>
      </w:r>
      <w:r w:rsidR="0018765D" w:rsidRPr="0018765D">
        <w:t xml:space="preserve"> </w:t>
      </w:r>
      <w:r w:rsidR="0018765D" w:rsidRPr="0018765D">
        <w:rPr>
          <w:noProof/>
        </w:rPr>
        <w:t>реагенаса и потрошног материјала за коагулометар BCS XP SIEMENS, хематолошке бројаче PENTRA 80XLR, PENTRA 80XL, ADVIA 2120, агрегометар MULTIPLATE и апарат TROMBOTRAK SOLO</w:t>
      </w:r>
      <w:r w:rsidR="0018765D">
        <w:rPr>
          <w:noProof/>
        </w:rPr>
        <w:t xml:space="preserve"> - </w:t>
      </w:r>
      <w:r w:rsidR="00ED180A" w:rsidRPr="00ED180A">
        <w:rPr>
          <w:noProof/>
        </w:rPr>
        <w:t>реагенси и потрошни материјал за агрегометар MULTIPLATE</w:t>
      </w:r>
      <w:r w:rsidR="0018765D">
        <w:rPr>
          <w:noProof/>
        </w:rPr>
        <w:t xml:space="preserve"> -</w:t>
      </w:r>
      <w:r w:rsidR="0018765D" w:rsidRPr="0018765D">
        <w:rPr>
          <w:noProof/>
        </w:rPr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18765D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D180A" w:rsidRPr="00B77C9A">
        <w:t>1.665.096,00</w:t>
      </w:r>
      <w:r w:rsidR="00ED180A" w:rsidRPr="00B77C9A">
        <w:rPr>
          <w:lang/>
        </w:rPr>
        <w:t xml:space="preserve"> </w:t>
      </w:r>
      <w:r w:rsidR="00ED180A" w:rsidRPr="00B77C9A">
        <w:rPr>
          <w:bCs/>
          <w:lang/>
        </w:rPr>
        <w:t xml:space="preserve">динара, односно </w:t>
      </w:r>
      <w:r w:rsidR="00ED180A" w:rsidRPr="00B77C9A">
        <w:t>1.998.115,20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D180A" w:rsidRPr="00B77C9A">
        <w:t>1.665.096,00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D180A" w:rsidRPr="00B77C9A">
        <w:t>1.665.096,00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D180A" w:rsidRPr="00B77C9A">
        <w:t>1.665.096,00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D180A" w:rsidRPr="00B77C9A">
        <w:t>1.665.096,00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D180A">
        <w:rPr>
          <w:rFonts w:eastAsiaTheme="minorHAnsi"/>
        </w:rPr>
        <w:t>20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Pr="00ED180A" w:rsidRDefault="0018765D" w:rsidP="00DC5B69">
      <w:pPr>
        <w:autoSpaceDE w:val="0"/>
        <w:autoSpaceDN w:val="0"/>
        <w:adjustRightInd w:val="0"/>
        <w:jc w:val="both"/>
        <w:rPr>
          <w:lang/>
        </w:rPr>
      </w:pPr>
      <w:r w:rsidRPr="00832525">
        <w:t>„</w:t>
      </w:r>
      <w:r w:rsidR="00ED180A">
        <w:t>A</w:t>
      </w:r>
      <w:r w:rsidR="00ED180A">
        <w:rPr>
          <w:lang/>
        </w:rPr>
        <w:t>лура мед</w:t>
      </w:r>
      <w:r w:rsidRPr="00832525">
        <w:t xml:space="preserve">“ д.о.о., </w:t>
      </w:r>
      <w:r w:rsidR="00ED180A">
        <w:rPr>
          <w:lang/>
        </w:rPr>
        <w:t>Ресавска 78Б,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205DB8"/>
    <w:rsid w:val="00210035"/>
    <w:rsid w:val="00211F37"/>
    <w:rsid w:val="00235688"/>
    <w:rsid w:val="00244CF8"/>
    <w:rsid w:val="00273C2B"/>
    <w:rsid w:val="002C35E5"/>
    <w:rsid w:val="002E5990"/>
    <w:rsid w:val="002F3C53"/>
    <w:rsid w:val="00363348"/>
    <w:rsid w:val="0036771E"/>
    <w:rsid w:val="00387B78"/>
    <w:rsid w:val="0039604C"/>
    <w:rsid w:val="003A5051"/>
    <w:rsid w:val="003A6263"/>
    <w:rsid w:val="003B44BE"/>
    <w:rsid w:val="003B6A66"/>
    <w:rsid w:val="003B791C"/>
    <w:rsid w:val="003E686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36A9E"/>
    <w:rsid w:val="00652B7F"/>
    <w:rsid w:val="0066288A"/>
    <w:rsid w:val="00675A89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180A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22931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B4EBF"/>
    <w:rsid w:val="00DE2ACE"/>
    <w:rsid w:val="00E6039A"/>
    <w:rsid w:val="00F15FC3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70</cp:revision>
  <dcterms:created xsi:type="dcterms:W3CDTF">2013-04-12T07:18:00Z</dcterms:created>
  <dcterms:modified xsi:type="dcterms:W3CDTF">2015-04-27T12:03:00Z</dcterms:modified>
</cp:coreProperties>
</file>