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RPr="00C35CDB" w:rsidTr="001A10B9">
        <w:trPr>
          <w:trHeight w:val="1110"/>
          <w:jc w:val="center"/>
        </w:trPr>
        <w:tc>
          <w:tcPr>
            <w:tcW w:w="1475" w:type="dxa"/>
            <w:tcBorders>
              <w:top w:val="nil"/>
              <w:left w:val="nil"/>
              <w:bottom w:val="single" w:sz="4" w:space="0" w:color="auto"/>
              <w:right w:val="nil"/>
            </w:tcBorders>
            <w:hideMark/>
          </w:tcPr>
          <w:p w:rsidR="001A10B9" w:rsidRPr="00C35CDB" w:rsidRDefault="001A10B9">
            <w:r w:rsidRPr="00C35CD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70.8pt" o:ole="">
                  <v:imagedata r:id="rId9" o:title=""/>
                </v:shape>
                <o:OLEObject Type="Embed" ProgID="PBrush" ShapeID="_x0000_i1025" DrawAspect="Content" ObjectID="_1488963479" r:id="rId10"/>
              </w:object>
            </w:r>
          </w:p>
        </w:tc>
        <w:tc>
          <w:tcPr>
            <w:tcW w:w="8063" w:type="dxa"/>
            <w:tcBorders>
              <w:top w:val="nil"/>
              <w:left w:val="nil"/>
              <w:bottom w:val="single" w:sz="4" w:space="0" w:color="auto"/>
              <w:right w:val="nil"/>
            </w:tcBorders>
          </w:tcPr>
          <w:p w:rsidR="001A10B9" w:rsidRPr="00C35CDB"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C35CDB">
              <w:rPr>
                <w:rFonts w:eastAsiaTheme="minorEastAsia"/>
                <w:b/>
                <w:sz w:val="32"/>
                <w:szCs w:val="32"/>
              </w:rPr>
              <w:t>КЛИНИЧКИ ЦЕНТАР ВОЈВОДИНЕ</w:t>
            </w:r>
            <w:bookmarkEnd w:id="0"/>
            <w:bookmarkEnd w:id="1"/>
            <w:bookmarkEnd w:id="2"/>
            <w:bookmarkEnd w:id="3"/>
          </w:p>
          <w:p w:rsidR="001A10B9" w:rsidRPr="00C35CDB" w:rsidRDefault="001A10B9">
            <w:pPr>
              <w:jc w:val="center"/>
              <w:rPr>
                <w:sz w:val="32"/>
                <w:lang w:val="hr-HR"/>
              </w:rPr>
            </w:pPr>
            <w:r w:rsidRPr="00C35CDB">
              <w:rPr>
                <w:b/>
                <w:sz w:val="32"/>
                <w:lang w:val="hr-HR"/>
              </w:rPr>
              <w:t>KLINIČKI CENTAR VOJVODIN</w:t>
            </w:r>
            <w:r w:rsidRPr="00C35CDB">
              <w:rPr>
                <w:sz w:val="32"/>
                <w:lang w:val="hr-HR"/>
              </w:rPr>
              <w:t>E</w:t>
            </w:r>
          </w:p>
          <w:p w:rsidR="001A10B9" w:rsidRPr="00C35CDB" w:rsidRDefault="001A10B9">
            <w:pPr>
              <w:jc w:val="center"/>
              <w:rPr>
                <w:sz w:val="8"/>
                <w:lang w:val="hr-HR"/>
              </w:rPr>
            </w:pP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013A7A" w:rsidRDefault="00013A7A" w:rsidP="00013A7A">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013A7A" w:rsidRDefault="000C424B" w:rsidP="00013A7A">
            <w:pPr>
              <w:jc w:val="center"/>
              <w:rPr>
                <w:rFonts w:ascii="Lucida Sans Unicode" w:hAnsi="Lucida Sans Unicode" w:cs="Lucida Sans Unicode"/>
                <w:sz w:val="18"/>
                <w:szCs w:val="20"/>
                <w:lang w:val="sl-SI"/>
              </w:rPr>
            </w:pPr>
            <w:hyperlink r:id="rId11" w:history="1">
              <w:r w:rsidR="00013A7A">
                <w:rPr>
                  <w:rStyle w:val="Hyperlink"/>
                  <w:rFonts w:ascii="Lucida Sans Unicode" w:hAnsi="Lucida Sans Unicode" w:cs="Lucida Sans Unicode"/>
                  <w:sz w:val="18"/>
                  <w:szCs w:val="20"/>
                  <w:lang w:val="sl-SI"/>
                </w:rPr>
                <w:t>www.kcv.rs</w:t>
              </w:r>
            </w:hyperlink>
            <w:r w:rsidR="00013A7A">
              <w:rPr>
                <w:rFonts w:ascii="Lucida Sans Unicode" w:hAnsi="Lucida Sans Unicode" w:cs="Lucida Sans Unicode"/>
                <w:sz w:val="18"/>
                <w:szCs w:val="20"/>
                <w:lang w:val="sl-SI"/>
              </w:rPr>
              <w:t xml:space="preserve">, e-mail: </w:t>
            </w:r>
            <w:hyperlink r:id="rId12" w:history="1">
              <w:r w:rsidR="00013A7A">
                <w:rPr>
                  <w:rStyle w:val="Hyperlink"/>
                  <w:rFonts w:ascii="Lucida Sans Unicode" w:hAnsi="Lucida Sans Unicode" w:cs="Lucida Sans Unicode"/>
                  <w:sz w:val="18"/>
                  <w:szCs w:val="20"/>
                  <w:lang w:val="sl-SI"/>
                </w:rPr>
                <w:t>uprava@kcv.rs</w:t>
              </w:r>
            </w:hyperlink>
          </w:p>
          <w:p w:rsidR="001A10B9" w:rsidRPr="00C35CDB" w:rsidRDefault="001A10B9">
            <w:pPr>
              <w:jc w:val="center"/>
              <w:rPr>
                <w:sz w:val="10"/>
                <w:szCs w:val="20"/>
                <w:lang w:val="sl-SI"/>
              </w:rPr>
            </w:pPr>
          </w:p>
        </w:tc>
      </w:tr>
    </w:tbl>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jc w:val="center"/>
        <w:rPr>
          <w:b/>
          <w:noProof/>
          <w:sz w:val="36"/>
          <w:szCs w:val="36"/>
        </w:rPr>
      </w:pPr>
      <w:r w:rsidRPr="00C35CDB">
        <w:rPr>
          <w:b/>
          <w:noProof/>
          <w:sz w:val="36"/>
          <w:szCs w:val="36"/>
        </w:rPr>
        <w:t>КОНКУРСНА ДОКУМЕНТАЦИЈА</w:t>
      </w:r>
    </w:p>
    <w:p w:rsidR="005B4BDC" w:rsidRPr="00C35CDB" w:rsidRDefault="005B4BDC" w:rsidP="002D5B2C">
      <w:pPr>
        <w:pStyle w:val="Footer"/>
        <w:jc w:val="center"/>
        <w:rPr>
          <w:b/>
          <w:noProof/>
        </w:rPr>
      </w:pPr>
    </w:p>
    <w:p w:rsidR="00571F73" w:rsidRDefault="00571F73" w:rsidP="002D5B2C">
      <w:pPr>
        <w:pStyle w:val="Footer"/>
        <w:jc w:val="center"/>
        <w:rPr>
          <w:b/>
          <w:noProof/>
          <w:lang w:val="sr-Latn-RS"/>
        </w:rPr>
      </w:pPr>
      <w:r>
        <w:rPr>
          <w:b/>
          <w:noProof/>
          <w:lang w:val="sr-Cyrl-RS"/>
        </w:rPr>
        <w:t>С</w:t>
      </w:r>
      <w:r w:rsidRPr="00571F73">
        <w:rPr>
          <w:b/>
          <w:noProof/>
          <w:lang w:val="sr-Cyrl-RS"/>
        </w:rPr>
        <w:t xml:space="preserve">ервис и </w:t>
      </w:r>
      <w:r w:rsidRPr="00571F73">
        <w:rPr>
          <w:b/>
          <w:noProof/>
        </w:rPr>
        <w:t>одржавање</w:t>
      </w:r>
      <w:r w:rsidRPr="00571F73">
        <w:rPr>
          <w:b/>
          <w:noProof/>
          <w:lang w:val="sr-Cyrl-RS"/>
        </w:rPr>
        <w:t xml:space="preserve"> медицинске опреме произвођача </w:t>
      </w:r>
      <w:r w:rsidRPr="00571F73">
        <w:rPr>
          <w:b/>
          <w:noProof/>
          <w:lang w:val="sr-Latn-RS"/>
        </w:rPr>
        <w:t>„Covid</w:t>
      </w:r>
      <w:r>
        <w:rPr>
          <w:b/>
          <w:noProof/>
          <w:lang w:val="sr-Latn-RS"/>
        </w:rPr>
        <w:t>i</w:t>
      </w:r>
      <w:r w:rsidRPr="00571F73">
        <w:rPr>
          <w:b/>
          <w:noProof/>
          <w:lang w:val="sr-Latn-RS"/>
        </w:rPr>
        <w:t xml:space="preserve">en“, </w:t>
      </w:r>
    </w:p>
    <w:p w:rsidR="00C74F94" w:rsidRDefault="00571F73" w:rsidP="002D5B2C">
      <w:pPr>
        <w:pStyle w:val="Footer"/>
        <w:jc w:val="center"/>
        <w:rPr>
          <w:b/>
          <w:highlight w:val="yellow"/>
        </w:rPr>
      </w:pPr>
      <w:r w:rsidRPr="00571F73">
        <w:rPr>
          <w:b/>
          <w:noProof/>
          <w:lang w:val="sr-Cyrl-RS"/>
        </w:rPr>
        <w:t>за потребе Клиничког центра Војводине</w:t>
      </w:r>
      <w:r w:rsidRPr="00571F73">
        <w:rPr>
          <w:b/>
          <w:highlight w:val="yellow"/>
        </w:rPr>
        <w:t xml:space="preserve"> </w:t>
      </w:r>
    </w:p>
    <w:p w:rsidR="00571F73" w:rsidRPr="00571F73" w:rsidRDefault="00571F73" w:rsidP="002D5B2C">
      <w:pPr>
        <w:pStyle w:val="Footer"/>
        <w:jc w:val="center"/>
        <w:rPr>
          <w:b/>
          <w:noProof/>
          <w:highlight w:val="yellow"/>
        </w:rPr>
      </w:pPr>
    </w:p>
    <w:p w:rsidR="00406B71" w:rsidRPr="00C35CDB" w:rsidRDefault="000C424B" w:rsidP="00406B71">
      <w:pPr>
        <w:pStyle w:val="Footer"/>
        <w:tabs>
          <w:tab w:val="left" w:pos="720"/>
        </w:tabs>
        <w:jc w:val="center"/>
        <w:rPr>
          <w:b/>
          <w:noProof/>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070C22" w:rsidRPr="00C35CDB">
            <w:rPr>
              <w:b/>
            </w:rPr>
            <w:t>Отворени поступак</w:t>
          </w:r>
        </w:sdtContent>
      </w:sdt>
      <w:r w:rsidR="00406B71" w:rsidRPr="00C35CDB">
        <w:rPr>
          <w:b/>
          <w:noProof/>
        </w:rPr>
        <w:t xml:space="preserve"> </w:t>
      </w:r>
    </w:p>
    <w:p w:rsidR="00957708" w:rsidRPr="00C35CDB" w:rsidRDefault="00957708" w:rsidP="00406B71">
      <w:pPr>
        <w:pStyle w:val="Footer"/>
        <w:tabs>
          <w:tab w:val="left" w:pos="720"/>
        </w:tabs>
        <w:jc w:val="center"/>
        <w:rPr>
          <w:b/>
          <w:noProof/>
        </w:rPr>
      </w:pPr>
    </w:p>
    <w:p w:rsidR="002D5B2C" w:rsidRPr="00571F73" w:rsidRDefault="00571F73" w:rsidP="002D5B2C">
      <w:pPr>
        <w:pStyle w:val="Footer"/>
        <w:tabs>
          <w:tab w:val="left" w:pos="720"/>
        </w:tabs>
        <w:jc w:val="center"/>
        <w:rPr>
          <w:b/>
          <w:noProof/>
          <w:lang w:val="sr-Cyrl-RS"/>
        </w:rPr>
      </w:pPr>
      <w:r w:rsidRPr="00571F73">
        <w:rPr>
          <w:b/>
          <w:noProof/>
        </w:rPr>
        <w:t>Б</w:t>
      </w:r>
      <w:r w:rsidR="00435238" w:rsidRPr="00571F73">
        <w:rPr>
          <w:b/>
          <w:noProof/>
        </w:rPr>
        <w:t>рој</w:t>
      </w:r>
      <w:r>
        <w:rPr>
          <w:b/>
          <w:noProof/>
          <w:lang w:val="sr-Cyrl-RS"/>
        </w:rPr>
        <w:t xml:space="preserve"> 67-15-О</w:t>
      </w: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jc w:val="center"/>
        <w:rPr>
          <w:b/>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rPr>
          <w:noProof/>
        </w:rPr>
      </w:pPr>
    </w:p>
    <w:p w:rsidR="002D5B2C" w:rsidRPr="00C35CDB" w:rsidRDefault="002D5B2C" w:rsidP="002D5B2C">
      <w:pPr>
        <w:pStyle w:val="Footer"/>
        <w:tabs>
          <w:tab w:val="left" w:pos="720"/>
        </w:tabs>
        <w:jc w:val="center"/>
        <w:rPr>
          <w:b/>
          <w:noProof/>
        </w:rPr>
      </w:pPr>
      <w:r w:rsidRPr="00571F73">
        <w:rPr>
          <w:b/>
          <w:noProof/>
        </w:rPr>
        <w:t>Нови Сад</w:t>
      </w:r>
      <w:r w:rsidR="005B4BDC" w:rsidRPr="00571F73">
        <w:rPr>
          <w:b/>
          <w:noProof/>
        </w:rPr>
        <w:t xml:space="preserve">, </w:t>
      </w:r>
      <w:r w:rsidR="002E14DA" w:rsidRPr="00571F73">
        <w:rPr>
          <w:b/>
          <w:noProof/>
        </w:rPr>
        <w:t>201</w:t>
      </w:r>
      <w:r w:rsidR="002907EE" w:rsidRPr="00571F73">
        <w:rPr>
          <w:b/>
          <w:noProof/>
          <w:lang w:val="sr-Cyrl-RS"/>
        </w:rPr>
        <w:t>5</w:t>
      </w:r>
      <w:r w:rsidR="00E23EAC" w:rsidRPr="00571F73">
        <w:rPr>
          <w:b/>
          <w:noProof/>
        </w:rPr>
        <w:t>. година</w:t>
      </w:r>
    </w:p>
    <w:p w:rsidR="005B4BDC" w:rsidRPr="00C35CDB" w:rsidRDefault="00B60424" w:rsidP="00042AE4">
      <w:pPr>
        <w:ind w:firstLine="720"/>
        <w:jc w:val="both"/>
        <w:rPr>
          <w:rFonts w:eastAsia="TimesNewRomanPSMT"/>
        </w:rPr>
      </w:pPr>
      <w:r w:rsidRPr="00C35CDB">
        <w:rPr>
          <w:b/>
          <w:noProof/>
        </w:rPr>
        <w:br w:type="page"/>
      </w:r>
      <w:bookmarkStart w:id="4" w:name="_Toc354658137"/>
      <w:bookmarkStart w:id="5" w:name="_Toc354658270"/>
      <w:bookmarkStart w:id="6" w:name="_Toc354658304"/>
      <w:bookmarkStart w:id="7" w:name="_Toc354658398"/>
      <w:r w:rsidR="005B4BDC" w:rsidRPr="00C35CDB">
        <w:rPr>
          <w:rFonts w:eastAsia="TimesNewRomanPSMT"/>
        </w:rPr>
        <w:lastRenderedPageBreak/>
        <w:t xml:space="preserve">На основу Закона о јавним набавкама („Сл. гласник РС” бр. 124/2012, у даљем тексту: Закон), </w:t>
      </w:r>
      <w:r w:rsidR="00150683" w:rsidRPr="00C35CDB">
        <w:rPr>
          <w:rFonts w:eastAsia="TimesNewRomanPSMT"/>
        </w:rPr>
        <w:t xml:space="preserve">и </w:t>
      </w:r>
      <w:r w:rsidR="005B4BDC" w:rsidRPr="00C35CDB">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C35CDB">
        <w:t>Одлуке о п</w:t>
      </w:r>
      <w:r w:rsidR="00C74F94" w:rsidRPr="00C35CDB">
        <w:t xml:space="preserve">окретању поступка предметне јавне набавке </w:t>
      </w:r>
      <w:r w:rsidR="005B4BDC" w:rsidRPr="00C35CDB">
        <w:t xml:space="preserve">и Решења о образовању комисије за </w:t>
      </w:r>
      <w:r w:rsidR="00C74F94" w:rsidRPr="00C35CDB">
        <w:t xml:space="preserve">предметну </w:t>
      </w:r>
      <w:r w:rsidR="005B4BDC" w:rsidRPr="00C35CDB">
        <w:t>јавну набавку</w:t>
      </w:r>
      <w:r w:rsidR="00C74F94" w:rsidRPr="00C35CDB">
        <w:t>,</w:t>
      </w:r>
      <w:r w:rsidR="005B4BDC" w:rsidRPr="00C35CDB">
        <w:t xml:space="preserve"> припремљена је:</w:t>
      </w:r>
    </w:p>
    <w:p w:rsidR="005B4BDC" w:rsidRPr="00C35CDB" w:rsidRDefault="005B4BDC" w:rsidP="005B4BDC">
      <w:pPr>
        <w:ind w:firstLine="720"/>
        <w:jc w:val="both"/>
        <w:rPr>
          <w:rFonts w:eastAsia="TimesNewRomanPSMT"/>
        </w:rPr>
      </w:pPr>
    </w:p>
    <w:p w:rsidR="000C3B23" w:rsidRPr="00C35CDB" w:rsidRDefault="000C3B23" w:rsidP="00FC4113">
      <w:pPr>
        <w:jc w:val="center"/>
        <w:rPr>
          <w:b/>
          <w:noProof/>
        </w:rPr>
      </w:pPr>
      <w:r w:rsidRPr="00C35CDB">
        <w:rPr>
          <w:b/>
          <w:noProof/>
        </w:rPr>
        <w:t>КОНКУРСНА ДОКУМЕНТАЦИЈА</w:t>
      </w:r>
    </w:p>
    <w:p w:rsidR="000C3B23" w:rsidRPr="00C35CDB" w:rsidRDefault="000C3B23" w:rsidP="00FC4113">
      <w:pPr>
        <w:jc w:val="center"/>
        <w:rPr>
          <w:b/>
          <w:noProof/>
        </w:rPr>
      </w:pPr>
    </w:p>
    <w:p w:rsidR="00571F73" w:rsidRDefault="000C424B" w:rsidP="00571F73">
      <w:pPr>
        <w:pStyle w:val="Footer"/>
        <w:jc w:val="center"/>
        <w:rPr>
          <w:b/>
          <w:noProof/>
          <w:lang w:val="sr-Latn-RS"/>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571F73">
            <w:rPr>
              <w:b/>
              <w:noProof/>
            </w:rPr>
            <w:t xml:space="preserve">у отвореном поступку јавне набавке </w:t>
          </w:r>
        </w:sdtContent>
      </w:sdt>
      <w:r w:rsidR="000C3B23" w:rsidRPr="00571F73">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4477D9" w:rsidRPr="00571F73">
            <w:rPr>
              <w:b/>
              <w:noProof/>
            </w:rPr>
            <w:t>услуга</w:t>
          </w:r>
        </w:sdtContent>
      </w:sdt>
      <w:r w:rsidR="00F9313D" w:rsidRPr="00571F73">
        <w:rPr>
          <w:b/>
          <w:noProof/>
        </w:rPr>
        <w:t xml:space="preserve"> бр</w:t>
      </w:r>
      <w:r w:rsidR="00070C22" w:rsidRPr="00571F73">
        <w:rPr>
          <w:b/>
          <w:noProof/>
        </w:rPr>
        <w:t>.</w:t>
      </w:r>
      <w:r w:rsidR="00F9313D" w:rsidRPr="00571F73">
        <w:rPr>
          <w:b/>
          <w:noProof/>
        </w:rPr>
        <w:t xml:space="preserve"> </w:t>
      </w:r>
      <w:r w:rsidR="00571F73">
        <w:rPr>
          <w:b/>
          <w:noProof/>
          <w:lang w:val="sr-Cyrl-RS"/>
        </w:rPr>
        <w:t>67-15-О</w:t>
      </w:r>
      <w:r w:rsidR="00150683" w:rsidRPr="00571F73">
        <w:rPr>
          <w:b/>
          <w:noProof/>
        </w:rPr>
        <w:t xml:space="preserve"> </w:t>
      </w:r>
      <w:r w:rsidR="00070C22" w:rsidRPr="00571F73">
        <w:rPr>
          <w:b/>
          <w:noProof/>
        </w:rPr>
        <w:t>-</w:t>
      </w:r>
      <w:r w:rsidR="00571F73">
        <w:rPr>
          <w:b/>
          <w:noProof/>
          <w:lang w:val="sr-Cyrl-RS"/>
        </w:rPr>
        <w:t xml:space="preserve"> С</w:t>
      </w:r>
      <w:r w:rsidR="00571F73" w:rsidRPr="00571F73">
        <w:rPr>
          <w:b/>
          <w:noProof/>
          <w:lang w:val="sr-Cyrl-RS"/>
        </w:rPr>
        <w:t xml:space="preserve">ервис и </w:t>
      </w:r>
      <w:r w:rsidR="00571F73" w:rsidRPr="00571F73">
        <w:rPr>
          <w:b/>
          <w:noProof/>
        </w:rPr>
        <w:t>одржавање</w:t>
      </w:r>
      <w:r w:rsidR="00571F73" w:rsidRPr="00571F73">
        <w:rPr>
          <w:b/>
          <w:noProof/>
          <w:lang w:val="sr-Cyrl-RS"/>
        </w:rPr>
        <w:t xml:space="preserve"> медицинске опреме произвођача </w:t>
      </w:r>
      <w:r w:rsidR="00571F73" w:rsidRPr="00571F73">
        <w:rPr>
          <w:b/>
          <w:noProof/>
          <w:lang w:val="sr-Latn-RS"/>
        </w:rPr>
        <w:t>„Covid</w:t>
      </w:r>
      <w:r w:rsidR="00571F73">
        <w:rPr>
          <w:b/>
          <w:noProof/>
          <w:lang w:val="sr-Latn-RS"/>
        </w:rPr>
        <w:t>i</w:t>
      </w:r>
      <w:r w:rsidR="00571F73" w:rsidRPr="00571F73">
        <w:rPr>
          <w:b/>
          <w:noProof/>
          <w:lang w:val="sr-Latn-RS"/>
        </w:rPr>
        <w:t xml:space="preserve">en“, </w:t>
      </w:r>
    </w:p>
    <w:p w:rsidR="00571F73" w:rsidRDefault="00571F73" w:rsidP="00571F73">
      <w:pPr>
        <w:pStyle w:val="Footer"/>
        <w:jc w:val="center"/>
        <w:rPr>
          <w:b/>
          <w:highlight w:val="yellow"/>
        </w:rPr>
      </w:pPr>
      <w:r w:rsidRPr="00571F73">
        <w:rPr>
          <w:b/>
          <w:noProof/>
          <w:lang w:val="sr-Cyrl-RS"/>
        </w:rPr>
        <w:t>за потребе Клиничког центра Војводине</w:t>
      </w:r>
      <w:r w:rsidRPr="00571F73">
        <w:rPr>
          <w:b/>
          <w:highlight w:val="yellow"/>
        </w:rPr>
        <w:t xml:space="preserve"> </w:t>
      </w:r>
    </w:p>
    <w:p w:rsidR="00571F73" w:rsidRPr="00571F73" w:rsidRDefault="00571F73" w:rsidP="00571F73">
      <w:pPr>
        <w:pStyle w:val="Footer"/>
        <w:jc w:val="center"/>
        <w:rPr>
          <w:b/>
          <w:noProof/>
          <w:highlight w:val="yellow"/>
        </w:rPr>
      </w:pPr>
    </w:p>
    <w:bookmarkEnd w:id="4"/>
    <w:bookmarkEnd w:id="5"/>
    <w:bookmarkEnd w:id="6"/>
    <w:bookmarkEnd w:id="7"/>
    <w:p w:rsidR="009651F9" w:rsidRPr="00C35CDB" w:rsidRDefault="001366BB" w:rsidP="009C505A">
      <w:pPr>
        <w:jc w:val="both"/>
        <w:rPr>
          <w:rFonts w:eastAsia="TimesNewRomanPSMT"/>
        </w:rPr>
      </w:pPr>
      <w:r w:rsidRPr="00C35CDB">
        <w:rPr>
          <w:rFonts w:eastAsia="TimesNewRomanPSMT"/>
        </w:rPr>
        <w:t>Конкурсна документација садржи:</w:t>
      </w:r>
    </w:p>
    <w:p w:rsidR="00492963" w:rsidRPr="00C35CDB"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002F18" w:rsidRPr="00C35CDB" w:rsidRDefault="00AF4FBF">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C35CDB">
        <w:rPr>
          <w:rFonts w:ascii="Times New Roman" w:hAnsi="Times New Roman" w:cs="Times New Roman"/>
          <w:noProof/>
        </w:rPr>
        <w:fldChar w:fldCharType="begin"/>
      </w:r>
      <w:r w:rsidR="00492963" w:rsidRPr="00C35CDB">
        <w:rPr>
          <w:rFonts w:ascii="Times New Roman" w:hAnsi="Times New Roman" w:cs="Times New Roman"/>
          <w:noProof/>
        </w:rPr>
        <w:instrText xml:space="preserve"> TOC \o "1-1" \h \z \u </w:instrText>
      </w:r>
      <w:r w:rsidRPr="00C35CDB">
        <w:rPr>
          <w:rFonts w:ascii="Times New Roman" w:hAnsi="Times New Roman" w:cs="Times New Roman"/>
          <w:noProof/>
        </w:rPr>
        <w:fldChar w:fldCharType="separate"/>
      </w:r>
      <w:hyperlink w:anchor="_Toc401143629" w:history="1">
        <w:r w:rsidR="00002F18" w:rsidRPr="00C35CDB">
          <w:rPr>
            <w:rStyle w:val="Hyperlink"/>
            <w:rFonts w:ascii="Times New Roman" w:hAnsi="Times New Roman" w:cs="Times New Roman"/>
            <w:noProof/>
            <w:sz w:val="24"/>
            <w:szCs w:val="24"/>
          </w:rPr>
          <w:t>1.</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ОПШТИ ПОДАЦИ О НАБАВЦИ</w:t>
        </w:r>
        <w:r w:rsidR="00002F18" w:rsidRPr="00C35CDB">
          <w:rPr>
            <w:rFonts w:ascii="Times New Roman" w:hAnsi="Times New Roman" w:cs="Times New Roman"/>
            <w:noProof/>
            <w:webHidden/>
            <w:sz w:val="24"/>
            <w:szCs w:val="24"/>
          </w:rPr>
          <w:tab/>
        </w:r>
        <w:r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_Toc401143629 \h </w:instrText>
        </w:r>
        <w:r w:rsidRPr="00C35CDB">
          <w:rPr>
            <w:rFonts w:ascii="Times New Roman" w:hAnsi="Times New Roman" w:cs="Times New Roman"/>
            <w:noProof/>
            <w:webHidden/>
            <w:sz w:val="24"/>
            <w:szCs w:val="24"/>
          </w:rPr>
        </w:r>
        <w:r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3</w:t>
        </w:r>
        <w:r w:rsidRPr="00C35CDB">
          <w:rPr>
            <w:rFonts w:ascii="Times New Roman" w:hAnsi="Times New Roman" w:cs="Times New Roman"/>
            <w:noProof/>
            <w:webHidden/>
            <w:sz w:val="24"/>
            <w:szCs w:val="24"/>
          </w:rPr>
          <w:fldChar w:fldCharType="end"/>
        </w:r>
      </w:hyperlink>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0" w:history="1">
        <w:r w:rsidR="00002F18" w:rsidRPr="00C35CDB">
          <w:rPr>
            <w:rStyle w:val="Hyperlink"/>
            <w:rFonts w:ascii="Times New Roman" w:hAnsi="Times New Roman" w:cs="Times New Roman"/>
            <w:noProof/>
            <w:sz w:val="24"/>
            <w:szCs w:val="24"/>
          </w:rPr>
          <w:t>2.</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ПОДАЦИ О ПРЕДМЕТУ ЈАВНЕ НАБАВКЕ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_Toc401143630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4</w:t>
        </w:r>
        <w:r w:rsidR="00AF4FBF" w:rsidRPr="00C35CDB">
          <w:rPr>
            <w:rFonts w:ascii="Times New Roman" w:hAnsi="Times New Roman" w:cs="Times New Roman"/>
            <w:noProof/>
            <w:webHidden/>
            <w:sz w:val="24"/>
            <w:szCs w:val="24"/>
          </w:rPr>
          <w:fldChar w:fldCharType="end"/>
        </w:r>
      </w:hyperlink>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1" w:history="1">
        <w:r w:rsidR="00002F18" w:rsidRPr="00C35CDB">
          <w:rPr>
            <w:rStyle w:val="Hyperlink"/>
            <w:rFonts w:ascii="Times New Roman" w:hAnsi="Times New Roman" w:cs="Times New Roman"/>
            <w:noProof/>
            <w:sz w:val="24"/>
            <w:szCs w:val="24"/>
          </w:rPr>
          <w:t>3.</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ОПИС ПРЕДМЕТА ЈАВНЕ НАБАВКЕ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_Toc401143631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5</w:t>
        </w:r>
        <w:r w:rsidR="00AF4FBF" w:rsidRPr="00C35CDB">
          <w:rPr>
            <w:rFonts w:ascii="Times New Roman" w:hAnsi="Times New Roman" w:cs="Times New Roman"/>
            <w:noProof/>
            <w:webHidden/>
            <w:sz w:val="24"/>
            <w:szCs w:val="24"/>
          </w:rPr>
          <w:fldChar w:fldCharType="end"/>
        </w:r>
      </w:hyperlink>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3" w:history="1">
        <w:r w:rsidR="00571F73">
          <w:rPr>
            <w:rStyle w:val="Hyperlink"/>
            <w:rFonts w:ascii="Times New Roman" w:hAnsi="Times New Roman" w:cs="Times New Roman"/>
            <w:noProof/>
            <w:sz w:val="24"/>
            <w:szCs w:val="24"/>
            <w:lang w:val="sr-Cyrl-RS"/>
          </w:rPr>
          <w:t>4</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УСЛОВИ ЗА УЧЕШЋЕ У ПОСТУПКУ ЈАВНЕ НАБАВКЕ ИЗ ЧЛ. 75. И 76. ЗАКОНА И УПУТСТВО КАКО СЕ ДОКАЗУЈЕ ИСПУЊЕНОСТ ТИХ УСЛОВА</w:t>
        </w:r>
        <w:r w:rsidR="00002F18" w:rsidRPr="00C35CDB">
          <w:rPr>
            <w:rFonts w:ascii="Times New Roman" w:hAnsi="Times New Roman" w:cs="Times New Roman"/>
            <w:noProof/>
            <w:webHidden/>
            <w:sz w:val="24"/>
            <w:szCs w:val="24"/>
          </w:rPr>
          <w:tab/>
        </w:r>
      </w:hyperlink>
      <w:r w:rsidR="004A7484">
        <w:rPr>
          <w:rFonts w:ascii="Times New Roman" w:hAnsi="Times New Roman" w:cs="Times New Roman"/>
          <w:noProof/>
          <w:sz w:val="24"/>
          <w:szCs w:val="24"/>
        </w:rPr>
        <w:t>8</w:t>
      </w:r>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4" w:history="1">
        <w:r w:rsidR="00571F73">
          <w:rPr>
            <w:rStyle w:val="Hyperlink"/>
            <w:rFonts w:ascii="Times New Roman" w:hAnsi="Times New Roman" w:cs="Times New Roman"/>
            <w:noProof/>
            <w:sz w:val="24"/>
            <w:szCs w:val="24"/>
            <w:lang w:val="sr-Cyrl-RS"/>
          </w:rPr>
          <w:t>5</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УПУТСТВО ПОНУЂАЧИМА КАКО ДА САЧИНЕ ПОНУДУ</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_Toc401143634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1</w:t>
        </w:r>
        <w:r w:rsidR="00AF4FBF" w:rsidRPr="00C35CDB">
          <w:rPr>
            <w:rFonts w:ascii="Times New Roman" w:hAnsi="Times New Roman" w:cs="Times New Roman"/>
            <w:noProof/>
            <w:webHidden/>
            <w:sz w:val="24"/>
            <w:szCs w:val="24"/>
          </w:rPr>
          <w:fldChar w:fldCharType="end"/>
        </w:r>
      </w:hyperlink>
      <w:r w:rsidR="004A7484">
        <w:rPr>
          <w:rFonts w:ascii="Times New Roman" w:hAnsi="Times New Roman" w:cs="Times New Roman"/>
          <w:noProof/>
          <w:sz w:val="24"/>
          <w:szCs w:val="24"/>
        </w:rPr>
        <w:t>2</w:t>
      </w:r>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6" w:history="1">
        <w:r w:rsidR="00571F73">
          <w:rPr>
            <w:rStyle w:val="Hyperlink"/>
            <w:rFonts w:ascii="Times New Roman" w:hAnsi="Times New Roman" w:cs="Times New Roman"/>
            <w:noProof/>
            <w:sz w:val="24"/>
            <w:szCs w:val="24"/>
            <w:lang w:val="sr-Cyrl-RS"/>
          </w:rPr>
          <w:t>6</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4B84">
          <w:rPr>
            <w:rStyle w:val="Hyperlink"/>
            <w:rFonts w:ascii="Times New Roman" w:hAnsi="Times New Roman" w:cs="Times New Roman"/>
            <w:noProof/>
            <w:sz w:val="24"/>
            <w:szCs w:val="24"/>
          </w:rPr>
          <w:t>МОДЕЛ УГОВОРА</w:t>
        </w:r>
        <w:r w:rsidR="00002F18" w:rsidRPr="00C35CDB">
          <w:rPr>
            <w:rFonts w:ascii="Times New Roman" w:hAnsi="Times New Roman" w:cs="Times New Roman"/>
            <w:noProof/>
            <w:webHidden/>
            <w:sz w:val="24"/>
            <w:szCs w:val="24"/>
          </w:rPr>
          <w:tab/>
        </w:r>
      </w:hyperlink>
      <w:r w:rsidR="004A7484">
        <w:rPr>
          <w:rFonts w:ascii="Times New Roman" w:hAnsi="Times New Roman" w:cs="Times New Roman"/>
          <w:noProof/>
          <w:sz w:val="24"/>
          <w:szCs w:val="24"/>
        </w:rPr>
        <w:t>20</w:t>
      </w:r>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7" w:history="1">
        <w:r w:rsidR="00571F73">
          <w:rPr>
            <w:rStyle w:val="Hyperlink"/>
            <w:rFonts w:ascii="Times New Roman" w:hAnsi="Times New Roman" w:cs="Times New Roman"/>
            <w:noProof/>
            <w:sz w:val="24"/>
            <w:szCs w:val="24"/>
            <w:lang w:val="sr-Cyrl-RS"/>
          </w:rPr>
          <w:t>7</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ИЗЈАВА О НЕЗАВИСНОЈ ПОНУДИ</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_Toc401143637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4A7484">
        <w:rPr>
          <w:rFonts w:ascii="Times New Roman" w:hAnsi="Times New Roman" w:cs="Times New Roman"/>
          <w:noProof/>
          <w:sz w:val="24"/>
          <w:szCs w:val="24"/>
        </w:rPr>
        <w:t>4</w:t>
      </w:r>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8" w:history="1">
        <w:r w:rsidR="00571F73">
          <w:rPr>
            <w:rStyle w:val="Hyperlink"/>
            <w:rFonts w:ascii="Times New Roman" w:hAnsi="Times New Roman" w:cs="Times New Roman"/>
            <w:noProof/>
            <w:sz w:val="24"/>
            <w:szCs w:val="24"/>
            <w:lang w:val="sr-Cyrl-RS"/>
          </w:rPr>
          <w:t>8</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ИЗЈАВЕ О ПОШТОВАЊУ ОБАВЕЗА</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_Toc401143638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4A7484">
        <w:rPr>
          <w:rFonts w:ascii="Times New Roman" w:hAnsi="Times New Roman" w:cs="Times New Roman"/>
          <w:noProof/>
          <w:sz w:val="24"/>
          <w:szCs w:val="24"/>
        </w:rPr>
        <w:t>5</w:t>
      </w:r>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39" w:history="1">
        <w:r w:rsidR="00571F73">
          <w:rPr>
            <w:rStyle w:val="Hyperlink"/>
            <w:rFonts w:ascii="Times New Roman" w:hAnsi="Times New Roman" w:cs="Times New Roman"/>
            <w:noProof/>
            <w:sz w:val="24"/>
            <w:szCs w:val="24"/>
            <w:lang w:val="sr-Cyrl-RS"/>
          </w:rPr>
          <w:t>9</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СТРУКТУРЕ ПОНУЂЕНЕ ЦЕНЕ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_Toc401143639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4A7484">
        <w:rPr>
          <w:rFonts w:ascii="Times New Roman" w:hAnsi="Times New Roman" w:cs="Times New Roman"/>
          <w:noProof/>
          <w:sz w:val="24"/>
          <w:szCs w:val="24"/>
        </w:rPr>
        <w:t>6</w:t>
      </w:r>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0" w:history="1">
        <w:r w:rsidR="00002F18" w:rsidRPr="00C35CDB">
          <w:rPr>
            <w:rStyle w:val="Hyperlink"/>
            <w:rFonts w:ascii="Times New Roman" w:hAnsi="Times New Roman" w:cs="Times New Roman"/>
            <w:noProof/>
            <w:sz w:val="24"/>
            <w:szCs w:val="24"/>
          </w:rPr>
          <w:t>1</w:t>
        </w:r>
        <w:r w:rsidR="00571F73">
          <w:rPr>
            <w:rStyle w:val="Hyperlink"/>
            <w:rFonts w:ascii="Times New Roman" w:hAnsi="Times New Roman" w:cs="Times New Roman"/>
            <w:noProof/>
            <w:sz w:val="24"/>
            <w:szCs w:val="24"/>
            <w:lang w:val="sr-Cyrl-RS"/>
          </w:rPr>
          <w:t>0</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ТРОШКОВА ПРИПРЕМЕ ПОНУДЕ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_Toc401143640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4A7484">
        <w:rPr>
          <w:rFonts w:ascii="Times New Roman" w:hAnsi="Times New Roman" w:cs="Times New Roman"/>
          <w:noProof/>
          <w:sz w:val="24"/>
          <w:szCs w:val="24"/>
        </w:rPr>
        <w:t>7</w:t>
      </w:r>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1" w:history="1">
        <w:r w:rsidR="00002F18" w:rsidRPr="00C35CDB">
          <w:rPr>
            <w:rStyle w:val="Hyperlink"/>
            <w:rFonts w:ascii="Times New Roman" w:hAnsi="Times New Roman" w:cs="Times New Roman"/>
            <w:noProof/>
            <w:sz w:val="24"/>
            <w:szCs w:val="24"/>
          </w:rPr>
          <w:t>1</w:t>
        </w:r>
        <w:r w:rsidR="00571F73">
          <w:rPr>
            <w:rStyle w:val="Hyperlink"/>
            <w:rFonts w:ascii="Times New Roman" w:hAnsi="Times New Roman" w:cs="Times New Roman"/>
            <w:noProof/>
            <w:sz w:val="24"/>
            <w:szCs w:val="24"/>
            <w:lang w:val="sr-Cyrl-RS"/>
          </w:rPr>
          <w:t>1</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ОБРАЗАЦ ПОНУДЕ</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_Toc401143641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2</w:t>
        </w:r>
        <w:r w:rsidR="00AF4FBF" w:rsidRPr="00C35CDB">
          <w:rPr>
            <w:rFonts w:ascii="Times New Roman" w:hAnsi="Times New Roman" w:cs="Times New Roman"/>
            <w:noProof/>
            <w:webHidden/>
            <w:sz w:val="24"/>
            <w:szCs w:val="24"/>
          </w:rPr>
          <w:fldChar w:fldCharType="end"/>
        </w:r>
      </w:hyperlink>
      <w:r w:rsidR="004A7484">
        <w:rPr>
          <w:rFonts w:ascii="Times New Roman" w:hAnsi="Times New Roman" w:cs="Times New Roman"/>
          <w:noProof/>
          <w:sz w:val="24"/>
          <w:szCs w:val="24"/>
        </w:rPr>
        <w:t>8</w:t>
      </w:r>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2" w:history="1">
        <w:r w:rsidR="00002F18" w:rsidRPr="00C35CDB">
          <w:rPr>
            <w:rStyle w:val="Hyperlink"/>
            <w:rFonts w:ascii="Times New Roman" w:hAnsi="Times New Roman" w:cs="Times New Roman"/>
            <w:noProof/>
            <w:sz w:val="24"/>
            <w:szCs w:val="24"/>
          </w:rPr>
          <w:t>1</w:t>
        </w:r>
        <w:r w:rsidR="00571F73">
          <w:rPr>
            <w:rStyle w:val="Hyperlink"/>
            <w:rFonts w:ascii="Times New Roman" w:hAnsi="Times New Roman" w:cs="Times New Roman"/>
            <w:noProof/>
            <w:sz w:val="24"/>
            <w:szCs w:val="24"/>
            <w:lang w:val="sr-Cyrl-RS"/>
          </w:rPr>
          <w:t>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А) ОПШТИ ПОДАЦИ О ПОНУЂАЧУ ИЗ ГРУПЕ ПОНУЂАЧА</w:t>
        </w:r>
        <w:r w:rsidR="00002F18" w:rsidRPr="00C35CDB">
          <w:rPr>
            <w:rFonts w:ascii="Times New Roman" w:hAnsi="Times New Roman" w:cs="Times New Roman"/>
            <w:noProof/>
            <w:webHidden/>
            <w:sz w:val="24"/>
            <w:szCs w:val="24"/>
          </w:rPr>
          <w:tab/>
        </w:r>
      </w:hyperlink>
      <w:r w:rsidR="004A7484">
        <w:rPr>
          <w:rFonts w:ascii="Times New Roman" w:hAnsi="Times New Roman" w:cs="Times New Roman"/>
          <w:noProof/>
          <w:sz w:val="24"/>
          <w:szCs w:val="24"/>
        </w:rPr>
        <w:t>31</w:t>
      </w:r>
    </w:p>
    <w:p w:rsidR="00002F18" w:rsidRPr="00C35CDB" w:rsidRDefault="000C424B">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01143643" w:history="1">
        <w:r w:rsidR="00C34B84">
          <w:rPr>
            <w:rStyle w:val="Hyperlink"/>
            <w:rFonts w:ascii="Times New Roman" w:hAnsi="Times New Roman" w:cs="Times New Roman"/>
            <w:noProof/>
            <w:sz w:val="24"/>
            <w:szCs w:val="24"/>
          </w:rPr>
          <w:t>12</w:t>
        </w:r>
        <w:r w:rsidR="00002F18" w:rsidRPr="00C35CDB">
          <w:rPr>
            <w:rStyle w:val="Hyperlink"/>
            <w:rFonts w:ascii="Times New Roman" w:hAnsi="Times New Roman" w:cs="Times New Roman"/>
            <w:noProof/>
            <w:sz w:val="24"/>
            <w:szCs w:val="24"/>
          </w:rPr>
          <w:t>.</w:t>
        </w:r>
        <w:r w:rsidR="00002F18" w:rsidRPr="00C35CDB">
          <w:rPr>
            <w:rFonts w:ascii="Times New Roman" w:eastAsiaTheme="minorEastAsia" w:hAnsi="Times New Roman" w:cs="Times New Roman"/>
            <w:b w:val="0"/>
            <w:bCs w:val="0"/>
            <w:caps w:val="0"/>
            <w:noProof/>
            <w:sz w:val="24"/>
            <w:szCs w:val="24"/>
            <w:lang w:val="en-US"/>
          </w:rPr>
          <w:tab/>
        </w:r>
        <w:r w:rsidR="00002F18" w:rsidRPr="00C35CDB">
          <w:rPr>
            <w:rStyle w:val="Hyperlink"/>
            <w:rFonts w:ascii="Times New Roman" w:hAnsi="Times New Roman" w:cs="Times New Roman"/>
            <w:noProof/>
            <w:sz w:val="24"/>
            <w:szCs w:val="24"/>
          </w:rPr>
          <w:t>Б) ОПШТИ ПОДАЦИ О ПОДИЗВОЂАЧИМА</w:t>
        </w:r>
        <w:r w:rsidR="00002F18" w:rsidRPr="00C35CDB">
          <w:rPr>
            <w:rFonts w:ascii="Times New Roman" w:hAnsi="Times New Roman" w:cs="Times New Roman"/>
            <w:noProof/>
            <w:webHidden/>
            <w:sz w:val="24"/>
            <w:szCs w:val="24"/>
          </w:rPr>
          <w:tab/>
        </w:r>
        <w:r w:rsidR="00AF4FBF" w:rsidRPr="00C35CDB">
          <w:rPr>
            <w:rFonts w:ascii="Times New Roman" w:hAnsi="Times New Roman" w:cs="Times New Roman"/>
            <w:noProof/>
            <w:webHidden/>
            <w:sz w:val="24"/>
            <w:szCs w:val="24"/>
          </w:rPr>
          <w:fldChar w:fldCharType="begin"/>
        </w:r>
        <w:r w:rsidR="00002F18" w:rsidRPr="00C35CDB">
          <w:rPr>
            <w:rFonts w:ascii="Times New Roman" w:hAnsi="Times New Roman" w:cs="Times New Roman"/>
            <w:noProof/>
            <w:webHidden/>
            <w:sz w:val="24"/>
            <w:szCs w:val="24"/>
          </w:rPr>
          <w:instrText xml:space="preserve"> PAGEREF _Toc401143643 \h </w:instrText>
        </w:r>
        <w:r w:rsidR="00AF4FBF" w:rsidRPr="00C35CDB">
          <w:rPr>
            <w:rFonts w:ascii="Times New Roman" w:hAnsi="Times New Roman" w:cs="Times New Roman"/>
            <w:noProof/>
            <w:webHidden/>
            <w:sz w:val="24"/>
            <w:szCs w:val="24"/>
          </w:rPr>
        </w:r>
        <w:r w:rsidR="00AF4FBF" w:rsidRPr="00C35CDB">
          <w:rPr>
            <w:rFonts w:ascii="Times New Roman" w:hAnsi="Times New Roman" w:cs="Times New Roman"/>
            <w:noProof/>
            <w:webHidden/>
            <w:sz w:val="24"/>
            <w:szCs w:val="24"/>
          </w:rPr>
          <w:fldChar w:fldCharType="separate"/>
        </w:r>
        <w:r w:rsidR="00FB52A2">
          <w:rPr>
            <w:rFonts w:ascii="Times New Roman" w:hAnsi="Times New Roman" w:cs="Times New Roman"/>
            <w:noProof/>
            <w:webHidden/>
            <w:sz w:val="24"/>
            <w:szCs w:val="24"/>
          </w:rPr>
          <w:t>3</w:t>
        </w:r>
        <w:r w:rsidR="00AF4FBF" w:rsidRPr="00C35CDB">
          <w:rPr>
            <w:rFonts w:ascii="Times New Roman" w:hAnsi="Times New Roman" w:cs="Times New Roman"/>
            <w:noProof/>
            <w:webHidden/>
            <w:sz w:val="24"/>
            <w:szCs w:val="24"/>
          </w:rPr>
          <w:fldChar w:fldCharType="end"/>
        </w:r>
      </w:hyperlink>
      <w:r w:rsidR="004A7484">
        <w:rPr>
          <w:rFonts w:ascii="Times New Roman" w:hAnsi="Times New Roman" w:cs="Times New Roman"/>
          <w:noProof/>
          <w:sz w:val="24"/>
          <w:szCs w:val="24"/>
        </w:rPr>
        <w:t>2</w:t>
      </w:r>
    </w:p>
    <w:p w:rsidR="00D37D98" w:rsidRPr="00C35CDB" w:rsidRDefault="00AF4FBF" w:rsidP="00D37D98">
      <w:pPr>
        <w:pStyle w:val="Heading2"/>
        <w:jc w:val="left"/>
        <w:rPr>
          <w:noProof/>
        </w:rPr>
      </w:pPr>
      <w:r w:rsidRPr="00C35CDB">
        <w:rPr>
          <w:noProof/>
        </w:rPr>
        <w:fldChar w:fldCharType="end"/>
      </w:r>
    </w:p>
    <w:p w:rsidR="00D37D98" w:rsidRPr="00C35CDB" w:rsidRDefault="00D37D98" w:rsidP="00D37D98">
      <w:pPr>
        <w:rPr>
          <w:noProof/>
          <w:sz w:val="28"/>
          <w:lang w:val="sr-Latn-CS"/>
        </w:rPr>
      </w:pPr>
      <w:r w:rsidRPr="00C35CDB">
        <w:rPr>
          <w:noProof/>
        </w:rPr>
        <w:br w:type="page"/>
      </w:r>
    </w:p>
    <w:p w:rsidR="002D5B2C" w:rsidRPr="00C35CDB" w:rsidRDefault="002D5B2C" w:rsidP="00F32498">
      <w:pPr>
        <w:pStyle w:val="Heading1"/>
        <w:numPr>
          <w:ilvl w:val="0"/>
          <w:numId w:val="9"/>
        </w:numPr>
        <w:jc w:val="center"/>
        <w:rPr>
          <w:sz w:val="28"/>
          <w:szCs w:val="28"/>
        </w:rPr>
      </w:pPr>
      <w:bookmarkStart w:id="13" w:name="_Toc389030809"/>
      <w:bookmarkStart w:id="14" w:name="_Toc401143629"/>
      <w:r w:rsidRPr="00C35CDB">
        <w:rPr>
          <w:sz w:val="28"/>
          <w:szCs w:val="28"/>
        </w:rPr>
        <w:lastRenderedPageBreak/>
        <w:t>ОПШТИ ПОДАЦИ О НАБАВЦИ</w:t>
      </w:r>
      <w:bookmarkEnd w:id="8"/>
      <w:bookmarkEnd w:id="9"/>
      <w:bookmarkEnd w:id="10"/>
      <w:bookmarkEnd w:id="11"/>
      <w:bookmarkEnd w:id="12"/>
      <w:bookmarkEnd w:id="13"/>
      <w:bookmarkEnd w:id="14"/>
    </w:p>
    <w:p w:rsidR="002D5B2C" w:rsidRPr="00C35CDB"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C35CDB" w:rsidTr="004D3FDC">
        <w:tc>
          <w:tcPr>
            <w:tcW w:w="4643" w:type="dxa"/>
          </w:tcPr>
          <w:p w:rsidR="002D5B2C" w:rsidRPr="00C35CDB" w:rsidRDefault="002D5B2C" w:rsidP="004D3FDC">
            <w:pPr>
              <w:rPr>
                <w:b/>
                <w:noProof/>
              </w:rPr>
            </w:pPr>
            <w:r w:rsidRPr="00C35CDB">
              <w:rPr>
                <w:b/>
                <w:noProof/>
              </w:rPr>
              <w:t>Наручилац</w:t>
            </w:r>
          </w:p>
        </w:tc>
        <w:tc>
          <w:tcPr>
            <w:tcW w:w="4643" w:type="dxa"/>
          </w:tcPr>
          <w:p w:rsidR="002D5B2C" w:rsidRPr="00C35CDB" w:rsidRDefault="002D5B2C" w:rsidP="002D5B2C">
            <w:pPr>
              <w:rPr>
                <w:noProof/>
              </w:rPr>
            </w:pPr>
            <w:r w:rsidRPr="00C35CDB">
              <w:rPr>
                <w:noProof/>
              </w:rPr>
              <w:t xml:space="preserve">КЛИНИЧКИ ЦЕНТАР ВОЈВОДИНЕ, </w:t>
            </w:r>
          </w:p>
          <w:p w:rsidR="002D5B2C" w:rsidRPr="00C35CDB" w:rsidRDefault="002D5B2C" w:rsidP="002D5B2C">
            <w:pPr>
              <w:rPr>
                <w:noProof/>
              </w:rPr>
            </w:pPr>
            <w:r w:rsidRPr="00C35CDB">
              <w:rPr>
                <w:noProof/>
              </w:rPr>
              <w:t xml:space="preserve">ул. Хајдук </w:t>
            </w:r>
            <w:r w:rsidR="00EF6B5E" w:rsidRPr="00C35CDB">
              <w:rPr>
                <w:noProof/>
              </w:rPr>
              <w:t>Вељкова бр.1, Нови Сад, (www.kcv.rs</w:t>
            </w:r>
            <w:r w:rsidRPr="00C35CDB">
              <w:rPr>
                <w:noProof/>
              </w:rPr>
              <w:t>).</w:t>
            </w:r>
          </w:p>
        </w:tc>
      </w:tr>
      <w:tr w:rsidR="002D5B2C" w:rsidRPr="00C35CDB" w:rsidTr="004D3FDC">
        <w:tc>
          <w:tcPr>
            <w:tcW w:w="4643" w:type="dxa"/>
          </w:tcPr>
          <w:p w:rsidR="002D5B2C" w:rsidRPr="00C35CDB" w:rsidRDefault="002D5B2C" w:rsidP="004D3FDC">
            <w:pPr>
              <w:rPr>
                <w:b/>
                <w:noProof/>
              </w:rPr>
            </w:pPr>
            <w:r w:rsidRPr="00C35CDB">
              <w:rPr>
                <w:b/>
                <w:noProof/>
              </w:rPr>
              <w:t>Врста поступка</w:t>
            </w:r>
          </w:p>
        </w:tc>
        <w:tc>
          <w:tcPr>
            <w:tcW w:w="4643" w:type="dxa"/>
          </w:tcPr>
          <w:p w:rsidR="002D5B2C" w:rsidRPr="00C35CDB" w:rsidRDefault="001366BB" w:rsidP="00D52298">
            <w:pPr>
              <w:jc w:val="both"/>
            </w:pPr>
            <w:r w:rsidRPr="00C35CD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C35CDB">
                  <w:t>отвореном поступку</w:t>
                </w:r>
              </w:sdtContent>
            </w:sdt>
            <w:r w:rsidRPr="00C35CDB">
              <w:rPr>
                <w:lang w:val="sr-Cyrl-CS"/>
              </w:rPr>
              <w:t xml:space="preserve">, </w:t>
            </w:r>
            <w:r w:rsidRPr="00C35CDB">
              <w:t>у складу са Законом и подзаконским актима којима се уређују јавне набавке.</w:t>
            </w:r>
          </w:p>
        </w:tc>
      </w:tr>
      <w:tr w:rsidR="002D5B2C" w:rsidRPr="00C35CDB" w:rsidTr="004D3FDC">
        <w:tc>
          <w:tcPr>
            <w:tcW w:w="4643" w:type="dxa"/>
          </w:tcPr>
          <w:p w:rsidR="002D5B2C" w:rsidRPr="00C35CDB" w:rsidRDefault="002D5B2C" w:rsidP="004D3FDC">
            <w:pPr>
              <w:rPr>
                <w:b/>
                <w:noProof/>
              </w:rPr>
            </w:pPr>
            <w:r w:rsidRPr="00C35CDB">
              <w:rPr>
                <w:b/>
                <w:noProof/>
              </w:rPr>
              <w:t>Предмет јавне набавке</w:t>
            </w:r>
          </w:p>
        </w:tc>
        <w:tc>
          <w:tcPr>
            <w:tcW w:w="4643" w:type="dxa"/>
          </w:tcPr>
          <w:p w:rsidR="002D5B2C" w:rsidRPr="00571F73" w:rsidRDefault="000C424B" w:rsidP="00571F73">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571F73" w:rsidRPr="00571F73">
                  <w:rPr>
                    <w:noProof/>
                  </w:rPr>
                  <w:t>Услуге</w:t>
                </w:r>
              </w:sdtContent>
            </w:sdt>
            <w:r w:rsidR="009B29BE" w:rsidRPr="00571F73">
              <w:t xml:space="preserve"> </w:t>
            </w:r>
            <w:proofErr w:type="gramStart"/>
            <w:r w:rsidR="009B29BE" w:rsidRPr="00571F73">
              <w:t>бр</w:t>
            </w:r>
            <w:proofErr w:type="gramEnd"/>
            <w:r w:rsidR="009B29BE" w:rsidRPr="00571F73">
              <w:rPr>
                <w:lang w:val="ru-RU"/>
              </w:rPr>
              <w:t>.</w:t>
            </w:r>
            <w:r w:rsidR="00FC0FBA" w:rsidRPr="00571F73">
              <w:t xml:space="preserve"> </w:t>
            </w:r>
            <w:r w:rsidR="00571F73" w:rsidRPr="00571F73">
              <w:rPr>
                <w:lang w:val="sr-Cyrl-RS"/>
              </w:rPr>
              <w:t>67-15</w:t>
            </w:r>
            <w:r w:rsidR="00FC0FBA" w:rsidRPr="00571F73">
              <w:t>-O</w:t>
            </w:r>
            <w:r w:rsidR="009B29BE" w:rsidRPr="00571F73">
              <w:rPr>
                <w:i/>
                <w:iCs/>
              </w:rPr>
              <w:t xml:space="preserve"> </w:t>
            </w:r>
            <w:r w:rsidR="009B29BE" w:rsidRPr="00571F73">
              <w:t xml:space="preserve">- </w:t>
            </w:r>
            <w:r w:rsidR="00571F73" w:rsidRPr="00571F73">
              <w:rPr>
                <w:noProof/>
                <w:lang w:val="sr-Cyrl-RS"/>
              </w:rPr>
              <w:t xml:space="preserve">Сервис и </w:t>
            </w:r>
            <w:r w:rsidR="00571F73" w:rsidRPr="00571F73">
              <w:rPr>
                <w:noProof/>
              </w:rPr>
              <w:t>одржавање</w:t>
            </w:r>
            <w:r w:rsidR="00571F73" w:rsidRPr="00571F73">
              <w:rPr>
                <w:noProof/>
                <w:lang w:val="sr-Cyrl-RS"/>
              </w:rPr>
              <w:t xml:space="preserve"> медицинске опреме произвођача </w:t>
            </w:r>
            <w:r w:rsidR="00571F73" w:rsidRPr="00571F73">
              <w:rPr>
                <w:noProof/>
                <w:lang w:val="sr-Latn-RS"/>
              </w:rPr>
              <w:t xml:space="preserve">„Covidien“, </w:t>
            </w:r>
            <w:r w:rsidR="00571F73" w:rsidRPr="00571F73">
              <w:rPr>
                <w:noProof/>
                <w:lang w:val="sr-Cyrl-RS"/>
              </w:rPr>
              <w:t>за потребе Клиничког центра Војводине</w:t>
            </w:r>
            <w:r w:rsidR="00571F73" w:rsidRPr="00571F73">
              <w:rPr>
                <w:highlight w:val="yellow"/>
              </w:rPr>
              <w:t xml:space="preserve"> </w:t>
            </w:r>
          </w:p>
        </w:tc>
      </w:tr>
      <w:tr w:rsidR="002D5B2C" w:rsidRPr="00C35CDB" w:rsidTr="004D3FDC">
        <w:tc>
          <w:tcPr>
            <w:tcW w:w="4643" w:type="dxa"/>
          </w:tcPr>
          <w:p w:rsidR="002D5B2C" w:rsidRPr="00C35CDB" w:rsidRDefault="001366BB" w:rsidP="004D3FDC">
            <w:pPr>
              <w:rPr>
                <w:noProof/>
              </w:rPr>
            </w:pPr>
            <w:r w:rsidRPr="00C35CDB">
              <w:rPr>
                <w:b/>
                <w:bCs/>
                <w:lang w:val="sr-Cyrl-CS"/>
              </w:rPr>
              <w:t>Циљ поступка</w:t>
            </w:r>
          </w:p>
        </w:tc>
        <w:tc>
          <w:tcPr>
            <w:tcW w:w="4643" w:type="dxa"/>
          </w:tcPr>
          <w:p w:rsidR="002D5B2C" w:rsidRPr="00C35CDB" w:rsidRDefault="001366BB" w:rsidP="00D52298">
            <w:pPr>
              <w:jc w:val="both"/>
              <w:rPr>
                <w:i/>
                <w:iCs/>
              </w:rPr>
            </w:pPr>
            <w:r w:rsidRPr="00C35CDB">
              <w:rPr>
                <w:lang w:val="sr-Cyrl-CS"/>
              </w:rPr>
              <w:t>Поступак јавне наб</w:t>
            </w:r>
            <w:r w:rsidR="00D86480" w:rsidRPr="00C35CDB">
              <w:rPr>
                <w:lang w:val="sr-Cyrl-CS"/>
              </w:rPr>
              <w:t xml:space="preserve">авке се спроводи ради </w:t>
            </w:r>
            <w:r w:rsidR="00D86480" w:rsidRPr="00571F73">
              <w:rPr>
                <w:lang w:val="sr-Cyrl-CS"/>
              </w:rPr>
              <w:t>закључења</w:t>
            </w:r>
            <w:r w:rsidR="00D86480" w:rsidRPr="00571F7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571F73">
                  <w:t>уговора о јавној набавци</w:t>
                </w:r>
              </w:sdtContent>
            </w:sdt>
          </w:p>
        </w:tc>
      </w:tr>
      <w:tr w:rsidR="002D5B2C" w:rsidRPr="00C35CDB" w:rsidTr="008A1D66">
        <w:tc>
          <w:tcPr>
            <w:tcW w:w="4643" w:type="dxa"/>
          </w:tcPr>
          <w:p w:rsidR="002D5B2C" w:rsidRPr="00571F73" w:rsidRDefault="002D5B2C" w:rsidP="002D5B2C">
            <w:pPr>
              <w:rPr>
                <w:b/>
                <w:noProof/>
              </w:rPr>
            </w:pPr>
            <w:r w:rsidRPr="00571F73">
              <w:rPr>
                <w:b/>
                <w:noProof/>
              </w:rPr>
              <w:t>Контакт</w:t>
            </w:r>
          </w:p>
        </w:tc>
        <w:tc>
          <w:tcPr>
            <w:tcW w:w="4643" w:type="dxa"/>
          </w:tcPr>
          <w:p w:rsidR="002D5B2C" w:rsidRPr="00571F73" w:rsidRDefault="002D5B2C" w:rsidP="002D5B2C">
            <w:pPr>
              <w:rPr>
                <w:noProof/>
              </w:rPr>
            </w:pPr>
            <w:r w:rsidRPr="00571F73">
              <w:rPr>
                <w:noProof/>
              </w:rPr>
              <w:t xml:space="preserve">Служба за </w:t>
            </w:r>
            <w:r w:rsidR="00AC717F" w:rsidRPr="00571F73">
              <w:rPr>
                <w:noProof/>
              </w:rPr>
              <w:t>не</w:t>
            </w:r>
            <w:r w:rsidRPr="00571F73">
              <w:rPr>
                <w:noProof/>
              </w:rPr>
              <w:t>медицинске јавне набавке</w:t>
            </w:r>
          </w:p>
        </w:tc>
      </w:tr>
      <w:tr w:rsidR="002D5B2C" w:rsidRPr="00C35CDB" w:rsidTr="008A1D66">
        <w:tc>
          <w:tcPr>
            <w:tcW w:w="4643" w:type="dxa"/>
          </w:tcPr>
          <w:p w:rsidR="002D5B2C" w:rsidRPr="00571F73" w:rsidRDefault="00FB347D" w:rsidP="00361F4C">
            <w:pPr>
              <w:rPr>
                <w:b/>
                <w:noProof/>
              </w:rPr>
            </w:pPr>
            <w:r w:rsidRPr="00571F73">
              <w:rPr>
                <w:b/>
                <w:noProof/>
              </w:rPr>
              <w:t>E-mail</w:t>
            </w:r>
          </w:p>
        </w:tc>
        <w:tc>
          <w:tcPr>
            <w:tcW w:w="4643" w:type="dxa"/>
          </w:tcPr>
          <w:p w:rsidR="002D5B2C" w:rsidRPr="00571F73" w:rsidRDefault="00FB347D" w:rsidP="00FD3521">
            <w:pPr>
              <w:rPr>
                <w:noProof/>
              </w:rPr>
            </w:pPr>
            <w:r w:rsidRPr="00571F73">
              <w:rPr>
                <w:noProof/>
              </w:rPr>
              <w:t>nabavke@kcv.rs</w:t>
            </w:r>
          </w:p>
        </w:tc>
      </w:tr>
      <w:tr w:rsidR="008A1D66" w:rsidRPr="00C35CDB" w:rsidTr="008A1D66">
        <w:tc>
          <w:tcPr>
            <w:tcW w:w="4643" w:type="dxa"/>
          </w:tcPr>
          <w:p w:rsidR="008A1D66" w:rsidRPr="00C35CDB" w:rsidRDefault="008A1D66" w:rsidP="00B4414D">
            <w:pPr>
              <w:rPr>
                <w:b/>
                <w:noProof/>
              </w:rPr>
            </w:pPr>
            <w:r w:rsidRPr="00C35CDB">
              <w:rPr>
                <w:b/>
                <w:noProof/>
              </w:rPr>
              <w:t>Радно време наручиоца</w:t>
            </w:r>
          </w:p>
        </w:tc>
        <w:tc>
          <w:tcPr>
            <w:tcW w:w="4643" w:type="dxa"/>
          </w:tcPr>
          <w:p w:rsidR="008A1D66" w:rsidRPr="00C35CDB" w:rsidRDefault="008A1D66" w:rsidP="00B4414D">
            <w:pPr>
              <w:rPr>
                <w:noProof/>
              </w:rPr>
            </w:pPr>
            <w:r w:rsidRPr="00C35CDB">
              <w:rPr>
                <w:noProof/>
              </w:rPr>
              <w:t>понедељак-петак, 07–15 часова.</w:t>
            </w:r>
          </w:p>
        </w:tc>
      </w:tr>
    </w:tbl>
    <w:p w:rsidR="00AD0C56" w:rsidRPr="00C35CDB" w:rsidRDefault="00AD0C56">
      <w:pPr>
        <w:rPr>
          <w:noProof/>
        </w:rPr>
      </w:pPr>
      <w:r w:rsidRPr="00C35CDB">
        <w:rPr>
          <w:noProof/>
        </w:rPr>
        <w:br w:type="page"/>
      </w:r>
    </w:p>
    <w:p w:rsidR="00AD0C56" w:rsidRPr="00C35CDB" w:rsidRDefault="002D5B2C" w:rsidP="00F32498">
      <w:pPr>
        <w:pStyle w:val="Heading1"/>
        <w:numPr>
          <w:ilvl w:val="0"/>
          <w:numId w:val="9"/>
        </w:numPr>
        <w:jc w:val="center"/>
        <w:rPr>
          <w:sz w:val="28"/>
          <w:szCs w:val="28"/>
        </w:rPr>
      </w:pPr>
      <w:bookmarkStart w:id="15" w:name="_Toc375826003"/>
      <w:bookmarkStart w:id="16" w:name="_Toc389030810"/>
      <w:bookmarkStart w:id="17" w:name="_Toc401143630"/>
      <w:r w:rsidRPr="00C35CDB">
        <w:rPr>
          <w:sz w:val="28"/>
          <w:szCs w:val="28"/>
        </w:rPr>
        <w:t>ПОДАЦИ О ПРЕДМЕТУ ЈАВНЕ НАБАВК</w:t>
      </w:r>
      <w:r w:rsidR="00AD0C56" w:rsidRPr="00C35CDB">
        <w:rPr>
          <w:sz w:val="28"/>
          <w:szCs w:val="28"/>
        </w:rPr>
        <w:t>Е</w:t>
      </w:r>
      <w:bookmarkEnd w:id="15"/>
      <w:bookmarkEnd w:id="16"/>
      <w:bookmarkEnd w:id="17"/>
    </w:p>
    <w:p w:rsidR="00AD0C56" w:rsidRPr="00C35CDB"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884DD6" w:rsidRPr="00C35CDB" w:rsidTr="004D3FDC">
        <w:trPr>
          <w:trHeight w:val="390"/>
        </w:trPr>
        <w:tc>
          <w:tcPr>
            <w:tcW w:w="3935" w:type="dxa"/>
          </w:tcPr>
          <w:p w:rsidR="00884DD6" w:rsidRPr="00C35CDB" w:rsidRDefault="00884DD6" w:rsidP="004D3FDC">
            <w:pPr>
              <w:rPr>
                <w:noProof/>
              </w:rPr>
            </w:pPr>
            <w:r w:rsidRPr="00C35CDB">
              <w:rPr>
                <w:b/>
                <w:noProof/>
              </w:rPr>
              <w:t>Предмет јавне набавке</w:t>
            </w:r>
          </w:p>
        </w:tc>
        <w:tc>
          <w:tcPr>
            <w:tcW w:w="5351" w:type="dxa"/>
          </w:tcPr>
          <w:p w:rsidR="00884DD6" w:rsidRPr="00571F73" w:rsidRDefault="000C424B" w:rsidP="00571F73">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571F73" w:rsidRPr="00571F73">
                  <w:rPr>
                    <w:noProof/>
                  </w:rPr>
                  <w:t>Услуге</w:t>
                </w:r>
              </w:sdtContent>
            </w:sdt>
            <w:r w:rsidR="00884DD6" w:rsidRPr="00571F73">
              <w:t xml:space="preserve"> </w:t>
            </w:r>
            <w:proofErr w:type="gramStart"/>
            <w:r w:rsidR="00884DD6" w:rsidRPr="00571F73">
              <w:t>бр</w:t>
            </w:r>
            <w:proofErr w:type="gramEnd"/>
            <w:r w:rsidR="00884DD6" w:rsidRPr="00571F73">
              <w:rPr>
                <w:lang w:val="ru-RU"/>
              </w:rPr>
              <w:t>.</w:t>
            </w:r>
            <w:r w:rsidR="00884DD6" w:rsidRPr="00571F73">
              <w:t xml:space="preserve"> </w:t>
            </w:r>
            <w:r w:rsidR="00571F73" w:rsidRPr="00571F73">
              <w:rPr>
                <w:lang w:val="sr-Cyrl-RS"/>
              </w:rPr>
              <w:t>67-15</w:t>
            </w:r>
            <w:r w:rsidR="00884DD6" w:rsidRPr="00571F73">
              <w:t>-O</w:t>
            </w:r>
            <w:r w:rsidR="00884DD6" w:rsidRPr="00571F73">
              <w:rPr>
                <w:i/>
                <w:iCs/>
              </w:rPr>
              <w:t xml:space="preserve"> </w:t>
            </w:r>
            <w:r w:rsidR="00884DD6" w:rsidRPr="00571F73">
              <w:t xml:space="preserve">- </w:t>
            </w:r>
            <w:r w:rsidR="00571F73" w:rsidRPr="00571F73">
              <w:rPr>
                <w:noProof/>
                <w:lang w:val="sr-Cyrl-RS"/>
              </w:rPr>
              <w:t xml:space="preserve">Сервис и </w:t>
            </w:r>
            <w:r w:rsidR="00571F73" w:rsidRPr="00571F73">
              <w:rPr>
                <w:noProof/>
              </w:rPr>
              <w:t>одржавање</w:t>
            </w:r>
            <w:r w:rsidR="00571F73" w:rsidRPr="00571F73">
              <w:rPr>
                <w:noProof/>
                <w:lang w:val="sr-Cyrl-RS"/>
              </w:rPr>
              <w:t xml:space="preserve"> медицинске опреме произвођача </w:t>
            </w:r>
            <w:r w:rsidR="00571F73" w:rsidRPr="00571F73">
              <w:rPr>
                <w:noProof/>
                <w:lang w:val="sr-Latn-RS"/>
              </w:rPr>
              <w:t xml:space="preserve">„Covidien“, </w:t>
            </w:r>
            <w:r w:rsidR="00571F73" w:rsidRPr="00571F73">
              <w:rPr>
                <w:noProof/>
                <w:lang w:val="sr-Cyrl-RS"/>
              </w:rPr>
              <w:t>за потребе Клиничког центра Војводине</w:t>
            </w:r>
            <w:r w:rsidR="00571F73" w:rsidRPr="00571F73">
              <w:t xml:space="preserve"> </w:t>
            </w:r>
          </w:p>
        </w:tc>
      </w:tr>
      <w:tr w:rsidR="00AD0C56" w:rsidRPr="00C35CDB" w:rsidTr="004D3FDC">
        <w:trPr>
          <w:trHeight w:val="118"/>
        </w:trPr>
        <w:tc>
          <w:tcPr>
            <w:tcW w:w="3935" w:type="dxa"/>
          </w:tcPr>
          <w:p w:rsidR="00AD0C56" w:rsidRPr="00C35CDB" w:rsidRDefault="004D2E66" w:rsidP="004D3FDC">
            <w:pPr>
              <w:rPr>
                <w:b/>
                <w:noProof/>
              </w:rPr>
            </w:pPr>
            <w:r w:rsidRPr="00C35CDB">
              <w:rPr>
                <w:b/>
                <w:noProof/>
              </w:rPr>
              <w:t>Назив и ознака из општег речника</w:t>
            </w:r>
          </w:p>
        </w:tc>
        <w:tc>
          <w:tcPr>
            <w:tcW w:w="5351" w:type="dxa"/>
          </w:tcPr>
          <w:p w:rsidR="00AD0C56" w:rsidRPr="00C35CDB" w:rsidRDefault="00571F73" w:rsidP="00FC5FB6">
            <w:pPr>
              <w:rPr>
                <w:noProof/>
              </w:rPr>
            </w:pPr>
            <w:r>
              <w:t>50421000 Услуге поправке и одржавања медицинске опреме</w:t>
            </w:r>
          </w:p>
        </w:tc>
      </w:tr>
    </w:tbl>
    <w:p w:rsidR="009A5352" w:rsidRPr="00C35CDB" w:rsidRDefault="009A5352">
      <w:pPr>
        <w:rPr>
          <w:b/>
          <w:noProof/>
        </w:rPr>
      </w:pPr>
    </w:p>
    <w:p w:rsidR="00571F73" w:rsidRDefault="00571F73">
      <w:pPr>
        <w:rPr>
          <w:b/>
          <w:noProof/>
          <w:lang w:val="sr-Cyrl-RS"/>
        </w:rPr>
      </w:pPr>
    </w:p>
    <w:p w:rsidR="00571F73" w:rsidRDefault="00571F73">
      <w:pPr>
        <w:rPr>
          <w:b/>
          <w:noProof/>
          <w:lang w:val="sr-Cyrl-RS"/>
        </w:rPr>
      </w:pPr>
    </w:p>
    <w:p w:rsidR="00571F73" w:rsidRDefault="00571F73">
      <w:pPr>
        <w:rPr>
          <w:b/>
          <w:noProof/>
          <w:lang w:val="sr-Cyrl-RS"/>
        </w:rPr>
      </w:pPr>
    </w:p>
    <w:p w:rsidR="004D2E66" w:rsidRPr="00C35CDB" w:rsidRDefault="00C21A19">
      <w:pPr>
        <w:rPr>
          <w:b/>
          <w:noProof/>
        </w:rPr>
      </w:pPr>
      <w:r w:rsidRPr="00C35CDB">
        <w:rPr>
          <w:b/>
          <w:noProof/>
        </w:rPr>
        <w:t xml:space="preserve">Предмет јавне </w:t>
      </w:r>
      <w:r w:rsidRPr="00571F73">
        <w:rPr>
          <w:b/>
          <w:noProof/>
        </w:rPr>
        <w:t xml:space="preserve">набавке </w:t>
      </w:r>
      <w:r w:rsidR="009A5352" w:rsidRPr="00571F73">
        <w:rPr>
          <w:b/>
          <w:noProof/>
        </w:rPr>
        <w:t>није обликован</w:t>
      </w:r>
      <w:r w:rsidR="009A5352" w:rsidRPr="00C35CDB">
        <w:rPr>
          <w:b/>
          <w:noProof/>
        </w:rPr>
        <w:t xml:space="preserve"> по партијама</w:t>
      </w:r>
      <w:r w:rsidRPr="00C35CDB">
        <w:rPr>
          <w:b/>
          <w:noProof/>
        </w:rPr>
        <w:t>.</w:t>
      </w:r>
    </w:p>
    <w:p w:rsidR="007015D1" w:rsidRPr="00C35CDB" w:rsidRDefault="007015D1">
      <w:pPr>
        <w:rPr>
          <w:b/>
          <w:noProof/>
        </w:rPr>
      </w:pPr>
    </w:p>
    <w:p w:rsidR="007B247F" w:rsidRPr="00C35CDB" w:rsidRDefault="007B247F" w:rsidP="00646779">
      <w:pPr>
        <w:rPr>
          <w:b/>
          <w:noProof/>
        </w:rPr>
      </w:pPr>
    </w:p>
    <w:p w:rsidR="00571F73" w:rsidRDefault="00571F73" w:rsidP="00646779">
      <w:pPr>
        <w:rPr>
          <w:b/>
          <w:iCs/>
          <w:lang w:val="sr-Cyrl-RS"/>
        </w:rPr>
      </w:pPr>
    </w:p>
    <w:p w:rsidR="00571F73" w:rsidRDefault="00571F73" w:rsidP="00646779">
      <w:pPr>
        <w:rPr>
          <w:b/>
          <w:iCs/>
          <w:lang w:val="sr-Cyrl-RS"/>
        </w:rPr>
      </w:pPr>
    </w:p>
    <w:p w:rsidR="00571F73" w:rsidRDefault="00571F73" w:rsidP="00646779">
      <w:pPr>
        <w:rPr>
          <w:b/>
          <w:iCs/>
          <w:lang w:val="sr-Cyrl-RS"/>
        </w:rPr>
      </w:pPr>
    </w:p>
    <w:p w:rsidR="00646779" w:rsidRPr="00C35CDB" w:rsidRDefault="007B247F" w:rsidP="00646779">
      <w:pPr>
        <w:rPr>
          <w:b/>
          <w:noProof/>
        </w:rPr>
      </w:pPr>
      <w:proofErr w:type="gramStart"/>
      <w:r w:rsidRPr="00571F73">
        <w:rPr>
          <w:b/>
          <w:iCs/>
        </w:rPr>
        <w:t>Н</w:t>
      </w:r>
      <w:r w:rsidRPr="00571F73">
        <w:rPr>
          <w:b/>
          <w:iCs/>
          <w:lang w:val="sr-Cyrl-CS"/>
        </w:rPr>
        <w:t xml:space="preserve">аручилац </w:t>
      </w:r>
      <w:r w:rsidR="0024459E" w:rsidRPr="00571F73">
        <w:rPr>
          <w:b/>
          <w:iCs/>
        </w:rPr>
        <w:t>не спроводи</w:t>
      </w:r>
      <w:r w:rsidRPr="00571F73">
        <w:rPr>
          <w:b/>
          <w:iCs/>
          <w:lang w:val="sr-Cyrl-CS"/>
        </w:rPr>
        <w:t xml:space="preserve"> поступак</w:t>
      </w:r>
      <w:r w:rsidRPr="00C35CDB">
        <w:rPr>
          <w:b/>
          <w:iCs/>
          <w:lang w:val="sr-Cyrl-CS"/>
        </w:rPr>
        <w:t xml:space="preserve"> јавне набавке ради закључења оквирног споразума</w:t>
      </w:r>
      <w:r w:rsidR="009A5352" w:rsidRPr="00C35CDB">
        <w:rPr>
          <w:b/>
          <w:iCs/>
          <w:lang w:val="sr-Cyrl-CS"/>
        </w:rPr>
        <w:t>.</w:t>
      </w:r>
      <w:proofErr w:type="gramEnd"/>
    </w:p>
    <w:p w:rsidR="00AD0C56" w:rsidRPr="00C35CDB" w:rsidRDefault="00AD0C56">
      <w:pPr>
        <w:rPr>
          <w:b/>
          <w:noProof/>
        </w:rPr>
      </w:pPr>
      <w:r w:rsidRPr="00C35CDB">
        <w:rPr>
          <w:b/>
          <w:noProof/>
        </w:rPr>
        <w:br w:type="page"/>
      </w:r>
    </w:p>
    <w:p w:rsidR="00E43FAE" w:rsidRPr="00C35CDB" w:rsidRDefault="00E43FAE" w:rsidP="00F32498">
      <w:pPr>
        <w:pStyle w:val="Heading1"/>
        <w:numPr>
          <w:ilvl w:val="0"/>
          <w:numId w:val="9"/>
        </w:numPr>
        <w:jc w:val="center"/>
        <w:rPr>
          <w:sz w:val="28"/>
          <w:szCs w:val="28"/>
        </w:rPr>
      </w:pPr>
      <w:bookmarkStart w:id="18" w:name="_Toc375826004"/>
      <w:bookmarkStart w:id="19" w:name="_Toc389030811"/>
      <w:bookmarkStart w:id="20" w:name="_Toc401143631"/>
      <w:r w:rsidRPr="00C35CDB">
        <w:rPr>
          <w:sz w:val="28"/>
          <w:szCs w:val="28"/>
        </w:rPr>
        <w:t>ОПИС ПРЕДМЕТА ЈАВНЕ НАБАВКЕ</w:t>
      </w:r>
      <w:bookmarkEnd w:id="18"/>
      <w:bookmarkEnd w:id="19"/>
      <w:bookmarkEnd w:id="20"/>
    </w:p>
    <w:p w:rsidR="00E43FAE" w:rsidRPr="00C35CDB" w:rsidRDefault="00E43FAE" w:rsidP="00E43FAE">
      <w:pPr>
        <w:jc w:val="center"/>
        <w:rPr>
          <w:i/>
          <w:noProof/>
        </w:rPr>
      </w:pPr>
      <w:r w:rsidRPr="00C35CDB">
        <w:rPr>
          <w:i/>
          <w:noProof/>
        </w:rPr>
        <w:t xml:space="preserve">ВРСТА, ТЕХНИЧКЕ КАРАКТЕРИСТИКЕ, КВАЛИТЕТ, КОЛИЧИНА И ОПИС </w:t>
      </w:r>
      <w:r w:rsidR="00CB26A0" w:rsidRPr="00C35CDB">
        <w:rPr>
          <w:i/>
          <w:noProof/>
        </w:rPr>
        <w:t>ПРЕДМЕТА ЈАВНЕ НАБАВКЕ</w:t>
      </w:r>
      <w:r w:rsidRPr="00C35CDB">
        <w:rPr>
          <w:i/>
          <w:noProof/>
        </w:rPr>
        <w:t>, НАЧИН СПРОВОЂЕЊА КОНТРОЛЕ И ОБ</w:t>
      </w:r>
      <w:r w:rsidR="001F30AB" w:rsidRPr="00C35CDB">
        <w:rPr>
          <w:i/>
          <w:noProof/>
        </w:rPr>
        <w:t>ЕЗБЕЂИВАЊА ГАРАНЦИЈЕ КВАЛИТЕТА</w:t>
      </w:r>
      <w:r w:rsidR="00935322" w:rsidRPr="00C35CDB">
        <w:rPr>
          <w:i/>
          <w:noProof/>
        </w:rPr>
        <w:t>, РОК И МЕСТО ИЗВРШЕЊА</w:t>
      </w:r>
    </w:p>
    <w:p w:rsidR="00E43FAE" w:rsidRPr="00C35CDB" w:rsidRDefault="00E43FAE">
      <w:pPr>
        <w:rPr>
          <w:b/>
          <w:noProof/>
        </w:rPr>
      </w:pPr>
    </w:p>
    <w:p w:rsidR="00571F73" w:rsidRPr="00204CFA" w:rsidRDefault="00571F73" w:rsidP="00571F73">
      <w:pPr>
        <w:pStyle w:val="ListParagraph"/>
        <w:rPr>
          <w:noProof/>
        </w:rPr>
      </w:pPr>
      <w:r w:rsidRPr="005C051E">
        <w:rPr>
          <w:noProof/>
          <w:lang w:val="sr-Cyrl-RS"/>
        </w:rPr>
        <w:t xml:space="preserve">Предмет јавне набавке </w:t>
      </w:r>
      <w:r w:rsidR="00DC079F">
        <w:rPr>
          <w:noProof/>
          <w:lang w:val="sr-Cyrl-RS"/>
        </w:rPr>
        <w:t xml:space="preserve">услуга </w:t>
      </w:r>
      <w:r w:rsidRPr="005C051E">
        <w:rPr>
          <w:noProof/>
          <w:lang w:val="sr-Cyrl-RS"/>
        </w:rPr>
        <w:t>је</w:t>
      </w:r>
      <w:r w:rsidR="00DC079F">
        <w:rPr>
          <w:noProof/>
          <w:lang w:val="sr-Cyrl-RS"/>
        </w:rPr>
        <w:t>:</w:t>
      </w:r>
      <w:r w:rsidRPr="005C051E">
        <w:rPr>
          <w:noProof/>
          <w:lang w:val="sr-Cyrl-RS"/>
        </w:rPr>
        <w:t xml:space="preserve"> </w:t>
      </w:r>
      <w:r w:rsidRPr="00571F73">
        <w:rPr>
          <w:noProof/>
          <w:lang w:val="sr-Cyrl-RS"/>
        </w:rPr>
        <w:t xml:space="preserve">Сервис и </w:t>
      </w:r>
      <w:r w:rsidRPr="00571F73">
        <w:rPr>
          <w:noProof/>
        </w:rPr>
        <w:t>одржавање</w:t>
      </w:r>
      <w:r w:rsidRPr="00571F73">
        <w:rPr>
          <w:noProof/>
          <w:lang w:val="sr-Cyrl-RS"/>
        </w:rPr>
        <w:t xml:space="preserve"> медицинске опреме произвођача </w:t>
      </w:r>
      <w:r w:rsidRPr="00571F73">
        <w:rPr>
          <w:noProof/>
          <w:lang w:val="sr-Latn-RS"/>
        </w:rPr>
        <w:t xml:space="preserve">„Covidien“, </w:t>
      </w:r>
      <w:r w:rsidRPr="00571F73">
        <w:rPr>
          <w:noProof/>
          <w:lang w:val="sr-Cyrl-RS"/>
        </w:rPr>
        <w:t>за потребе Клиничког центра Војводине</w:t>
      </w:r>
      <w:r w:rsidR="00DC079F">
        <w:rPr>
          <w:noProof/>
          <w:lang w:val="sr-Cyrl-RS"/>
        </w:rPr>
        <w:t>,</w:t>
      </w:r>
      <w:r w:rsidRPr="005C051E">
        <w:rPr>
          <w:noProof/>
          <w:lang w:val="sr-Cyrl-RS"/>
        </w:rPr>
        <w:t xml:space="preserve"> </w:t>
      </w:r>
      <w:r w:rsidRPr="005C051E">
        <w:rPr>
          <w:noProof/>
        </w:rPr>
        <w:t xml:space="preserve"> </w:t>
      </w:r>
      <w:r w:rsidRPr="005C051E">
        <w:rPr>
          <w:noProof/>
          <w:lang w:val="sr-Cyrl-RS"/>
        </w:rPr>
        <w:t xml:space="preserve">која </w:t>
      </w:r>
      <w:r w:rsidRPr="005C051E">
        <w:rPr>
          <w:noProof/>
        </w:rPr>
        <w:t>подразумева</w:t>
      </w:r>
      <w:r w:rsidRPr="00204CFA">
        <w:rPr>
          <w:noProof/>
        </w:rPr>
        <w:t>:</w:t>
      </w:r>
    </w:p>
    <w:p w:rsidR="00571F73" w:rsidRPr="001301B4" w:rsidRDefault="00571F73" w:rsidP="00571F73">
      <w:pPr>
        <w:jc w:val="both"/>
        <w:rPr>
          <w:noProof/>
          <w:lang w:val="sr-Latn-RS"/>
        </w:rPr>
      </w:pPr>
    </w:p>
    <w:p w:rsidR="00571F73" w:rsidRPr="005C051E" w:rsidRDefault="00571F73" w:rsidP="00571F73">
      <w:pPr>
        <w:pStyle w:val="ListParagraph"/>
        <w:numPr>
          <w:ilvl w:val="0"/>
          <w:numId w:val="18"/>
        </w:numPr>
        <w:jc w:val="both"/>
        <w:rPr>
          <w:noProof/>
          <w:lang w:val="sr-Cyrl-CS"/>
        </w:rPr>
      </w:pPr>
      <w:r w:rsidRPr="005C051E">
        <w:rPr>
          <w:noProof/>
          <w:lang w:val="sr-Cyrl-CS"/>
        </w:rPr>
        <w:t>Превентивно одржавање</w:t>
      </w:r>
    </w:p>
    <w:p w:rsidR="00571F73" w:rsidRPr="005C051E" w:rsidRDefault="00571F73" w:rsidP="00571F73">
      <w:pPr>
        <w:pStyle w:val="ListParagraph"/>
        <w:numPr>
          <w:ilvl w:val="0"/>
          <w:numId w:val="18"/>
        </w:numPr>
        <w:jc w:val="both"/>
        <w:rPr>
          <w:noProof/>
          <w:lang w:val="sr-Cyrl-CS"/>
        </w:rPr>
      </w:pPr>
      <w:r w:rsidRPr="005C051E">
        <w:rPr>
          <w:noProof/>
          <w:lang w:val="sr-Cyrl-CS"/>
        </w:rPr>
        <w:t>Сервис по позиву</w:t>
      </w:r>
      <w:r w:rsidR="00223EAC">
        <w:rPr>
          <w:noProof/>
          <w:lang w:val="sr-Latn-RS"/>
        </w:rPr>
        <w:t xml:space="preserve"> </w:t>
      </w:r>
      <w:r w:rsidRPr="005C051E">
        <w:rPr>
          <w:noProof/>
          <w:lang w:val="sr-Cyrl-CS"/>
        </w:rPr>
        <w:t>- корективно одржавање</w:t>
      </w:r>
    </w:p>
    <w:p w:rsidR="00571F73" w:rsidRPr="004A4DD9" w:rsidRDefault="00571F73" w:rsidP="00571F73">
      <w:pPr>
        <w:pStyle w:val="ListParagraph"/>
        <w:numPr>
          <w:ilvl w:val="0"/>
          <w:numId w:val="18"/>
        </w:numPr>
        <w:jc w:val="both"/>
        <w:rPr>
          <w:noProof/>
          <w:lang w:val="sr-Cyrl-CS"/>
        </w:rPr>
      </w:pPr>
      <w:r w:rsidRPr="005C051E">
        <w:rPr>
          <w:noProof/>
          <w:lang w:val="sr-Cyrl-CS"/>
        </w:rPr>
        <w:t>Испорук</w:t>
      </w:r>
      <w:r w:rsidR="00DC079F">
        <w:rPr>
          <w:noProof/>
          <w:lang w:val="sr-Cyrl-CS"/>
        </w:rPr>
        <w:t>у</w:t>
      </w:r>
      <w:r w:rsidRPr="005C051E">
        <w:rPr>
          <w:noProof/>
          <w:lang w:val="sr-Cyrl-CS"/>
        </w:rPr>
        <w:t xml:space="preserve"> и замен</w:t>
      </w:r>
      <w:r w:rsidR="00DC079F">
        <w:rPr>
          <w:noProof/>
          <w:lang w:val="sr-Cyrl-CS"/>
        </w:rPr>
        <w:t>у</w:t>
      </w:r>
      <w:r w:rsidRPr="005C051E">
        <w:rPr>
          <w:noProof/>
          <w:lang w:val="sr-Cyrl-CS"/>
        </w:rPr>
        <w:t xml:space="preserve"> резервних делова </w:t>
      </w:r>
    </w:p>
    <w:p w:rsidR="004A4DD9" w:rsidRPr="007625E0" w:rsidRDefault="004A4DD9" w:rsidP="004A4DD9">
      <w:pPr>
        <w:pStyle w:val="ListParagraph"/>
        <w:jc w:val="both"/>
        <w:rPr>
          <w:b/>
          <w:noProof/>
          <w:lang w:val="sr-Latn-RS"/>
        </w:rPr>
      </w:pPr>
    </w:p>
    <w:p w:rsidR="004A4DD9" w:rsidRPr="000263C9" w:rsidRDefault="004A4DD9" w:rsidP="004A4DD9">
      <w:pPr>
        <w:pStyle w:val="ListParagraph"/>
        <w:ind w:hanging="360"/>
        <w:jc w:val="both"/>
        <w:rPr>
          <w:b/>
          <w:noProof/>
          <w:lang w:val="sr-Cyrl-RS"/>
        </w:rPr>
      </w:pPr>
      <w:r w:rsidRPr="000263C9">
        <w:rPr>
          <w:b/>
          <w:noProof/>
          <w:lang w:val="sr-Cyrl-RS"/>
        </w:rPr>
        <w:t>Спецификација опреме:</w:t>
      </w:r>
    </w:p>
    <w:p w:rsidR="004A4DD9" w:rsidRPr="000263C9" w:rsidRDefault="004A4DD9" w:rsidP="004A4DD9">
      <w:pPr>
        <w:pStyle w:val="ListParagraph"/>
        <w:ind w:hanging="360"/>
        <w:jc w:val="both"/>
        <w:rPr>
          <w:noProof/>
          <w:lang w:val="sr-Cyrl-RS"/>
        </w:rPr>
      </w:pPr>
    </w:p>
    <w:p w:rsidR="004A4DD9" w:rsidRPr="000263C9" w:rsidRDefault="004A4DD9" w:rsidP="004A4DD9">
      <w:pPr>
        <w:ind w:firstLine="360"/>
        <w:rPr>
          <w:color w:val="000000"/>
          <w:lang w:val="sr-Cyrl-RS" w:eastAsia="sr-Latn-RS"/>
        </w:rPr>
      </w:pPr>
      <w:r w:rsidRPr="000263C9">
        <w:rPr>
          <w:noProof/>
          <w:lang w:val="sr-Cyrl-RS"/>
        </w:rPr>
        <w:t>1.</w:t>
      </w:r>
      <w:r w:rsidRPr="000263C9">
        <w:rPr>
          <w:noProof/>
          <w:lang w:val="sr-Cyrl-RS"/>
        </w:rPr>
        <w:tab/>
      </w:r>
      <w:r w:rsidRPr="000263C9">
        <w:rPr>
          <w:color w:val="000000"/>
          <w:lang w:eastAsia="sr-Latn-RS"/>
        </w:rPr>
        <w:t>Електрокаутер</w:t>
      </w:r>
      <w:r w:rsidRPr="000263C9">
        <w:rPr>
          <w:color w:val="000000"/>
          <w:lang w:val="sr-Cyrl-RS" w:eastAsia="sr-Latn-RS"/>
        </w:rPr>
        <w:t xml:space="preserve"> </w:t>
      </w:r>
      <w:r w:rsidRPr="000263C9">
        <w:rPr>
          <w:color w:val="000000"/>
          <w:lang w:eastAsia="sr-Latn-RS"/>
        </w:rPr>
        <w:t>Модел: Force EZ-8</w:t>
      </w:r>
      <w:r w:rsidRPr="000263C9">
        <w:rPr>
          <w:color w:val="000000"/>
          <w:lang w:val="sr-Cyrl-RS" w:eastAsia="sr-Latn-RS"/>
        </w:rPr>
        <w:t xml:space="preserve"> </w:t>
      </w:r>
      <w:r w:rsidRPr="000263C9">
        <w:rPr>
          <w:i/>
          <w:color w:val="000000"/>
          <w:lang w:val="sr-Cyrl-RS" w:eastAsia="sr-Latn-RS"/>
        </w:rPr>
        <w:t>2 комада,</w:t>
      </w:r>
    </w:p>
    <w:p w:rsidR="004A4DD9" w:rsidRPr="000263C9" w:rsidRDefault="004A4DD9" w:rsidP="004A4DD9">
      <w:pPr>
        <w:ind w:firstLine="360"/>
        <w:rPr>
          <w:i/>
          <w:color w:val="000000"/>
          <w:lang w:val="sr-Cyrl-RS" w:eastAsia="sr-Latn-RS"/>
        </w:rPr>
      </w:pPr>
      <w:r w:rsidRPr="000263C9">
        <w:rPr>
          <w:color w:val="000000"/>
          <w:lang w:val="sr-Cyrl-RS" w:eastAsia="sr-Latn-RS"/>
        </w:rPr>
        <w:t>2.</w:t>
      </w:r>
      <w:r w:rsidRPr="000263C9">
        <w:rPr>
          <w:color w:val="000000"/>
          <w:lang w:val="sr-Cyrl-RS" w:eastAsia="sr-Latn-RS"/>
        </w:rPr>
        <w:tab/>
      </w:r>
      <w:r w:rsidRPr="000263C9">
        <w:rPr>
          <w:lang w:eastAsia="sr-Latn-RS"/>
        </w:rPr>
        <w:t>Електрокаутер (генератор)</w:t>
      </w:r>
      <w:r w:rsidRPr="000263C9">
        <w:rPr>
          <w:lang w:val="sr-Cyrl-RS" w:eastAsia="sr-Latn-RS"/>
        </w:rPr>
        <w:t xml:space="preserve"> </w:t>
      </w:r>
      <w:r w:rsidRPr="000263C9">
        <w:rPr>
          <w:color w:val="000000"/>
          <w:lang w:eastAsia="sr-Latn-RS"/>
        </w:rPr>
        <w:t>Модел: Argon Force II-8</w:t>
      </w:r>
      <w:r w:rsidRPr="000263C9">
        <w:rPr>
          <w:color w:val="000000"/>
          <w:lang w:val="sr-Cyrl-RS" w:eastAsia="sr-Latn-RS"/>
        </w:rPr>
        <w:t xml:space="preserve"> </w:t>
      </w:r>
      <w:r w:rsidRPr="000263C9">
        <w:rPr>
          <w:i/>
          <w:color w:val="000000"/>
          <w:lang w:val="sr-Cyrl-RS" w:eastAsia="sr-Latn-RS"/>
        </w:rPr>
        <w:t>1 комад,</w:t>
      </w:r>
    </w:p>
    <w:p w:rsidR="004A4DD9" w:rsidRPr="000263C9" w:rsidRDefault="004A4DD9" w:rsidP="004A4DD9">
      <w:pPr>
        <w:ind w:firstLine="360"/>
        <w:rPr>
          <w:i/>
          <w:color w:val="000000"/>
          <w:lang w:val="sr-Cyrl-RS" w:eastAsia="sr-Latn-RS"/>
        </w:rPr>
      </w:pPr>
      <w:r w:rsidRPr="000263C9">
        <w:rPr>
          <w:color w:val="000000"/>
          <w:lang w:val="sr-Cyrl-RS" w:eastAsia="sr-Latn-RS"/>
        </w:rPr>
        <w:t>3.</w:t>
      </w:r>
      <w:r w:rsidRPr="000263C9">
        <w:rPr>
          <w:color w:val="000000"/>
          <w:lang w:val="sr-Cyrl-RS" w:eastAsia="sr-Latn-RS"/>
        </w:rPr>
        <w:tab/>
      </w:r>
      <w:r w:rsidRPr="000263C9">
        <w:rPr>
          <w:lang w:eastAsia="sr-Latn-RS"/>
        </w:rPr>
        <w:t>Електрокаутер (генератор)</w:t>
      </w:r>
      <w:r w:rsidRPr="000263C9">
        <w:rPr>
          <w:lang w:val="sr-Cyrl-RS" w:eastAsia="sr-Latn-RS"/>
        </w:rPr>
        <w:t xml:space="preserve"> </w:t>
      </w:r>
      <w:r w:rsidRPr="000263C9">
        <w:rPr>
          <w:color w:val="000000"/>
          <w:lang w:eastAsia="sr-Latn-RS"/>
        </w:rPr>
        <w:t>Модел: Force FX-8C</w:t>
      </w:r>
      <w:r w:rsidRPr="000263C9">
        <w:rPr>
          <w:color w:val="000000"/>
          <w:lang w:val="sr-Cyrl-RS" w:eastAsia="sr-Latn-RS"/>
        </w:rPr>
        <w:t xml:space="preserve"> </w:t>
      </w:r>
      <w:r w:rsidRPr="000263C9">
        <w:rPr>
          <w:i/>
          <w:color w:val="000000"/>
          <w:lang w:val="sr-Cyrl-RS" w:eastAsia="sr-Latn-RS"/>
        </w:rPr>
        <w:t>3 комада,</w:t>
      </w:r>
    </w:p>
    <w:p w:rsidR="004A4DD9" w:rsidRPr="000263C9" w:rsidRDefault="004A4DD9" w:rsidP="004A4DD9">
      <w:pPr>
        <w:ind w:firstLine="360"/>
        <w:rPr>
          <w:i/>
          <w:noProof/>
          <w:lang w:val="sr-Latn-RS"/>
        </w:rPr>
      </w:pPr>
      <w:r w:rsidRPr="000263C9">
        <w:rPr>
          <w:color w:val="000000"/>
          <w:lang w:val="sr-Cyrl-RS" w:eastAsia="sr-Latn-RS"/>
        </w:rPr>
        <w:t>4.</w:t>
      </w:r>
      <w:r w:rsidRPr="000263C9">
        <w:rPr>
          <w:color w:val="000000"/>
          <w:lang w:val="sr-Cyrl-RS" w:eastAsia="sr-Latn-RS"/>
        </w:rPr>
        <w:tab/>
      </w:r>
      <w:r w:rsidRPr="000263C9">
        <w:rPr>
          <w:color w:val="000000"/>
          <w:lang w:eastAsia="sr-Latn-RS"/>
        </w:rPr>
        <w:t>Радиофреквентни енергетски с</w:t>
      </w:r>
      <w:r w:rsidRPr="000263C9">
        <w:rPr>
          <w:color w:val="000000"/>
          <w:lang w:val="en-US" w:eastAsia="sr-Latn-RS"/>
        </w:rPr>
        <w:t>и</w:t>
      </w:r>
      <w:r w:rsidRPr="000263C9">
        <w:rPr>
          <w:color w:val="000000"/>
          <w:lang w:eastAsia="sr-Latn-RS"/>
        </w:rPr>
        <w:t>стем</w:t>
      </w:r>
      <w:r w:rsidRPr="000263C9">
        <w:rPr>
          <w:color w:val="000000"/>
          <w:lang w:val="sr-Cyrl-RS" w:eastAsia="sr-Latn-RS"/>
        </w:rPr>
        <w:t xml:space="preserve"> </w:t>
      </w:r>
      <w:r w:rsidRPr="000263C9">
        <w:rPr>
          <w:noProof/>
          <w:lang w:val="sr-Latn-RS"/>
        </w:rPr>
        <w:t xml:space="preserve">Модел: ForceTriad Ligasure </w:t>
      </w:r>
      <w:r w:rsidRPr="000263C9">
        <w:rPr>
          <w:i/>
          <w:noProof/>
          <w:lang w:val="sr-Latn-RS"/>
        </w:rPr>
        <w:t>3 комада,</w:t>
      </w:r>
    </w:p>
    <w:p w:rsidR="004A4DD9" w:rsidRPr="000263C9" w:rsidRDefault="004A4DD9" w:rsidP="004A4DD9">
      <w:pPr>
        <w:ind w:firstLine="360"/>
        <w:rPr>
          <w:i/>
          <w:color w:val="000000"/>
          <w:lang w:eastAsia="sr-Latn-RS"/>
        </w:rPr>
      </w:pPr>
      <w:r w:rsidRPr="000263C9">
        <w:rPr>
          <w:noProof/>
          <w:lang w:val="sr-Latn-RS"/>
        </w:rPr>
        <w:t>5.</w:t>
      </w:r>
      <w:r w:rsidRPr="000263C9">
        <w:rPr>
          <w:noProof/>
          <w:lang w:val="sr-Latn-RS"/>
        </w:rPr>
        <w:tab/>
      </w:r>
      <w:r w:rsidRPr="000263C9">
        <w:rPr>
          <w:color w:val="000000"/>
          <w:lang w:eastAsia="sr-Latn-RS"/>
        </w:rPr>
        <w:t xml:space="preserve">Респиратор Модел: Nellcor Puritan Bennett 760 Ventilator </w:t>
      </w:r>
      <w:r w:rsidRPr="000263C9">
        <w:rPr>
          <w:i/>
          <w:color w:val="000000"/>
          <w:lang w:eastAsia="sr-Latn-RS"/>
        </w:rPr>
        <w:t>2 комада,</w:t>
      </w:r>
    </w:p>
    <w:p w:rsidR="004A4DD9" w:rsidRPr="000263C9" w:rsidRDefault="004A4DD9" w:rsidP="004A4DD9">
      <w:pPr>
        <w:ind w:firstLine="360"/>
        <w:rPr>
          <w:color w:val="000000"/>
          <w:lang w:val="sr-Cyrl-RS" w:eastAsia="sr-Latn-RS"/>
        </w:rPr>
      </w:pPr>
      <w:r w:rsidRPr="000263C9">
        <w:rPr>
          <w:color w:val="000000"/>
          <w:lang w:eastAsia="sr-Latn-RS"/>
        </w:rPr>
        <w:t>6.</w:t>
      </w:r>
      <w:r w:rsidRPr="000263C9">
        <w:rPr>
          <w:color w:val="000000"/>
          <w:lang w:eastAsia="sr-Latn-RS"/>
        </w:rPr>
        <w:tab/>
        <w:t xml:space="preserve">Респиратор Модел: Puritan Bennett 840 Ventilator system </w:t>
      </w:r>
      <w:r w:rsidRPr="000263C9">
        <w:rPr>
          <w:i/>
          <w:color w:val="000000"/>
          <w:lang w:eastAsia="sr-Latn-RS"/>
        </w:rPr>
        <w:t>48 комада,</w:t>
      </w:r>
    </w:p>
    <w:p w:rsidR="004A4DD9" w:rsidRPr="000263C9" w:rsidRDefault="004A4DD9" w:rsidP="004A4DD9">
      <w:pPr>
        <w:ind w:firstLine="360"/>
        <w:rPr>
          <w:i/>
          <w:color w:val="000000"/>
          <w:lang w:eastAsia="sr-Latn-RS"/>
        </w:rPr>
      </w:pPr>
      <w:r w:rsidRPr="000263C9">
        <w:rPr>
          <w:color w:val="000000"/>
          <w:lang w:val="en-US" w:eastAsia="sr-Latn-RS"/>
        </w:rPr>
        <w:t>7.</w:t>
      </w:r>
      <w:r w:rsidRPr="000263C9">
        <w:rPr>
          <w:color w:val="000000"/>
          <w:lang w:val="en-US" w:eastAsia="sr-Latn-RS"/>
        </w:rPr>
        <w:tab/>
      </w:r>
      <w:r w:rsidRPr="000263C9">
        <w:rPr>
          <w:color w:val="000000"/>
          <w:lang w:eastAsia="sr-Latn-RS"/>
        </w:rPr>
        <w:t xml:space="preserve">Респиратор-транспортно клинички вентилатор Модел: Supportair </w:t>
      </w:r>
      <w:r w:rsidRPr="000263C9">
        <w:rPr>
          <w:i/>
          <w:color w:val="000000"/>
          <w:lang w:eastAsia="sr-Latn-RS"/>
        </w:rPr>
        <w:t>9 комада,</w:t>
      </w:r>
    </w:p>
    <w:p w:rsidR="004A4DD9" w:rsidRPr="000263C9" w:rsidRDefault="004A4DD9" w:rsidP="004A4DD9">
      <w:pPr>
        <w:ind w:firstLine="360"/>
        <w:rPr>
          <w:i/>
          <w:color w:val="000000"/>
          <w:lang w:eastAsia="sr-Latn-RS"/>
        </w:rPr>
      </w:pPr>
      <w:r w:rsidRPr="000263C9">
        <w:rPr>
          <w:color w:val="000000"/>
          <w:lang w:eastAsia="sr-Latn-RS"/>
        </w:rPr>
        <w:t>8.</w:t>
      </w:r>
      <w:r w:rsidRPr="000263C9">
        <w:rPr>
          <w:color w:val="000000"/>
          <w:lang w:eastAsia="sr-Latn-RS"/>
        </w:rPr>
        <w:tab/>
      </w:r>
      <w:proofErr w:type="gramStart"/>
      <w:r w:rsidRPr="000263C9">
        <w:rPr>
          <w:color w:val="000000"/>
          <w:lang w:eastAsia="sr-Latn-RS"/>
        </w:rPr>
        <w:t>Респиратор  Модел</w:t>
      </w:r>
      <w:proofErr w:type="gramEnd"/>
      <w:r w:rsidRPr="000263C9">
        <w:rPr>
          <w:color w:val="000000"/>
          <w:lang w:eastAsia="sr-Latn-RS"/>
        </w:rPr>
        <w:t xml:space="preserve">: Achieva Ventilators PSO2 </w:t>
      </w:r>
      <w:r w:rsidRPr="000263C9">
        <w:rPr>
          <w:i/>
          <w:color w:val="000000"/>
          <w:lang w:eastAsia="sr-Latn-RS"/>
        </w:rPr>
        <w:t>1 комад</w:t>
      </w:r>
    </w:p>
    <w:p w:rsidR="004A4DD9" w:rsidRPr="004A4DD9" w:rsidRDefault="004A4DD9" w:rsidP="004A4DD9">
      <w:pPr>
        <w:ind w:firstLine="360"/>
        <w:rPr>
          <w:color w:val="000000"/>
          <w:lang w:val="sr-Cyrl-RS" w:eastAsia="sr-Latn-RS"/>
        </w:rPr>
      </w:pPr>
      <w:r w:rsidRPr="000263C9">
        <w:rPr>
          <w:color w:val="000000"/>
          <w:lang w:eastAsia="sr-Latn-RS"/>
        </w:rPr>
        <w:t>9.</w:t>
      </w:r>
      <w:r w:rsidRPr="000263C9">
        <w:rPr>
          <w:color w:val="000000"/>
          <w:lang w:eastAsia="sr-Latn-RS"/>
        </w:rPr>
        <w:tab/>
      </w:r>
      <w:r w:rsidRPr="000263C9">
        <w:rPr>
          <w:color w:val="000000"/>
          <w:lang w:val="sr-Cyrl-RS" w:eastAsia="sr-Latn-RS"/>
        </w:rPr>
        <w:t>Монитор за праћење виталних функција Модел:</w:t>
      </w:r>
      <w:r w:rsidRPr="000263C9">
        <w:rPr>
          <w:color w:val="000000"/>
          <w:lang w:val="sr-Latn-RS" w:eastAsia="sr-Latn-RS"/>
        </w:rPr>
        <w:t xml:space="preserve"> NS600+</w:t>
      </w:r>
      <w:r w:rsidRPr="000263C9">
        <w:rPr>
          <w:color w:val="000000"/>
          <w:lang w:val="sr-Cyrl-RS" w:eastAsia="sr-Latn-RS"/>
        </w:rPr>
        <w:t xml:space="preserve"> </w:t>
      </w:r>
      <w:r w:rsidRPr="000263C9">
        <w:rPr>
          <w:i/>
          <w:color w:val="000000"/>
          <w:lang w:val="sr-Cyrl-RS" w:eastAsia="sr-Latn-RS"/>
        </w:rPr>
        <w:t>8 комада.</w:t>
      </w:r>
    </w:p>
    <w:p w:rsidR="00571F73" w:rsidRPr="00204CFA" w:rsidRDefault="00571F73" w:rsidP="00571F73">
      <w:pPr>
        <w:pStyle w:val="ListParagraph"/>
        <w:rPr>
          <w:noProof/>
        </w:rPr>
      </w:pPr>
    </w:p>
    <w:p w:rsidR="00571F73" w:rsidRDefault="00571F73" w:rsidP="00571F73">
      <w:pPr>
        <w:ind w:firstLine="360"/>
        <w:jc w:val="both"/>
        <w:rPr>
          <w:b/>
          <w:noProof/>
          <w:lang w:val="sr-Latn-RS"/>
        </w:rPr>
      </w:pPr>
      <w:r>
        <w:rPr>
          <w:b/>
          <w:noProof/>
          <w:lang w:val="sr-Cyrl-RS"/>
        </w:rPr>
        <w:t>Услуге превентивног одржавања  за апарате које следе су:</w:t>
      </w:r>
    </w:p>
    <w:p w:rsidR="00571F73" w:rsidRDefault="00571F73" w:rsidP="00571F73">
      <w:pPr>
        <w:jc w:val="both"/>
        <w:rPr>
          <w:b/>
          <w:noProof/>
          <w:lang w:val="sr-Latn-RS"/>
        </w:rPr>
      </w:pPr>
    </w:p>
    <w:p w:rsidR="00571F73" w:rsidRPr="0094446E" w:rsidRDefault="004A4DD9" w:rsidP="00571F73">
      <w:pPr>
        <w:pStyle w:val="ListParagraph"/>
        <w:numPr>
          <w:ilvl w:val="0"/>
          <w:numId w:val="21"/>
        </w:numPr>
        <w:rPr>
          <w:b/>
          <w:lang w:val="sr-Latn-RS"/>
        </w:rPr>
      </w:pPr>
      <w:r w:rsidRPr="000263C9">
        <w:rPr>
          <w:b/>
          <w:lang w:val="sr-Latn-RS"/>
        </w:rPr>
        <w:t>РЕСПИРАТОР</w:t>
      </w:r>
      <w:r w:rsidRPr="000263C9">
        <w:rPr>
          <w:b/>
          <w:lang w:val="sr-Cyrl-RS"/>
        </w:rPr>
        <w:t>И МОДЕЛА</w:t>
      </w:r>
      <w:r w:rsidRPr="000263C9">
        <w:rPr>
          <w:b/>
          <w:lang w:val="sr-Latn-RS"/>
        </w:rPr>
        <w:t>:</w:t>
      </w:r>
      <w:r w:rsidR="00571F73" w:rsidRPr="0094446E">
        <w:rPr>
          <w:b/>
          <w:lang w:val="sr-Latn-RS"/>
        </w:rPr>
        <w:t xml:space="preserve"> AIROX SUPPORTAIR</w:t>
      </w:r>
    </w:p>
    <w:p w:rsidR="00571F73" w:rsidRPr="0094446E" w:rsidRDefault="00571F73" w:rsidP="00571F73">
      <w:pPr>
        <w:pStyle w:val="ListParagraph"/>
        <w:jc w:val="both"/>
        <w:rPr>
          <w:b/>
          <w:noProof/>
          <w:lang w:val="sr-Latn-RS"/>
        </w:rPr>
      </w:pPr>
    </w:p>
    <w:p w:rsidR="00571F73" w:rsidRDefault="00571F73" w:rsidP="00571F73">
      <w:pPr>
        <w:pStyle w:val="ListParagraph"/>
        <w:numPr>
          <w:ilvl w:val="0"/>
          <w:numId w:val="22"/>
        </w:numPr>
        <w:rPr>
          <w:noProof/>
          <w:lang w:val="sr-Cyrl-RS"/>
        </w:rPr>
      </w:pPr>
      <w:r w:rsidRPr="0094446E">
        <w:rPr>
          <w:noProof/>
          <w:lang w:val="sr-Cyrl-RS"/>
        </w:rPr>
        <w:t xml:space="preserve">Редован превентивни преглед респиратора </w:t>
      </w:r>
      <w:r w:rsidRPr="0094446E">
        <w:rPr>
          <w:b/>
          <w:noProof/>
          <w:lang w:val="sr-Cyrl-RS"/>
        </w:rPr>
        <w:t>једном годишње</w:t>
      </w:r>
      <w:r w:rsidRPr="0094446E">
        <w:rPr>
          <w:noProof/>
          <w:lang w:val="sr-Cyrl-RS"/>
        </w:rPr>
        <w:t xml:space="preserve"> </w:t>
      </w:r>
    </w:p>
    <w:p w:rsidR="00571F73" w:rsidRDefault="00571F73" w:rsidP="00571F73">
      <w:pPr>
        <w:pStyle w:val="ListParagraph"/>
        <w:numPr>
          <w:ilvl w:val="0"/>
          <w:numId w:val="22"/>
        </w:numPr>
        <w:rPr>
          <w:noProof/>
          <w:lang w:val="sr-Cyrl-RS"/>
        </w:rPr>
      </w:pPr>
      <w:r w:rsidRPr="0094446E">
        <w:rPr>
          <w:noProof/>
          <w:lang w:val="sr-Cyrl-RS"/>
        </w:rPr>
        <w:t>проверу перформанси</w:t>
      </w:r>
    </w:p>
    <w:p w:rsidR="00571F73" w:rsidRDefault="00571F73" w:rsidP="00571F73">
      <w:pPr>
        <w:pStyle w:val="ListParagraph"/>
        <w:numPr>
          <w:ilvl w:val="0"/>
          <w:numId w:val="22"/>
        </w:numPr>
        <w:rPr>
          <w:noProof/>
          <w:lang w:val="sr-Cyrl-RS"/>
        </w:rPr>
      </w:pPr>
      <w:r>
        <w:rPr>
          <w:noProof/>
          <w:lang w:val="sr-Cyrl-RS"/>
        </w:rPr>
        <w:t>у</w:t>
      </w:r>
      <w:r w:rsidRPr="0094446E">
        <w:rPr>
          <w:noProof/>
          <w:lang w:val="sr-Cyrl-RS"/>
        </w:rPr>
        <w:t xml:space="preserve"> случају да се утврде одступања од прописаних вредности врше се потребна подешавања и калибрације.</w:t>
      </w:r>
    </w:p>
    <w:p w:rsidR="00571F73" w:rsidRPr="0094446E" w:rsidRDefault="00571F73" w:rsidP="00571F73">
      <w:pPr>
        <w:ind w:left="360"/>
        <w:rPr>
          <w:noProof/>
          <w:lang w:val="sr-Cyrl-RS"/>
        </w:rPr>
      </w:pPr>
      <w:r w:rsidRPr="0094446E">
        <w:rPr>
          <w:noProof/>
          <w:lang w:val="sr-Cyrl-RS"/>
        </w:rPr>
        <w:t xml:space="preserve"> </w:t>
      </w:r>
      <w:r>
        <w:rPr>
          <w:noProof/>
          <w:lang w:val="sr-Cyrl-RS"/>
        </w:rPr>
        <w:tab/>
      </w:r>
      <w:r w:rsidRPr="0094446E">
        <w:rPr>
          <w:noProof/>
          <w:lang w:val="sr-Cyrl-RS"/>
        </w:rPr>
        <w:t xml:space="preserve">О обављеној провери перформанси </w:t>
      </w:r>
      <w:r>
        <w:rPr>
          <w:noProof/>
          <w:lang w:val="sr-Cyrl-RS"/>
        </w:rPr>
        <w:t>респиратора</w:t>
      </w:r>
      <w:r w:rsidRPr="0094446E">
        <w:rPr>
          <w:noProof/>
          <w:lang w:val="sr-Cyrl-RS"/>
        </w:rPr>
        <w:t xml:space="preserve"> сачињава се писмени извештај и на уређај се лепи одговарајућа налепница којом се потврђује да је обављена годишња контрола.</w:t>
      </w:r>
    </w:p>
    <w:p w:rsidR="00571F73" w:rsidRPr="0094446E" w:rsidRDefault="00571F73" w:rsidP="00571F73">
      <w:pPr>
        <w:ind w:left="360"/>
      </w:pPr>
      <w:r w:rsidRPr="0094446E">
        <w:rPr>
          <w:noProof/>
          <w:lang w:val="sr-Cyrl-RS"/>
        </w:rPr>
        <w:t xml:space="preserve">У току годишње контроле, врши се и замена дела </w:t>
      </w:r>
      <w:r>
        <w:rPr>
          <w:noProof/>
          <w:lang w:val="sr-Cyrl-RS"/>
        </w:rPr>
        <w:t>код</w:t>
      </w:r>
      <w:r w:rsidRPr="0094446E">
        <w:rPr>
          <w:b/>
          <w:noProof/>
          <w:lang w:val="sr-Cyrl-RS"/>
        </w:rPr>
        <w:t xml:space="preserve"> 2739299</w:t>
      </w:r>
      <w:r w:rsidRPr="0094446E">
        <w:rPr>
          <w:noProof/>
          <w:lang w:val="sr-Cyrl-RS"/>
        </w:rPr>
        <w:t xml:space="preserve"> – кисеонинична туба</w:t>
      </w:r>
      <w:r w:rsidR="00DC079F">
        <w:rPr>
          <w:noProof/>
          <w:lang w:val="sr-Cyrl-RS"/>
        </w:rPr>
        <w:t>.</w:t>
      </w:r>
    </w:p>
    <w:p w:rsidR="00571F73" w:rsidRPr="004A4DD9" w:rsidRDefault="00571F73" w:rsidP="00571F73">
      <w:pPr>
        <w:jc w:val="both"/>
        <w:rPr>
          <w:b/>
          <w:noProof/>
          <w:lang w:val="sr-Latn-CS"/>
        </w:rPr>
      </w:pPr>
    </w:p>
    <w:p w:rsidR="00571F73" w:rsidRPr="000263C9" w:rsidRDefault="004A4DD9" w:rsidP="00571F73">
      <w:pPr>
        <w:pStyle w:val="ListParagraph"/>
        <w:numPr>
          <w:ilvl w:val="0"/>
          <w:numId w:val="21"/>
        </w:numPr>
        <w:rPr>
          <w:b/>
          <w:lang w:val="sr-Latn-RS"/>
        </w:rPr>
      </w:pPr>
      <w:r w:rsidRPr="000263C9">
        <w:rPr>
          <w:b/>
          <w:lang w:val="sr-Latn-RS"/>
        </w:rPr>
        <w:t>РЕСПИРАТОР</w:t>
      </w:r>
      <w:r w:rsidRPr="000263C9">
        <w:rPr>
          <w:b/>
          <w:lang w:val="sr-Cyrl-RS"/>
        </w:rPr>
        <w:t>И МОДЕЛА</w:t>
      </w:r>
      <w:r w:rsidRPr="000263C9">
        <w:rPr>
          <w:b/>
          <w:lang w:val="sr-Latn-RS"/>
        </w:rPr>
        <w:t>:</w:t>
      </w:r>
      <w:r w:rsidR="00571F73" w:rsidRPr="000263C9">
        <w:rPr>
          <w:b/>
          <w:lang w:val="sr-Latn-RS"/>
        </w:rPr>
        <w:t xml:space="preserve"> </w:t>
      </w:r>
      <w:r w:rsidRPr="000263C9">
        <w:rPr>
          <w:b/>
          <w:color w:val="000000"/>
          <w:lang w:eastAsia="sr-Latn-RS"/>
        </w:rPr>
        <w:t>PURITAN BENNETT 840</w:t>
      </w:r>
      <w:r w:rsidRPr="000263C9">
        <w:rPr>
          <w:b/>
          <w:lang w:val="sr-Latn-RS"/>
        </w:rPr>
        <w:t xml:space="preserve">, </w:t>
      </w:r>
      <w:r w:rsidRPr="000263C9">
        <w:rPr>
          <w:b/>
          <w:color w:val="000000"/>
          <w:lang w:eastAsia="sr-Latn-RS"/>
        </w:rPr>
        <w:t>PURITAN BENNETT 760</w:t>
      </w:r>
    </w:p>
    <w:p w:rsidR="00571F73" w:rsidRPr="003E5158" w:rsidRDefault="00571F73" w:rsidP="00571F73">
      <w:pPr>
        <w:rPr>
          <w:rFonts w:ascii="Arial" w:hAnsi="Arial" w:cs="Arial"/>
        </w:rPr>
      </w:pPr>
    </w:p>
    <w:p w:rsidR="00571F73" w:rsidRDefault="00571F73" w:rsidP="00571F73">
      <w:pPr>
        <w:numPr>
          <w:ilvl w:val="0"/>
          <w:numId w:val="20"/>
        </w:numPr>
        <w:rPr>
          <w:noProof/>
          <w:lang w:val="sr-Cyrl-RS"/>
        </w:rPr>
      </w:pPr>
      <w:r w:rsidRPr="0094446E">
        <w:rPr>
          <w:b/>
          <w:noProof/>
          <w:lang w:val="sr-Cyrl-RS"/>
        </w:rPr>
        <w:t>Јед</w:t>
      </w:r>
      <w:r>
        <w:rPr>
          <w:b/>
          <w:noProof/>
          <w:lang w:val="sr-Cyrl-RS"/>
        </w:rPr>
        <w:t>н</w:t>
      </w:r>
      <w:r w:rsidRPr="0094446E">
        <w:rPr>
          <w:b/>
          <w:noProof/>
          <w:lang w:val="sr-Cyrl-RS"/>
        </w:rPr>
        <w:t>ом годишње</w:t>
      </w:r>
      <w:r w:rsidRPr="0094446E">
        <w:rPr>
          <w:noProof/>
          <w:lang w:val="sr-Cyrl-RS"/>
        </w:rPr>
        <w:t xml:space="preserve"> врши се, без обзира на број сати рада, техничка провера перформанси вентилатора помоћу посебног тест уређаја (ПТС 2000) као и тест отпора уземљења и  струјног цурења. У случају да се утврде одступања од прописаних вредности врше се потребна подешавања и калибрације. </w:t>
      </w:r>
    </w:p>
    <w:p w:rsidR="00571F73" w:rsidRPr="0094446E" w:rsidRDefault="00571F73" w:rsidP="00571F73">
      <w:pPr>
        <w:ind w:left="848"/>
        <w:rPr>
          <w:noProof/>
          <w:lang w:val="sr-Cyrl-RS"/>
        </w:rPr>
      </w:pPr>
      <w:r w:rsidRPr="0094446E">
        <w:rPr>
          <w:noProof/>
          <w:lang w:val="sr-Cyrl-RS"/>
        </w:rPr>
        <w:t>О обављеној провери перформанси вентилатора сачињава се писмени извештај и на уређај се лепи одговарајућа налепница којом се потврђује да је обављена годишња контрола.</w:t>
      </w:r>
    </w:p>
    <w:p w:rsidR="00571F73" w:rsidRPr="008F5B3F" w:rsidRDefault="00571F73" w:rsidP="00571F73">
      <w:pPr>
        <w:rPr>
          <w:b/>
          <w:noProof/>
        </w:rPr>
      </w:pPr>
    </w:p>
    <w:p w:rsidR="00571F73" w:rsidRPr="0094446E" w:rsidRDefault="004A4DD9" w:rsidP="00571F73">
      <w:pPr>
        <w:pStyle w:val="ListParagraph"/>
        <w:numPr>
          <w:ilvl w:val="0"/>
          <w:numId w:val="21"/>
        </w:numPr>
        <w:rPr>
          <w:b/>
        </w:rPr>
      </w:pPr>
      <w:r w:rsidRPr="000263C9">
        <w:rPr>
          <w:b/>
        </w:rPr>
        <w:t>ЕЛЕКТРОХИРУШК</w:t>
      </w:r>
      <w:r w:rsidRPr="000263C9">
        <w:rPr>
          <w:b/>
          <w:lang w:val="sr-Latn-RS"/>
        </w:rPr>
        <w:t>И</w:t>
      </w:r>
      <w:r w:rsidR="00571F73" w:rsidRPr="000263C9">
        <w:rPr>
          <w:b/>
        </w:rPr>
        <w:t xml:space="preserve"> </w:t>
      </w:r>
      <w:r w:rsidRPr="000263C9">
        <w:rPr>
          <w:b/>
        </w:rPr>
        <w:t>ГЕНЕРАТОРИ</w:t>
      </w:r>
      <w:r w:rsidR="00571F73" w:rsidRPr="000263C9">
        <w:rPr>
          <w:b/>
        </w:rPr>
        <w:t xml:space="preserve"> </w:t>
      </w:r>
      <w:r w:rsidRPr="000263C9">
        <w:rPr>
          <w:b/>
        </w:rPr>
        <w:t>МОДЕЛА</w:t>
      </w:r>
      <w:r>
        <w:rPr>
          <w:b/>
        </w:rPr>
        <w:t>:</w:t>
      </w:r>
      <w:r w:rsidR="00571F73" w:rsidRPr="0094446E">
        <w:rPr>
          <w:b/>
        </w:rPr>
        <w:t xml:space="preserve"> FORCE FX, FORCE EZ, FORCE TRIAD, LIGA SURE</w:t>
      </w:r>
      <w:r w:rsidR="00571F73">
        <w:rPr>
          <w:b/>
        </w:rPr>
        <w:t>, ARGON FORCE</w:t>
      </w:r>
    </w:p>
    <w:p w:rsidR="00571F73" w:rsidRDefault="00571F73" w:rsidP="00571F73"/>
    <w:p w:rsidR="00571F73" w:rsidRDefault="00571F73" w:rsidP="00571F73">
      <w:pPr>
        <w:pStyle w:val="ListParagraph"/>
        <w:numPr>
          <w:ilvl w:val="0"/>
          <w:numId w:val="20"/>
        </w:numPr>
        <w:rPr>
          <w:noProof/>
        </w:rPr>
      </w:pPr>
      <w:r>
        <w:rPr>
          <w:noProof/>
          <w:lang w:val="sr-Cyrl-RS"/>
        </w:rPr>
        <w:t>провер</w:t>
      </w:r>
      <w:r>
        <w:rPr>
          <w:noProof/>
          <w:lang w:val="sr-Latn-RS"/>
        </w:rPr>
        <w:t>a</w:t>
      </w:r>
      <w:r w:rsidRPr="0094446E">
        <w:rPr>
          <w:noProof/>
          <w:lang w:val="sr-Cyrl-RS"/>
        </w:rPr>
        <w:t xml:space="preserve"> перформанси и исправност рада уређаја чиме се предупређују нежељени ефекти како по пацијента тако и по особље које рукује уређајем.</w:t>
      </w:r>
    </w:p>
    <w:p w:rsidR="00571F73" w:rsidRDefault="00571F73" w:rsidP="00571F73">
      <w:pPr>
        <w:pStyle w:val="ListParagraph"/>
        <w:numPr>
          <w:ilvl w:val="0"/>
          <w:numId w:val="20"/>
        </w:numPr>
      </w:pPr>
      <w:r w:rsidRPr="0094446E">
        <w:rPr>
          <w:noProof/>
          <w:lang w:val="sr-Cyrl-RS"/>
        </w:rPr>
        <w:t>процедура сачињена од низа тестова који проверавају прерформансе електрохирушког генератора и истовремено спроводе калибрацију уређаја, ПОСЕБНИМ ТЕСТ УРЕЂАЈИМА</w:t>
      </w:r>
    </w:p>
    <w:p w:rsidR="00571F73" w:rsidRDefault="00571F73" w:rsidP="00571F73">
      <w:pPr>
        <w:pStyle w:val="ListParagraph"/>
        <w:ind w:left="848"/>
      </w:pPr>
    </w:p>
    <w:p w:rsidR="00571F73" w:rsidRDefault="00571F73" w:rsidP="00571F73">
      <w:pPr>
        <w:ind w:firstLine="720"/>
        <w:jc w:val="both"/>
        <w:rPr>
          <w:bCs/>
          <w:noProof/>
        </w:rPr>
      </w:pPr>
      <w:r w:rsidRPr="001E6975">
        <w:rPr>
          <w:bCs/>
          <w:noProof/>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571F73" w:rsidRPr="000773E6" w:rsidRDefault="00571F73" w:rsidP="00571F73">
      <w:pPr>
        <w:ind w:firstLine="720"/>
        <w:jc w:val="both"/>
        <w:rPr>
          <w:bCs/>
          <w:noProof/>
        </w:rPr>
      </w:pPr>
      <w:r>
        <w:rPr>
          <w:bCs/>
          <w:noProof/>
        </w:rPr>
        <w:t>Понуђач се обавезује да након сваке извршене сервисне услуге попуни „СЕРВИСНУ КЊИЖИЦУ“ апарата.</w:t>
      </w:r>
    </w:p>
    <w:p w:rsidR="00571F73" w:rsidRDefault="00571F73" w:rsidP="00571F73">
      <w:pPr>
        <w:ind w:firstLine="600"/>
        <w:jc w:val="both"/>
        <w:rPr>
          <w:noProof/>
          <w:lang w:val="sr-Cyrl-CS"/>
        </w:rPr>
      </w:pPr>
      <w:r>
        <w:rPr>
          <w:noProof/>
          <w:lang w:val="sr-Cyrl-CS"/>
        </w:rPr>
        <w:t xml:space="preserve">Превентивно одржавање обухвата (радну снагу и путне трошкове). </w:t>
      </w:r>
      <w:r w:rsidRPr="00D85C91">
        <w:rPr>
          <w:noProof/>
          <w:lang w:val="sr-Cyrl-CS"/>
        </w:rPr>
        <w:t>Превентивно одржавање обавља се према процедури произвођача опреме</w:t>
      </w:r>
      <w:r>
        <w:rPr>
          <w:noProof/>
          <w:lang w:val="sr-Latn-RS"/>
        </w:rPr>
        <w:t>.</w:t>
      </w:r>
    </w:p>
    <w:p w:rsidR="00571F73" w:rsidRPr="00DC079F" w:rsidRDefault="00571F73" w:rsidP="00571F73">
      <w:pPr>
        <w:jc w:val="both"/>
        <w:rPr>
          <w:noProof/>
          <w:lang w:val="sr-Latn-RS"/>
        </w:rPr>
      </w:pPr>
    </w:p>
    <w:p w:rsidR="00571F73" w:rsidRPr="005C051E" w:rsidRDefault="004A4DD9" w:rsidP="00571F73">
      <w:pPr>
        <w:ind w:firstLine="600"/>
        <w:jc w:val="both"/>
        <w:rPr>
          <w:noProof/>
        </w:rPr>
      </w:pPr>
      <w:r>
        <w:rPr>
          <w:bCs/>
          <w:noProof/>
          <w:lang w:val="sr-Cyrl-RS"/>
        </w:rPr>
        <w:t xml:space="preserve">2. </w:t>
      </w:r>
      <w:r w:rsidR="00571F73" w:rsidRPr="005C051E">
        <w:rPr>
          <w:bCs/>
          <w:noProof/>
          <w:lang w:val="sr-Cyrl-RS"/>
        </w:rPr>
        <w:t xml:space="preserve">Сервис по позиву – корективно одржавање обухвата (радну снагу и путне трошкове). Сервис по позиву обухвата поправку </w:t>
      </w:r>
      <w:r w:rsidR="00571F73" w:rsidRPr="005C051E">
        <w:rPr>
          <w:bCs/>
          <w:noProof/>
          <w:lang w:val="sr-Latn-RS"/>
        </w:rPr>
        <w:t>o</w:t>
      </w:r>
      <w:r w:rsidR="00571F73" w:rsidRPr="005C051E">
        <w:rPr>
          <w:bCs/>
          <w:noProof/>
          <w:lang w:val="sr-Cyrl-RS"/>
        </w:rPr>
        <w:t xml:space="preserve">преме, </w:t>
      </w:r>
      <w:r w:rsidR="00571F73" w:rsidRPr="005C051E">
        <w:rPr>
          <w:noProof/>
          <w:lang w:val="sr-Cyrl-RS"/>
        </w:rPr>
        <w:t xml:space="preserve"> неограничен број интервенција у случају квара,  при чему је Наручилац дужан да обавести Понуђача о насталом квару писаним путем на фаx или електронском поштом. Понуђач је дужан да се одазове у року од 24 часа од момента упућивања позива. Сервис по позиву обухвата долазак сервисера, утврђивање квара, отклањање квара на основу писане сагласности Наручиоца. Позив се упућује телефоном или е-мејлом, на контакте које достави Понуђач.</w:t>
      </w:r>
    </w:p>
    <w:p w:rsidR="00571F73" w:rsidRPr="005C051E" w:rsidRDefault="00571F73" w:rsidP="00571F73">
      <w:pPr>
        <w:pStyle w:val="ListParagraph"/>
        <w:jc w:val="both"/>
        <w:rPr>
          <w:bCs/>
          <w:noProof/>
          <w:lang w:val="sr-Cyrl-RS"/>
        </w:rPr>
      </w:pPr>
    </w:p>
    <w:p w:rsidR="00571F73" w:rsidRPr="005C051E" w:rsidRDefault="004A4DD9" w:rsidP="004A4DD9">
      <w:pPr>
        <w:pStyle w:val="ListParagraph"/>
        <w:ind w:left="0" w:firstLine="630"/>
        <w:jc w:val="both"/>
        <w:rPr>
          <w:noProof/>
          <w:lang w:val="sr-Cyrl-CS"/>
        </w:rPr>
      </w:pPr>
      <w:r>
        <w:rPr>
          <w:bCs/>
          <w:noProof/>
          <w:lang w:val="sr-Cyrl-RS"/>
        </w:rPr>
        <w:t xml:space="preserve">3. </w:t>
      </w:r>
      <w:r w:rsidR="00571F73" w:rsidRPr="005C051E">
        <w:rPr>
          <w:bCs/>
          <w:noProof/>
          <w:lang w:val="sr-Cyrl-RS"/>
        </w:rPr>
        <w:t>Сервис  подразумева и испоруку и  з</w:t>
      </w:r>
      <w:r w:rsidR="00571F73" w:rsidRPr="00447E18">
        <w:rPr>
          <w:bCs/>
          <w:noProof/>
          <w:lang w:val="sr-Cyrl-RS"/>
        </w:rPr>
        <w:t>a</w:t>
      </w:r>
      <w:r w:rsidR="00571F73" w:rsidRPr="005C051E">
        <w:rPr>
          <w:bCs/>
          <w:noProof/>
          <w:lang w:val="sr-Cyrl-RS"/>
        </w:rPr>
        <w:t>мену резервних делова. Понуђач се обавезује да обезбеди све резервне делове који су неопходни за одржавање и стављање у функцију инсталиране</w:t>
      </w:r>
      <w:r w:rsidR="00571F73" w:rsidRPr="00447E18">
        <w:rPr>
          <w:bCs/>
          <w:noProof/>
          <w:lang w:val="sr-Cyrl-RS"/>
        </w:rPr>
        <w:t xml:space="preserve"> </w:t>
      </w:r>
      <w:r w:rsidR="00571F73" w:rsidRPr="005C051E">
        <w:rPr>
          <w:bCs/>
          <w:noProof/>
          <w:lang w:val="sr-Cyrl-RS"/>
        </w:rPr>
        <w:t xml:space="preserve"> опреме у Клиничком центру Војводине</w:t>
      </w:r>
      <w:r w:rsidR="00571F73" w:rsidRPr="005C051E">
        <w:rPr>
          <w:noProof/>
          <w:lang w:val="sr-Cyrl-CS"/>
        </w:rPr>
        <w:t xml:space="preserve">. </w:t>
      </w:r>
    </w:p>
    <w:p w:rsidR="00571F73" w:rsidRPr="00EA1CFD" w:rsidRDefault="00571F73" w:rsidP="00571F73">
      <w:pPr>
        <w:pStyle w:val="ListParagraph"/>
        <w:ind w:left="786"/>
        <w:rPr>
          <w:noProof/>
          <w:lang w:val="sr-Cyrl-CS"/>
        </w:rPr>
      </w:pPr>
    </w:p>
    <w:p w:rsidR="00571F73" w:rsidRPr="0009320B" w:rsidRDefault="00571F73" w:rsidP="00571F73">
      <w:pPr>
        <w:ind w:firstLine="600"/>
        <w:jc w:val="both"/>
        <w:rPr>
          <w:bCs/>
          <w:noProof/>
          <w:lang w:val="sr-Cyrl-RS"/>
        </w:rPr>
      </w:pPr>
      <w:r>
        <w:rPr>
          <w:bCs/>
          <w:noProof/>
          <w:lang w:val="sr-Cyrl-RS"/>
        </w:rPr>
        <w:t xml:space="preserve">Место извршења услуге су објекти </w:t>
      </w:r>
      <w:r>
        <w:rPr>
          <w:noProof/>
          <w:lang w:val="sr-Cyrl-RS"/>
        </w:rPr>
        <w:t>Клиничког центра Војводине,  у Новом Саду</w:t>
      </w:r>
      <w:r>
        <w:rPr>
          <w:b/>
          <w:noProof/>
          <w:lang w:val="sr-Cyrl-RS"/>
        </w:rPr>
        <w:t xml:space="preserve"> </w:t>
      </w:r>
      <w:r>
        <w:rPr>
          <w:bCs/>
          <w:noProof/>
          <w:lang w:val="sr-Cyrl-RS"/>
        </w:rPr>
        <w:t xml:space="preserve">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571F73" w:rsidRPr="00940B3D" w:rsidRDefault="00571F73" w:rsidP="00571F73">
      <w:pPr>
        <w:ind w:firstLine="600"/>
      </w:pPr>
      <w:r>
        <w:rPr>
          <w:bCs/>
          <w:noProof/>
          <w:lang w:val="sr-Cyrl-RS"/>
        </w:rPr>
        <w:t>Понуђач се обавезује да услуге редовног сервиса  изврши са стручним кадром који је обучен за ту врсту апарата</w:t>
      </w:r>
      <w:r>
        <w:rPr>
          <w:bCs/>
          <w:noProof/>
          <w:lang w:val="sr-Latn-RS"/>
        </w:rPr>
        <w:t>,</w:t>
      </w:r>
      <w:r>
        <w:rPr>
          <w:bCs/>
          <w:noProof/>
          <w:lang w:val="sr-Cyrl-RS"/>
        </w:rPr>
        <w:t xml:space="preserve"> са одговарајућим квалитетним алатом и да уграђује оригиналне резервне делове произвођача фирме „</w:t>
      </w:r>
      <w:r>
        <w:rPr>
          <w:bCs/>
          <w:noProof/>
          <w:lang w:val="sr-Latn-RS"/>
        </w:rPr>
        <w:t>Covid</w:t>
      </w:r>
      <w:r w:rsidR="00DC079F">
        <w:rPr>
          <w:bCs/>
          <w:noProof/>
          <w:lang w:val="sr-Latn-RS"/>
        </w:rPr>
        <w:t>i</w:t>
      </w:r>
      <w:r>
        <w:rPr>
          <w:bCs/>
          <w:noProof/>
          <w:lang w:val="sr-Latn-RS"/>
        </w:rPr>
        <w:t>en</w:t>
      </w:r>
      <w:r>
        <w:rPr>
          <w:bCs/>
          <w:noProof/>
          <w:lang w:val="sr-Cyrl-RS"/>
        </w:rPr>
        <w:t>“.</w:t>
      </w:r>
    </w:p>
    <w:p w:rsidR="00571F73" w:rsidRPr="0080284C" w:rsidRDefault="00571F73" w:rsidP="00571F73">
      <w:pPr>
        <w:ind w:firstLine="600"/>
        <w:jc w:val="both"/>
        <w:rPr>
          <w:bCs/>
          <w:noProof/>
          <w:lang w:val="sr-Cyrl-RS"/>
        </w:rPr>
      </w:pPr>
      <w:r>
        <w:rPr>
          <w:bCs/>
          <w:noProof/>
          <w:lang w:val="sr-Cyrl-RS"/>
        </w:rPr>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rsidR="00571F73" w:rsidRDefault="00571F73" w:rsidP="00571F73">
      <w:pPr>
        <w:ind w:firstLine="600"/>
        <w:jc w:val="both"/>
        <w:rPr>
          <w:bCs/>
          <w:noProof/>
          <w:lang w:val="sr-Cyrl-RS"/>
        </w:rPr>
      </w:pPr>
      <w:r>
        <w:rPr>
          <w:bCs/>
          <w:noProof/>
          <w:lang w:val="sr-Cyrl-RS"/>
        </w:rPr>
        <w:t xml:space="preserve">Испоручилац </w:t>
      </w:r>
      <w:r w:rsidRPr="00D85C91">
        <w:rPr>
          <w:bCs/>
          <w:noProof/>
          <w:lang w:val="sr-Cyrl-RS"/>
        </w:rPr>
        <w:t>услуг</w:t>
      </w:r>
      <w:r w:rsidRPr="00D85C91">
        <w:rPr>
          <w:bCs/>
          <w:noProof/>
          <w:lang w:val="sr-Latn-RS"/>
        </w:rPr>
        <w:t>e</w:t>
      </w:r>
      <w:r>
        <w:rPr>
          <w:bCs/>
          <w:noProof/>
          <w:lang w:val="sr-Cyrl-RS"/>
        </w:rPr>
        <w:t xml:space="preserve"> и резервних делова приликом стручног прегледа и поправке сачињава уредну документацију о прегледу и пријему апарата, о извршеном раду сервисера и утрошеном материјалу . </w:t>
      </w:r>
    </w:p>
    <w:p w:rsidR="00571F73" w:rsidRPr="00414BED" w:rsidRDefault="00571F73" w:rsidP="00571F73">
      <w:pPr>
        <w:ind w:firstLine="600"/>
        <w:jc w:val="both"/>
        <w:rPr>
          <w:bCs/>
          <w:noProof/>
          <w:lang w:val="sr-Cyrl-RS"/>
        </w:rPr>
      </w:pPr>
      <w:r>
        <w:rPr>
          <w:bCs/>
          <w:noProof/>
          <w:lang w:val="sr-Cyrl-RS"/>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rsidR="00571F73" w:rsidRPr="000773E6" w:rsidRDefault="00571F73" w:rsidP="00571F73">
      <w:pPr>
        <w:ind w:firstLine="720"/>
        <w:jc w:val="both"/>
        <w:rPr>
          <w:bCs/>
          <w:noProof/>
        </w:rPr>
      </w:pPr>
      <w:r>
        <w:rPr>
          <w:bCs/>
          <w:noProof/>
        </w:rPr>
        <w:t>Понуђач се обавезује да након сваке извршене сервисне услуге попуни „СЕРВИСНУ КЊИЖИЦУ“ апарата.</w:t>
      </w:r>
    </w:p>
    <w:p w:rsidR="00571F73" w:rsidRDefault="00571F73"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571F73" w:rsidRDefault="00571F73" w:rsidP="00571F73">
      <w:pPr>
        <w:rPr>
          <w:bCs/>
          <w:iCs/>
        </w:rPr>
      </w:pPr>
      <w:r>
        <w:rPr>
          <w:bCs/>
          <w:iCs/>
        </w:rPr>
        <w:t xml:space="preserve">НАПОМЕНА: </w:t>
      </w:r>
    </w:p>
    <w:p w:rsidR="00571F73" w:rsidRPr="000263C9" w:rsidRDefault="00571F73" w:rsidP="00571F73">
      <w:pPr>
        <w:rPr>
          <w:bCs/>
          <w:iCs/>
        </w:rPr>
      </w:pPr>
      <w:r w:rsidRPr="000263C9">
        <w:rPr>
          <w:bCs/>
          <w:iCs/>
        </w:rPr>
        <w:t xml:space="preserve">У цену редовног сервисирања је урачуната цена радног сата, </w:t>
      </w:r>
      <w:proofErr w:type="gramStart"/>
      <w:r w:rsidRPr="000263C9">
        <w:rPr>
          <w:bCs/>
          <w:iCs/>
        </w:rPr>
        <w:t>трошкови  пута</w:t>
      </w:r>
      <w:proofErr w:type="gramEnd"/>
      <w:r w:rsidRPr="000263C9">
        <w:rPr>
          <w:bCs/>
          <w:iCs/>
        </w:rPr>
        <w:t xml:space="preserve"> и услуга. </w:t>
      </w:r>
    </w:p>
    <w:p w:rsidR="00571F73" w:rsidRDefault="00571F73" w:rsidP="00571F73">
      <w:pPr>
        <w:rPr>
          <w:bCs/>
          <w:iCs/>
        </w:rPr>
      </w:pPr>
      <w:r w:rsidRPr="000263C9">
        <w:rPr>
          <w:bCs/>
          <w:iCs/>
        </w:rPr>
        <w:t xml:space="preserve">Вредност ванредовног сервисирања обухвата цену радног сата, </w:t>
      </w:r>
      <w:proofErr w:type="gramStart"/>
      <w:r w:rsidRPr="000263C9">
        <w:rPr>
          <w:bCs/>
          <w:iCs/>
        </w:rPr>
        <w:t>трошкове  пута</w:t>
      </w:r>
      <w:proofErr w:type="gramEnd"/>
      <w:r w:rsidRPr="000263C9">
        <w:rPr>
          <w:bCs/>
          <w:iCs/>
        </w:rPr>
        <w:t>, услугу као и евентуалн</w:t>
      </w:r>
      <w:r w:rsidRPr="000263C9">
        <w:rPr>
          <w:bCs/>
          <w:iCs/>
          <w:lang w:val="sr-Cyrl-RS"/>
        </w:rPr>
        <w:t>у</w:t>
      </w:r>
      <w:r w:rsidRPr="000263C9">
        <w:rPr>
          <w:bCs/>
          <w:iCs/>
        </w:rPr>
        <w:t xml:space="preserve"> испорук</w:t>
      </w:r>
      <w:r w:rsidRPr="000263C9">
        <w:rPr>
          <w:bCs/>
          <w:iCs/>
          <w:lang w:val="sr-Cyrl-RS"/>
        </w:rPr>
        <w:t>у</w:t>
      </w:r>
      <w:r w:rsidRPr="000263C9">
        <w:rPr>
          <w:bCs/>
          <w:iCs/>
        </w:rPr>
        <w:t xml:space="preserve"> и уградњ</w:t>
      </w:r>
      <w:r w:rsidRPr="000263C9">
        <w:rPr>
          <w:bCs/>
          <w:iCs/>
          <w:lang w:val="sr-Cyrl-RS"/>
        </w:rPr>
        <w:t>у</w:t>
      </w:r>
      <w:r w:rsidRPr="000263C9">
        <w:rPr>
          <w:bCs/>
          <w:iCs/>
        </w:rPr>
        <w:t xml:space="preserve"> резервн</w:t>
      </w:r>
      <w:r w:rsidRPr="000263C9">
        <w:rPr>
          <w:bCs/>
          <w:iCs/>
          <w:lang w:val="sr-Cyrl-RS"/>
        </w:rPr>
        <w:t>их</w:t>
      </w:r>
      <w:r w:rsidRPr="000263C9">
        <w:rPr>
          <w:bCs/>
          <w:iCs/>
        </w:rPr>
        <w:t xml:space="preserve"> дел</w:t>
      </w:r>
      <w:r w:rsidRPr="000263C9">
        <w:rPr>
          <w:bCs/>
          <w:iCs/>
          <w:lang w:val="sr-Cyrl-RS"/>
        </w:rPr>
        <w:t>ова</w:t>
      </w:r>
      <w:r w:rsidRPr="000263C9">
        <w:rPr>
          <w:bCs/>
          <w:iCs/>
        </w:rPr>
        <w:t>.</w:t>
      </w:r>
    </w:p>
    <w:p w:rsidR="00571F73" w:rsidRDefault="00571F73" w:rsidP="00571F73">
      <w:pPr>
        <w:rPr>
          <w:bCs/>
          <w:iCs/>
        </w:rPr>
      </w:pPr>
    </w:p>
    <w:p w:rsidR="00E43FAE" w:rsidRDefault="00571F73" w:rsidP="00571F73">
      <w:pPr>
        <w:rPr>
          <w:bCs/>
          <w:iCs/>
        </w:rPr>
      </w:pPr>
      <w:r>
        <w:rPr>
          <w:bCs/>
          <w:iCs/>
        </w:rPr>
        <w:t xml:space="preserve">ПОНУЂАЧ ЈЕ У ОБАВЕЗИ ДА ДОСТАВИ ЦЕНОВНИК </w:t>
      </w:r>
      <w:proofErr w:type="gramStart"/>
      <w:r>
        <w:rPr>
          <w:bCs/>
          <w:iCs/>
        </w:rPr>
        <w:t>ОРИГИНАЛНИХ  РЕЗЕРВНИХ</w:t>
      </w:r>
      <w:proofErr w:type="gramEnd"/>
      <w:r>
        <w:rPr>
          <w:bCs/>
          <w:iCs/>
        </w:rPr>
        <w:t xml:space="preserve"> ДЕЛОВА КОЈИ БИ СЕ КОРИСТИЛИ ПРИЛИКОМ ПОПРАВКЕ АПАРАТА. </w:t>
      </w:r>
      <w:proofErr w:type="gramStart"/>
      <w:r>
        <w:rPr>
          <w:bCs/>
          <w:iCs/>
        </w:rPr>
        <w:t>КАО И ЦЕНУ РАДНОГ САТА РЕДОВНОГ, ОДНОСНО ВАНРЕДНОГ СЕРВИСИРАЊА.</w:t>
      </w:r>
      <w:proofErr w:type="gramEnd"/>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Default="000263C9" w:rsidP="00571F73">
      <w:pPr>
        <w:rPr>
          <w:bCs/>
          <w:iCs/>
        </w:rPr>
      </w:pPr>
    </w:p>
    <w:p w:rsidR="000263C9" w:rsidRPr="00C35CDB" w:rsidRDefault="000263C9" w:rsidP="00571F73">
      <w:pPr>
        <w:rPr>
          <w:bCs/>
          <w:iCs/>
        </w:rPr>
      </w:pPr>
    </w:p>
    <w:p w:rsidR="00127AFC" w:rsidRPr="00C35CDB" w:rsidRDefault="002D5B2C" w:rsidP="00F32498">
      <w:pPr>
        <w:pStyle w:val="Heading1"/>
        <w:numPr>
          <w:ilvl w:val="0"/>
          <w:numId w:val="9"/>
        </w:numPr>
        <w:rPr>
          <w:noProof/>
          <w:sz w:val="28"/>
          <w:szCs w:val="28"/>
        </w:rPr>
      </w:pPr>
      <w:bookmarkStart w:id="21" w:name="_Toc389030813"/>
      <w:bookmarkStart w:id="22" w:name="_Toc375826006"/>
      <w:bookmarkStart w:id="23" w:name="_Toc401143633"/>
      <w:r w:rsidRPr="00C35CDB">
        <w:rPr>
          <w:sz w:val="28"/>
          <w:szCs w:val="28"/>
        </w:rPr>
        <w:t>УСЛОВИ ЗА УЧЕШЋЕ У ПОСТУПКУ ЈАВНЕ НАБАВКЕ</w:t>
      </w:r>
      <w:bookmarkEnd w:id="21"/>
      <w:r w:rsidRPr="00C35CDB">
        <w:rPr>
          <w:sz w:val="28"/>
          <w:szCs w:val="28"/>
        </w:rPr>
        <w:t xml:space="preserve"> ИЗ ЧЛ. 75. И 76. ЗАКОНА И УПУТСТВО КАКО СЕ ДОКАЗУЈЕ ИСПУЊЕНОСТ ТИХ УСЛОВА</w:t>
      </w:r>
      <w:bookmarkEnd w:id="22"/>
      <w:bookmarkEnd w:id="23"/>
    </w:p>
    <w:p w:rsidR="002D5B2C" w:rsidRPr="00C35CDB" w:rsidRDefault="004B101C" w:rsidP="006B3C53">
      <w:pPr>
        <w:spacing w:before="100" w:beforeAutospacing="1" w:line="210" w:lineRule="atLeast"/>
        <w:ind w:firstLine="360"/>
        <w:jc w:val="both"/>
        <w:rPr>
          <w:noProof/>
        </w:rPr>
      </w:pPr>
      <w:r w:rsidRPr="00C35CDB">
        <w:rPr>
          <w:noProof/>
        </w:rPr>
        <w:t xml:space="preserve">Испуњеност </w:t>
      </w:r>
      <w:r w:rsidR="002D5B2C" w:rsidRPr="00C35CDB">
        <w:rPr>
          <w:noProof/>
        </w:rPr>
        <w:t xml:space="preserve"> услова за учешће у поступку јавне набавке, правно лице</w:t>
      </w:r>
      <w:r w:rsidR="00F41267" w:rsidRPr="00C35CDB">
        <w:rPr>
          <w:noProof/>
        </w:rPr>
        <w:t>, физичко лице и предузетник</w:t>
      </w:r>
      <w:r w:rsidR="002D5B2C" w:rsidRPr="00C35CDB">
        <w:rPr>
          <w:noProof/>
        </w:rPr>
        <w:t xml:space="preserve"> као понуђач, или подносилац пријаве, доказује достављањем следећих доказа:</w:t>
      </w:r>
    </w:p>
    <w:tbl>
      <w:tblPr>
        <w:tblW w:w="9222"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078"/>
        <w:gridCol w:w="158"/>
        <w:gridCol w:w="2563"/>
        <w:gridCol w:w="34"/>
        <w:gridCol w:w="70"/>
        <w:gridCol w:w="5311"/>
        <w:gridCol w:w="8"/>
      </w:tblGrid>
      <w:tr w:rsidR="00CA2087" w:rsidRPr="00C35CDB" w:rsidTr="00DC079F">
        <w:trPr>
          <w:trHeight w:val="972"/>
        </w:trPr>
        <w:tc>
          <w:tcPr>
            <w:tcW w:w="1236" w:type="dxa"/>
            <w:gridSpan w:val="2"/>
            <w:vAlign w:val="center"/>
          </w:tcPr>
          <w:p w:rsidR="00CA2087" w:rsidRPr="00C35CDB" w:rsidRDefault="00CA2087" w:rsidP="00A324FE">
            <w:pPr>
              <w:jc w:val="center"/>
              <w:rPr>
                <w:noProof/>
              </w:rPr>
            </w:pPr>
            <w:r w:rsidRPr="00C35CDB">
              <w:rPr>
                <w:noProof/>
              </w:rPr>
              <w:t>Бр.</w:t>
            </w:r>
          </w:p>
        </w:tc>
        <w:tc>
          <w:tcPr>
            <w:tcW w:w="2563" w:type="dxa"/>
            <w:vAlign w:val="center"/>
          </w:tcPr>
          <w:p w:rsidR="00CA2087" w:rsidRPr="00C35CDB" w:rsidRDefault="00CA2087" w:rsidP="00A324FE">
            <w:pPr>
              <w:jc w:val="center"/>
              <w:rPr>
                <w:noProof/>
              </w:rPr>
            </w:pPr>
            <w:r w:rsidRPr="00C35CDB">
              <w:rPr>
                <w:noProof/>
              </w:rPr>
              <w:t>УСЛОВИ</w:t>
            </w:r>
          </w:p>
        </w:tc>
        <w:tc>
          <w:tcPr>
            <w:tcW w:w="5423" w:type="dxa"/>
            <w:gridSpan w:val="4"/>
            <w:vAlign w:val="center"/>
          </w:tcPr>
          <w:p w:rsidR="00CA2087" w:rsidRPr="00C35CDB" w:rsidRDefault="00CA2087" w:rsidP="00A324FE">
            <w:pPr>
              <w:jc w:val="center"/>
              <w:rPr>
                <w:noProof/>
              </w:rPr>
            </w:pPr>
            <w:r w:rsidRPr="00C35CDB">
              <w:rPr>
                <w:noProof/>
              </w:rPr>
              <w:t>ДОКАЗИ</w:t>
            </w:r>
          </w:p>
        </w:tc>
      </w:tr>
      <w:tr w:rsidR="00CA2087" w:rsidRPr="00C35CDB" w:rsidTr="00DC079F">
        <w:trPr>
          <w:trHeight w:val="505"/>
        </w:trPr>
        <w:tc>
          <w:tcPr>
            <w:tcW w:w="9222" w:type="dxa"/>
            <w:gridSpan w:val="7"/>
          </w:tcPr>
          <w:p w:rsidR="00CA2087" w:rsidRPr="00C35CDB" w:rsidRDefault="00CA2087" w:rsidP="002D5B2C">
            <w:pPr>
              <w:jc w:val="center"/>
              <w:rPr>
                <w:b/>
                <w:noProof/>
              </w:rPr>
            </w:pPr>
            <w:r w:rsidRPr="00C35CDB">
              <w:rPr>
                <w:b/>
                <w:noProof/>
              </w:rPr>
              <w:t>ОБАВЕЗНИ УСЛОВИ ЗА УЧЕШЋЕ У ПОСТУПКУ ЈАВНЕ НАБАВКЕ ИЗ ЧЛАНА 75. ЗАКОНА</w:t>
            </w:r>
          </w:p>
        </w:tc>
      </w:tr>
      <w:tr w:rsidR="00CA2087" w:rsidRPr="00C35CDB" w:rsidTr="00DC079F">
        <w:trPr>
          <w:trHeight w:val="505"/>
        </w:trPr>
        <w:tc>
          <w:tcPr>
            <w:tcW w:w="1078" w:type="dxa"/>
            <w:vAlign w:val="center"/>
          </w:tcPr>
          <w:p w:rsidR="00CA2087" w:rsidRPr="00C35CDB" w:rsidRDefault="00CA2087" w:rsidP="00F32498">
            <w:pPr>
              <w:pStyle w:val="ListParagraph"/>
              <w:numPr>
                <w:ilvl w:val="0"/>
                <w:numId w:val="12"/>
              </w:numPr>
              <w:rPr>
                <w:noProof/>
              </w:rPr>
            </w:pPr>
          </w:p>
        </w:tc>
        <w:tc>
          <w:tcPr>
            <w:tcW w:w="2825" w:type="dxa"/>
            <w:gridSpan w:val="4"/>
          </w:tcPr>
          <w:p w:rsidR="00CA2087" w:rsidRPr="00C35CDB" w:rsidRDefault="00CA2087" w:rsidP="00230204">
            <w:pPr>
              <w:pStyle w:val="stil1tekst"/>
              <w:ind w:left="0" w:right="63" w:firstLine="0"/>
              <w:rPr>
                <w:noProof/>
                <w:sz w:val="24"/>
                <w:szCs w:val="24"/>
              </w:rPr>
            </w:pPr>
            <w:r w:rsidRPr="00C35CDB">
              <w:rPr>
                <w:noProof/>
                <w:sz w:val="24"/>
                <w:szCs w:val="24"/>
              </w:rPr>
              <w:t>Понуђач је регистрован код надлежног органа, односно уписан у одговарајући регистар.</w:t>
            </w:r>
          </w:p>
        </w:tc>
        <w:tc>
          <w:tcPr>
            <w:tcW w:w="5319" w:type="dxa"/>
            <w:gridSpan w:val="2"/>
          </w:tcPr>
          <w:p w:rsidR="00CA2087" w:rsidRPr="00C35CDB" w:rsidRDefault="00CA2087" w:rsidP="00230204">
            <w:pPr>
              <w:jc w:val="both"/>
              <w:rPr>
                <w:noProof/>
              </w:rPr>
            </w:pPr>
            <w:r w:rsidRPr="00C35CDB">
              <w:rPr>
                <w:noProof/>
              </w:rPr>
              <w:t>Извод из регистра Агенције за привредне регистре, односно извод из регистра надлежног Привредног суда.</w:t>
            </w:r>
          </w:p>
        </w:tc>
      </w:tr>
      <w:tr w:rsidR="00CA2087" w:rsidRPr="00C35CDB" w:rsidTr="00DC079F">
        <w:trPr>
          <w:trHeight w:val="458"/>
        </w:trPr>
        <w:tc>
          <w:tcPr>
            <w:tcW w:w="1078" w:type="dxa"/>
            <w:vAlign w:val="center"/>
          </w:tcPr>
          <w:p w:rsidR="00CA2087" w:rsidRPr="00C35CDB" w:rsidRDefault="00CA2087" w:rsidP="00F32498">
            <w:pPr>
              <w:pStyle w:val="ListParagraph"/>
              <w:numPr>
                <w:ilvl w:val="0"/>
                <w:numId w:val="12"/>
              </w:numPr>
              <w:rPr>
                <w:noProof/>
              </w:rPr>
            </w:pPr>
          </w:p>
        </w:tc>
        <w:tc>
          <w:tcPr>
            <w:tcW w:w="2825"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319" w:type="dxa"/>
            <w:gridSpan w:val="2"/>
          </w:tcPr>
          <w:p w:rsidR="00CA2087" w:rsidRPr="00C35CDB" w:rsidRDefault="00CA2087" w:rsidP="00230204">
            <w:pPr>
              <w:pStyle w:val="Default"/>
              <w:jc w:val="both"/>
              <w:rPr>
                <w:rFonts w:ascii="Times New Roman" w:hAnsi="Times New Roman" w:cs="Times New Roman"/>
                <w:b/>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w:t>
            </w:r>
            <w:r w:rsidRPr="00C35CDB">
              <w:rPr>
                <w:rFonts w:ascii="Times New Roman" w:hAnsi="Times New Roman" w:cs="Times New Roman"/>
                <w:b/>
                <w:bCs/>
                <w:color w:val="auto"/>
              </w:rPr>
              <w:t>правно лице</w:t>
            </w:r>
            <w:r w:rsidRPr="00C35CDB">
              <w:rPr>
                <w:rFonts w:ascii="Times New Roman" w:hAnsi="Times New Roman" w:cs="Times New Roman"/>
                <w:b/>
                <w:iCs/>
                <w:color w:val="auto"/>
              </w:rPr>
              <w:t xml:space="preserve">: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C35CDB">
              <w:rPr>
                <w:rFonts w:ascii="Times New Roman" w:hAnsi="Times New Roman" w:cs="Times New Roman"/>
                <w:color w:val="auto"/>
                <w:lang w:val="ru-RU"/>
              </w:rPr>
              <w:t>,</w:t>
            </w:r>
            <w:r w:rsidRPr="00C35CDB">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C35CDB" w:rsidRDefault="00CA2087" w:rsidP="00F32498">
            <w:pPr>
              <w:pStyle w:val="Default"/>
              <w:numPr>
                <w:ilvl w:val="0"/>
                <w:numId w:val="5"/>
              </w:numPr>
              <w:ind w:left="33" w:firstLine="0"/>
              <w:jc w:val="both"/>
              <w:rPr>
                <w:rFonts w:ascii="Times New Roman" w:hAnsi="Times New Roman" w:cs="Times New Roman"/>
                <w:color w:val="auto"/>
              </w:rPr>
            </w:pPr>
            <w:r w:rsidRPr="00C35CDB">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C35CDB" w:rsidRDefault="00CA2087" w:rsidP="00230204">
            <w:pPr>
              <w:pStyle w:val="Default"/>
              <w:ind w:left="33"/>
              <w:jc w:val="both"/>
              <w:rPr>
                <w:rFonts w:ascii="Times New Roman" w:hAnsi="Times New Roman" w:cs="Times New Roman"/>
                <w:color w:val="auto"/>
              </w:rPr>
            </w:pP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Доказ за</w:t>
            </w:r>
            <w:r w:rsidRPr="00C35CDB">
              <w:rPr>
                <w:rFonts w:ascii="Times New Roman" w:hAnsi="Times New Roman" w:cs="Times New Roman"/>
                <w:b/>
                <w:iCs/>
                <w:color w:val="auto"/>
              </w:rPr>
              <w:t xml:space="preserve"> предузетнике:</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p w:rsidR="00CA2087" w:rsidRPr="00C35CDB" w:rsidRDefault="00CA2087" w:rsidP="00230204">
            <w:pPr>
              <w:pStyle w:val="Default"/>
              <w:jc w:val="both"/>
              <w:rPr>
                <w:rFonts w:ascii="Times New Roman" w:hAnsi="Times New Roman" w:cs="Times New Roman"/>
                <w:iCs/>
                <w:color w:val="auto"/>
              </w:rPr>
            </w:pP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C35CDB">
              <w:rPr>
                <w:rFonts w:ascii="Times New Roman" w:hAnsi="Times New Roman" w:cs="Times New Roman"/>
                <w:color w:val="auto"/>
              </w:rPr>
              <w:t>(захтев се може поднети према месту рођења или према месту пребивалишта)</w:t>
            </w:r>
            <w:r w:rsidRPr="00C35CDB">
              <w:rPr>
                <w:rFonts w:ascii="Times New Roman" w:hAnsi="Times New Roman" w:cs="Times New Roman"/>
                <w:iCs/>
                <w:color w:val="auto"/>
              </w:rPr>
              <w:t>.</w:t>
            </w:r>
          </w:p>
        </w:tc>
      </w:tr>
      <w:tr w:rsidR="00CA2087" w:rsidRPr="00C35CDB" w:rsidTr="00DC079F">
        <w:trPr>
          <w:trHeight w:val="1174"/>
        </w:trPr>
        <w:tc>
          <w:tcPr>
            <w:tcW w:w="1078" w:type="dxa"/>
            <w:vAlign w:val="center"/>
          </w:tcPr>
          <w:p w:rsidR="00CA2087" w:rsidRPr="00C35CDB" w:rsidRDefault="00CA2087" w:rsidP="00F32498">
            <w:pPr>
              <w:pStyle w:val="ListParagraph"/>
              <w:numPr>
                <w:ilvl w:val="0"/>
                <w:numId w:val="12"/>
              </w:numPr>
              <w:rPr>
                <w:noProof/>
              </w:rPr>
            </w:pPr>
          </w:p>
        </w:tc>
        <w:tc>
          <w:tcPr>
            <w:tcW w:w="2825" w:type="dxa"/>
            <w:gridSpan w:val="4"/>
            <w:vAlign w:val="center"/>
          </w:tcPr>
          <w:p w:rsidR="00CA2087" w:rsidRPr="00C35CDB" w:rsidRDefault="00CA2087" w:rsidP="00230204">
            <w:pPr>
              <w:jc w:val="both"/>
              <w:rPr>
                <w:noProof/>
              </w:rPr>
            </w:pPr>
            <w:r w:rsidRPr="00C35CDB">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319" w:type="dxa"/>
            <w:gridSpan w:val="2"/>
          </w:tcPr>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bCs/>
                <w:color w:val="auto"/>
              </w:rPr>
              <w:t>правно лице</w:t>
            </w:r>
            <w:r w:rsidRPr="00C35CDB">
              <w:rPr>
                <w:rFonts w:ascii="Times New Roman" w:hAnsi="Times New Roman" w:cs="Times New Roman"/>
                <w:iCs/>
                <w:color w:val="auto"/>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C35CDB">
              <w:rPr>
                <w:rFonts w:ascii="Times New Roman" w:hAnsi="Times New Roman" w:cs="Times New Roman"/>
                <w:color w:val="auto"/>
              </w:rPr>
              <w:t>, која је на снази у време објаве позива за подношење понуда</w:t>
            </w:r>
            <w:r w:rsidRPr="00C35CDB">
              <w:rPr>
                <w:rFonts w:ascii="Times New Roman" w:hAnsi="Times New Roman" w:cs="Times New Roman"/>
                <w:iCs/>
                <w:color w:val="auto"/>
              </w:rPr>
              <w:t>;</w:t>
            </w:r>
          </w:p>
          <w:p w:rsidR="00CA2087" w:rsidRPr="00C35CDB" w:rsidRDefault="00CA2087" w:rsidP="00230204">
            <w:pPr>
              <w:pStyle w:val="Default"/>
              <w:jc w:val="both"/>
              <w:rPr>
                <w:rFonts w:ascii="Times New Roman" w:hAnsi="Times New Roman" w:cs="Times New Roman"/>
                <w:color w:val="auto"/>
              </w:rPr>
            </w:pPr>
          </w:p>
          <w:p w:rsidR="00CA2087" w:rsidRPr="00C35CDB" w:rsidRDefault="00CA2087" w:rsidP="00230204">
            <w:pPr>
              <w:jc w:val="both"/>
              <w:rPr>
                <w:iCs/>
              </w:rPr>
            </w:pPr>
            <w:r w:rsidRPr="00C35CDB">
              <w:rPr>
                <w:iCs/>
              </w:rPr>
              <w:t xml:space="preserve">Доказ за </w:t>
            </w:r>
            <w:r w:rsidRPr="00C35CDB">
              <w:rPr>
                <w:b/>
                <w:bCs/>
              </w:rPr>
              <w:t>предузетника</w:t>
            </w:r>
            <w:r w:rsidRPr="00C35CDB">
              <w:rPr>
                <w:iCs/>
              </w:rPr>
              <w:t xml:space="preserve">: </w:t>
            </w:r>
          </w:p>
          <w:p w:rsidR="00CA2087" w:rsidRPr="00C35CDB" w:rsidRDefault="00CA2087" w:rsidP="00230204">
            <w:pPr>
              <w:pStyle w:val="Default"/>
              <w:jc w:val="both"/>
              <w:rPr>
                <w:rFonts w:ascii="Times New Roman" w:hAnsi="Times New Roman" w:cs="Times New Roman"/>
                <w:iCs/>
                <w:color w:val="auto"/>
              </w:rPr>
            </w:pPr>
            <w:r w:rsidRPr="00C35CDB">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C35CDB">
              <w:rPr>
                <w:rFonts w:ascii="Times New Roman" w:hAnsi="Times New Roman" w:cs="Times New Roman"/>
                <w:color w:val="auto"/>
              </w:rPr>
              <w:t xml:space="preserve"> која је на снази у време објаве позива за подношење понуда</w:t>
            </w:r>
            <w:r w:rsidRPr="00C35CDB">
              <w:rPr>
                <w:rFonts w:ascii="Times New Roman" w:hAnsi="Times New Roman" w:cs="Times New Roman"/>
                <w:iCs/>
                <w:color w:val="auto"/>
              </w:rPr>
              <w:t>;</w:t>
            </w:r>
          </w:p>
          <w:p w:rsidR="00CA2087" w:rsidRPr="00C35CDB" w:rsidRDefault="00CA2087" w:rsidP="00230204">
            <w:pPr>
              <w:jc w:val="both"/>
              <w:rPr>
                <w:noProof/>
              </w:rPr>
            </w:pPr>
            <w:r w:rsidRPr="00C35CDB">
              <w:rPr>
                <w:iCs/>
              </w:rPr>
              <w:t xml:space="preserve"> </w:t>
            </w:r>
          </w:p>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физичка лица:</w:t>
            </w:r>
          </w:p>
          <w:p w:rsidR="00CA2087" w:rsidRPr="00C35CDB" w:rsidRDefault="00CA2087" w:rsidP="00230204">
            <w:pPr>
              <w:jc w:val="both"/>
              <w:rPr>
                <w:noProof/>
              </w:rPr>
            </w:pPr>
            <w:r w:rsidRPr="00C35CDB">
              <w:rPr>
                <w:noProof/>
              </w:rPr>
              <w:t>-</w:t>
            </w:r>
            <w:r w:rsidRPr="00C35CDB">
              <w:rPr>
                <w:iCs/>
              </w:rPr>
              <w:t>Потврда прекршајног суда да му није изречена мера забране обављања одређених послова</w:t>
            </w:r>
            <w:r w:rsidRPr="00C35CDB">
              <w:rPr>
                <w:noProof/>
              </w:rPr>
              <w:t>.</w:t>
            </w:r>
          </w:p>
        </w:tc>
      </w:tr>
      <w:tr w:rsidR="00CA2087" w:rsidRPr="00C35CDB" w:rsidTr="00DC079F">
        <w:trPr>
          <w:trHeight w:val="789"/>
        </w:trPr>
        <w:tc>
          <w:tcPr>
            <w:tcW w:w="1078" w:type="dxa"/>
            <w:vAlign w:val="center"/>
          </w:tcPr>
          <w:p w:rsidR="00CA2087" w:rsidRPr="00C35CDB" w:rsidRDefault="00CA2087" w:rsidP="00F32498">
            <w:pPr>
              <w:pStyle w:val="ListParagraph"/>
              <w:numPr>
                <w:ilvl w:val="0"/>
                <w:numId w:val="12"/>
              </w:numPr>
              <w:rPr>
                <w:noProof/>
              </w:rPr>
            </w:pPr>
          </w:p>
        </w:tc>
        <w:tc>
          <w:tcPr>
            <w:tcW w:w="2825" w:type="dxa"/>
            <w:gridSpan w:val="4"/>
            <w:vAlign w:val="center"/>
          </w:tcPr>
          <w:p w:rsidR="00CA2087" w:rsidRPr="00C35CDB" w:rsidRDefault="00CA2087" w:rsidP="00230204">
            <w:pPr>
              <w:pStyle w:val="stil1tekst"/>
              <w:ind w:left="0" w:right="63" w:firstLine="0"/>
              <w:rPr>
                <w:noProof/>
                <w:sz w:val="24"/>
                <w:szCs w:val="24"/>
              </w:rPr>
            </w:pPr>
            <w:r w:rsidRPr="00C35CDB">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319" w:type="dxa"/>
            <w:gridSpan w:val="2"/>
          </w:tcPr>
          <w:p w:rsidR="00CA2087" w:rsidRPr="00C35CDB" w:rsidRDefault="00CA2087" w:rsidP="00230204">
            <w:pPr>
              <w:pStyle w:val="Default"/>
              <w:jc w:val="both"/>
              <w:rPr>
                <w:rFonts w:ascii="Times New Roman" w:hAnsi="Times New Roman" w:cs="Times New Roman"/>
                <w:b/>
                <w:iCs/>
                <w:color w:val="auto"/>
              </w:rPr>
            </w:pPr>
            <w:r w:rsidRPr="00C35CDB">
              <w:rPr>
                <w:rFonts w:ascii="Times New Roman" w:hAnsi="Times New Roman" w:cs="Times New Roman"/>
                <w:iCs/>
                <w:color w:val="auto"/>
              </w:rPr>
              <w:t xml:space="preserve">Доказ за </w:t>
            </w:r>
            <w:r w:rsidRPr="00C35CDB">
              <w:rPr>
                <w:rFonts w:ascii="Times New Roman" w:hAnsi="Times New Roman" w:cs="Times New Roman"/>
                <w:b/>
                <w:iCs/>
                <w:color w:val="auto"/>
              </w:rPr>
              <w:t>правно лице / предузетнике / физичка лица:</w:t>
            </w:r>
          </w:p>
          <w:p w:rsidR="00CA2087" w:rsidRPr="00C35CDB" w:rsidRDefault="00CA2087" w:rsidP="00230204">
            <w:pPr>
              <w:pStyle w:val="Default"/>
              <w:jc w:val="both"/>
              <w:rPr>
                <w:rFonts w:ascii="Times New Roman" w:hAnsi="Times New Roman" w:cs="Times New Roman"/>
                <w:color w:val="auto"/>
              </w:rPr>
            </w:pPr>
            <w:r w:rsidRPr="00C35CDB">
              <w:rPr>
                <w:rFonts w:ascii="Times New Roman" w:hAnsi="Times New Roman" w:cs="Times New Roman"/>
                <w:color w:val="auto"/>
              </w:rPr>
              <w:t>У</w:t>
            </w:r>
            <w:r w:rsidRPr="00C35CDB">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C35CDB">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C35CDB">
              <w:rPr>
                <w:rFonts w:ascii="Times New Roman" w:hAnsi="Times New Roman" w:cs="Times New Roman"/>
                <w:iCs/>
                <w:color w:val="auto"/>
              </w:rPr>
              <w:t xml:space="preserve"> не старија од два месеца пре отварања понуде</w:t>
            </w:r>
            <w:r w:rsidRPr="00C35CDB">
              <w:rPr>
                <w:rFonts w:ascii="Times New Roman" w:hAnsi="Times New Roman" w:cs="Times New Roman"/>
                <w:b/>
                <w:bCs/>
                <w:iCs/>
                <w:color w:val="auto"/>
              </w:rPr>
              <w:t xml:space="preserve">. </w:t>
            </w:r>
          </w:p>
          <w:p w:rsidR="00CA2087" w:rsidRDefault="00CA2087" w:rsidP="00230204">
            <w:pPr>
              <w:jc w:val="both"/>
              <w:rPr>
                <w:b/>
                <w:noProof/>
              </w:rPr>
            </w:pPr>
            <w:r w:rsidRPr="00C35CDB">
              <w:rPr>
                <w:b/>
                <w:iCs/>
              </w:rPr>
              <w:t xml:space="preserve">Овај доказ достављају сви понуђачи било да </w:t>
            </w:r>
            <w:r w:rsidRPr="00C35CDB">
              <w:rPr>
                <w:b/>
              </w:rPr>
              <w:t xml:space="preserve">су </w:t>
            </w:r>
            <w:r w:rsidRPr="00C35CDB">
              <w:rPr>
                <w:b/>
                <w:iCs/>
              </w:rPr>
              <w:t>правна лица или предузетници</w:t>
            </w:r>
            <w:r w:rsidRPr="00C35CDB">
              <w:rPr>
                <w:b/>
                <w:noProof/>
              </w:rPr>
              <w:t>.</w:t>
            </w:r>
          </w:p>
          <w:p w:rsidR="00223EAC" w:rsidRDefault="00223EAC" w:rsidP="00230204">
            <w:pPr>
              <w:jc w:val="both"/>
              <w:rPr>
                <w:b/>
                <w:noProof/>
              </w:rPr>
            </w:pPr>
          </w:p>
          <w:p w:rsidR="00223EAC" w:rsidRPr="00C35CDB" w:rsidRDefault="00223EAC" w:rsidP="00230204">
            <w:pPr>
              <w:jc w:val="both"/>
              <w:rPr>
                <w:b/>
                <w:noProof/>
              </w:rPr>
            </w:pPr>
          </w:p>
        </w:tc>
      </w:tr>
      <w:tr w:rsidR="00CA2087" w:rsidRPr="00C35CDB" w:rsidTr="00DC079F">
        <w:trPr>
          <w:trHeight w:val="848"/>
        </w:trPr>
        <w:tc>
          <w:tcPr>
            <w:tcW w:w="9222" w:type="dxa"/>
            <w:gridSpan w:val="7"/>
            <w:vAlign w:val="center"/>
          </w:tcPr>
          <w:p w:rsidR="00CA2087" w:rsidRPr="00C35CDB" w:rsidRDefault="00CA2087" w:rsidP="00CB26A0">
            <w:pPr>
              <w:pStyle w:val="ListParagraph"/>
              <w:ind w:left="0" w:firstLine="48"/>
              <w:jc w:val="center"/>
              <w:rPr>
                <w:b/>
                <w:noProof/>
                <w:highlight w:val="yellow"/>
              </w:rPr>
            </w:pPr>
            <w:r w:rsidRPr="00DC079F">
              <w:rPr>
                <w:b/>
                <w:noProof/>
              </w:rPr>
              <w:t>ДОДАТНИ УСЛОВИ ЗА УЧЕШЋЕ У ПОСТУПКУ ЈАВНЕ НАБАВКЕ ИЗ ЧЛАНА 76. ЗАКОНА</w:t>
            </w:r>
          </w:p>
        </w:tc>
      </w:tr>
      <w:tr w:rsidR="00DC079F" w:rsidRPr="00713C05" w:rsidTr="00DC079F">
        <w:trPr>
          <w:gridAfter w:val="1"/>
          <w:wAfter w:w="8" w:type="dxa"/>
          <w:trHeight w:val="1121"/>
        </w:trPr>
        <w:tc>
          <w:tcPr>
            <w:tcW w:w="1078" w:type="dxa"/>
            <w:tcBorders>
              <w:top w:val="single" w:sz="4" w:space="0" w:color="auto"/>
              <w:left w:val="double" w:sz="4" w:space="0" w:color="auto"/>
              <w:bottom w:val="single" w:sz="4" w:space="0" w:color="auto"/>
              <w:right w:val="single" w:sz="4" w:space="0" w:color="auto"/>
            </w:tcBorders>
            <w:vAlign w:val="center"/>
          </w:tcPr>
          <w:p w:rsidR="00DC079F" w:rsidRPr="0012004C" w:rsidRDefault="00223EAC" w:rsidP="00DC079F">
            <w:pPr>
              <w:pStyle w:val="ListParagraph"/>
              <w:ind w:left="405"/>
              <w:rPr>
                <w:noProof/>
                <w:lang w:val="sr-Cyrl-RS"/>
              </w:rPr>
            </w:pPr>
            <w:r>
              <w:rPr>
                <w:noProof/>
                <w:lang w:val="sr-Latn-RS"/>
              </w:rPr>
              <w:t>5</w:t>
            </w:r>
            <w:r w:rsidR="00DC079F" w:rsidRPr="0012004C">
              <w:rPr>
                <w:noProof/>
                <w:lang w:val="sr-Cyrl-RS"/>
              </w:rPr>
              <w:t>.</w:t>
            </w:r>
          </w:p>
          <w:p w:rsidR="00DC079F" w:rsidRPr="0012004C" w:rsidRDefault="00DC079F" w:rsidP="00DC079F">
            <w:pPr>
              <w:pStyle w:val="ListParagraph"/>
              <w:ind w:left="405"/>
              <w:rPr>
                <w:noProof/>
                <w:lang w:val="sr-Cyrl-RS"/>
              </w:rPr>
            </w:pPr>
          </w:p>
          <w:p w:rsidR="00DC079F" w:rsidRPr="0012004C" w:rsidRDefault="00DC079F" w:rsidP="00DC079F">
            <w:pPr>
              <w:pStyle w:val="ListParagraph"/>
              <w:ind w:left="405"/>
              <w:rPr>
                <w:noProof/>
                <w:lang w:val="sr-Cyrl-RS"/>
              </w:rPr>
            </w:pPr>
          </w:p>
          <w:p w:rsidR="00DC079F" w:rsidRPr="0012004C" w:rsidRDefault="00DC079F" w:rsidP="00DC079F">
            <w:pPr>
              <w:pStyle w:val="ListParagraph"/>
              <w:ind w:left="405"/>
              <w:rPr>
                <w:noProof/>
                <w:lang w:val="sr-Cyrl-RS"/>
              </w:rPr>
            </w:pPr>
          </w:p>
        </w:tc>
        <w:tc>
          <w:tcPr>
            <w:tcW w:w="2755" w:type="dxa"/>
            <w:gridSpan w:val="3"/>
            <w:tcBorders>
              <w:top w:val="single" w:sz="4" w:space="0" w:color="auto"/>
              <w:left w:val="single" w:sz="4" w:space="0" w:color="auto"/>
              <w:bottom w:val="single" w:sz="4" w:space="0" w:color="auto"/>
              <w:right w:val="single" w:sz="4" w:space="0" w:color="auto"/>
            </w:tcBorders>
          </w:tcPr>
          <w:p w:rsidR="00DC079F" w:rsidRPr="0012004C" w:rsidRDefault="00DC079F" w:rsidP="00DC079F">
            <w:pPr>
              <w:rPr>
                <w:lang w:val="sr-Latn-CS"/>
              </w:rPr>
            </w:pPr>
            <w:r w:rsidRPr="0012004C">
              <w:rPr>
                <w:lang w:val="sr-Latn-CS"/>
              </w:rPr>
              <w:t>Понуђач располаже довољним кадр</w:t>
            </w:r>
            <w:r>
              <w:rPr>
                <w:lang w:val="sr-Latn-CS"/>
              </w:rPr>
              <w:t>овским и техничким капацитетом</w:t>
            </w:r>
            <w:r>
              <w:rPr>
                <w:lang w:val="sr-Cyrl-RS"/>
              </w:rPr>
              <w:t>: -</w:t>
            </w:r>
            <w:r w:rsidRPr="0012004C">
              <w:rPr>
                <w:lang w:val="sr-Latn-CS"/>
              </w:rPr>
              <w:t xml:space="preserve">понуђач мора да има најмање </w:t>
            </w:r>
            <w:r>
              <w:rPr>
                <w:lang w:val="sr-Cyrl-RS"/>
              </w:rPr>
              <w:t>два</w:t>
            </w:r>
            <w:r w:rsidRPr="0012004C">
              <w:rPr>
                <w:lang w:val="sr-Latn-CS"/>
              </w:rPr>
              <w:t xml:space="preserve"> </w:t>
            </w:r>
            <w:r>
              <w:rPr>
                <w:lang w:val="sr-Latn-CS"/>
              </w:rPr>
              <w:t>сервисера</w:t>
            </w:r>
            <w:r w:rsidRPr="0012004C">
              <w:rPr>
                <w:lang w:val="sr-Latn-CS"/>
              </w:rPr>
              <w:t xml:space="preserve"> овлашћена од стране п</w:t>
            </w:r>
            <w:r>
              <w:rPr>
                <w:lang w:val="sr-Latn-CS"/>
              </w:rPr>
              <w:t>роизвођача</w:t>
            </w:r>
            <w:r w:rsidRPr="0012004C">
              <w:rPr>
                <w:lang w:val="sr-Latn-CS"/>
              </w:rPr>
              <w:t xml:space="preserve"> </w:t>
            </w:r>
            <w:r>
              <w:rPr>
                <w:lang w:val="sr-Cyrl-RS"/>
              </w:rPr>
              <w:t xml:space="preserve">опреме </w:t>
            </w:r>
            <w:r w:rsidRPr="0012004C">
              <w:rPr>
                <w:lang w:val="sr-Latn-CS"/>
              </w:rPr>
              <w:t>која је предмет јавне набавке и најмање једно моторно  возило;</w:t>
            </w:r>
          </w:p>
        </w:tc>
        <w:tc>
          <w:tcPr>
            <w:tcW w:w="5381" w:type="dxa"/>
            <w:gridSpan w:val="2"/>
            <w:tcBorders>
              <w:top w:val="single" w:sz="4" w:space="0" w:color="auto"/>
              <w:left w:val="single" w:sz="4" w:space="0" w:color="auto"/>
              <w:bottom w:val="single" w:sz="4" w:space="0" w:color="auto"/>
              <w:right w:val="double" w:sz="4" w:space="0" w:color="auto"/>
            </w:tcBorders>
            <w:vAlign w:val="center"/>
          </w:tcPr>
          <w:p w:rsidR="00DC079F" w:rsidRPr="0012004C" w:rsidRDefault="00DC079F" w:rsidP="00DC079F">
            <w:pPr>
              <w:jc w:val="both"/>
              <w:rPr>
                <w:lang w:val="sr-Latn-CS"/>
              </w:rPr>
            </w:pPr>
            <w:r w:rsidRPr="0012004C">
              <w:rPr>
                <w:lang w:val="sr-Latn-CS"/>
              </w:rPr>
              <w:t>Доказ:</w:t>
            </w:r>
          </w:p>
          <w:p w:rsidR="00DC079F" w:rsidRPr="0012004C" w:rsidRDefault="00DC079F" w:rsidP="00DC079F">
            <w:pPr>
              <w:jc w:val="both"/>
              <w:rPr>
                <w:lang w:val="sr-Latn-CS"/>
              </w:rPr>
            </w:pPr>
          </w:p>
          <w:p w:rsidR="00DC079F" w:rsidRPr="0012004C" w:rsidRDefault="00DC079F" w:rsidP="00DC079F">
            <w:pPr>
              <w:pStyle w:val="ListParagraph"/>
              <w:numPr>
                <w:ilvl w:val="0"/>
                <w:numId w:val="23"/>
              </w:numPr>
              <w:jc w:val="both"/>
              <w:rPr>
                <w:lang w:val="sr-Latn-CS"/>
              </w:rPr>
            </w:pPr>
            <w:r w:rsidRPr="0012004C">
              <w:rPr>
                <w:lang w:val="sr-Latn-CS"/>
              </w:rPr>
              <w:t>Фотокопија сертификата произвођача којима се доказује обученост сервисера.</w:t>
            </w:r>
          </w:p>
          <w:p w:rsidR="00DC079F" w:rsidRPr="00F371C6" w:rsidRDefault="00DC079F" w:rsidP="00DC079F">
            <w:pPr>
              <w:pStyle w:val="ListParagraph"/>
              <w:numPr>
                <w:ilvl w:val="0"/>
                <w:numId w:val="23"/>
              </w:numPr>
              <w:jc w:val="both"/>
              <w:rPr>
                <w:lang w:val="sr-Latn-CS"/>
              </w:rPr>
            </w:pPr>
            <w:r w:rsidRPr="0012004C">
              <w:rPr>
                <w:lang w:val="sr-Latn-CS"/>
              </w:rPr>
              <w:t>Фотокопије образаца М1/М2 или М којима се доказује статус радног односа сервисера код понуђача</w:t>
            </w:r>
            <w:r>
              <w:rPr>
                <w:lang w:val="sr-Cyrl-RS"/>
              </w:rPr>
              <w:t xml:space="preserve">, </w:t>
            </w:r>
            <w:r w:rsidRPr="00F371C6">
              <w:rPr>
                <w:lang w:val="sr-Cyrl-RS"/>
              </w:rPr>
              <w:t xml:space="preserve">односно уговора о делу, уговора о привременим и повременим пословима или било који други доказ да понуђач располаже сертификованим сервисерима </w:t>
            </w:r>
            <w:r w:rsidRPr="00F371C6">
              <w:rPr>
                <w:lang w:val="sr-Latn-CS"/>
              </w:rPr>
              <w:t>кој</w:t>
            </w:r>
            <w:r w:rsidRPr="00F371C6">
              <w:t>и</w:t>
            </w:r>
            <w:r w:rsidRPr="00F371C6">
              <w:rPr>
                <w:lang w:val="sr-Latn-CS"/>
              </w:rPr>
              <w:t xml:space="preserve"> ће бити одговорн</w:t>
            </w:r>
            <w:r w:rsidRPr="00F371C6">
              <w:t>и</w:t>
            </w:r>
            <w:r w:rsidRPr="00F371C6">
              <w:rPr>
                <w:lang w:val="sr-Latn-CS"/>
              </w:rPr>
              <w:t xml:space="preserve"> за извршење</w:t>
            </w:r>
            <w:r w:rsidRPr="00F371C6">
              <w:rPr>
                <w:lang w:val="sr-Cyrl-RS"/>
              </w:rPr>
              <w:t xml:space="preserve"> </w:t>
            </w:r>
            <w:r w:rsidRPr="00F371C6">
              <w:rPr>
                <w:lang w:val="sr-Latn-CS"/>
              </w:rPr>
              <w:t xml:space="preserve">уговора. </w:t>
            </w:r>
          </w:p>
          <w:p w:rsidR="00DC079F" w:rsidRPr="0012004C" w:rsidRDefault="00DC079F" w:rsidP="00DC079F">
            <w:pPr>
              <w:pStyle w:val="ListParagraph"/>
              <w:numPr>
                <w:ilvl w:val="0"/>
                <w:numId w:val="23"/>
              </w:numPr>
              <w:jc w:val="both"/>
              <w:rPr>
                <w:lang w:val="sr-Latn-CS"/>
              </w:rPr>
            </w:pPr>
            <w:r w:rsidRPr="0012004C">
              <w:rPr>
                <w:lang w:val="sr-Latn-CS"/>
              </w:rPr>
              <w:t>Фотокопију саобраћајне дозволе или други доказ о располагању моторним возилом (уговор о лизингу, закупу и сл.)</w:t>
            </w:r>
          </w:p>
        </w:tc>
      </w:tr>
      <w:tr w:rsidR="00DC079F" w:rsidRPr="00C67210" w:rsidTr="00DC079F">
        <w:trPr>
          <w:gridAfter w:val="1"/>
          <w:wAfter w:w="8" w:type="dxa"/>
          <w:trHeight w:val="1121"/>
        </w:trPr>
        <w:tc>
          <w:tcPr>
            <w:tcW w:w="1078" w:type="dxa"/>
            <w:tcBorders>
              <w:top w:val="single" w:sz="4" w:space="0" w:color="auto"/>
              <w:left w:val="double" w:sz="4" w:space="0" w:color="auto"/>
              <w:bottom w:val="double" w:sz="4" w:space="0" w:color="auto"/>
              <w:right w:val="single" w:sz="4" w:space="0" w:color="auto"/>
            </w:tcBorders>
            <w:vAlign w:val="center"/>
          </w:tcPr>
          <w:p w:rsidR="00DC079F" w:rsidRPr="006B49C4" w:rsidRDefault="00223EAC" w:rsidP="00DC079F">
            <w:pPr>
              <w:pStyle w:val="ListParagraph"/>
              <w:ind w:left="405"/>
              <w:rPr>
                <w:noProof/>
                <w:lang w:val="sr-Cyrl-RS"/>
              </w:rPr>
            </w:pPr>
            <w:r>
              <w:rPr>
                <w:noProof/>
                <w:lang w:val="sr-Latn-RS"/>
              </w:rPr>
              <w:t>6</w:t>
            </w:r>
            <w:r w:rsidR="00DC079F" w:rsidRPr="006B49C4">
              <w:rPr>
                <w:noProof/>
                <w:lang w:val="sr-Cyrl-RS"/>
              </w:rPr>
              <w:t>.</w:t>
            </w:r>
          </w:p>
        </w:tc>
        <w:tc>
          <w:tcPr>
            <w:tcW w:w="2755" w:type="dxa"/>
            <w:gridSpan w:val="3"/>
            <w:tcBorders>
              <w:top w:val="single" w:sz="4" w:space="0" w:color="auto"/>
              <w:left w:val="single" w:sz="4" w:space="0" w:color="auto"/>
              <w:bottom w:val="double" w:sz="4" w:space="0" w:color="auto"/>
              <w:right w:val="single" w:sz="4" w:space="0" w:color="auto"/>
            </w:tcBorders>
          </w:tcPr>
          <w:p w:rsidR="00DC079F" w:rsidRPr="00223EAC" w:rsidRDefault="00DC079F" w:rsidP="00DC079F">
            <w:pPr>
              <w:rPr>
                <w:lang w:val="sr-Latn-RS"/>
              </w:rPr>
            </w:pPr>
            <w:r w:rsidRPr="0012004C">
              <w:rPr>
                <w:lang w:val="sr-Latn-CS"/>
              </w:rPr>
              <w:t xml:space="preserve">Да je понуђач овлашћени сервисер на територији Србије који може да врши услугу сервиса и уградњу резервних делова за предмет јавне набваке, односно опреме произвођача </w:t>
            </w:r>
            <w:r>
              <w:rPr>
                <w:bCs/>
                <w:noProof/>
                <w:lang w:val="sr-Cyrl-RS"/>
              </w:rPr>
              <w:t>„</w:t>
            </w:r>
            <w:r>
              <w:rPr>
                <w:bCs/>
                <w:noProof/>
                <w:lang w:val="sr-Latn-RS"/>
              </w:rPr>
              <w:t>Covidien</w:t>
            </w:r>
            <w:r>
              <w:rPr>
                <w:bCs/>
                <w:noProof/>
                <w:lang w:val="sr-Cyrl-RS"/>
              </w:rPr>
              <w:t>“</w:t>
            </w:r>
            <w:r w:rsidR="00223EAC">
              <w:rPr>
                <w:bCs/>
                <w:noProof/>
                <w:lang w:val="sr-Latn-RS"/>
              </w:rPr>
              <w:t>;</w:t>
            </w:r>
          </w:p>
        </w:tc>
        <w:tc>
          <w:tcPr>
            <w:tcW w:w="5381" w:type="dxa"/>
            <w:gridSpan w:val="2"/>
            <w:tcBorders>
              <w:top w:val="single" w:sz="4" w:space="0" w:color="auto"/>
              <w:left w:val="single" w:sz="4" w:space="0" w:color="auto"/>
              <w:bottom w:val="double" w:sz="4" w:space="0" w:color="auto"/>
              <w:right w:val="double" w:sz="4" w:space="0" w:color="auto"/>
            </w:tcBorders>
            <w:vAlign w:val="center"/>
          </w:tcPr>
          <w:p w:rsidR="00DC079F" w:rsidRPr="0012004C" w:rsidRDefault="00DC079F" w:rsidP="00DC079F">
            <w:pPr>
              <w:jc w:val="both"/>
              <w:rPr>
                <w:lang w:val="sr-Latn-CS"/>
              </w:rPr>
            </w:pPr>
            <w:r w:rsidRPr="0012004C">
              <w:rPr>
                <w:lang w:val="sr-Latn-CS"/>
              </w:rPr>
              <w:t>Доказ:</w:t>
            </w:r>
          </w:p>
          <w:p w:rsidR="00DC079F" w:rsidRPr="0012004C" w:rsidRDefault="00DC079F" w:rsidP="00DC079F">
            <w:pPr>
              <w:jc w:val="both"/>
              <w:rPr>
                <w:lang w:val="sr-Latn-CS"/>
              </w:rPr>
            </w:pPr>
          </w:p>
          <w:p w:rsidR="00DC079F" w:rsidRPr="0012004C" w:rsidRDefault="00DC079F" w:rsidP="00DC079F">
            <w:pPr>
              <w:jc w:val="both"/>
              <w:rPr>
                <w:lang w:val="sr-Latn-CS"/>
              </w:rPr>
            </w:pPr>
            <w:r w:rsidRPr="0012004C">
              <w:rPr>
                <w:lang w:val="sr-Latn-CS"/>
              </w:rPr>
              <w:t>Доставити фотокопију важећег овлашћења које ће доказати да је понуђач овлашћен за сервис и уградњу резервних делова предмета јавне набавке.</w:t>
            </w:r>
          </w:p>
          <w:p w:rsidR="00DC079F" w:rsidRPr="0012004C" w:rsidRDefault="00DC079F" w:rsidP="00DC079F">
            <w:pPr>
              <w:jc w:val="both"/>
              <w:rPr>
                <w:lang w:val="sr-Latn-CS"/>
              </w:rPr>
            </w:pPr>
          </w:p>
        </w:tc>
      </w:tr>
    </w:tbl>
    <w:p w:rsidR="00DC079F" w:rsidRPr="00AE1407" w:rsidRDefault="00DC079F" w:rsidP="00DC079F">
      <w:pPr>
        <w:rPr>
          <w:noProof/>
        </w:rPr>
      </w:pPr>
    </w:p>
    <w:p w:rsidR="002D5B2C" w:rsidRPr="00C35CDB" w:rsidRDefault="002D5B2C" w:rsidP="002D5B2C">
      <w:pPr>
        <w:rPr>
          <w:noProof/>
        </w:rPr>
      </w:pPr>
    </w:p>
    <w:p w:rsidR="002D5B2C" w:rsidRPr="00C35CDB" w:rsidRDefault="004B101C" w:rsidP="00F32498">
      <w:pPr>
        <w:pStyle w:val="ListParagraph"/>
        <w:numPr>
          <w:ilvl w:val="0"/>
          <w:numId w:val="1"/>
        </w:numPr>
        <w:rPr>
          <w:noProof/>
        </w:rPr>
      </w:pPr>
      <w:r w:rsidRPr="00C35CDB">
        <w:rPr>
          <w:noProof/>
        </w:rPr>
        <w:t>Докази из тачака 2. и 4. не могу бити старији од два месеца пре отварања понуда</w:t>
      </w:r>
      <w:r w:rsidR="002D5B2C" w:rsidRPr="00C35CDB">
        <w:rPr>
          <w:noProof/>
        </w:rPr>
        <w:t>.</w:t>
      </w:r>
    </w:p>
    <w:p w:rsidR="00605780" w:rsidRPr="00C35CDB" w:rsidRDefault="002D5B2C" w:rsidP="00F32498">
      <w:pPr>
        <w:pStyle w:val="ListParagraph"/>
        <w:numPr>
          <w:ilvl w:val="0"/>
          <w:numId w:val="1"/>
        </w:numPr>
        <w:rPr>
          <w:noProof/>
        </w:rPr>
      </w:pPr>
      <w:r w:rsidRPr="00C35CDB">
        <w:rPr>
          <w:noProof/>
        </w:rPr>
        <w:t>Доказ из тачке 3. мора бити издат након објављивања позива за подношење понуда, односно слања позива за подношење понуда.</w:t>
      </w:r>
    </w:p>
    <w:p w:rsidR="00605780" w:rsidRPr="00C35CDB" w:rsidRDefault="00605780" w:rsidP="00605780">
      <w:pPr>
        <w:pStyle w:val="ListParagraph"/>
        <w:ind w:left="405"/>
        <w:rPr>
          <w:noProof/>
        </w:rPr>
      </w:pPr>
    </w:p>
    <w:p w:rsidR="00937994" w:rsidRPr="00C35CDB" w:rsidRDefault="00937994" w:rsidP="00F32498">
      <w:pPr>
        <w:pStyle w:val="ListParagraph"/>
        <w:numPr>
          <w:ilvl w:val="0"/>
          <w:numId w:val="1"/>
        </w:numPr>
        <w:rPr>
          <w:noProof/>
        </w:rPr>
      </w:pPr>
      <w:r w:rsidRPr="00C35CDB">
        <w:rPr>
          <w:b/>
          <w:bCs/>
          <w:iCs/>
          <w:u w:val="single"/>
        </w:rPr>
        <w:t>Уколико п</w:t>
      </w:r>
      <w:r w:rsidRPr="00C35CDB">
        <w:rPr>
          <w:b/>
          <w:bCs/>
          <w:iCs/>
          <w:u w:val="single"/>
          <w:lang w:val="sr-Cyrl-CS"/>
        </w:rPr>
        <w:t>онуду</w:t>
      </w:r>
      <w:r w:rsidRPr="00C35CDB">
        <w:rPr>
          <w:b/>
          <w:bCs/>
          <w:iCs/>
          <w:u w:val="single"/>
        </w:rPr>
        <w:t xml:space="preserve"> подноси </w:t>
      </w:r>
      <w:r w:rsidRPr="00C35CDB">
        <w:rPr>
          <w:b/>
          <w:bCs/>
          <w:iCs/>
          <w:u w:val="single"/>
          <w:lang w:val="sr-Cyrl-CS"/>
        </w:rPr>
        <w:t>група понуђача</w:t>
      </w:r>
      <w:r w:rsidRPr="00C35CDB">
        <w:rPr>
          <w:bCs/>
          <w:iCs/>
        </w:rPr>
        <w:t xml:space="preserve"> понуђач је дужан да </w:t>
      </w:r>
      <w:proofErr w:type="gramStart"/>
      <w:r w:rsidRPr="00C35CDB">
        <w:rPr>
          <w:bCs/>
          <w:iCs/>
          <w:lang w:val="sr-Cyrl-CS"/>
        </w:rPr>
        <w:t>за  сваког</w:t>
      </w:r>
      <w:proofErr w:type="gramEnd"/>
      <w:r w:rsidRPr="00C35CDB">
        <w:rPr>
          <w:bCs/>
          <w:iCs/>
          <w:lang w:val="sr-Cyrl-CS"/>
        </w:rPr>
        <w:t xml:space="preserve"> члана групе достави наведене доказе да испуњава услове из ч</w:t>
      </w:r>
      <w:r w:rsidR="00DC079F">
        <w:rPr>
          <w:bCs/>
          <w:iCs/>
          <w:lang w:val="sr-Cyrl-CS"/>
        </w:rPr>
        <w:t>лана 75. став 1. тач. 1) до 4).</w:t>
      </w:r>
    </w:p>
    <w:p w:rsidR="00605780" w:rsidRPr="00DC079F" w:rsidRDefault="0073121B" w:rsidP="00605780">
      <w:pPr>
        <w:pStyle w:val="ListParagraph"/>
        <w:numPr>
          <w:ilvl w:val="0"/>
          <w:numId w:val="1"/>
        </w:numPr>
        <w:jc w:val="both"/>
        <w:rPr>
          <w:b/>
          <w:bCs/>
          <w:iCs/>
          <w:lang w:val="sr-Cyrl-CS"/>
        </w:rPr>
      </w:pPr>
      <w:r w:rsidRPr="00DC079F">
        <w:rPr>
          <w:b/>
          <w:bCs/>
          <w:iCs/>
          <w:lang w:val="sr-Cyrl-CS"/>
        </w:rPr>
        <w:t>Додатне услове група понуђача испуњава заједно</w:t>
      </w:r>
      <w:r w:rsidR="00DC079F" w:rsidRPr="00DC079F">
        <w:rPr>
          <w:b/>
          <w:bCs/>
          <w:iCs/>
          <w:lang w:val="sr-Cyrl-RS"/>
        </w:rPr>
        <w:t>.</w:t>
      </w:r>
    </w:p>
    <w:p w:rsidR="00605780" w:rsidRPr="00DC079F" w:rsidRDefault="00937994" w:rsidP="00F32498">
      <w:pPr>
        <w:pStyle w:val="ListParagraph"/>
        <w:numPr>
          <w:ilvl w:val="0"/>
          <w:numId w:val="1"/>
        </w:numPr>
        <w:jc w:val="both"/>
        <w:rPr>
          <w:b/>
          <w:bCs/>
          <w:iCs/>
          <w:lang w:val="sr-Cyrl-CS"/>
        </w:rPr>
      </w:pPr>
      <w:r w:rsidRPr="00DC079F">
        <w:rPr>
          <w:b/>
          <w:bCs/>
          <w:iCs/>
          <w:u w:val="single"/>
          <w:lang w:val="sr-Cyrl-CS"/>
        </w:rPr>
        <w:t>У</w:t>
      </w:r>
      <w:r w:rsidRPr="00DC079F">
        <w:rPr>
          <w:b/>
          <w:bCs/>
          <w:iCs/>
          <w:u w:val="single"/>
        </w:rPr>
        <w:t>колико понуђач подноси понуду са подизвођачем</w:t>
      </w:r>
      <w:r w:rsidRPr="00DC079F">
        <w:rPr>
          <w:bCs/>
          <w:iCs/>
        </w:rPr>
        <w:t xml:space="preserve">, понуђач је дужан да </w:t>
      </w:r>
      <w:r w:rsidRPr="00DC079F">
        <w:rPr>
          <w:bCs/>
          <w:iCs/>
          <w:lang w:val="sr-Cyrl-CS"/>
        </w:rPr>
        <w:t>за подизвођача достави доказе да испуњава услове из члана 7</w:t>
      </w:r>
      <w:r w:rsidR="00DC079F" w:rsidRPr="00DC079F">
        <w:rPr>
          <w:bCs/>
          <w:iCs/>
          <w:lang w:val="sr-Cyrl-CS"/>
        </w:rPr>
        <w:t>5. став 1. тач. 1) до 4) Закона.</w:t>
      </w:r>
    </w:p>
    <w:p w:rsidR="007D6F4B" w:rsidRPr="005F34C4" w:rsidRDefault="007D6F4B" w:rsidP="007D6F4B">
      <w:pPr>
        <w:pStyle w:val="ListParagraph"/>
        <w:ind w:left="405"/>
        <w:jc w:val="both"/>
        <w:rPr>
          <w:b/>
          <w:bCs/>
          <w:iCs/>
          <w:lang w:val="sr-Cyrl-CS"/>
        </w:rPr>
      </w:pPr>
      <w:r w:rsidRPr="00A62B98">
        <w:rPr>
          <w:b/>
          <w:bCs/>
          <w:iCs/>
          <w:lang w:val="sr-Cyrl-CS"/>
        </w:rPr>
        <w:t>Додатне услове понуђач са подизвођачем испуњава заједно.</w:t>
      </w:r>
    </w:p>
    <w:p w:rsidR="00937994" w:rsidRPr="00C35CDB" w:rsidRDefault="00937994" w:rsidP="00F32498">
      <w:pPr>
        <w:pStyle w:val="ListParagraph"/>
        <w:numPr>
          <w:ilvl w:val="0"/>
          <w:numId w:val="1"/>
        </w:numPr>
        <w:tabs>
          <w:tab w:val="left" w:pos="680"/>
        </w:tabs>
        <w:jc w:val="both"/>
        <w:rPr>
          <w:bCs/>
          <w:lang w:val="sr-Cyrl-CS"/>
        </w:rPr>
      </w:pPr>
      <w:r w:rsidRPr="00C35CDB">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C35CDB" w:rsidRDefault="00937994" w:rsidP="00F32498">
      <w:pPr>
        <w:pStyle w:val="ListParagraph"/>
        <w:numPr>
          <w:ilvl w:val="0"/>
          <w:numId w:val="1"/>
        </w:numPr>
        <w:tabs>
          <w:tab w:val="left" w:pos="680"/>
        </w:tabs>
        <w:jc w:val="both"/>
        <w:rPr>
          <w:bCs/>
          <w:lang w:val="sr-Cyrl-CS"/>
        </w:rPr>
      </w:pPr>
      <w:r w:rsidRPr="00C35CDB">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C35CDB">
        <w:rPr>
          <w:bCs/>
        </w:rPr>
        <w:t>т</w:t>
      </w:r>
      <w:r w:rsidRPr="00C35CDB">
        <w:rPr>
          <w:bCs/>
          <w:lang w:val="sr-Cyrl-CS"/>
        </w:rPr>
        <w:t>љиву.</w:t>
      </w:r>
    </w:p>
    <w:p w:rsidR="00247002" w:rsidRPr="00C35CDB" w:rsidRDefault="00247002" w:rsidP="00F32498">
      <w:pPr>
        <w:pStyle w:val="ListParagraph"/>
        <w:numPr>
          <w:ilvl w:val="0"/>
          <w:numId w:val="1"/>
        </w:numPr>
        <w:tabs>
          <w:tab w:val="left" w:pos="680"/>
        </w:tabs>
        <w:jc w:val="both"/>
      </w:pPr>
      <w:r w:rsidRPr="00C35CDB">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sidRPr="00C35CDB">
        <w:rPr>
          <w:rFonts w:eastAsia="TimesNewRomanPS-BoldMT"/>
          <w:bCs/>
          <w:lang w:val="sr-Cyrl-CS"/>
        </w:rPr>
        <w:t xml:space="preserve">из чл. </w:t>
      </w:r>
      <w:r w:rsidRPr="00C35CDB">
        <w:rPr>
          <w:rFonts w:eastAsia="TimesNewRomanPS-BoldMT"/>
          <w:bCs/>
          <w:lang w:val="sr-Cyrl-CS"/>
        </w:rPr>
        <w:t>75. ст. 1. тач. 1) до 4) већ уместо истих достављају фотокопију Решења о упису у регистар понуђача.</w:t>
      </w:r>
    </w:p>
    <w:p w:rsidR="00937994" w:rsidRPr="00C35CDB" w:rsidRDefault="00937994" w:rsidP="00F32498">
      <w:pPr>
        <w:pStyle w:val="ListParagraph"/>
        <w:numPr>
          <w:ilvl w:val="0"/>
          <w:numId w:val="1"/>
        </w:numPr>
        <w:tabs>
          <w:tab w:val="left" w:pos="680"/>
        </w:tabs>
        <w:jc w:val="both"/>
        <w:rPr>
          <w:rFonts w:eastAsia="TimesNewRomanPS-BoldMT"/>
          <w:bCs/>
        </w:rPr>
      </w:pPr>
      <w:r w:rsidRPr="00C35CDB">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C35CDB" w:rsidRDefault="00937994" w:rsidP="00F32498">
      <w:pPr>
        <w:pStyle w:val="ListParagraph"/>
        <w:numPr>
          <w:ilvl w:val="0"/>
          <w:numId w:val="1"/>
        </w:numPr>
        <w:jc w:val="both"/>
      </w:pPr>
      <w:r w:rsidRPr="00C35CDB">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C35CDB" w:rsidRDefault="00937994" w:rsidP="00F32498">
      <w:pPr>
        <w:pStyle w:val="ListParagraph"/>
        <w:numPr>
          <w:ilvl w:val="0"/>
          <w:numId w:val="1"/>
        </w:numPr>
        <w:tabs>
          <w:tab w:val="left" w:pos="680"/>
        </w:tabs>
        <w:jc w:val="both"/>
      </w:pPr>
      <w:r w:rsidRPr="00C35CDB">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C35CDB" w:rsidRDefault="00937994" w:rsidP="00F32498">
      <w:pPr>
        <w:pStyle w:val="ListParagraph"/>
        <w:numPr>
          <w:ilvl w:val="0"/>
          <w:numId w:val="1"/>
        </w:numPr>
        <w:tabs>
          <w:tab w:val="left" w:pos="680"/>
        </w:tabs>
        <w:jc w:val="both"/>
        <w:rPr>
          <w:rFonts w:eastAsia="TimesNewRomanPSMT"/>
          <w:b/>
          <w:bCs/>
        </w:rPr>
      </w:pPr>
      <w:r w:rsidRPr="00C35CDB">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35CDB">
        <w:rPr>
          <w:rFonts w:eastAsia="TimesNewRomanPSMT"/>
          <w:bCs/>
        </w:rPr>
        <w:t>.</w:t>
      </w:r>
    </w:p>
    <w:p w:rsidR="00937994" w:rsidRPr="00C35CDB" w:rsidRDefault="00937994" w:rsidP="00F32498">
      <w:pPr>
        <w:pStyle w:val="ListParagraph"/>
        <w:numPr>
          <w:ilvl w:val="0"/>
          <w:numId w:val="1"/>
        </w:numPr>
        <w:tabs>
          <w:tab w:val="left" w:pos="680"/>
        </w:tabs>
        <w:jc w:val="both"/>
        <w:rPr>
          <w:rFonts w:eastAsia="TimesNewRomanPSMT"/>
          <w:bCs/>
        </w:rPr>
      </w:pPr>
      <w:r w:rsidRPr="00C35CDB">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C35CDB" w:rsidRDefault="00B60424">
      <w:pPr>
        <w:rPr>
          <w:b/>
          <w:noProof/>
        </w:rPr>
      </w:pPr>
      <w:r w:rsidRPr="00C35CDB">
        <w:rPr>
          <w:b/>
          <w:noProof/>
        </w:rPr>
        <w:br w:type="page"/>
      </w:r>
    </w:p>
    <w:p w:rsidR="002D5B2C" w:rsidRPr="00C35CDB" w:rsidRDefault="002D5B2C" w:rsidP="00F32498">
      <w:pPr>
        <w:pStyle w:val="Heading1"/>
        <w:numPr>
          <w:ilvl w:val="0"/>
          <w:numId w:val="9"/>
        </w:numPr>
        <w:jc w:val="center"/>
        <w:rPr>
          <w:sz w:val="28"/>
          <w:szCs w:val="28"/>
        </w:rPr>
      </w:pPr>
      <w:bookmarkStart w:id="24" w:name="_Toc375826007"/>
      <w:bookmarkStart w:id="25" w:name="_Toc389030814"/>
      <w:bookmarkStart w:id="26" w:name="_Toc401143634"/>
      <w:r w:rsidRPr="00C35CDB">
        <w:rPr>
          <w:sz w:val="28"/>
          <w:szCs w:val="28"/>
        </w:rPr>
        <w:t>УПУТСТВО П</w:t>
      </w:r>
      <w:r w:rsidR="00343F79" w:rsidRPr="00C35CDB">
        <w:rPr>
          <w:sz w:val="28"/>
          <w:szCs w:val="28"/>
        </w:rPr>
        <w:t>ОНУЂАЧИМА КАКО ДА САЧИНЕ ПОНУДУ</w:t>
      </w:r>
      <w:bookmarkEnd w:id="24"/>
      <w:bookmarkEnd w:id="25"/>
      <w:bookmarkEnd w:id="26"/>
    </w:p>
    <w:p w:rsidR="00937994" w:rsidRPr="00C35CDB" w:rsidRDefault="00937994" w:rsidP="00937994">
      <w:pPr>
        <w:ind w:left="540"/>
        <w:jc w:val="both"/>
        <w:rPr>
          <w:noProof/>
        </w:rPr>
      </w:pPr>
    </w:p>
    <w:p w:rsidR="00A878F3" w:rsidRPr="00C35CDB" w:rsidRDefault="00A878F3" w:rsidP="00F32498">
      <w:pPr>
        <w:pStyle w:val="Heading2"/>
        <w:numPr>
          <w:ilvl w:val="0"/>
          <w:numId w:val="15"/>
        </w:numPr>
        <w:jc w:val="left"/>
        <w:rPr>
          <w:sz w:val="24"/>
        </w:rPr>
      </w:pPr>
      <w:r w:rsidRPr="00C35CDB">
        <w:rPr>
          <w:sz w:val="24"/>
        </w:rPr>
        <w:t>ПОДАЦИ О ЈЕЗИКУ НА КОЈЕМ ПОНУДА МОРА ДА БУДЕ САСТАВЉЕНА</w:t>
      </w:r>
    </w:p>
    <w:p w:rsidR="00A878F3" w:rsidRPr="00C35CDB" w:rsidRDefault="00A878F3" w:rsidP="00A878F3">
      <w:pPr>
        <w:jc w:val="both"/>
        <w:rPr>
          <w:b/>
          <w:bCs/>
          <w:i/>
          <w:iCs/>
        </w:rPr>
      </w:pPr>
    </w:p>
    <w:p w:rsidR="00A878F3" w:rsidRPr="00C35CDB" w:rsidRDefault="00A878F3" w:rsidP="00A878F3">
      <w:pPr>
        <w:jc w:val="both"/>
        <w:rPr>
          <w:noProof/>
        </w:rPr>
      </w:pPr>
      <w:r w:rsidRPr="00C35CDB">
        <w:rPr>
          <w:noProof/>
        </w:rPr>
        <w:t>Понуда се саставља на српском језику, ћи</w:t>
      </w:r>
      <w:r w:rsidR="00307D18" w:rsidRPr="00C35CDB">
        <w:rPr>
          <w:noProof/>
        </w:rPr>
        <w:t>риличним или латиничним писмом.</w:t>
      </w:r>
    </w:p>
    <w:p w:rsidR="00A878F3" w:rsidRPr="00C35CDB" w:rsidRDefault="00A878F3" w:rsidP="00A878F3">
      <w:pPr>
        <w:jc w:val="both"/>
      </w:pPr>
    </w:p>
    <w:p w:rsidR="00A878F3" w:rsidRPr="00C35CDB" w:rsidRDefault="00A878F3" w:rsidP="00F32498">
      <w:pPr>
        <w:pStyle w:val="Heading2"/>
        <w:numPr>
          <w:ilvl w:val="0"/>
          <w:numId w:val="15"/>
        </w:numPr>
        <w:jc w:val="left"/>
        <w:rPr>
          <w:rFonts w:eastAsia="TimesNewRomanPSMT"/>
          <w:sz w:val="24"/>
        </w:rPr>
      </w:pPr>
      <w:r w:rsidRPr="00C35CDB">
        <w:rPr>
          <w:sz w:val="24"/>
        </w:rPr>
        <w:t>НАЧИН НА КОЈИ ПОНУДА МОРА ДА БУДЕ САЧИЊЕНА</w:t>
      </w:r>
    </w:p>
    <w:p w:rsidR="00A878F3" w:rsidRPr="00C35CDB" w:rsidRDefault="00A878F3" w:rsidP="00A878F3">
      <w:pPr>
        <w:jc w:val="both"/>
        <w:rPr>
          <w:rFonts w:eastAsia="TimesNewRomanPSMT"/>
          <w:bCs/>
          <w:highlight w:val="green"/>
        </w:rPr>
      </w:pPr>
    </w:p>
    <w:p w:rsidR="0084500F" w:rsidRPr="00C35CDB" w:rsidRDefault="0084500F" w:rsidP="00A878F3">
      <w:pPr>
        <w:jc w:val="both"/>
        <w:rPr>
          <w:noProof/>
        </w:rPr>
      </w:pPr>
      <w:r w:rsidRPr="00C35CDB">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C35CDB" w:rsidRDefault="00A878F3" w:rsidP="00A878F3">
      <w:pPr>
        <w:jc w:val="both"/>
        <w:rPr>
          <w:rFonts w:eastAsia="TimesNewRomanPSMT"/>
          <w:bCs/>
        </w:rPr>
      </w:pPr>
      <w:proofErr w:type="gramStart"/>
      <w:r w:rsidRPr="00C35CDB">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C35CDB">
        <w:rPr>
          <w:rFonts w:eastAsia="TimesNewRomanPSMT"/>
          <w:bCs/>
        </w:rPr>
        <w:t xml:space="preserve"> </w:t>
      </w:r>
    </w:p>
    <w:p w:rsidR="00A878F3" w:rsidRPr="00C35CDB" w:rsidRDefault="00A878F3" w:rsidP="00A878F3">
      <w:pPr>
        <w:jc w:val="both"/>
        <w:rPr>
          <w:rFonts w:eastAsia="TimesNewRomanPSMT"/>
          <w:bCs/>
        </w:rPr>
      </w:pPr>
      <w:proofErr w:type="gramStart"/>
      <w:r w:rsidRPr="00C35CDB">
        <w:rPr>
          <w:rFonts w:eastAsia="TimesNewRomanPSMT"/>
          <w:bCs/>
        </w:rPr>
        <w:t xml:space="preserve">На полеђини коверте или на кутији навести </w:t>
      </w:r>
      <w:r w:rsidR="00C5068F" w:rsidRPr="00C35CDB">
        <w:t xml:space="preserve">назив понуђача, тачну </w:t>
      </w:r>
      <w:r w:rsidR="00C5068F" w:rsidRPr="00A62B98">
        <w:t>адресу и контакт</w:t>
      </w:r>
      <w:r w:rsidR="00F03D13" w:rsidRPr="00A62B98">
        <w:t xml:space="preserve"> телефон</w:t>
      </w:r>
      <w:r w:rsidRPr="00A62B98">
        <w:rPr>
          <w:rFonts w:eastAsia="TimesNewRomanPSMT"/>
          <w:bCs/>
        </w:rPr>
        <w:t>.</w:t>
      </w:r>
      <w:proofErr w:type="gramEnd"/>
      <w:r w:rsidRPr="00C35CDB">
        <w:rPr>
          <w:rFonts w:eastAsia="TimesNewRomanPSMT"/>
          <w:bCs/>
        </w:rPr>
        <w:t xml:space="preserve"> </w:t>
      </w:r>
    </w:p>
    <w:p w:rsidR="002B609B" w:rsidRPr="00C35CDB" w:rsidRDefault="002B609B" w:rsidP="002B609B">
      <w:pPr>
        <w:jc w:val="both"/>
        <w:rPr>
          <w:rFonts w:eastAsia="TimesNewRomanPSMT"/>
          <w:bCs/>
        </w:rPr>
      </w:pPr>
      <w:proofErr w:type="gramStart"/>
      <w:r w:rsidRPr="00C35CD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35CDB">
        <w:t xml:space="preserve"> и </w:t>
      </w:r>
      <w:r w:rsidRPr="00A62B98">
        <w:t>контакт телефон</w:t>
      </w:r>
      <w:r w:rsidRPr="00A62B98">
        <w:rPr>
          <w:rFonts w:eastAsia="TimesNewRomanPSMT"/>
          <w:bCs/>
        </w:rPr>
        <w:t>.</w:t>
      </w:r>
      <w:proofErr w:type="gramEnd"/>
    </w:p>
    <w:p w:rsidR="00A37566" w:rsidRPr="00C35CDB" w:rsidRDefault="00A37566" w:rsidP="00A878F3">
      <w:pPr>
        <w:autoSpaceDE w:val="0"/>
        <w:autoSpaceDN w:val="0"/>
        <w:adjustRightInd w:val="0"/>
        <w:jc w:val="both"/>
        <w:rPr>
          <w:rFonts w:eastAsia="TimesNewRomanPSMT"/>
          <w:bCs/>
          <w:highlight w:val="green"/>
        </w:rPr>
      </w:pPr>
    </w:p>
    <w:p w:rsidR="001B4E69" w:rsidRPr="00C35CDB" w:rsidRDefault="00A878F3" w:rsidP="00A878F3">
      <w:pPr>
        <w:autoSpaceDE w:val="0"/>
        <w:autoSpaceDN w:val="0"/>
        <w:adjustRightInd w:val="0"/>
        <w:jc w:val="both"/>
        <w:rPr>
          <w:rFonts w:eastAsia="TimesNewRomanPS-BoldMT"/>
          <w:bCs/>
        </w:rPr>
      </w:pPr>
      <w:r w:rsidRPr="00C35CDB">
        <w:rPr>
          <w:rFonts w:eastAsia="TimesNewRomanPSMT"/>
          <w:bCs/>
        </w:rPr>
        <w:t xml:space="preserve">Понуду доставити </w:t>
      </w:r>
      <w:r w:rsidR="003A5A82" w:rsidRPr="00C35CDB">
        <w:rPr>
          <w:rFonts w:eastAsia="TimesNewRomanPSMT"/>
          <w:bCs/>
        </w:rPr>
        <w:t>непосредно или путем поште</w:t>
      </w:r>
      <w:r w:rsidR="00155EA2" w:rsidRPr="00C35CDB">
        <w:rPr>
          <w:rFonts w:eastAsia="TimesNewRomanPSMT"/>
          <w:bCs/>
        </w:rPr>
        <w:t xml:space="preserve"> </w:t>
      </w:r>
      <w:r w:rsidRPr="00C35CDB">
        <w:rPr>
          <w:rFonts w:eastAsia="TimesNewRomanPSMT"/>
          <w:bCs/>
        </w:rPr>
        <w:t xml:space="preserve">на адресу: </w:t>
      </w:r>
      <w:r w:rsidR="00466DF7" w:rsidRPr="00C35CDB">
        <w:rPr>
          <w:b/>
        </w:rPr>
        <w:t>Клинички центар Војводине,</w:t>
      </w:r>
      <w:r w:rsidR="00466DF7" w:rsidRPr="00C35CDB">
        <w:t xml:space="preserve"> </w:t>
      </w:r>
      <w:r w:rsidR="00184FE2" w:rsidRPr="00C35CDB">
        <w:rPr>
          <w:rFonts w:eastAsia="TimesNewRomanPSMT"/>
          <w:b/>
          <w:bCs/>
        </w:rPr>
        <w:t>21000 Нови Сад, Хајдук Вељкова број 1</w:t>
      </w:r>
      <w:r w:rsidRPr="00C35CDB">
        <w:rPr>
          <w:i/>
          <w:iCs/>
        </w:rPr>
        <w:t xml:space="preserve">, </w:t>
      </w:r>
      <w:r w:rsidR="004F2BAB" w:rsidRPr="00C35CDB">
        <w:rPr>
          <w:iCs/>
        </w:rPr>
        <w:t xml:space="preserve">искључиво </w:t>
      </w:r>
      <w:r w:rsidR="004F2BAB" w:rsidRPr="00C35CDB">
        <w:rPr>
          <w:rFonts w:eastAsia="TimesNewRomanPSMT"/>
          <w:bCs/>
        </w:rPr>
        <w:t xml:space="preserve">преко писарнице  Клиничког центра Војводине, </w:t>
      </w:r>
      <w:r w:rsidR="00E71BEB" w:rsidRPr="00C35CDB">
        <w:rPr>
          <w:rFonts w:eastAsia="TimesNewRomanPSMT"/>
          <w:bCs/>
        </w:rPr>
        <w:t xml:space="preserve">са назнаком </w:t>
      </w:r>
      <w:r w:rsidR="002259B4" w:rsidRPr="00C35CDB">
        <w:rPr>
          <w:rFonts w:eastAsia="TimesNewRomanPS-BoldMT"/>
          <w:bCs/>
        </w:rPr>
        <w:t xml:space="preserve">да је реч о понуди, уз обавезно </w:t>
      </w:r>
      <w:r w:rsidR="002259B4" w:rsidRPr="00C35CDB">
        <w:rPr>
          <w:rFonts w:eastAsia="TimesNewRomanPS-BoldMT"/>
          <w:b/>
          <w:bCs/>
        </w:rPr>
        <w:t>навођење предмета набавке и редног броја</w:t>
      </w:r>
      <w:r w:rsidR="002259B4" w:rsidRPr="00C35CDB">
        <w:rPr>
          <w:rFonts w:eastAsia="TimesNewRomanPS-BoldMT"/>
          <w:bCs/>
        </w:rPr>
        <w:t xml:space="preserve"> набавке</w:t>
      </w:r>
      <w:r w:rsidR="001B4E69" w:rsidRPr="00C35CDB">
        <w:rPr>
          <w:rFonts w:eastAsia="TimesNewRomanPS-BoldMT"/>
          <w:bCs/>
        </w:rPr>
        <w:t xml:space="preserve"> (подаци </w:t>
      </w:r>
      <w:r w:rsidR="00BB33C6" w:rsidRPr="00C35CDB">
        <w:t>дати</w:t>
      </w:r>
      <w:r w:rsidR="001B4E69" w:rsidRPr="00C35CDB">
        <w:t xml:space="preserve"> у </w:t>
      </w:r>
      <w:r w:rsidR="001B4E69" w:rsidRPr="00C35CDB">
        <w:rPr>
          <w:lang w:val="sr-Cyrl-CS"/>
        </w:rPr>
        <w:t xml:space="preserve">поглављу </w:t>
      </w:r>
      <w:r w:rsidR="001B4E69" w:rsidRPr="00C35CDB">
        <w:t>1.</w:t>
      </w:r>
      <w:r w:rsidR="001B4E69" w:rsidRPr="00C35CDB">
        <w:rPr>
          <w:lang w:val="ru-RU"/>
        </w:rPr>
        <w:t xml:space="preserve"> </w:t>
      </w:r>
      <w:r w:rsidR="001B4E69" w:rsidRPr="00C35CDB">
        <w:t>конкурсне документације)</w:t>
      </w:r>
      <w:r w:rsidR="002259B4" w:rsidRPr="00C35CDB">
        <w:rPr>
          <w:rFonts w:eastAsia="TimesNewRomanPS-BoldMT"/>
          <w:bCs/>
        </w:rPr>
        <w:t xml:space="preserve">. </w:t>
      </w:r>
    </w:p>
    <w:p w:rsidR="008D5A7C" w:rsidRPr="00C35CDB" w:rsidRDefault="002259B4" w:rsidP="00A878F3">
      <w:pPr>
        <w:autoSpaceDE w:val="0"/>
        <w:autoSpaceDN w:val="0"/>
        <w:adjustRightInd w:val="0"/>
        <w:jc w:val="both"/>
      </w:pPr>
      <w:r w:rsidRPr="00C35CDB">
        <w:rPr>
          <w:rFonts w:eastAsia="TimesNewRomanPS-BoldMT"/>
          <w:bCs/>
        </w:rPr>
        <w:t xml:space="preserve">На полеђини </w:t>
      </w:r>
      <w:proofErr w:type="gramStart"/>
      <w:r w:rsidRPr="00C35CDB">
        <w:rPr>
          <w:rFonts w:eastAsia="TimesNewRomanPS-BoldMT"/>
          <w:bCs/>
        </w:rPr>
        <w:t xml:space="preserve">понуде </w:t>
      </w:r>
      <w:r w:rsidR="00A878F3" w:rsidRPr="00C35CDB">
        <w:rPr>
          <w:rFonts w:eastAsia="TimesNewRomanPSMT"/>
          <w:b/>
          <w:bCs/>
        </w:rPr>
        <w:t xml:space="preserve"> </w:t>
      </w:r>
      <w:r w:rsidR="001B4E69" w:rsidRPr="00C35CDB">
        <w:rPr>
          <w:rFonts w:eastAsia="TimesNewRomanPSMT"/>
          <w:bCs/>
        </w:rPr>
        <w:t>обавезно</w:t>
      </w:r>
      <w:proofErr w:type="gramEnd"/>
      <w:r w:rsidR="001B4E69" w:rsidRPr="00C35CDB">
        <w:rPr>
          <w:rFonts w:eastAsia="TimesNewRomanPSMT"/>
          <w:bCs/>
        </w:rPr>
        <w:t xml:space="preserve"> ставити назнаку</w:t>
      </w:r>
      <w:r w:rsidR="001B4E69" w:rsidRPr="00C35CDB">
        <w:rPr>
          <w:rFonts w:eastAsia="TimesNewRomanPSMT"/>
          <w:b/>
          <w:bCs/>
        </w:rPr>
        <w:t xml:space="preserve"> „</w:t>
      </w:r>
      <w:r w:rsidR="00A878F3" w:rsidRPr="00C35CDB">
        <w:rPr>
          <w:rFonts w:eastAsia="TimesNewRomanPS-BoldMT"/>
          <w:b/>
          <w:bCs/>
        </w:rPr>
        <w:t>НЕ ОТВАРАТИ”</w:t>
      </w:r>
      <w:r w:rsidR="00A878F3" w:rsidRPr="00C35CDB">
        <w:rPr>
          <w:b/>
        </w:rPr>
        <w:t>.</w:t>
      </w:r>
    </w:p>
    <w:p w:rsidR="008D5A7C" w:rsidRPr="00C35CDB" w:rsidRDefault="008D5A7C" w:rsidP="00A878F3">
      <w:pPr>
        <w:autoSpaceDE w:val="0"/>
        <w:autoSpaceDN w:val="0"/>
        <w:adjustRightInd w:val="0"/>
        <w:jc w:val="both"/>
      </w:pPr>
    </w:p>
    <w:p w:rsidR="00A878F3" w:rsidRPr="00C35CDB" w:rsidRDefault="00A878F3" w:rsidP="00A878F3">
      <w:pPr>
        <w:autoSpaceDE w:val="0"/>
        <w:autoSpaceDN w:val="0"/>
        <w:adjustRightInd w:val="0"/>
        <w:jc w:val="both"/>
        <w:rPr>
          <w:b/>
        </w:rPr>
      </w:pPr>
      <w:proofErr w:type="gramStart"/>
      <w:r w:rsidRPr="00C35CDB">
        <w:rPr>
          <w:b/>
        </w:rPr>
        <w:t xml:space="preserve">Понуда се сматра благовременом уколико је примљена од стране наручиоца до </w:t>
      </w:r>
      <w:r w:rsidR="001B4E69" w:rsidRPr="00C35CDB">
        <w:rPr>
          <w:b/>
        </w:rPr>
        <w:t>датума (дана) и часа назначеног у Позиву за подношење понуда</w:t>
      </w:r>
      <w:r w:rsidRPr="00C35CDB">
        <w:rPr>
          <w:b/>
          <w:i/>
          <w:iCs/>
        </w:rPr>
        <w:t>.</w:t>
      </w:r>
      <w:proofErr w:type="gramEnd"/>
      <w:r w:rsidRPr="00C35CDB">
        <w:rPr>
          <w:b/>
          <w:i/>
          <w:iCs/>
        </w:rPr>
        <w:t xml:space="preserve"> </w:t>
      </w:r>
    </w:p>
    <w:p w:rsidR="00307D18" w:rsidRPr="00C35CDB" w:rsidRDefault="00307D18" w:rsidP="00A878F3">
      <w:pPr>
        <w:autoSpaceDE w:val="0"/>
        <w:autoSpaceDN w:val="0"/>
        <w:adjustRightInd w:val="0"/>
        <w:jc w:val="both"/>
        <w:rPr>
          <w:highlight w:val="green"/>
        </w:rPr>
      </w:pPr>
    </w:p>
    <w:p w:rsidR="00A878F3" w:rsidRPr="00C35CDB" w:rsidRDefault="00A878F3" w:rsidP="00A878F3">
      <w:pPr>
        <w:autoSpaceDE w:val="0"/>
        <w:autoSpaceDN w:val="0"/>
        <w:adjustRightInd w:val="0"/>
        <w:jc w:val="both"/>
      </w:pPr>
      <w:proofErr w:type="gramStart"/>
      <w:r w:rsidRPr="00C35CDB">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C35CDB">
        <w:t xml:space="preserve"> </w:t>
      </w:r>
      <w:proofErr w:type="gramStart"/>
      <w:r w:rsidRPr="00C35CDB">
        <w:t xml:space="preserve">Уколико је понуда достављена непосредно </w:t>
      </w:r>
      <w:r w:rsidRPr="00C35CDB">
        <w:rPr>
          <w:lang w:val="sr-Cyrl-CS"/>
        </w:rPr>
        <w:t>н</w:t>
      </w:r>
      <w:r w:rsidRPr="00C35CDB">
        <w:t>аручулац ће понуђачу предати потврду пријема понуде.</w:t>
      </w:r>
      <w:proofErr w:type="gramEnd"/>
      <w:r w:rsidRPr="00C35CDB">
        <w:t xml:space="preserve"> </w:t>
      </w:r>
      <w:proofErr w:type="gramStart"/>
      <w:r w:rsidRPr="00C35CDB">
        <w:t>У потврди о пријему наручилац ће навести датум и сат пријема понуде.</w:t>
      </w:r>
      <w:proofErr w:type="gramEnd"/>
      <w:r w:rsidRPr="00C35CDB">
        <w:t xml:space="preserve"> </w:t>
      </w:r>
    </w:p>
    <w:p w:rsidR="00A878F3" w:rsidRPr="00C35CDB" w:rsidRDefault="00A878F3" w:rsidP="00A878F3">
      <w:pPr>
        <w:autoSpaceDE w:val="0"/>
        <w:autoSpaceDN w:val="0"/>
        <w:adjustRightInd w:val="0"/>
        <w:jc w:val="both"/>
      </w:pPr>
      <w:proofErr w:type="gramStart"/>
      <w:r w:rsidRPr="00C35CDB">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8E785B" w:rsidRPr="00C35CDB" w:rsidRDefault="008E785B" w:rsidP="00A878F3">
      <w:pPr>
        <w:autoSpaceDE w:val="0"/>
        <w:autoSpaceDN w:val="0"/>
        <w:adjustRightInd w:val="0"/>
        <w:jc w:val="both"/>
      </w:pPr>
    </w:p>
    <w:p w:rsidR="00A878F3" w:rsidRPr="00C35CDB" w:rsidRDefault="00A878F3" w:rsidP="00F32498">
      <w:pPr>
        <w:pStyle w:val="Heading2"/>
        <w:numPr>
          <w:ilvl w:val="0"/>
          <w:numId w:val="15"/>
        </w:numPr>
        <w:jc w:val="left"/>
        <w:rPr>
          <w:sz w:val="24"/>
        </w:rPr>
      </w:pPr>
      <w:r w:rsidRPr="00C35CDB">
        <w:rPr>
          <w:sz w:val="24"/>
        </w:rPr>
        <w:t>ПАРТИЈЕ</w:t>
      </w:r>
    </w:p>
    <w:p w:rsidR="00C21A19" w:rsidRPr="00C35CDB" w:rsidRDefault="00C21A19" w:rsidP="00A878F3">
      <w:pPr>
        <w:jc w:val="both"/>
      </w:pPr>
    </w:p>
    <w:p w:rsidR="00C21A19" w:rsidRPr="00C35CDB" w:rsidRDefault="00C21A19" w:rsidP="00C21A19">
      <w:pPr>
        <w:rPr>
          <w:noProof/>
        </w:rPr>
      </w:pPr>
      <w:r w:rsidRPr="00C35CDB">
        <w:rPr>
          <w:noProof/>
        </w:rPr>
        <w:t xml:space="preserve">Предмет јавне </w:t>
      </w:r>
      <w:r w:rsidRPr="00A62B98">
        <w:rPr>
          <w:noProof/>
        </w:rPr>
        <w:t>набавке није  обликован</w:t>
      </w:r>
      <w:r w:rsidRPr="00C35CDB">
        <w:rPr>
          <w:noProof/>
        </w:rPr>
        <w:t xml:space="preserve"> по партијама.</w:t>
      </w:r>
    </w:p>
    <w:p w:rsidR="00A878F3" w:rsidRPr="00C35CDB" w:rsidRDefault="00A878F3" w:rsidP="00A878F3">
      <w:pPr>
        <w:jc w:val="both"/>
        <w:rPr>
          <w:highlight w:val="green"/>
        </w:rPr>
      </w:pPr>
    </w:p>
    <w:p w:rsidR="00A878F3" w:rsidRPr="00C35CDB" w:rsidRDefault="00A878F3" w:rsidP="00F32498">
      <w:pPr>
        <w:pStyle w:val="Heading2"/>
        <w:numPr>
          <w:ilvl w:val="0"/>
          <w:numId w:val="15"/>
        </w:numPr>
        <w:jc w:val="left"/>
        <w:rPr>
          <w:sz w:val="24"/>
        </w:rPr>
      </w:pPr>
      <w:r w:rsidRPr="00C35CDB">
        <w:rPr>
          <w:sz w:val="24"/>
        </w:rPr>
        <w:t>ПОНУДА СА ВАРИЈАНТАМА</w:t>
      </w:r>
    </w:p>
    <w:p w:rsidR="00A878F3" w:rsidRPr="00C35CDB" w:rsidRDefault="00A878F3" w:rsidP="00A878F3">
      <w:pPr>
        <w:jc w:val="both"/>
        <w:rPr>
          <w:bCs/>
          <w:iCs/>
          <w:highlight w:val="green"/>
        </w:rPr>
      </w:pPr>
    </w:p>
    <w:p w:rsidR="00A878F3" w:rsidRPr="00A62B98" w:rsidRDefault="00A878F3" w:rsidP="00A878F3">
      <w:pPr>
        <w:jc w:val="both"/>
        <w:rPr>
          <w:b/>
          <w:bCs/>
          <w:i/>
          <w:iCs/>
        </w:rPr>
      </w:pPr>
      <w:proofErr w:type="gramStart"/>
      <w:r w:rsidRPr="00A62B98">
        <w:rPr>
          <w:bCs/>
          <w:iCs/>
        </w:rPr>
        <w:t>Подношење понуде са варијантама није дозвољено.</w:t>
      </w:r>
      <w:proofErr w:type="gramEnd"/>
    </w:p>
    <w:p w:rsidR="00683F5C" w:rsidRPr="00C35CDB" w:rsidRDefault="00683F5C" w:rsidP="00A878F3">
      <w:pPr>
        <w:jc w:val="both"/>
      </w:pPr>
    </w:p>
    <w:p w:rsidR="00A878F3" w:rsidRPr="00C35CDB" w:rsidRDefault="00A878F3" w:rsidP="00F32498">
      <w:pPr>
        <w:pStyle w:val="Heading2"/>
        <w:numPr>
          <w:ilvl w:val="0"/>
          <w:numId w:val="15"/>
        </w:numPr>
        <w:jc w:val="left"/>
        <w:rPr>
          <w:sz w:val="24"/>
        </w:rPr>
      </w:pPr>
      <w:r w:rsidRPr="00C35CDB">
        <w:rPr>
          <w:sz w:val="24"/>
        </w:rPr>
        <w:t>НАЧИН ИЗМЕНЕ, ДОПУНЕ И ОПОЗИВА ПОНУДЕ</w:t>
      </w:r>
    </w:p>
    <w:p w:rsidR="00A878F3" w:rsidRPr="00C35CDB" w:rsidRDefault="00A878F3" w:rsidP="00A878F3">
      <w:pPr>
        <w:jc w:val="both"/>
      </w:pPr>
    </w:p>
    <w:p w:rsidR="00A878F3" w:rsidRPr="00C35CDB" w:rsidRDefault="00A878F3" w:rsidP="00A878F3">
      <w:pPr>
        <w:jc w:val="both"/>
      </w:pPr>
      <w:proofErr w:type="gramStart"/>
      <w:r w:rsidRPr="00C35CDB">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C35CDB" w:rsidRDefault="00A878F3" w:rsidP="00A878F3">
      <w:pPr>
        <w:jc w:val="both"/>
        <w:rPr>
          <w:rFonts w:eastAsia="TimesNewRomanPSMT"/>
          <w:bCs/>
          <w:iCs/>
        </w:rPr>
      </w:pPr>
      <w:proofErr w:type="gramStart"/>
      <w:r w:rsidRPr="00C35CDB">
        <w:t>Понуђач је дужан да јасно назначи који део понуде мења односно која документа накнадно доставља.</w:t>
      </w:r>
      <w:proofErr w:type="gramEnd"/>
      <w:r w:rsidRPr="00C35CDB">
        <w:t xml:space="preserve"> </w:t>
      </w:r>
    </w:p>
    <w:p w:rsidR="00593C64" w:rsidRPr="00C35CDB" w:rsidRDefault="00593C64" w:rsidP="00593C64">
      <w:pPr>
        <w:jc w:val="both"/>
        <w:rPr>
          <w:bCs/>
          <w:iCs/>
        </w:rPr>
      </w:pPr>
      <w:r w:rsidRPr="00C35CDB">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C35CDB">
        <w:rPr>
          <w:bCs/>
          <w:iCs/>
          <w:lang w:val="sr-Cyrl-CS"/>
        </w:rPr>
        <w:t xml:space="preserve">поглављу </w:t>
      </w:r>
      <w:r w:rsidRPr="00C35CDB">
        <w:rPr>
          <w:bCs/>
          <w:iCs/>
        </w:rPr>
        <w:t>1.</w:t>
      </w:r>
      <w:r w:rsidRPr="00C35CDB">
        <w:rPr>
          <w:bCs/>
          <w:iCs/>
          <w:lang w:val="ru-RU"/>
        </w:rPr>
        <w:t xml:space="preserve"> </w:t>
      </w:r>
      <w:r w:rsidRPr="00C35CDB">
        <w:rPr>
          <w:bCs/>
          <w:iCs/>
        </w:rPr>
        <w:t xml:space="preserve">конкурсне документације). </w:t>
      </w:r>
    </w:p>
    <w:p w:rsidR="002B609B" w:rsidRPr="00C35CDB" w:rsidRDefault="002B609B" w:rsidP="002B609B">
      <w:pPr>
        <w:jc w:val="both"/>
      </w:pPr>
      <w:proofErr w:type="gramStart"/>
      <w:r w:rsidRPr="00C35CDB">
        <w:rPr>
          <w:rFonts w:eastAsia="TimesNewRomanPSMT"/>
          <w:bCs/>
        </w:rPr>
        <w:t xml:space="preserve">На полеђини коверте или на кутији навести </w:t>
      </w:r>
      <w:r w:rsidRPr="00C35CDB">
        <w:t>назив понуђача, тачну адресу и контакт телефон</w:t>
      </w:r>
      <w:r w:rsidRPr="00C35CDB">
        <w:rPr>
          <w:rFonts w:eastAsia="TimesNewRomanPSMT"/>
          <w:bCs/>
        </w:rPr>
        <w:t>.</w:t>
      </w:r>
      <w:proofErr w:type="gramEnd"/>
      <w:r w:rsidRPr="00C35CDB">
        <w:rPr>
          <w:rFonts w:eastAsia="TimesNewRomanPSMT"/>
          <w:bCs/>
        </w:rPr>
        <w:t xml:space="preserve"> </w:t>
      </w:r>
      <w:proofErr w:type="gramStart"/>
      <w:r w:rsidRPr="00C35CDB">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C35CDB">
        <w:t xml:space="preserve"> и контакт телефон</w:t>
      </w:r>
      <w:r w:rsidRPr="00C35CDB">
        <w:rPr>
          <w:rFonts w:eastAsia="TimesNewRomanPSMT"/>
          <w:bCs/>
        </w:rPr>
        <w:t>.</w:t>
      </w:r>
      <w:proofErr w:type="gramEnd"/>
    </w:p>
    <w:p w:rsidR="00A878F3" w:rsidRPr="00C35CDB" w:rsidRDefault="00A878F3" w:rsidP="00A878F3">
      <w:pPr>
        <w:jc w:val="both"/>
        <w:rPr>
          <w:b/>
          <w:i/>
          <w:iCs/>
        </w:rPr>
      </w:pPr>
      <w:proofErr w:type="gramStart"/>
      <w:r w:rsidRPr="00C35CDB">
        <w:t>По истеку рока за подношење понуда понуђач не може да повуче нити да мења своју понуду.</w:t>
      </w:r>
      <w:proofErr w:type="gramEnd"/>
    </w:p>
    <w:p w:rsidR="00A878F3" w:rsidRPr="00C35CDB" w:rsidRDefault="00A878F3" w:rsidP="00A878F3">
      <w:pPr>
        <w:jc w:val="both"/>
        <w:rPr>
          <w:b/>
          <w:i/>
          <w:iCs/>
          <w:highlight w:val="green"/>
        </w:rPr>
      </w:pPr>
    </w:p>
    <w:p w:rsidR="00A878F3" w:rsidRPr="00C35CDB" w:rsidRDefault="00A878F3" w:rsidP="00F32498">
      <w:pPr>
        <w:pStyle w:val="Heading2"/>
        <w:numPr>
          <w:ilvl w:val="0"/>
          <w:numId w:val="15"/>
        </w:numPr>
        <w:jc w:val="both"/>
        <w:rPr>
          <w:sz w:val="24"/>
        </w:rPr>
      </w:pPr>
      <w:r w:rsidRPr="00C35CDB">
        <w:rPr>
          <w:sz w:val="24"/>
        </w:rPr>
        <w:t xml:space="preserve">УЧЕСТВОВАЊЕ У ЗАЈЕДНИЧКОЈ ПОНУДИ ИЛИ КАО ПОДИЗВОЂАЧ </w:t>
      </w:r>
    </w:p>
    <w:p w:rsidR="00A878F3" w:rsidRPr="00C35CDB" w:rsidRDefault="00A878F3" w:rsidP="00A878F3">
      <w:pPr>
        <w:jc w:val="both"/>
        <w:rPr>
          <w:bCs/>
          <w:iCs/>
        </w:rPr>
      </w:pPr>
    </w:p>
    <w:p w:rsidR="00A878F3" w:rsidRPr="00C35CDB" w:rsidRDefault="00A878F3" w:rsidP="00A878F3">
      <w:pPr>
        <w:jc w:val="both"/>
        <w:rPr>
          <w:iCs/>
        </w:rPr>
      </w:pPr>
      <w:proofErr w:type="gramStart"/>
      <w:r w:rsidRPr="00C35CDB">
        <w:rPr>
          <w:bCs/>
          <w:iCs/>
        </w:rPr>
        <w:t>Понуђач може да поднесе само једну понуду.</w:t>
      </w:r>
      <w:proofErr w:type="gramEnd"/>
      <w:r w:rsidRPr="00C35CDB">
        <w:rPr>
          <w:i/>
          <w:iCs/>
        </w:rPr>
        <w:t xml:space="preserve"> </w:t>
      </w:r>
    </w:p>
    <w:p w:rsidR="00A878F3" w:rsidRPr="00C35CDB" w:rsidRDefault="00A878F3" w:rsidP="00A878F3">
      <w:pPr>
        <w:jc w:val="both"/>
        <w:rPr>
          <w:iCs/>
        </w:rPr>
      </w:pPr>
      <w:proofErr w:type="gramStart"/>
      <w:r w:rsidRPr="00C35CDB">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C35CDB" w:rsidRDefault="00307D18" w:rsidP="00A878F3">
      <w:pPr>
        <w:jc w:val="both"/>
        <w:rPr>
          <w:i/>
          <w:iCs/>
        </w:rPr>
      </w:pPr>
      <w:proofErr w:type="gramStart"/>
      <w:r w:rsidRPr="00C35CDB">
        <w:rPr>
          <w:iCs/>
        </w:rPr>
        <w:t xml:space="preserve">У Обрасцу понуде, </w:t>
      </w:r>
      <w:r w:rsidR="00A878F3" w:rsidRPr="00C35CDB">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C35CDB" w:rsidRDefault="00A878F3" w:rsidP="00A878F3">
      <w:pPr>
        <w:jc w:val="both"/>
      </w:pPr>
    </w:p>
    <w:p w:rsidR="00A878F3" w:rsidRPr="00C35CDB" w:rsidRDefault="00A878F3" w:rsidP="00F32498">
      <w:pPr>
        <w:pStyle w:val="Heading2"/>
        <w:numPr>
          <w:ilvl w:val="0"/>
          <w:numId w:val="15"/>
        </w:numPr>
        <w:jc w:val="left"/>
        <w:rPr>
          <w:sz w:val="24"/>
        </w:rPr>
      </w:pPr>
      <w:r w:rsidRPr="00C35CDB">
        <w:rPr>
          <w:sz w:val="24"/>
        </w:rPr>
        <w:t>ПОНУДА СА ПОДИЗВОЂАЧЕМ</w:t>
      </w:r>
    </w:p>
    <w:p w:rsidR="00A878F3" w:rsidRPr="00C35CDB" w:rsidRDefault="00A878F3" w:rsidP="00A878F3">
      <w:pPr>
        <w:jc w:val="both"/>
        <w:rPr>
          <w:iCs/>
        </w:rPr>
      </w:pPr>
    </w:p>
    <w:p w:rsidR="00A878F3" w:rsidRPr="00C35CDB" w:rsidRDefault="00A878F3" w:rsidP="00A878F3">
      <w:pPr>
        <w:jc w:val="both"/>
        <w:rPr>
          <w:iCs/>
        </w:rPr>
      </w:pPr>
      <w:r w:rsidRPr="00C35CDB">
        <w:rPr>
          <w:iCs/>
        </w:rPr>
        <w:t>Уколико понуђач подноси понуду са подизвођачем дужан је да у Обрасцу понуде</w:t>
      </w:r>
      <w:r w:rsidRPr="00C35CDB">
        <w:rPr>
          <w:iCs/>
          <w:lang w:val="sr-Cyrl-CS"/>
        </w:rPr>
        <w:t xml:space="preserve"> </w:t>
      </w:r>
      <w:r w:rsidRPr="00C35CDB">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C35CDB" w:rsidRDefault="00A878F3" w:rsidP="00A878F3">
      <w:pPr>
        <w:jc w:val="both"/>
        <w:rPr>
          <w:iCs/>
        </w:rPr>
      </w:pPr>
      <w:proofErr w:type="gramStart"/>
      <w:r w:rsidRPr="00C35CDB">
        <w:rPr>
          <w:iCs/>
        </w:rPr>
        <w:t>Понуђач у Обрасцу понуде</w:t>
      </w:r>
      <w:r w:rsidRPr="00C35CDB">
        <w:rPr>
          <w:i/>
          <w:iCs/>
        </w:rPr>
        <w:t xml:space="preserve"> </w:t>
      </w:r>
      <w:r w:rsidRPr="00C35CDB">
        <w:rPr>
          <w:iCs/>
        </w:rPr>
        <w:t>наводи назив и седиште подизвођача, уколико ће делимично извршење набавке поверити подизвођачу.</w:t>
      </w:r>
      <w:proofErr w:type="gramEnd"/>
      <w:r w:rsidRPr="00C35CDB">
        <w:rPr>
          <w:iCs/>
        </w:rPr>
        <w:t xml:space="preserve"> </w:t>
      </w:r>
    </w:p>
    <w:p w:rsidR="00A878F3" w:rsidRPr="00C35CDB" w:rsidRDefault="00A878F3" w:rsidP="00A878F3">
      <w:pPr>
        <w:jc w:val="both"/>
        <w:rPr>
          <w:iCs/>
          <w:highlight w:val="green"/>
        </w:rPr>
      </w:pPr>
    </w:p>
    <w:p w:rsidR="008B55B5" w:rsidRPr="00C35CDB" w:rsidRDefault="008B55B5" w:rsidP="008B55B5">
      <w:pPr>
        <w:jc w:val="both"/>
        <w:rPr>
          <w:bCs/>
          <w:iCs/>
        </w:rPr>
      </w:pPr>
      <w:proofErr w:type="gramStart"/>
      <w:r w:rsidRPr="00C35CDB">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C35CDB">
        <w:rPr>
          <w:bCs/>
          <w:iCs/>
        </w:rPr>
        <w:t xml:space="preserve"> </w:t>
      </w:r>
    </w:p>
    <w:p w:rsidR="008B55B5" w:rsidRPr="00C35CDB" w:rsidRDefault="008B55B5" w:rsidP="008B55B5">
      <w:pPr>
        <w:jc w:val="both"/>
        <w:rPr>
          <w:iCs/>
        </w:rPr>
      </w:pPr>
      <w:proofErr w:type="gramStart"/>
      <w:r w:rsidRPr="00C35CDB">
        <w:rPr>
          <w:bCs/>
          <w:iCs/>
        </w:rPr>
        <w:t xml:space="preserve">Понуђач је дужан да за подизвођаче достави доказе о испуњености услова који су наведени у </w:t>
      </w:r>
      <w:r w:rsidRPr="00C35CDB">
        <w:rPr>
          <w:bCs/>
          <w:iCs/>
          <w:lang w:val="sr-Cyrl-CS"/>
        </w:rPr>
        <w:t>поглављу</w:t>
      </w:r>
      <w:r w:rsidRPr="00C35CDB">
        <w:rPr>
          <w:bCs/>
          <w:iCs/>
        </w:rPr>
        <w:t xml:space="preserve"> </w:t>
      </w:r>
      <w:r w:rsidR="00A62B98">
        <w:rPr>
          <w:bCs/>
          <w:iCs/>
          <w:lang w:val="sr-Cyrl-RS"/>
        </w:rPr>
        <w:t>4</w:t>
      </w:r>
      <w:r w:rsidRPr="00C35CDB">
        <w:rPr>
          <w:bCs/>
          <w:iCs/>
        </w:rPr>
        <w:t>.</w:t>
      </w:r>
      <w:proofErr w:type="gramEnd"/>
      <w:r w:rsidRPr="00C35CDB">
        <w:rPr>
          <w:bCs/>
          <w:iCs/>
        </w:rPr>
        <w:t xml:space="preserve"> </w:t>
      </w:r>
      <w:proofErr w:type="gramStart"/>
      <w:r w:rsidRPr="00C35CDB">
        <w:rPr>
          <w:bCs/>
          <w:iCs/>
        </w:rPr>
        <w:t>конкурсне</w:t>
      </w:r>
      <w:proofErr w:type="gramEnd"/>
      <w:r w:rsidRPr="00C35CDB">
        <w:rPr>
          <w:bCs/>
          <w:iCs/>
        </w:rPr>
        <w:t xml:space="preserve"> документације, у складу са Упутством како се доказује испуњеност услова.</w:t>
      </w:r>
    </w:p>
    <w:p w:rsidR="008B55B5" w:rsidRPr="00C35CDB" w:rsidRDefault="008B55B5" w:rsidP="008B55B5">
      <w:pPr>
        <w:jc w:val="both"/>
        <w:rPr>
          <w:iCs/>
        </w:rPr>
      </w:pPr>
      <w:proofErr w:type="gramStart"/>
      <w:r w:rsidRPr="00C35CDB">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C35CDB" w:rsidRDefault="008B55B5" w:rsidP="008B55B5">
      <w:pPr>
        <w:jc w:val="both"/>
        <w:rPr>
          <w:iCs/>
        </w:rPr>
      </w:pPr>
      <w:proofErr w:type="gramStart"/>
      <w:r w:rsidRPr="00C35CDB">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C35CDB">
        <w:rPr>
          <w:iCs/>
        </w:rPr>
        <w:t xml:space="preserve"> </w:t>
      </w:r>
    </w:p>
    <w:p w:rsidR="00A878F3" w:rsidRPr="00C35CDB" w:rsidRDefault="008B55B5" w:rsidP="00A878F3">
      <w:pPr>
        <w:jc w:val="both"/>
        <w:rPr>
          <w:iCs/>
        </w:rPr>
      </w:pPr>
      <w:proofErr w:type="gramStart"/>
      <w:r w:rsidRPr="00C35CDB">
        <w:rPr>
          <w:iCs/>
        </w:rPr>
        <w:t>Наручилац не дозвољава пренос доспелих потраживања директно подизвођачу у смислу члана 80.</w:t>
      </w:r>
      <w:proofErr w:type="gramEnd"/>
      <w:r w:rsidRPr="00C35CDB">
        <w:rPr>
          <w:iCs/>
        </w:rPr>
        <w:t xml:space="preserve"> </w:t>
      </w:r>
      <w:proofErr w:type="gramStart"/>
      <w:r w:rsidRPr="00C35CDB">
        <w:rPr>
          <w:iCs/>
        </w:rPr>
        <w:t>став</w:t>
      </w:r>
      <w:proofErr w:type="gramEnd"/>
      <w:r w:rsidRPr="00C35CDB">
        <w:rPr>
          <w:iCs/>
        </w:rPr>
        <w:t xml:space="preserve"> 9. </w:t>
      </w:r>
      <w:proofErr w:type="gramStart"/>
      <w:r w:rsidRPr="00C35CDB">
        <w:rPr>
          <w:iCs/>
        </w:rPr>
        <w:t>Закона о јавним набавкам</w:t>
      </w:r>
      <w:r w:rsidR="00E33AD1" w:rsidRPr="00C35CDB">
        <w:rPr>
          <w:iCs/>
        </w:rPr>
        <w:t>а</w:t>
      </w:r>
      <w:r w:rsidRPr="00C35CDB">
        <w:rPr>
          <w:iCs/>
        </w:rPr>
        <w:t>.</w:t>
      </w:r>
      <w:proofErr w:type="gramEnd"/>
    </w:p>
    <w:p w:rsidR="00A878F3" w:rsidRPr="00C35CDB" w:rsidRDefault="00A878F3" w:rsidP="00A878F3">
      <w:pPr>
        <w:jc w:val="both"/>
        <w:rPr>
          <w:b/>
          <w:i/>
        </w:rPr>
      </w:pPr>
    </w:p>
    <w:p w:rsidR="00A878F3" w:rsidRPr="00C35CDB" w:rsidRDefault="00A878F3" w:rsidP="00F32498">
      <w:pPr>
        <w:pStyle w:val="Heading2"/>
        <w:numPr>
          <w:ilvl w:val="0"/>
          <w:numId w:val="15"/>
        </w:numPr>
        <w:jc w:val="left"/>
        <w:rPr>
          <w:sz w:val="24"/>
        </w:rPr>
      </w:pPr>
      <w:r w:rsidRPr="00C35CDB">
        <w:rPr>
          <w:sz w:val="24"/>
        </w:rPr>
        <w:t>ЗАЈЕДНИЧКА ПОНУДА</w:t>
      </w:r>
    </w:p>
    <w:p w:rsidR="00A878F3" w:rsidRPr="00C35CDB" w:rsidRDefault="00A878F3" w:rsidP="00A878F3">
      <w:pPr>
        <w:jc w:val="both"/>
      </w:pPr>
    </w:p>
    <w:p w:rsidR="00A878F3" w:rsidRPr="00C35CDB" w:rsidRDefault="00A878F3" w:rsidP="00A878F3">
      <w:pPr>
        <w:jc w:val="both"/>
      </w:pPr>
      <w:proofErr w:type="gramStart"/>
      <w:r w:rsidRPr="00C35CDB">
        <w:t>Понуду може поднети група понуђача.</w:t>
      </w:r>
      <w:proofErr w:type="gramEnd"/>
    </w:p>
    <w:p w:rsidR="00A878F3" w:rsidRPr="00C35CDB" w:rsidRDefault="00A878F3" w:rsidP="00A878F3">
      <w:pPr>
        <w:jc w:val="both"/>
      </w:pPr>
      <w:proofErr w:type="gramStart"/>
      <w:r w:rsidRPr="00C35CD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C35CDB">
        <w:t xml:space="preserve"> </w:t>
      </w:r>
      <w:proofErr w:type="gramStart"/>
      <w:r w:rsidRPr="00C35CDB">
        <w:t>ст</w:t>
      </w:r>
      <w:proofErr w:type="gramEnd"/>
      <w:r w:rsidRPr="00C35CDB">
        <w:rPr>
          <w:lang w:val="sr-Cyrl-CS"/>
        </w:rPr>
        <w:t>.</w:t>
      </w:r>
      <w:r w:rsidRPr="00C35CDB">
        <w:t xml:space="preserve"> 4. </w:t>
      </w:r>
      <w:proofErr w:type="gramStart"/>
      <w:r w:rsidRPr="00C35CDB">
        <w:t>тач</w:t>
      </w:r>
      <w:proofErr w:type="gramEnd"/>
      <w:r w:rsidRPr="00C35CDB">
        <w:rPr>
          <w:lang w:val="sr-Cyrl-CS"/>
        </w:rPr>
        <w:t>.</w:t>
      </w:r>
      <w:r w:rsidRPr="00C35CDB">
        <w:t xml:space="preserve"> 1</w:t>
      </w:r>
      <w:r w:rsidRPr="00C35CDB">
        <w:rPr>
          <w:lang w:val="sr-Cyrl-CS"/>
        </w:rPr>
        <w:t>)</w:t>
      </w:r>
      <w:r w:rsidRPr="00C35CDB">
        <w:t xml:space="preserve"> </w:t>
      </w:r>
      <w:proofErr w:type="gramStart"/>
      <w:r w:rsidRPr="00C35CDB">
        <w:t>до</w:t>
      </w:r>
      <w:proofErr w:type="gramEnd"/>
      <w:r w:rsidRPr="00C35CDB">
        <w:t xml:space="preserve"> 6</w:t>
      </w:r>
      <w:r w:rsidRPr="00C35CDB">
        <w:rPr>
          <w:lang w:val="sr-Cyrl-CS"/>
        </w:rPr>
        <w:t>)</w:t>
      </w:r>
      <w:r w:rsidRPr="00C35CDB">
        <w:t xml:space="preserve"> Закона и то податке о: </w:t>
      </w:r>
    </w:p>
    <w:p w:rsidR="00A878F3" w:rsidRPr="00C35CDB" w:rsidRDefault="00A878F3" w:rsidP="00F32498">
      <w:pPr>
        <w:numPr>
          <w:ilvl w:val="0"/>
          <w:numId w:val="6"/>
        </w:numPr>
        <w:suppressAutoHyphens/>
        <w:spacing w:line="100" w:lineRule="atLeast"/>
        <w:jc w:val="both"/>
      </w:pPr>
      <w:r w:rsidRPr="00C35CDB">
        <w:t xml:space="preserve">члану групе који ће бити носилац посла, односно који ће поднети понуду и који ће заступати групу понуђача пред наручиоцем,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потписати уговор, </w:t>
      </w:r>
    </w:p>
    <w:p w:rsidR="00A878F3" w:rsidRPr="00C35CDB" w:rsidRDefault="00A878F3" w:rsidP="00F32498">
      <w:pPr>
        <w:numPr>
          <w:ilvl w:val="0"/>
          <w:numId w:val="6"/>
        </w:numPr>
        <w:suppressAutoHyphens/>
        <w:spacing w:line="100" w:lineRule="atLeast"/>
        <w:jc w:val="both"/>
      </w:pPr>
      <w:r w:rsidRPr="00C35CDB">
        <w:t xml:space="preserve">понуђачу који ће у име групе понуђача дати средство обезбеђења, </w:t>
      </w:r>
    </w:p>
    <w:p w:rsidR="00A878F3" w:rsidRPr="00C35CDB" w:rsidRDefault="00A878F3" w:rsidP="00F32498">
      <w:pPr>
        <w:numPr>
          <w:ilvl w:val="0"/>
          <w:numId w:val="6"/>
        </w:numPr>
        <w:suppressAutoHyphens/>
        <w:spacing w:line="100" w:lineRule="atLeast"/>
        <w:jc w:val="both"/>
      </w:pPr>
      <w:r w:rsidRPr="00C35CDB">
        <w:t xml:space="preserve">понуђачу који ће издати рачун, </w:t>
      </w:r>
    </w:p>
    <w:p w:rsidR="00A878F3" w:rsidRPr="00C35CDB" w:rsidRDefault="00A878F3" w:rsidP="00F32498">
      <w:pPr>
        <w:numPr>
          <w:ilvl w:val="0"/>
          <w:numId w:val="6"/>
        </w:numPr>
        <w:suppressAutoHyphens/>
        <w:spacing w:line="100" w:lineRule="atLeast"/>
        <w:jc w:val="both"/>
      </w:pPr>
      <w:r w:rsidRPr="00C35CDB">
        <w:t xml:space="preserve">рачуну на који ће бити извршено плаћање, </w:t>
      </w:r>
    </w:p>
    <w:p w:rsidR="00A878F3" w:rsidRPr="00C35CDB" w:rsidRDefault="00A878F3" w:rsidP="00F32498">
      <w:pPr>
        <w:pStyle w:val="ListParagraph"/>
        <w:numPr>
          <w:ilvl w:val="0"/>
          <w:numId w:val="6"/>
        </w:numPr>
        <w:suppressAutoHyphens/>
        <w:spacing w:line="100" w:lineRule="atLeast"/>
        <w:contextualSpacing w:val="0"/>
        <w:jc w:val="both"/>
        <w:rPr>
          <w:rFonts w:eastAsia="TimesNewRomanPSMT"/>
          <w:bCs/>
        </w:rPr>
      </w:pPr>
      <w:proofErr w:type="gramStart"/>
      <w:r w:rsidRPr="00C35CDB">
        <w:t>обавезама</w:t>
      </w:r>
      <w:proofErr w:type="gramEnd"/>
      <w:r w:rsidRPr="00C35CDB">
        <w:t xml:space="preserve"> сваког од понуђача из групе понуђача за извршење уговора.</w:t>
      </w:r>
    </w:p>
    <w:p w:rsidR="00A878F3" w:rsidRPr="00C35CDB" w:rsidRDefault="00A878F3" w:rsidP="00A878F3">
      <w:pPr>
        <w:pStyle w:val="ListParagraph"/>
        <w:jc w:val="both"/>
        <w:rPr>
          <w:rFonts w:eastAsia="TimesNewRomanPSMT"/>
          <w:bCs/>
        </w:rPr>
      </w:pPr>
    </w:p>
    <w:p w:rsidR="00A878F3" w:rsidRPr="00C35CDB" w:rsidRDefault="00A878F3" w:rsidP="00A878F3">
      <w:pPr>
        <w:jc w:val="both"/>
      </w:pPr>
      <w:proofErr w:type="gramStart"/>
      <w:r w:rsidRPr="00C35CDB">
        <w:rPr>
          <w:rFonts w:eastAsia="TimesNewRomanPSMT"/>
          <w:bCs/>
        </w:rPr>
        <w:t xml:space="preserve">Група понуђача је дужна да достави све доказе о испуњености услова који су наведени у </w:t>
      </w:r>
      <w:r w:rsidRPr="00C35CDB">
        <w:rPr>
          <w:rFonts w:eastAsia="TimesNewRomanPSMT"/>
          <w:bCs/>
          <w:lang w:val="sr-Cyrl-CS"/>
        </w:rPr>
        <w:t>поглављу</w:t>
      </w:r>
      <w:r w:rsidRPr="00C35CDB">
        <w:rPr>
          <w:rFonts w:eastAsia="TimesNewRomanPSMT"/>
          <w:bCs/>
        </w:rPr>
        <w:t xml:space="preserve"> </w:t>
      </w:r>
      <w:r w:rsidR="00A62B98">
        <w:rPr>
          <w:rFonts w:eastAsia="TimesNewRomanPSMT"/>
          <w:bCs/>
          <w:lang w:val="sr-Cyrl-RS"/>
        </w:rPr>
        <w:t>4</w:t>
      </w:r>
      <w:r w:rsidR="0084500F" w:rsidRPr="00C35CDB">
        <w:rPr>
          <w:rFonts w:eastAsia="TimesNewRomanPSMT"/>
          <w:bCs/>
        </w:rPr>
        <w:t>.</w:t>
      </w:r>
      <w:proofErr w:type="gramEnd"/>
      <w:r w:rsidRPr="00C35CDB">
        <w:rPr>
          <w:rFonts w:eastAsia="TimesNewRomanPSMT"/>
          <w:bCs/>
          <w:lang w:val="ru-RU"/>
        </w:rPr>
        <w:t xml:space="preserve"> </w:t>
      </w:r>
      <w:proofErr w:type="gramStart"/>
      <w:r w:rsidRPr="00C35CDB">
        <w:rPr>
          <w:rFonts w:eastAsia="TimesNewRomanPSMT"/>
          <w:bCs/>
        </w:rPr>
        <w:t>конкурсне</w:t>
      </w:r>
      <w:proofErr w:type="gramEnd"/>
      <w:r w:rsidRPr="00C35CDB">
        <w:rPr>
          <w:rFonts w:eastAsia="TimesNewRomanPSMT"/>
          <w:bCs/>
        </w:rPr>
        <w:t xml:space="preserve"> документације, у складу са Упутством како се доказује испуњеност услова.</w:t>
      </w:r>
    </w:p>
    <w:p w:rsidR="00A878F3" w:rsidRPr="00C35CDB" w:rsidRDefault="00A878F3" w:rsidP="00A878F3">
      <w:pPr>
        <w:jc w:val="both"/>
      </w:pPr>
      <w:proofErr w:type="gramStart"/>
      <w:r w:rsidRPr="00C35CDB">
        <w:t>Понуђачи из групе понуђача одговарају неограничено солидарно према наручиоцу.</w:t>
      </w:r>
      <w:proofErr w:type="gramEnd"/>
      <w:r w:rsidRPr="00C35CDB">
        <w:t xml:space="preserve"> </w:t>
      </w:r>
    </w:p>
    <w:p w:rsidR="00A878F3" w:rsidRPr="00C35CDB" w:rsidRDefault="00A878F3" w:rsidP="00A878F3">
      <w:pPr>
        <w:jc w:val="both"/>
      </w:pPr>
      <w:proofErr w:type="gramStart"/>
      <w:r w:rsidRPr="00C35CDB">
        <w:t>Задруга може поднети понуду самостално, у своје име, а за рачун задругара или заједничку понуду у име задругара.</w:t>
      </w:r>
      <w:proofErr w:type="gramEnd"/>
    </w:p>
    <w:p w:rsidR="00A878F3" w:rsidRPr="00C35CDB" w:rsidRDefault="00A878F3" w:rsidP="00A878F3">
      <w:pPr>
        <w:jc w:val="both"/>
      </w:pPr>
      <w:proofErr w:type="gramStart"/>
      <w:r w:rsidRPr="00C35CD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C35CDB" w:rsidRDefault="00A878F3" w:rsidP="00A878F3">
      <w:pPr>
        <w:jc w:val="both"/>
      </w:pPr>
      <w:proofErr w:type="gramStart"/>
      <w:r w:rsidRPr="00C35CD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НАЧИН И УСЛОВ</w:t>
      </w:r>
      <w:r w:rsidRPr="00C35CDB">
        <w:rPr>
          <w:sz w:val="24"/>
          <w:lang w:val="sr-Cyrl-CS"/>
        </w:rPr>
        <w:t>И</w:t>
      </w:r>
      <w:r w:rsidRPr="00C35CDB">
        <w:rPr>
          <w:sz w:val="24"/>
        </w:rPr>
        <w:t xml:space="preserve"> ПЛАЋАЊА, ГАРАНТНИ РОК, КАО И ДРУГЕ ОКОЛНОСТИ ОД КОЈИХ ЗАВИСИ ПРИХВАТЉИВОСТ ПОНУДЕ</w:t>
      </w:r>
    </w:p>
    <w:p w:rsidR="00A878F3" w:rsidRPr="00C35CDB" w:rsidRDefault="00A878F3" w:rsidP="00A878F3">
      <w:pPr>
        <w:jc w:val="both"/>
        <w:rPr>
          <w:highlight w:val="green"/>
        </w:rPr>
      </w:pPr>
    </w:p>
    <w:p w:rsidR="00A878F3" w:rsidRPr="00C35CDB" w:rsidRDefault="00A878F3" w:rsidP="00F32498">
      <w:pPr>
        <w:pStyle w:val="ListParagraph"/>
        <w:numPr>
          <w:ilvl w:val="1"/>
          <w:numId w:val="15"/>
        </w:numPr>
        <w:rPr>
          <w:b/>
          <w:u w:val="single"/>
        </w:rPr>
      </w:pPr>
      <w:r w:rsidRPr="00C35CDB">
        <w:rPr>
          <w:b/>
          <w:u w:val="single"/>
        </w:rPr>
        <w:t>Захтеви у погледу начина, рока и услова плаћања</w:t>
      </w:r>
    </w:p>
    <w:p w:rsidR="00A62B98" w:rsidRPr="00A62B98" w:rsidRDefault="00A62B98" w:rsidP="00A62B98">
      <w:pPr>
        <w:jc w:val="both"/>
        <w:rPr>
          <w:noProof/>
          <w:lang w:val="sr-Cyrl-CS"/>
        </w:rPr>
      </w:pPr>
      <w:r w:rsidRPr="00A62B98">
        <w:rPr>
          <w:noProof/>
          <w:lang w:val="sr-Cyrl-CS"/>
        </w:rPr>
        <w:t xml:space="preserve">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 Захтевани рок одложеног плаћања, од дана пријема исправног рачуна испостављенoг уз документ –радни налог, је 90 дана. </w:t>
      </w:r>
    </w:p>
    <w:p w:rsidR="00A62B98" w:rsidRPr="00A62B98" w:rsidRDefault="00A62B98" w:rsidP="00A62B98">
      <w:pPr>
        <w:jc w:val="both"/>
        <w:rPr>
          <w:noProof/>
          <w:lang w:val="sr-Cyrl-CS"/>
        </w:rPr>
      </w:pPr>
      <w:r w:rsidRPr="00A62B98">
        <w:rPr>
          <w:noProof/>
          <w:lang w:val="sr-Cyrl-CS"/>
        </w:rPr>
        <w:t>Плаћање се врши уплатом на рачун понуђача.</w:t>
      </w:r>
    </w:p>
    <w:p w:rsidR="00A878F3" w:rsidRPr="00C35CDB" w:rsidRDefault="00A62B98" w:rsidP="00A62B98">
      <w:pPr>
        <w:jc w:val="both"/>
        <w:rPr>
          <w:iCs/>
          <w:highlight w:val="yellow"/>
        </w:rPr>
      </w:pPr>
      <w:r w:rsidRPr="00A62B98">
        <w:rPr>
          <w:noProof/>
          <w:lang w:val="sr-Cyrl-CS"/>
        </w:rPr>
        <w:t xml:space="preserve">Понуђачу није дозвољено да захтева аванс. </w:t>
      </w:r>
    </w:p>
    <w:p w:rsidR="008B55B5" w:rsidRPr="00C35CDB" w:rsidRDefault="008B55B5" w:rsidP="00A878F3">
      <w:pPr>
        <w:jc w:val="both"/>
        <w:rPr>
          <w:b/>
          <w:bCs/>
          <w:iCs/>
          <w:highlight w:val="green"/>
        </w:rPr>
      </w:pPr>
    </w:p>
    <w:p w:rsidR="00A878F3" w:rsidRPr="00C35CDB" w:rsidRDefault="00A878F3" w:rsidP="00F32498">
      <w:pPr>
        <w:pStyle w:val="ListParagraph"/>
        <w:numPr>
          <w:ilvl w:val="1"/>
          <w:numId w:val="15"/>
        </w:numPr>
        <w:rPr>
          <w:b/>
          <w:u w:val="single"/>
        </w:rPr>
      </w:pPr>
      <w:r w:rsidRPr="00C35CDB">
        <w:rPr>
          <w:b/>
          <w:u w:val="single"/>
        </w:rPr>
        <w:t>Захтеви у погледу гарантног рока</w:t>
      </w:r>
    </w:p>
    <w:p w:rsidR="00A878F3" w:rsidRPr="00C35CDB" w:rsidRDefault="00A62B98" w:rsidP="00A878F3">
      <w:pPr>
        <w:jc w:val="both"/>
        <w:rPr>
          <w:iCs/>
        </w:rPr>
      </w:pPr>
      <w:r w:rsidRPr="00A62B98">
        <w:rPr>
          <w:iCs/>
        </w:rPr>
        <w:t xml:space="preserve">Наручилац захтева да гарантни рок на сваки сервис и одржавање опреме буде најмање 6 месеци од дана извршеног сервиса и одржавања, а гарантни рок на сваки замењени део опреме најмање 6 месеци од дана његове замене. </w:t>
      </w:r>
    </w:p>
    <w:p w:rsidR="00A878F3" w:rsidRPr="00C35CDB" w:rsidRDefault="00A878F3" w:rsidP="00A878F3">
      <w:pPr>
        <w:jc w:val="both"/>
        <w:rPr>
          <w:iCs/>
          <w:highlight w:val="green"/>
        </w:rPr>
      </w:pPr>
    </w:p>
    <w:p w:rsidR="001F0979" w:rsidRPr="00C35CDB" w:rsidRDefault="00771C28" w:rsidP="00F32498">
      <w:pPr>
        <w:pStyle w:val="ListParagraph"/>
        <w:numPr>
          <w:ilvl w:val="1"/>
          <w:numId w:val="15"/>
        </w:numPr>
        <w:rPr>
          <w:b/>
          <w:u w:val="single"/>
        </w:rPr>
      </w:pPr>
      <w:r w:rsidRPr="00C35CDB">
        <w:rPr>
          <w:b/>
          <w:u w:val="single"/>
        </w:rPr>
        <w:t>Захтев у погледу рока (</w:t>
      </w:r>
      <w:r w:rsidR="00A878F3" w:rsidRPr="00C35CDB">
        <w:rPr>
          <w:b/>
          <w:u w:val="single"/>
        </w:rPr>
        <w:t>испоруке добара, извршења услуге, извођења радова)</w:t>
      </w:r>
    </w:p>
    <w:p w:rsidR="00A62B98" w:rsidRPr="00A62B98" w:rsidRDefault="00A62B98" w:rsidP="00A62B98">
      <w:pPr>
        <w:jc w:val="both"/>
        <w:rPr>
          <w:bCs/>
          <w:lang w:val="sr-Latn-CS"/>
        </w:rPr>
      </w:pPr>
      <w:r w:rsidRPr="00A62B98">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rsidR="00A62B98" w:rsidRDefault="00A62B98" w:rsidP="00A62B98">
      <w:pPr>
        <w:jc w:val="both"/>
        <w:rPr>
          <w:bCs/>
          <w:lang w:val="sr-Cyrl-RS"/>
        </w:rPr>
      </w:pPr>
      <w:r w:rsidRPr="00A62B98">
        <w:rPr>
          <w:bCs/>
          <w:lang w:val="sr-Latn-CS"/>
        </w:rPr>
        <w:t>Наручилац захтева да рок одзива ради извршења услуге не буде дужи од 24 часа, а рок извршења услуге не буде дужи од 48 часова од тренутка одзива, односно не дуже од 15 дана ако је реч о отклањању квара са заменом резервног дела, којег понуђач нема на лагеру.</w:t>
      </w:r>
      <w:r>
        <w:rPr>
          <w:bCs/>
          <w:lang w:val="sr-Cyrl-RS"/>
        </w:rPr>
        <w:t xml:space="preserve"> </w:t>
      </w:r>
    </w:p>
    <w:p w:rsidR="00A62B98" w:rsidRPr="00C35CDB" w:rsidRDefault="00A62B98" w:rsidP="00A62B98">
      <w:pPr>
        <w:jc w:val="both"/>
      </w:pPr>
      <w:r w:rsidRPr="00123D03">
        <w:rPr>
          <w:bCs/>
          <w:lang w:val="sr-Latn-CS"/>
        </w:rPr>
        <w:t>Наручилац захтева да хитне интервенције радним данима и викендом буду извршене одмах (у току радног дана уколико је позив упућен до 10,00 часова или у року од 24 часа уколико је позив упућен после 10,00 часова). Наручилац упућује позив за отклањање квара путем електронске поште на адресу понуђача, а уколико то из било ког разлога није могуће, путем телефакса.</w:t>
      </w:r>
      <w:r>
        <w:rPr>
          <w:bCs/>
          <w:lang w:val="sr-Cyrl-RS"/>
        </w:rPr>
        <w:t xml:space="preserve"> </w:t>
      </w:r>
    </w:p>
    <w:p w:rsidR="00A62B98" w:rsidRDefault="00A62B98" w:rsidP="00A62B98">
      <w:pPr>
        <w:jc w:val="both"/>
        <w:rPr>
          <w:bCs/>
          <w:lang w:val="sr-Cyrl-RS"/>
        </w:rPr>
      </w:pPr>
    </w:p>
    <w:p w:rsidR="00A878F3" w:rsidRPr="00C35CDB" w:rsidRDefault="00A62B98" w:rsidP="00A62B98">
      <w:pPr>
        <w:jc w:val="both"/>
        <w:rPr>
          <w:b/>
          <w:u w:val="single"/>
        </w:rPr>
      </w:pPr>
      <w:r w:rsidRPr="00A62B98">
        <w:rPr>
          <w:b/>
          <w:bCs/>
          <w:lang w:val="sr-Cyrl-RS"/>
        </w:rPr>
        <w:t>9.4</w:t>
      </w:r>
      <w:r>
        <w:rPr>
          <w:b/>
          <w:bCs/>
          <w:lang w:val="sr-Cyrl-RS"/>
        </w:rPr>
        <w:t xml:space="preserve"> </w:t>
      </w:r>
      <w:r w:rsidR="00A878F3" w:rsidRPr="00A62B98">
        <w:rPr>
          <w:b/>
          <w:u w:val="single"/>
        </w:rPr>
        <w:t>Захтев</w:t>
      </w:r>
      <w:r w:rsidR="00A878F3" w:rsidRPr="00C35CDB">
        <w:rPr>
          <w:b/>
          <w:u w:val="single"/>
        </w:rPr>
        <w:t xml:space="preserve"> у погледу рока важења понуде</w:t>
      </w:r>
    </w:p>
    <w:p w:rsidR="00A878F3" w:rsidRPr="00A62B98" w:rsidRDefault="00A878F3" w:rsidP="00A878F3">
      <w:pPr>
        <w:jc w:val="both"/>
        <w:rPr>
          <w:iCs/>
        </w:rPr>
      </w:pPr>
      <w:proofErr w:type="gramStart"/>
      <w:r w:rsidRPr="00A62B98">
        <w:rPr>
          <w:iCs/>
        </w:rPr>
        <w:t xml:space="preserve">Рок важења понуде не може бити краћи од </w:t>
      </w:r>
      <w:r w:rsidR="00147B96" w:rsidRPr="00A62B98">
        <w:rPr>
          <w:iCs/>
        </w:rPr>
        <w:t>6</w:t>
      </w:r>
      <w:r w:rsidRPr="00A62B98">
        <w:rPr>
          <w:iCs/>
        </w:rPr>
        <w:t>0 дана од дана отварања понуда.</w:t>
      </w:r>
      <w:proofErr w:type="gramEnd"/>
    </w:p>
    <w:p w:rsidR="00A878F3" w:rsidRPr="00A62B98" w:rsidRDefault="00A878F3" w:rsidP="00A878F3">
      <w:pPr>
        <w:jc w:val="both"/>
        <w:rPr>
          <w:iCs/>
        </w:rPr>
      </w:pPr>
      <w:proofErr w:type="gramStart"/>
      <w:r w:rsidRPr="00A62B98">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FE04B9" w:rsidRPr="00C35CDB" w:rsidRDefault="00A878F3" w:rsidP="00A878F3">
      <w:pPr>
        <w:jc w:val="both"/>
        <w:rPr>
          <w:iCs/>
        </w:rPr>
      </w:pPr>
      <w:proofErr w:type="gramStart"/>
      <w:r w:rsidRPr="00A62B98">
        <w:rPr>
          <w:iCs/>
        </w:rPr>
        <w:t>Понуђач који прихвати захтев за продужење рока важења понуде на може мењати понуду.</w:t>
      </w:r>
      <w:proofErr w:type="gramEnd"/>
    </w:p>
    <w:p w:rsidR="00FE04B9" w:rsidRPr="00C35CDB" w:rsidRDefault="00FE04B9" w:rsidP="00A878F3">
      <w:pPr>
        <w:jc w:val="both"/>
        <w:rPr>
          <w:iCs/>
        </w:rPr>
      </w:pPr>
    </w:p>
    <w:p w:rsidR="00FE04B9" w:rsidRPr="00C35CDB" w:rsidRDefault="00A878F3" w:rsidP="00F32498">
      <w:pPr>
        <w:pStyle w:val="ListParagraph"/>
        <w:numPr>
          <w:ilvl w:val="1"/>
          <w:numId w:val="15"/>
        </w:numPr>
        <w:jc w:val="both"/>
        <w:rPr>
          <w:b/>
          <w:u w:val="single"/>
        </w:rPr>
      </w:pPr>
      <w:r w:rsidRPr="00C35CDB">
        <w:rPr>
          <w:b/>
          <w:u w:val="single"/>
        </w:rPr>
        <w:t>Други захтеви</w:t>
      </w:r>
    </w:p>
    <w:p w:rsidR="00A878F3" w:rsidRPr="00C35CDB" w:rsidRDefault="002A53A4" w:rsidP="00A878F3">
      <w:pPr>
        <w:jc w:val="both"/>
        <w:rPr>
          <w:b/>
          <w:bCs/>
          <w:i/>
          <w:iCs/>
        </w:rPr>
      </w:pPr>
      <w:proofErr w:type="gramStart"/>
      <w:r w:rsidRPr="00A62B98">
        <w:rPr>
          <w:bCs/>
          <w:iCs/>
        </w:rPr>
        <w:t>Наручилац нема других захтева у погледу предметне јавне набавке.</w:t>
      </w:r>
      <w:proofErr w:type="gramEnd"/>
    </w:p>
    <w:p w:rsidR="00A878F3" w:rsidRPr="00C35CDB" w:rsidRDefault="00A878F3" w:rsidP="00A878F3">
      <w:pPr>
        <w:jc w:val="both"/>
        <w:rPr>
          <w:b/>
          <w:bCs/>
          <w:i/>
          <w:iCs/>
          <w:highlight w:val="green"/>
        </w:rPr>
      </w:pPr>
    </w:p>
    <w:p w:rsidR="00A878F3" w:rsidRPr="00C35CDB" w:rsidRDefault="00A878F3" w:rsidP="00F32498">
      <w:pPr>
        <w:pStyle w:val="Heading2"/>
        <w:numPr>
          <w:ilvl w:val="0"/>
          <w:numId w:val="15"/>
        </w:numPr>
        <w:jc w:val="both"/>
        <w:rPr>
          <w:sz w:val="24"/>
        </w:rPr>
      </w:pPr>
      <w:r w:rsidRPr="00C35CDB">
        <w:rPr>
          <w:sz w:val="24"/>
        </w:rPr>
        <w:t>ВАЛУТА И НАЧИН НА КОЈИ МОРА ДА БУДЕ НАВЕДЕНА И ИЗРАЖЕНА ЦЕНА У ПОНУДИ</w:t>
      </w:r>
    </w:p>
    <w:p w:rsidR="00A878F3" w:rsidRPr="00C35CDB" w:rsidRDefault="00A878F3" w:rsidP="00A878F3">
      <w:pPr>
        <w:jc w:val="both"/>
        <w:rPr>
          <w:b/>
          <w:bCs/>
          <w:i/>
          <w:iCs/>
        </w:rPr>
      </w:pPr>
    </w:p>
    <w:p w:rsidR="00A878F3" w:rsidRPr="00C35CDB" w:rsidRDefault="00A878F3" w:rsidP="00A878F3">
      <w:pPr>
        <w:jc w:val="both"/>
        <w:rPr>
          <w:iCs/>
        </w:rPr>
      </w:pPr>
      <w:proofErr w:type="gramStart"/>
      <w:r w:rsidRPr="00C35CDB">
        <w:rPr>
          <w:iCs/>
        </w:rPr>
        <w:t>Цена мора бити исказана у динарима, са и без пореза на додату вредност,</w:t>
      </w:r>
      <w:r w:rsidRPr="00C35CDB">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C35CDB" w:rsidRDefault="00A878F3" w:rsidP="00A878F3">
      <w:pPr>
        <w:jc w:val="both"/>
        <w:rPr>
          <w:iCs/>
        </w:rPr>
      </w:pPr>
      <w:proofErr w:type="gramStart"/>
      <w:r w:rsidRPr="00C35CDB">
        <w:rPr>
          <w:iCs/>
        </w:rPr>
        <w:t>У цену је урачунат</w:t>
      </w:r>
      <w:r w:rsidR="009C505A" w:rsidRPr="00C35CDB">
        <w:rPr>
          <w:iCs/>
        </w:rPr>
        <w:t>а</w:t>
      </w:r>
      <w:r w:rsidRPr="00C35CDB">
        <w:rPr>
          <w:iCs/>
        </w:rPr>
        <w:t xml:space="preserve"> цена предмета јавне</w:t>
      </w:r>
      <w:r w:rsidR="009C505A" w:rsidRPr="00C35CDB">
        <w:rPr>
          <w:iCs/>
        </w:rPr>
        <w:t xml:space="preserve"> набавке, испорука, монтажа и остали повезани трошкови</w:t>
      </w:r>
      <w:r w:rsidRPr="00C35CDB">
        <w:rPr>
          <w:iCs/>
        </w:rPr>
        <w:t>.</w:t>
      </w:r>
      <w:proofErr w:type="gramEnd"/>
    </w:p>
    <w:p w:rsidR="00BD5D0B" w:rsidRPr="00C35CDB" w:rsidRDefault="00A878F3" w:rsidP="00BD5D0B">
      <w:pPr>
        <w:pStyle w:val="Default"/>
        <w:jc w:val="both"/>
        <w:rPr>
          <w:rFonts w:ascii="Times New Roman" w:hAnsi="Times New Roman" w:cs="Times New Roman"/>
        </w:rPr>
      </w:pPr>
      <w:proofErr w:type="gramStart"/>
      <w:r w:rsidRPr="00A62B98">
        <w:rPr>
          <w:rFonts w:ascii="Times New Roman" w:hAnsi="Times New Roman" w:cs="Times New Roman"/>
          <w:iCs/>
        </w:rPr>
        <w:t>Цена је фиксна и не може се мењати.</w:t>
      </w:r>
      <w:proofErr w:type="gramEnd"/>
      <w:r w:rsidRPr="00A62B98">
        <w:rPr>
          <w:rFonts w:ascii="Times New Roman" w:hAnsi="Times New Roman" w:cs="Times New Roman"/>
        </w:rPr>
        <w:t xml:space="preserve"> </w:t>
      </w:r>
    </w:p>
    <w:p w:rsidR="006D7665" w:rsidRPr="00C35CDB" w:rsidRDefault="006D7665" w:rsidP="00A878F3">
      <w:pPr>
        <w:jc w:val="both"/>
        <w:rPr>
          <w:highlight w:val="green"/>
        </w:rPr>
      </w:pPr>
    </w:p>
    <w:p w:rsidR="00A878F3" w:rsidRPr="00C35CDB" w:rsidRDefault="00A878F3" w:rsidP="00A878F3">
      <w:pPr>
        <w:jc w:val="both"/>
        <w:rPr>
          <w:iCs/>
        </w:rPr>
      </w:pPr>
      <w:proofErr w:type="gramStart"/>
      <w:r w:rsidRPr="00C35CDB">
        <w:t>Ако је у понуди исказана неуобичајено ниска цена, наручилац ће поступити у складу са чланом 92.</w:t>
      </w:r>
      <w:proofErr w:type="gramEnd"/>
      <w:r w:rsidRPr="00C35CDB">
        <w:t xml:space="preserve"> </w:t>
      </w:r>
      <w:proofErr w:type="gramStart"/>
      <w:r w:rsidRPr="00C35CDB">
        <w:t>Закона.</w:t>
      </w:r>
      <w:proofErr w:type="gramEnd"/>
    </w:p>
    <w:p w:rsidR="00A878F3" w:rsidRPr="00C35CDB" w:rsidRDefault="00A878F3" w:rsidP="00A878F3">
      <w:pPr>
        <w:jc w:val="both"/>
        <w:rPr>
          <w:b/>
          <w:i/>
          <w:iCs/>
        </w:rPr>
      </w:pPr>
      <w:proofErr w:type="gramStart"/>
      <w:r w:rsidRPr="00C35CDB">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ПОДАЦИ О ВРСТИ, САДРЖИНИ, НАЧИНУ ПОДНОШЕЊА, ВИСИНИ И РОКОВИМА ОБЕЗБЕЂЕЊА ИСПУЊЕЊА ОБАВЕЗА ПОНУЂАЧА</w:t>
      </w:r>
    </w:p>
    <w:p w:rsidR="00844093" w:rsidRPr="00C35CDB" w:rsidRDefault="00844093" w:rsidP="00844093">
      <w:pPr>
        <w:jc w:val="both"/>
        <w:rPr>
          <w:highlight w:val="yellow"/>
        </w:rPr>
      </w:pPr>
    </w:p>
    <w:p w:rsidR="001F0979" w:rsidRPr="00A62B98" w:rsidRDefault="00247002" w:rsidP="00844093">
      <w:pPr>
        <w:jc w:val="both"/>
        <w:rPr>
          <w:noProof/>
        </w:rPr>
      </w:pPr>
      <w:r w:rsidRPr="00A62B98">
        <w:t xml:space="preserve">Понуђач је дужан да уз понуду достави </w:t>
      </w:r>
      <w:r w:rsidRPr="00A62B98">
        <w:rPr>
          <w:b/>
        </w:rPr>
        <w:t>регистровану бланко меницу и менично овлашћење</w:t>
      </w:r>
      <w:r w:rsidRPr="00A62B98">
        <w:rPr>
          <w:b/>
          <w:noProof/>
        </w:rPr>
        <w:t xml:space="preserve"> за озбиљност понуде</w:t>
      </w:r>
      <w:r w:rsidRPr="00A62B98">
        <w:rPr>
          <w:noProof/>
        </w:rPr>
        <w:t>, попуњено на износ од 10% од укупне вредности</w:t>
      </w:r>
      <w:r w:rsidR="001F0979" w:rsidRPr="00A62B98">
        <w:rPr>
          <w:noProof/>
        </w:rPr>
        <w:t xml:space="preserve"> </w:t>
      </w:r>
      <w:r w:rsidRPr="00A62B98">
        <w:rPr>
          <w:noProof/>
        </w:rPr>
        <w:t>понуде без ПДВ-а, којом понуђачи гарантује испуњење својих обавеза у поступку јавне набавке.</w:t>
      </w:r>
    </w:p>
    <w:p w:rsidR="001F0979" w:rsidRPr="00C35CDB" w:rsidRDefault="001F0979" w:rsidP="001F0979">
      <w:pPr>
        <w:ind w:left="87"/>
        <w:jc w:val="both"/>
        <w:rPr>
          <w:noProof/>
          <w:highlight w:val="yellow"/>
        </w:rPr>
      </w:pPr>
    </w:p>
    <w:p w:rsidR="00683F5C" w:rsidRPr="00A62B98" w:rsidRDefault="00247002" w:rsidP="00844093">
      <w:pPr>
        <w:jc w:val="both"/>
        <w:rPr>
          <w:noProof/>
        </w:rPr>
      </w:pPr>
      <w:r w:rsidRPr="00A62B98">
        <w:rPr>
          <w:noProof/>
        </w:rPr>
        <w:t>Понуђач који је изабран као најповољнији је дужан да, приликом потписивања уговора, достави:</w:t>
      </w:r>
    </w:p>
    <w:p w:rsidR="002C4BE3" w:rsidRPr="00A62B98" w:rsidRDefault="00247002" w:rsidP="00C94AD7">
      <w:pPr>
        <w:pStyle w:val="ListParagraph"/>
        <w:numPr>
          <w:ilvl w:val="0"/>
          <w:numId w:val="16"/>
        </w:numPr>
        <w:jc w:val="both"/>
        <w:rPr>
          <w:noProof/>
        </w:rPr>
      </w:pPr>
      <w:r w:rsidRPr="00A62B98">
        <w:rPr>
          <w:b/>
        </w:rPr>
        <w:t>регистровану бланко меницу и менично овлашћење</w:t>
      </w:r>
      <w:r w:rsidRPr="00A62B98">
        <w:rPr>
          <w:b/>
          <w:noProof/>
        </w:rPr>
        <w:t xml:space="preserve"> за извршење уговорне обавезе</w:t>
      </w:r>
      <w:r w:rsidRPr="00A62B9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62B98" w:rsidRDefault="00247002" w:rsidP="00C94AD7">
      <w:pPr>
        <w:pStyle w:val="ListParagraph"/>
        <w:numPr>
          <w:ilvl w:val="0"/>
          <w:numId w:val="16"/>
        </w:numPr>
        <w:jc w:val="both"/>
        <w:rPr>
          <w:noProof/>
        </w:rPr>
      </w:pPr>
      <w:r w:rsidRPr="00A62B98">
        <w:rPr>
          <w:b/>
        </w:rPr>
        <w:t>регистровану бланко меницу и менично овлашћење</w:t>
      </w:r>
      <w:r w:rsidRPr="00A62B98">
        <w:rPr>
          <w:b/>
          <w:noProof/>
        </w:rPr>
        <w:t xml:space="preserve"> за отклањање недостатака у гарантном року</w:t>
      </w:r>
      <w:r w:rsidRPr="00A62B9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C35CDB" w:rsidRDefault="00247002" w:rsidP="00247002">
      <w:pPr>
        <w:pStyle w:val="ListParagraph"/>
        <w:ind w:left="87" w:firstLine="453"/>
        <w:jc w:val="both"/>
        <w:rPr>
          <w:noProof/>
          <w:highlight w:val="yellow"/>
        </w:rPr>
      </w:pPr>
    </w:p>
    <w:p w:rsidR="00247002" w:rsidRPr="00A62B98" w:rsidRDefault="00247002" w:rsidP="001F0979">
      <w:pPr>
        <w:jc w:val="both"/>
        <w:rPr>
          <w:rFonts w:eastAsia="TimesNewRomanPSMT"/>
          <w:bCs/>
          <w:iCs/>
          <w:lang w:val="sr-Cyrl-CS"/>
        </w:rPr>
      </w:pPr>
      <w:r w:rsidRPr="00A62B9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A62B98" w:rsidRDefault="00247002" w:rsidP="00247002">
      <w:pPr>
        <w:pStyle w:val="ListParagraph"/>
        <w:ind w:left="87" w:firstLine="453"/>
        <w:jc w:val="both"/>
        <w:rPr>
          <w:rFonts w:eastAsia="TimesNewRomanPSMT"/>
          <w:bCs/>
          <w:iCs/>
          <w:lang w:val="sr-Cyrl-CS"/>
        </w:rPr>
      </w:pPr>
    </w:p>
    <w:p w:rsidR="00247002" w:rsidRPr="00C35CDB" w:rsidRDefault="00247002" w:rsidP="001F0979">
      <w:pPr>
        <w:jc w:val="both"/>
        <w:rPr>
          <w:noProof/>
        </w:rPr>
      </w:pPr>
      <w:r w:rsidRPr="00A62B98">
        <w:rPr>
          <w:noProof/>
        </w:rPr>
        <w:t xml:space="preserve">Понуђач је дужан да достави и </w:t>
      </w:r>
      <w:r w:rsidRPr="00A62B98">
        <w:rPr>
          <w:b/>
          <w:noProof/>
        </w:rPr>
        <w:t xml:space="preserve">копију извода из Регистра </w:t>
      </w:r>
      <w:r w:rsidRPr="00A62B98">
        <w:rPr>
          <w:noProof/>
        </w:rPr>
        <w:t xml:space="preserve"> </w:t>
      </w:r>
      <w:r w:rsidRPr="00A62B98">
        <w:rPr>
          <w:b/>
          <w:noProof/>
        </w:rPr>
        <w:t>меница и овлашћења</w:t>
      </w:r>
      <w:r w:rsidRPr="00A62B9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C35CDB" w:rsidRDefault="00247002" w:rsidP="00247002">
      <w:pPr>
        <w:jc w:val="both"/>
        <w:rPr>
          <w:lang w:val="sr-Cyrl-CS"/>
        </w:rPr>
      </w:pPr>
    </w:p>
    <w:p w:rsidR="00247002" w:rsidRPr="00C35CDB" w:rsidRDefault="00247002" w:rsidP="002C4BE3">
      <w:pPr>
        <w:jc w:val="both"/>
      </w:pPr>
      <w:proofErr w:type="gramStart"/>
      <w:r w:rsidRPr="00C35CDB">
        <w:t xml:space="preserve">Средство обезбеђења траје </w:t>
      </w:r>
      <w:r w:rsidRPr="00A62B98">
        <w:t xml:space="preserve">најмање </w:t>
      </w:r>
      <w:r w:rsidRPr="00A62B98">
        <w:rPr>
          <w:rFonts w:eastAsia="TimesNewRomanPSMT"/>
        </w:rPr>
        <w:t>десет дана дуже</w:t>
      </w:r>
      <w:r w:rsidRPr="00C35CDB">
        <w:rPr>
          <w:rFonts w:eastAsia="TimesNewRomanPSMT"/>
        </w:rPr>
        <w:t xml:space="preserve"> од дана истека рока за коначно извршење </w:t>
      </w:r>
      <w:r w:rsidRPr="00C35CDB">
        <w:t>обавезе понуђача која је предмет обезбеђења (извршење уговорне обавезе, истек гарантног рока и сл.).</w:t>
      </w:r>
      <w:proofErr w:type="gramEnd"/>
    </w:p>
    <w:p w:rsidR="00FC5FB6" w:rsidRPr="00C35CDB" w:rsidRDefault="00247002" w:rsidP="002C4BE3">
      <w:pPr>
        <w:jc w:val="both"/>
      </w:pPr>
      <w:proofErr w:type="gramStart"/>
      <w:r w:rsidRPr="00C35CDB">
        <w:t>Средство обезбеђења не може се вратити понуђачу пре истека рока трајања.</w:t>
      </w:r>
      <w:proofErr w:type="gramEnd"/>
    </w:p>
    <w:p w:rsidR="00247002" w:rsidRPr="00C35CDB" w:rsidRDefault="00247002" w:rsidP="00247002">
      <w:pPr>
        <w:jc w:val="both"/>
        <w:rPr>
          <w:highlight w:val="green"/>
        </w:rPr>
      </w:pPr>
    </w:p>
    <w:p w:rsidR="00A878F3" w:rsidRPr="00C35CDB" w:rsidRDefault="00A878F3" w:rsidP="00F32498">
      <w:pPr>
        <w:pStyle w:val="Heading2"/>
        <w:numPr>
          <w:ilvl w:val="0"/>
          <w:numId w:val="15"/>
        </w:numPr>
        <w:jc w:val="both"/>
        <w:rPr>
          <w:sz w:val="24"/>
        </w:rPr>
      </w:pPr>
      <w:r w:rsidRPr="00C35CDB">
        <w:rPr>
          <w:sz w:val="24"/>
        </w:rPr>
        <w:t xml:space="preserve">ЗАШТИТА ПОВЕРЉИВОСТИ ПОДАТАКА КОЈЕ НАРУЧИЛАЦ СТАВЉА ПОНУЂАЧИМА НА РАСПОЛАГАЊЕ, УКЉУЧУЈУЋИ И ЊИХОВЕ ПОДИЗВОЂАЧЕ </w:t>
      </w:r>
    </w:p>
    <w:p w:rsidR="00A878F3" w:rsidRPr="00C35CDB" w:rsidRDefault="00A878F3" w:rsidP="00A878F3">
      <w:pPr>
        <w:spacing w:before="120" w:after="120"/>
        <w:jc w:val="both"/>
        <w:rPr>
          <w:b/>
          <w:i/>
        </w:rPr>
      </w:pPr>
      <w:proofErr w:type="gramStart"/>
      <w:r w:rsidRPr="00C35CDB">
        <w:t>Предметна набавка не садржи поверљиве информације које наручилац ставља на располагање.</w:t>
      </w:r>
      <w:proofErr w:type="gramEnd"/>
    </w:p>
    <w:p w:rsidR="008B55B5" w:rsidRPr="00C35CDB" w:rsidRDefault="008B55B5"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ДОДАТНЕ ИНФО</w:t>
      </w:r>
      <w:r w:rsidR="00CF1F35" w:rsidRPr="00C35CDB">
        <w:rPr>
          <w:sz w:val="24"/>
        </w:rPr>
        <w:t xml:space="preserve">РМАЦИЈЕ ИЛИ ПОЈАШЊЕЊА У ВЕЗИ СА </w:t>
      </w:r>
      <w:r w:rsidRPr="00C35CDB">
        <w:rPr>
          <w:sz w:val="24"/>
        </w:rPr>
        <w:t>ПРИПРЕМАЊЕМ ПОНУДЕ</w:t>
      </w:r>
    </w:p>
    <w:p w:rsidR="00A878F3" w:rsidRPr="00C35CDB" w:rsidRDefault="00A878F3" w:rsidP="00A878F3">
      <w:pPr>
        <w:jc w:val="both"/>
        <w:rPr>
          <w:b/>
          <w:bCs/>
        </w:rPr>
      </w:pPr>
    </w:p>
    <w:p w:rsidR="00F87167" w:rsidRPr="00C35CDB" w:rsidRDefault="00A878F3" w:rsidP="00F87167">
      <w:pPr>
        <w:jc w:val="both"/>
        <w:rPr>
          <w:rFonts w:eastAsia="TimesNewRomanPSMT"/>
          <w:bCs/>
          <w:iCs/>
        </w:rPr>
      </w:pPr>
      <w:r w:rsidRPr="00C35CDB">
        <w:t>Заинтересов</w:t>
      </w:r>
      <w:r w:rsidR="00F87167" w:rsidRPr="00C35CDB">
        <w:t>ано лице може, у писаном облику</w:t>
      </w:r>
      <w:r w:rsidRPr="00C35CDB">
        <w:rPr>
          <w:rFonts w:eastAsia="TimesNewRomanPS-BoldMT"/>
          <w:b/>
          <w:bCs/>
        </w:rPr>
        <w:t xml:space="preserve"> </w:t>
      </w:r>
      <w:r w:rsidRPr="00C35CDB">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C35CDB">
        <w:t xml:space="preserve"> </w:t>
      </w:r>
      <w:r w:rsidR="00F87167" w:rsidRPr="00C35CDB">
        <w:rPr>
          <w:rFonts w:eastAsia="TimesNewRomanPSMT"/>
          <w:bCs/>
          <w:iCs/>
        </w:rPr>
        <w:t>и то на један од следећих начина:</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t xml:space="preserve">поштом, на адресу наручиоца: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w:t>
      </w:r>
      <w:r w:rsidRPr="00C35CDB">
        <w:rPr>
          <w:rFonts w:eastAsia="TimesNewRomanPSMT"/>
          <w:bCs/>
          <w:iCs/>
        </w:rPr>
        <w:t xml:space="preserve">, </w:t>
      </w:r>
    </w:p>
    <w:p w:rsidR="00FC5FB6" w:rsidRPr="00C35CDB" w:rsidRDefault="00F87167" w:rsidP="00F32498">
      <w:pPr>
        <w:pStyle w:val="ListParagraph"/>
        <w:numPr>
          <w:ilvl w:val="0"/>
          <w:numId w:val="2"/>
        </w:numPr>
        <w:jc w:val="both"/>
        <w:rPr>
          <w:rFonts w:eastAsia="TimesNewRomanPSMT"/>
          <w:bCs/>
          <w:iCs/>
        </w:rPr>
      </w:pPr>
      <w:r w:rsidRPr="00C35CDB">
        <w:rPr>
          <w:rFonts w:eastAsia="TimesNewRomanPSMT"/>
          <w:bCs/>
          <w:iCs/>
        </w:rPr>
        <w:t>путем факса, на број 021/487-22-</w:t>
      </w:r>
      <w:r w:rsidR="00FC5FB6" w:rsidRPr="00C35CDB">
        <w:rPr>
          <w:rFonts w:eastAsia="TimesNewRomanPSMT"/>
          <w:bCs/>
          <w:iCs/>
        </w:rPr>
        <w:t>44</w:t>
      </w:r>
      <w:r w:rsidR="00A66BD9" w:rsidRPr="00C35CDB">
        <w:rPr>
          <w:rFonts w:eastAsia="TimesNewRomanPSMT"/>
          <w:bCs/>
          <w:iCs/>
        </w:rPr>
        <w:t xml:space="preserve">, </w:t>
      </w:r>
    </w:p>
    <w:p w:rsidR="00F87167" w:rsidRPr="00C35CDB" w:rsidRDefault="00F87167" w:rsidP="00F32498">
      <w:pPr>
        <w:pStyle w:val="ListParagraph"/>
        <w:numPr>
          <w:ilvl w:val="0"/>
          <w:numId w:val="2"/>
        </w:numPr>
        <w:jc w:val="both"/>
        <w:rPr>
          <w:rFonts w:eastAsia="TimesNewRomanPSMT"/>
          <w:bCs/>
          <w:iCs/>
        </w:rPr>
      </w:pPr>
      <w:r w:rsidRPr="00C35CDB">
        <w:rPr>
          <w:rFonts w:eastAsia="TimesNewRomanPSMT"/>
          <w:bCs/>
          <w:iCs/>
        </w:rPr>
        <w:t xml:space="preserve">електронском поштом, на адресу: </w:t>
      </w:r>
      <w:hyperlink r:id="rId13" w:history="1">
        <w:r w:rsidR="00FC5FB6" w:rsidRPr="00C35CDB">
          <w:rPr>
            <w:rStyle w:val="Hyperlink"/>
            <w:rFonts w:eastAsia="TimesNewRomanPSMT"/>
            <w:bCs/>
            <w:iCs/>
            <w:color w:val="auto"/>
          </w:rPr>
          <w:t>nabavke@kcv.rs</w:t>
        </w:r>
      </w:hyperlink>
      <w:r w:rsidRPr="00C35CDB">
        <w:rPr>
          <w:rFonts w:eastAsia="TimesNewRomanPSMT"/>
          <w:bCs/>
          <w:iCs/>
        </w:rPr>
        <w:t xml:space="preserve">, или </w:t>
      </w:r>
    </w:p>
    <w:p w:rsidR="00A878F3" w:rsidRPr="00C35CDB" w:rsidRDefault="00F87167" w:rsidP="00F32498">
      <w:pPr>
        <w:pStyle w:val="ListParagraph"/>
        <w:numPr>
          <w:ilvl w:val="0"/>
          <w:numId w:val="2"/>
        </w:numPr>
        <w:jc w:val="both"/>
        <w:rPr>
          <w:rFonts w:eastAsia="TimesNewRomanPSMT"/>
          <w:bCs/>
          <w:iCs/>
        </w:rPr>
      </w:pPr>
      <w:r w:rsidRPr="00C35CDB">
        <w:rPr>
          <w:rFonts w:eastAsia="TimesNewRomanPSMT"/>
          <w:bCs/>
          <w:iCs/>
        </w:rPr>
        <w:t>лично, уз писано овлашћење</w:t>
      </w:r>
      <w:r w:rsidR="00D54831" w:rsidRPr="00C35CDB">
        <w:rPr>
          <w:rFonts w:eastAsia="TimesNewRomanPSMT"/>
          <w:bCs/>
          <w:iCs/>
        </w:rPr>
        <w:t xml:space="preserve"> понуђача који је понуду поднео, </w:t>
      </w:r>
      <w:r w:rsidR="00D54831" w:rsidRPr="00C35CDB">
        <w:rPr>
          <w:iCs/>
        </w:rPr>
        <w:t xml:space="preserve">искључиво </w:t>
      </w:r>
      <w:r w:rsidR="00D54831" w:rsidRPr="00C35CDB">
        <w:rPr>
          <w:rFonts w:eastAsia="TimesNewRomanPSMT"/>
          <w:bCs/>
        </w:rPr>
        <w:t>преко писарнице  Клиничког центра</w:t>
      </w:r>
    </w:p>
    <w:p w:rsidR="00F87167" w:rsidRPr="00C35CDB" w:rsidRDefault="00F87167" w:rsidP="00F87167">
      <w:pPr>
        <w:pStyle w:val="ListParagraph"/>
        <w:ind w:left="360"/>
        <w:jc w:val="both"/>
        <w:rPr>
          <w:rFonts w:eastAsia="TimesNewRomanPSMT"/>
          <w:bCs/>
          <w:iCs/>
        </w:rPr>
      </w:pPr>
    </w:p>
    <w:p w:rsidR="00A878F3" w:rsidRPr="00C35CDB" w:rsidRDefault="00A878F3" w:rsidP="00A878F3">
      <w:pPr>
        <w:jc w:val="both"/>
      </w:pPr>
      <w:proofErr w:type="gramStart"/>
      <w:r w:rsidRPr="00C35CDB">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C35CDB">
        <w:t xml:space="preserve"> </w:t>
      </w:r>
    </w:p>
    <w:p w:rsidR="00A878F3" w:rsidRPr="00C35CDB" w:rsidRDefault="00A878F3" w:rsidP="00A878F3">
      <w:pPr>
        <w:jc w:val="both"/>
      </w:pPr>
      <w:proofErr w:type="gramStart"/>
      <w:r w:rsidRPr="00C35CDB">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C35CDB">
        <w:t xml:space="preserve"> </w:t>
      </w:r>
    </w:p>
    <w:p w:rsidR="00A878F3" w:rsidRPr="00C35CDB" w:rsidRDefault="00A878F3" w:rsidP="00A878F3">
      <w:pPr>
        <w:jc w:val="both"/>
      </w:pPr>
      <w:proofErr w:type="gramStart"/>
      <w:r w:rsidRPr="00C35CDB">
        <w:t>По истеку рока предвиђеног за подношење понуда н</w:t>
      </w:r>
      <w:r w:rsidRPr="00C35CDB">
        <w:rPr>
          <w:lang w:val="sr-Cyrl-CS"/>
        </w:rPr>
        <w:t>а</w:t>
      </w:r>
      <w:r w:rsidRPr="00C35CDB">
        <w:t>ручилац не може да мења нити да допуњује конкурсну документацију.</w:t>
      </w:r>
      <w:proofErr w:type="gramEnd"/>
      <w:r w:rsidRPr="00C35CDB">
        <w:t xml:space="preserve"> </w:t>
      </w:r>
    </w:p>
    <w:p w:rsidR="00A878F3" w:rsidRPr="00C35CDB" w:rsidRDefault="00A878F3" w:rsidP="00A878F3">
      <w:pPr>
        <w:jc w:val="both"/>
        <w:rPr>
          <w:bCs/>
        </w:rPr>
      </w:pPr>
      <w:proofErr w:type="gramStart"/>
      <w:r w:rsidRPr="00C35CDB">
        <w:t>Тражење додатних информација или појашњења у вези са припремањем понуде телефоном није дозвољено.</w:t>
      </w:r>
      <w:proofErr w:type="gramEnd"/>
      <w:r w:rsidRPr="00C35CDB">
        <w:t xml:space="preserve"> </w:t>
      </w:r>
    </w:p>
    <w:p w:rsidR="00A878F3" w:rsidRPr="00C35CDB" w:rsidRDefault="00A878F3" w:rsidP="00A878F3">
      <w:pPr>
        <w:jc w:val="both"/>
      </w:pPr>
      <w:proofErr w:type="gramStart"/>
      <w:r w:rsidRPr="00C35CDB">
        <w:rPr>
          <w:bCs/>
        </w:rPr>
        <w:t>Комуникација у поступку јавне набавке врши се искључиво на начин одређен чланом 20.</w:t>
      </w:r>
      <w:proofErr w:type="gramEnd"/>
      <w:r w:rsidRPr="00C35CDB">
        <w:rPr>
          <w:bCs/>
        </w:rPr>
        <w:t xml:space="preserve"> </w:t>
      </w:r>
      <w:proofErr w:type="gramStart"/>
      <w:r w:rsidRPr="00C35CDB">
        <w:rPr>
          <w:bCs/>
        </w:rPr>
        <w:t>Закона.</w:t>
      </w:r>
      <w:proofErr w:type="gramEnd"/>
    </w:p>
    <w:p w:rsidR="008A1D66" w:rsidRPr="00C35CDB" w:rsidRDefault="008A1D66" w:rsidP="008A1D66">
      <w:pPr>
        <w:jc w:val="both"/>
      </w:pPr>
      <w:r w:rsidRPr="00C35CDB">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Pr="00C35CDB" w:rsidRDefault="008A1D66"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 xml:space="preserve">ДОДАТНА ОБЈАШЊЕЊА ОД ПОНУЂАЧА ПОСЛЕ ОТВАРАЊА ПОНУДА И КОНТРОЛА КОД ПОНУЂАЧА ОДНОСНО ЊЕГОВОГ ПОДИЗВОЂАЧА </w:t>
      </w:r>
    </w:p>
    <w:p w:rsidR="00A878F3" w:rsidRPr="00C35CDB" w:rsidRDefault="00A878F3" w:rsidP="00A878F3">
      <w:pPr>
        <w:jc w:val="both"/>
        <w:rPr>
          <w:b/>
          <w:bCs/>
        </w:rPr>
      </w:pPr>
    </w:p>
    <w:p w:rsidR="00A878F3" w:rsidRPr="00C35CDB" w:rsidRDefault="00A878F3" w:rsidP="00A878F3">
      <w:pPr>
        <w:jc w:val="both"/>
        <w:rPr>
          <w:rFonts w:eastAsia="TimesNewRomanPSMT"/>
          <w:bCs/>
        </w:rPr>
      </w:pPr>
      <w:proofErr w:type="gramStart"/>
      <w:r w:rsidRPr="00C35CDB">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C35CDB">
        <w:t xml:space="preserve"> </w:t>
      </w:r>
      <w:proofErr w:type="gramStart"/>
      <w:r w:rsidRPr="00C35CDB">
        <w:t>Закона).</w:t>
      </w:r>
      <w:proofErr w:type="gramEnd"/>
      <w:r w:rsidRPr="00C35CDB">
        <w:t xml:space="preserve"> </w:t>
      </w:r>
    </w:p>
    <w:p w:rsidR="00A878F3" w:rsidRPr="00C35CDB" w:rsidRDefault="00A878F3" w:rsidP="00A878F3">
      <w:pPr>
        <w:tabs>
          <w:tab w:val="left" w:pos="-135"/>
          <w:tab w:val="left" w:pos="0"/>
          <w:tab w:val="left" w:pos="120"/>
        </w:tabs>
        <w:jc w:val="both"/>
      </w:pPr>
      <w:r w:rsidRPr="00C35CDB">
        <w:rPr>
          <w:rFonts w:eastAsia="TimesNewRomanPSMT"/>
          <w:bCs/>
        </w:rPr>
        <w:t>Уколико наручилац оцени да су потребна додатна објашњења или је потребно извршити</w:t>
      </w:r>
      <w:r w:rsidRPr="00C35CDB">
        <w:t xml:space="preserve"> контролу (увид) код понуђача, односно његовог подизвођача</w:t>
      </w:r>
      <w:r w:rsidRPr="00C35CDB">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C35CDB" w:rsidRDefault="00A878F3" w:rsidP="00A878F3">
      <w:pPr>
        <w:tabs>
          <w:tab w:val="left" w:pos="-135"/>
          <w:tab w:val="left" w:pos="0"/>
          <w:tab w:val="left" w:pos="120"/>
        </w:tabs>
        <w:jc w:val="both"/>
      </w:pPr>
      <w:proofErr w:type="gramStart"/>
      <w:r w:rsidRPr="00C35CDB">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C35CDB">
        <w:t xml:space="preserve"> </w:t>
      </w:r>
    </w:p>
    <w:p w:rsidR="00A878F3" w:rsidRPr="00C35CDB" w:rsidRDefault="00A878F3" w:rsidP="00A878F3">
      <w:pPr>
        <w:tabs>
          <w:tab w:val="left" w:pos="-135"/>
          <w:tab w:val="left" w:pos="0"/>
          <w:tab w:val="left" w:pos="120"/>
        </w:tabs>
        <w:jc w:val="both"/>
      </w:pPr>
      <w:proofErr w:type="gramStart"/>
      <w:r w:rsidRPr="00C35CDB">
        <w:t>У случају разлике између јединичне и укупне цене, меродавна је јединична цена.</w:t>
      </w:r>
      <w:proofErr w:type="gramEnd"/>
    </w:p>
    <w:p w:rsidR="00A878F3" w:rsidRPr="00C35CDB" w:rsidRDefault="00A878F3" w:rsidP="00A878F3">
      <w:pPr>
        <w:jc w:val="both"/>
        <w:rPr>
          <w:b/>
          <w:bCs/>
        </w:rPr>
      </w:pPr>
      <w:proofErr w:type="gramStart"/>
      <w:r w:rsidRPr="00C35CDB">
        <w:t>Ако се понуђач не сагласи са исправком рачунских грешака, наручил</w:t>
      </w:r>
      <w:r w:rsidRPr="00C35CDB">
        <w:rPr>
          <w:lang w:val="sr-Cyrl-CS"/>
        </w:rPr>
        <w:t>а</w:t>
      </w:r>
      <w:r w:rsidRPr="00C35CDB">
        <w:t>ц ће његову понуду одбити као неприхватљиву.</w:t>
      </w:r>
      <w:proofErr w:type="gramEnd"/>
      <w:r w:rsidRPr="00C35CDB">
        <w:t xml:space="preserve"> </w:t>
      </w:r>
    </w:p>
    <w:p w:rsidR="00A878F3" w:rsidRPr="00C35CDB" w:rsidRDefault="00A878F3" w:rsidP="00A878F3">
      <w:pPr>
        <w:jc w:val="both"/>
        <w:rPr>
          <w:b/>
          <w:bCs/>
        </w:rPr>
      </w:pPr>
    </w:p>
    <w:p w:rsidR="00A878F3" w:rsidRPr="00C35CDB" w:rsidRDefault="00A878F3" w:rsidP="00F32498">
      <w:pPr>
        <w:pStyle w:val="Heading2"/>
        <w:numPr>
          <w:ilvl w:val="0"/>
          <w:numId w:val="15"/>
        </w:numPr>
        <w:jc w:val="both"/>
        <w:rPr>
          <w:sz w:val="24"/>
        </w:rPr>
      </w:pPr>
      <w:r w:rsidRPr="00C35CDB">
        <w:rPr>
          <w:sz w:val="24"/>
        </w:rPr>
        <w:t>ДОДАТНО ОБЕЗБЕЂЕЊЕ ИСПУЊЕЊА УГОВОРНИХ ОБАВЕЗА ПОНУЂАЧА КОЈИ СЕ НАЛАЗЕ НА СПИСКУ НЕГАТИВНИХ РЕФЕРЕНЦИ</w:t>
      </w:r>
    </w:p>
    <w:p w:rsidR="00A878F3" w:rsidRPr="00C35CDB" w:rsidRDefault="00A878F3" w:rsidP="00A878F3">
      <w:pPr>
        <w:jc w:val="both"/>
        <w:rPr>
          <w:b/>
          <w:bCs/>
        </w:rPr>
      </w:pPr>
    </w:p>
    <w:p w:rsidR="00CA2E97" w:rsidRPr="00C35CDB" w:rsidRDefault="00CA2E97" w:rsidP="00CA2E97">
      <w:pPr>
        <w:jc w:val="both"/>
        <w:rPr>
          <w:rFonts w:eastAsia="TimesNewRomanPSMT"/>
          <w:bCs/>
          <w:iCs/>
        </w:rPr>
      </w:pPr>
      <w:proofErr w:type="gramStart"/>
      <w:r w:rsidRPr="00C35CDB">
        <w:rPr>
          <w:rFonts w:eastAsia="TimesNewRomanPSMT"/>
          <w:bCs/>
          <w:iCs/>
        </w:rPr>
        <w:t>Понуђач који се налази на списку негативних референци који води Управа за јавне набавке, у складу са чланом 83.</w:t>
      </w:r>
      <w:proofErr w:type="gramEnd"/>
      <w:r w:rsidRPr="00C35CDB">
        <w:rPr>
          <w:rFonts w:eastAsia="TimesNewRomanPSMT"/>
          <w:bCs/>
          <w:iCs/>
        </w:rPr>
        <w:t xml:space="preserve"> </w:t>
      </w:r>
      <w:proofErr w:type="gramStart"/>
      <w:r w:rsidRPr="00C35CDB">
        <w:rPr>
          <w:rFonts w:eastAsia="TimesNewRomanPSMT"/>
          <w:bCs/>
          <w:iCs/>
        </w:rPr>
        <w:t xml:space="preserve">Закона, а који има негативну референцу за предмет набавке који </w:t>
      </w:r>
      <w:r w:rsidRPr="00C35CDB">
        <w:rPr>
          <w:rFonts w:eastAsia="TimesNewRomanPSMT"/>
          <w:bCs/>
          <w:iCs/>
          <w:u w:val="single"/>
        </w:rPr>
        <w:t>није</w:t>
      </w:r>
      <w:r w:rsidRPr="00C35CDB">
        <w:rPr>
          <w:rFonts w:eastAsia="TimesNewRomanPSMT"/>
          <w:bCs/>
          <w:iCs/>
        </w:rPr>
        <w:t xml:space="preserve"> истоврстан предмету ове јавне набавке, а уколико таквом понуђачу буде додељен уговор, дужан је да</w:t>
      </w:r>
      <w:r w:rsidRPr="00C35CDB">
        <w:rPr>
          <w:rFonts w:eastAsia="TimesNewRomanPSMT"/>
          <w:b/>
          <w:bCs/>
          <w:iCs/>
        </w:rPr>
        <w:t xml:space="preserve"> </w:t>
      </w:r>
      <w:r w:rsidRPr="00C35CDB">
        <w:rPr>
          <w:rFonts w:eastAsia="TimesNewRomanPSMT"/>
          <w:bCs/>
          <w:iCs/>
        </w:rPr>
        <w:t>преда средства обезбеђења тражена у тачки 12.</w:t>
      </w:r>
      <w:proofErr w:type="gramEnd"/>
      <w:r w:rsidRPr="00C35CDB">
        <w:rPr>
          <w:rFonts w:eastAsia="TimesNewRomanPSMT"/>
          <w:bCs/>
          <w:iCs/>
        </w:rPr>
        <w:t xml:space="preserve"> </w:t>
      </w:r>
      <w:r w:rsidRPr="00C35CDB">
        <w:rPr>
          <w:rFonts w:eastAsia="TimesNewRomanPSMT"/>
          <w:bCs/>
          <w:iCs/>
          <w:lang w:val="sr-Cyrl-CS"/>
        </w:rPr>
        <w:t>Упутства понуђачима како да сачине понуду</w:t>
      </w:r>
      <w:r w:rsidRPr="00C35CDB">
        <w:rPr>
          <w:rFonts w:eastAsia="TimesNewRomanPSMT"/>
          <w:bCs/>
          <w:iCs/>
        </w:rPr>
        <w:t xml:space="preserve"> попуњену на износ 15%</w:t>
      </w:r>
      <w:r w:rsidRPr="00C35CDB">
        <w:rPr>
          <w:rFonts w:eastAsia="TimesNewRomanPSMT"/>
          <w:bCs/>
          <w:iCs/>
          <w:lang w:val="sr-Cyrl-CS"/>
        </w:rPr>
        <w:t xml:space="preserve"> (уместо 10%</w:t>
      </w:r>
      <w:r w:rsidRPr="00C35CDB">
        <w:rPr>
          <w:rFonts w:eastAsia="TimesNewRomanPSMT"/>
          <w:b/>
          <w:bCs/>
          <w:i/>
          <w:iCs/>
          <w:lang w:val="sr-Cyrl-CS"/>
        </w:rPr>
        <w:t>)</w:t>
      </w:r>
      <w:r w:rsidRPr="00C35CDB">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C35CDB" w:rsidRDefault="00CA2E97" w:rsidP="00CA2E97">
      <w:pPr>
        <w:jc w:val="both"/>
        <w:rPr>
          <w:rFonts w:eastAsia="TimesNewRomanPSMT"/>
          <w:bCs/>
          <w:iCs/>
        </w:rPr>
      </w:pPr>
      <w:proofErr w:type="gramStart"/>
      <w:r w:rsidRPr="00C35CDB">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roofErr w:type="gramEnd"/>
    </w:p>
    <w:p w:rsidR="00423282" w:rsidRPr="00C35CDB" w:rsidRDefault="00423282" w:rsidP="00CA2E97">
      <w:pPr>
        <w:jc w:val="both"/>
        <w:rPr>
          <w:rFonts w:eastAsia="TimesNewRomanPSMT"/>
          <w:b/>
          <w:bCs/>
          <w:i/>
          <w:iCs/>
        </w:rPr>
      </w:pPr>
    </w:p>
    <w:p w:rsidR="00A878F3" w:rsidRPr="00C35CDB" w:rsidRDefault="00A878F3" w:rsidP="00F32498">
      <w:pPr>
        <w:pStyle w:val="Heading2"/>
        <w:numPr>
          <w:ilvl w:val="0"/>
          <w:numId w:val="15"/>
        </w:numPr>
        <w:jc w:val="both"/>
        <w:rPr>
          <w:sz w:val="24"/>
        </w:rPr>
      </w:pPr>
      <w:r w:rsidRPr="00C35CDB">
        <w:rPr>
          <w:sz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C35CDB" w:rsidRDefault="00A878F3" w:rsidP="00A878F3">
      <w:pPr>
        <w:jc w:val="both"/>
        <w:rPr>
          <w:highlight w:val="green"/>
        </w:rPr>
      </w:pPr>
    </w:p>
    <w:p w:rsidR="00A878F3" w:rsidRPr="00C35CDB" w:rsidRDefault="00A878F3" w:rsidP="00A878F3">
      <w:pPr>
        <w:jc w:val="both"/>
        <w:rPr>
          <w:b/>
          <w:bCs/>
          <w:i/>
          <w:iCs/>
        </w:rPr>
      </w:pPr>
      <w:proofErr w:type="gramStart"/>
      <w:r w:rsidRPr="00C35CDB">
        <w:t xml:space="preserve">Избор најповољније понуде ће се извршити применом </w:t>
      </w:r>
      <w:r w:rsidRPr="007132C2">
        <w:t xml:space="preserve">критеријума </w:t>
      </w:r>
      <w:r w:rsidR="009C505A" w:rsidRPr="007132C2">
        <w:rPr>
          <w:b/>
          <w:bCs/>
        </w:rPr>
        <w:t>„</w:t>
      </w:r>
      <w:r w:rsidR="00A62B98" w:rsidRPr="007132C2">
        <w:rPr>
          <w:b/>
          <w:bCs/>
          <w:lang w:val="sr-Cyrl-RS"/>
        </w:rPr>
        <w:t>најниже понуђена цена</w:t>
      </w:r>
      <w:r w:rsidR="006D7665" w:rsidRPr="007132C2">
        <w:rPr>
          <w:b/>
          <w:i/>
          <w:iCs/>
        </w:rPr>
        <w:t>“</w:t>
      </w:r>
      <w:r w:rsidR="000F1172" w:rsidRPr="007132C2">
        <w:rPr>
          <w:b/>
          <w:i/>
          <w:iCs/>
        </w:rPr>
        <w:t>.</w:t>
      </w:r>
      <w:proofErr w:type="gramEnd"/>
      <w:r w:rsidRPr="00C35CDB">
        <w:rPr>
          <w:b/>
          <w:bCs/>
        </w:rPr>
        <w:t xml:space="preserve"> </w:t>
      </w:r>
    </w:p>
    <w:p w:rsidR="00A878F3" w:rsidRPr="00C35CDB" w:rsidRDefault="00A878F3" w:rsidP="00A878F3">
      <w:pPr>
        <w:jc w:val="both"/>
        <w:rPr>
          <w:highlight w:val="green"/>
        </w:rPr>
      </w:pPr>
    </w:p>
    <w:p w:rsidR="00A878F3" w:rsidRPr="00C35CDB" w:rsidRDefault="00A878F3" w:rsidP="00F32498">
      <w:pPr>
        <w:pStyle w:val="Heading2"/>
        <w:numPr>
          <w:ilvl w:val="0"/>
          <w:numId w:val="15"/>
        </w:numPr>
        <w:jc w:val="both"/>
        <w:rPr>
          <w:sz w:val="24"/>
        </w:rPr>
      </w:pPr>
      <w:r w:rsidRPr="00C35CDB">
        <w:rPr>
          <w:sz w:val="24"/>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C35CDB" w:rsidRDefault="00A878F3" w:rsidP="00A878F3">
      <w:pPr>
        <w:jc w:val="both"/>
        <w:rPr>
          <w:b/>
          <w:bCs/>
          <w:highlight w:val="green"/>
        </w:rPr>
      </w:pPr>
    </w:p>
    <w:p w:rsidR="00971CE4" w:rsidRPr="007132C2" w:rsidRDefault="00971CE4" w:rsidP="00971CE4">
      <w:pPr>
        <w:jc w:val="both"/>
        <w:rPr>
          <w:b/>
          <w:bCs/>
        </w:rPr>
      </w:pPr>
      <w:proofErr w:type="gramStart"/>
      <w:r w:rsidRPr="007132C2">
        <w:rPr>
          <w:iCs/>
        </w:rPr>
        <w:t xml:space="preserve">Уколико две или више понуда имају </w:t>
      </w:r>
      <w:r w:rsidR="009F1C82" w:rsidRPr="007132C2">
        <w:rPr>
          <w:iCs/>
        </w:rPr>
        <w:t>исту најнижу понуђену цену</w:t>
      </w:r>
      <w:r w:rsidRPr="007132C2">
        <w:rPr>
          <w:iCs/>
        </w:rPr>
        <w:t xml:space="preserve">, као најповољнија биће изабрана понуда оног понуђача </w:t>
      </w:r>
      <w:r w:rsidRPr="007132C2">
        <w:rPr>
          <w:noProof/>
        </w:rPr>
        <w:t>кој</w:t>
      </w:r>
      <w:r w:rsidR="007132C2">
        <w:rPr>
          <w:noProof/>
        </w:rPr>
        <w:t>и понуди</w:t>
      </w:r>
      <w:r w:rsidRPr="007132C2">
        <w:rPr>
          <w:noProof/>
        </w:rPr>
        <w:t xml:space="preserve"> дужи гарантни рок, а уколико је и то исто, понуда понуђача који има краћи рок одзива на сервис.</w:t>
      </w:r>
      <w:proofErr w:type="gramEnd"/>
    </w:p>
    <w:p w:rsidR="00A878F3" w:rsidRPr="00C35CDB" w:rsidRDefault="00A878F3" w:rsidP="00A878F3">
      <w:pPr>
        <w:jc w:val="both"/>
        <w:rPr>
          <w:b/>
          <w:bCs/>
          <w:highlight w:val="green"/>
          <w:lang w:val="sr-Cyrl-CS"/>
        </w:rPr>
      </w:pPr>
    </w:p>
    <w:p w:rsidR="00A878F3" w:rsidRPr="00C35CDB" w:rsidRDefault="00A878F3" w:rsidP="00F32498">
      <w:pPr>
        <w:pStyle w:val="Heading2"/>
        <w:numPr>
          <w:ilvl w:val="0"/>
          <w:numId w:val="15"/>
        </w:numPr>
        <w:jc w:val="both"/>
        <w:rPr>
          <w:sz w:val="24"/>
        </w:rPr>
      </w:pPr>
      <w:r w:rsidRPr="00C35CDB">
        <w:rPr>
          <w:sz w:val="24"/>
        </w:rPr>
        <w:t>КОРИШЋЕЊЕ ПАТЕНТА И ОДГОВОРНОСТ ЗА ПОВРЕДУ ЗАШТИЋЕНИХ ПРАВА ИНТЕЛЕКТУАЛНЕ СВОЈИНЕ ТРЕЋИХ ЛИЦА</w:t>
      </w:r>
    </w:p>
    <w:p w:rsidR="00A878F3" w:rsidRPr="00C35CDB" w:rsidRDefault="00A878F3" w:rsidP="00A878F3">
      <w:pPr>
        <w:jc w:val="both"/>
        <w:rPr>
          <w:b/>
        </w:rPr>
      </w:pPr>
    </w:p>
    <w:p w:rsidR="00A878F3" w:rsidRPr="00C35CDB" w:rsidRDefault="00A878F3" w:rsidP="00A878F3">
      <w:pPr>
        <w:jc w:val="both"/>
        <w:rPr>
          <w:b/>
        </w:rPr>
      </w:pPr>
      <w:proofErr w:type="gramStart"/>
      <w:r w:rsidRPr="00C35CD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C35CDB" w:rsidRDefault="00FC5FB6" w:rsidP="00A878F3">
      <w:pPr>
        <w:jc w:val="both"/>
        <w:rPr>
          <w:b/>
        </w:rPr>
      </w:pPr>
    </w:p>
    <w:p w:rsidR="00FC5FB6" w:rsidRPr="00C35CDB" w:rsidRDefault="00A878F3" w:rsidP="00F32498">
      <w:pPr>
        <w:pStyle w:val="Heading2"/>
        <w:numPr>
          <w:ilvl w:val="0"/>
          <w:numId w:val="15"/>
        </w:numPr>
        <w:jc w:val="both"/>
        <w:rPr>
          <w:sz w:val="24"/>
        </w:rPr>
      </w:pPr>
      <w:r w:rsidRPr="00C35CDB">
        <w:rPr>
          <w:sz w:val="24"/>
        </w:rPr>
        <w:t xml:space="preserve">НАЧИН И РОК ЗА ПОДНОШЕЊЕ ЗАХТЕВА ЗА ЗАШТИТУ ПРАВА ПОНУЂАЧА </w:t>
      </w:r>
    </w:p>
    <w:p w:rsidR="00A878F3" w:rsidRPr="00C35CDB" w:rsidRDefault="00A878F3" w:rsidP="00A878F3">
      <w:pPr>
        <w:jc w:val="both"/>
        <w:rPr>
          <w:b/>
          <w:bCs/>
        </w:rPr>
      </w:pPr>
      <w:proofErr w:type="gramStart"/>
      <w:r w:rsidRPr="00C35CDB">
        <w:t>Захтев за заштиту права може да поднесе понуђач, односно свако заинтересовано лице, или пословно удружење у њихово им</w:t>
      </w:r>
      <w:r w:rsidRPr="00C35CDB">
        <w:rPr>
          <w:lang w:val="sr-Cyrl-CS"/>
        </w:rPr>
        <w:t>е</w:t>
      </w:r>
      <w:r w:rsidRPr="00C35CDB">
        <w:t>.</w:t>
      </w:r>
      <w:proofErr w:type="gramEnd"/>
      <w:r w:rsidRPr="00C35CDB">
        <w:t xml:space="preserve"> </w:t>
      </w:r>
    </w:p>
    <w:p w:rsidR="00977B14" w:rsidRPr="00C35CDB" w:rsidRDefault="00A878F3" w:rsidP="00977B14">
      <w:pPr>
        <w:autoSpaceDE w:val="0"/>
        <w:autoSpaceDN w:val="0"/>
        <w:adjustRightInd w:val="0"/>
        <w:jc w:val="both"/>
        <w:rPr>
          <w:rFonts w:eastAsia="TimesNewRomanPS-BoldMT"/>
          <w:bCs/>
        </w:rPr>
      </w:pPr>
      <w:proofErr w:type="gramStart"/>
      <w:r w:rsidRPr="00C35CDB">
        <w:t>Захтев за заштиту права подноси се Републичкој комисији, а предаје наручиоцу.</w:t>
      </w:r>
      <w:proofErr w:type="gramEnd"/>
      <w:r w:rsidRPr="00C35CDB">
        <w:t xml:space="preserve"> </w:t>
      </w:r>
      <w:proofErr w:type="gramStart"/>
      <w:r w:rsidRPr="00C35CDB">
        <w:t>Примерак захтева за заштиту права подносилац истовремено доставља Републичкој комисији.</w:t>
      </w:r>
      <w:proofErr w:type="gramEnd"/>
      <w:r w:rsidRPr="00C35CDB">
        <w:rPr>
          <w:rFonts w:eastAsia="TimesNewRomanPSMT"/>
          <w:bCs/>
        </w:rPr>
        <w:t xml:space="preserve"> Захтев за заштиту права доставља </w:t>
      </w:r>
      <w:r w:rsidR="00977B14" w:rsidRPr="00C35CDB">
        <w:rPr>
          <w:rFonts w:eastAsia="TimesNewRomanPSMT"/>
          <w:bCs/>
        </w:rPr>
        <w:t xml:space="preserve">се </w:t>
      </w:r>
      <w:r w:rsidR="00466DF7" w:rsidRPr="00C35CDB">
        <w:rPr>
          <w:rFonts w:eastAsia="TimesNewRomanPSMT"/>
          <w:bCs/>
        </w:rPr>
        <w:t xml:space="preserve">непосредно или путем поште на адресу: </w:t>
      </w:r>
      <w:r w:rsidR="00466DF7" w:rsidRPr="00C35CDB">
        <w:rPr>
          <w:b/>
        </w:rPr>
        <w:t>Клинички центар Војводине,</w:t>
      </w:r>
      <w:r w:rsidR="00466DF7" w:rsidRPr="00C35CDB">
        <w:t xml:space="preserve"> </w:t>
      </w:r>
      <w:r w:rsidR="00466DF7" w:rsidRPr="00C35CDB">
        <w:rPr>
          <w:rFonts w:eastAsia="TimesNewRomanPSMT"/>
          <w:b/>
          <w:bCs/>
        </w:rPr>
        <w:t>21000 Нови Сад, Хајдук Вељкова број 1</w:t>
      </w:r>
      <w:r w:rsidR="00466DF7" w:rsidRPr="00C35CDB">
        <w:rPr>
          <w:i/>
          <w:iCs/>
        </w:rPr>
        <w:t xml:space="preserve">, </w:t>
      </w:r>
      <w:r w:rsidR="00466DF7" w:rsidRPr="00C35CDB">
        <w:rPr>
          <w:iCs/>
        </w:rPr>
        <w:t xml:space="preserve">искључиво </w:t>
      </w:r>
      <w:r w:rsidR="00466DF7" w:rsidRPr="00C35CDB">
        <w:rPr>
          <w:rFonts w:eastAsia="TimesNewRomanPSMT"/>
          <w:bCs/>
        </w:rPr>
        <w:t>преко писарнице Клиничког центра Војводине</w:t>
      </w:r>
      <w:r w:rsidR="00977B14" w:rsidRPr="00C35CDB">
        <w:rPr>
          <w:i/>
          <w:iCs/>
        </w:rPr>
        <w:t xml:space="preserve">, </w:t>
      </w:r>
      <w:r w:rsidR="00977B14" w:rsidRPr="00C35CDB">
        <w:rPr>
          <w:rFonts w:eastAsia="TimesNewRomanPSMT"/>
          <w:bCs/>
        </w:rPr>
        <w:t xml:space="preserve">са назнаком </w:t>
      </w:r>
      <w:r w:rsidR="00977B14" w:rsidRPr="00C35CDB">
        <w:rPr>
          <w:rFonts w:eastAsia="TimesNewRomanPS-BoldMT"/>
          <w:bCs/>
        </w:rPr>
        <w:t xml:space="preserve">да је реч о захтеву за заштиту права, уз обавезно </w:t>
      </w:r>
      <w:r w:rsidR="00977B14" w:rsidRPr="00C35CDB">
        <w:rPr>
          <w:rFonts w:eastAsia="TimesNewRomanPS-BoldMT"/>
          <w:b/>
          <w:bCs/>
        </w:rPr>
        <w:t>навођење предмета набавке и редног броја</w:t>
      </w:r>
      <w:r w:rsidR="00977B14" w:rsidRPr="00C35CDB">
        <w:rPr>
          <w:rFonts w:eastAsia="TimesNewRomanPS-BoldMT"/>
          <w:bCs/>
        </w:rPr>
        <w:t xml:space="preserve"> набавке (подаци </w:t>
      </w:r>
      <w:r w:rsidR="00977B14" w:rsidRPr="00C35CDB">
        <w:t xml:space="preserve">дати је у </w:t>
      </w:r>
      <w:r w:rsidR="00977B14" w:rsidRPr="00C35CDB">
        <w:rPr>
          <w:lang w:val="sr-Cyrl-CS"/>
        </w:rPr>
        <w:t xml:space="preserve">поглављу </w:t>
      </w:r>
      <w:r w:rsidR="00977B14" w:rsidRPr="00C35CDB">
        <w:t>1.</w:t>
      </w:r>
      <w:r w:rsidR="00977B14" w:rsidRPr="00C35CDB">
        <w:rPr>
          <w:lang w:val="ru-RU"/>
        </w:rPr>
        <w:t xml:space="preserve"> </w:t>
      </w:r>
      <w:r w:rsidR="00977B14" w:rsidRPr="00C35CDB">
        <w:t>конкурсне документације)</w:t>
      </w:r>
      <w:r w:rsidR="00977B14" w:rsidRPr="00C35CDB">
        <w:rPr>
          <w:rFonts w:eastAsia="TimesNewRomanPS-BoldMT"/>
          <w:bCs/>
        </w:rPr>
        <w:t xml:space="preserve">. </w:t>
      </w:r>
    </w:p>
    <w:p w:rsidR="00A878F3" w:rsidRPr="00C35CDB" w:rsidRDefault="00A878F3" w:rsidP="00A878F3">
      <w:pPr>
        <w:jc w:val="both"/>
      </w:pPr>
      <w:proofErr w:type="gramStart"/>
      <w:r w:rsidRPr="00C35CD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C35CDB">
        <w:rPr>
          <w:lang w:val="sr-Cyrl-CS"/>
        </w:rPr>
        <w:t xml:space="preserve"> </w:t>
      </w:r>
      <w:proofErr w:type="gramStart"/>
      <w:r w:rsidRPr="00C35CDB">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A878F3" w:rsidRPr="00C35CDB" w:rsidRDefault="00A878F3" w:rsidP="00A878F3">
      <w:pPr>
        <w:jc w:val="both"/>
      </w:pPr>
      <w:r w:rsidRPr="00C35CDB">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C35CDB">
        <w:rPr>
          <w:lang w:val="sr-Cyrl-CS"/>
        </w:rPr>
        <w:t>7</w:t>
      </w:r>
      <w:r w:rsidRPr="00C35CDB">
        <w:t xml:space="preserve"> дана пре истека рока за подношење понуда, без обзира на начин достављања.  </w:t>
      </w:r>
      <w:proofErr w:type="gramStart"/>
      <w:r w:rsidRPr="00C35CDB">
        <w:t>У том случају подношења захтева за заштиту права долази до застоја рока за подношење понуда.</w:t>
      </w:r>
      <w:proofErr w:type="gramEnd"/>
      <w:r w:rsidRPr="00C35CDB">
        <w:t xml:space="preserve"> </w:t>
      </w:r>
    </w:p>
    <w:p w:rsidR="00A878F3" w:rsidRPr="00C35CDB" w:rsidRDefault="00A878F3" w:rsidP="00311F5E">
      <w:proofErr w:type="gramStart"/>
      <w:r w:rsidRPr="00C35CDB">
        <w:t>После доношења одлуке о додели уговора из чл.</w:t>
      </w:r>
      <w:proofErr w:type="gramEnd"/>
      <w:r w:rsidRPr="00C35CDB">
        <w:t xml:space="preserve"> 108. Закона</w:t>
      </w:r>
      <w:r w:rsidR="00311F5E" w:rsidRPr="00C35CDB">
        <w:t xml:space="preserve"> </w:t>
      </w:r>
      <w:r w:rsidRPr="00C35CDB">
        <w:t xml:space="preserve">или одлуке о обустави поступка јавне набавке из чл. 109. Закона, рок за подношење захтева за заштиту права је </w:t>
      </w:r>
      <w:r w:rsidRPr="00C35CDB">
        <w:rPr>
          <w:lang w:val="sr-Cyrl-CS"/>
        </w:rPr>
        <w:t xml:space="preserve">10 </w:t>
      </w:r>
      <w:r w:rsidRPr="00C35CDB">
        <w:t xml:space="preserve">дана од дана пријема одлуке. </w:t>
      </w:r>
    </w:p>
    <w:p w:rsidR="00A878F3" w:rsidRPr="00C35CDB" w:rsidRDefault="00A878F3" w:rsidP="00A878F3">
      <w:pPr>
        <w:jc w:val="both"/>
      </w:pPr>
      <w:proofErr w:type="gramStart"/>
      <w:r w:rsidRPr="00C35CD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C35CDB">
        <w:t xml:space="preserve"> </w:t>
      </w:r>
    </w:p>
    <w:p w:rsidR="00A878F3" w:rsidRPr="00C35CDB" w:rsidRDefault="00A878F3" w:rsidP="00A878F3">
      <w:pPr>
        <w:jc w:val="both"/>
        <w:rPr>
          <w:rFonts w:eastAsia="TimesNewRomanPSMT"/>
          <w:bCs/>
        </w:rPr>
      </w:pPr>
      <w:proofErr w:type="gramStart"/>
      <w:r w:rsidRPr="00C35CDB">
        <w:t>Ако је у истом поступку јавне набавке поново поднет захтев за заштиту права од стр</w:t>
      </w:r>
      <w:r w:rsidRPr="00C35CDB">
        <w:rPr>
          <w:lang w:val="sr-Cyrl-CS"/>
        </w:rPr>
        <w:t>а</w:t>
      </w:r>
      <w:r w:rsidRPr="00C35CDB">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C35CDB">
        <w:t xml:space="preserve"> </w:t>
      </w:r>
    </w:p>
    <w:p w:rsidR="00A878F3" w:rsidRPr="00C35CDB" w:rsidRDefault="00A878F3" w:rsidP="00A878F3">
      <w:pPr>
        <w:pStyle w:val="ListParagraph"/>
        <w:ind w:left="0"/>
        <w:jc w:val="both"/>
        <w:rPr>
          <w:rFonts w:eastAsia="TimesNewRomanPSMT"/>
          <w:bCs/>
        </w:rPr>
      </w:pPr>
      <w:r w:rsidRPr="00C35CDB">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C35CDB" w:rsidRDefault="00A878F3" w:rsidP="00A878F3">
      <w:pPr>
        <w:pStyle w:val="ListParagraph"/>
        <w:ind w:left="0"/>
        <w:jc w:val="both"/>
        <w:rPr>
          <w:rFonts w:eastAsia="TimesNewRomanPSMT"/>
          <w:bCs/>
        </w:rPr>
      </w:pPr>
      <w:r w:rsidRPr="00C35CD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w:t>
      </w:r>
      <w:r w:rsidR="009D5577" w:rsidRPr="00C35CDB">
        <w:rPr>
          <w:rFonts w:eastAsia="TimesNewRomanPSMT"/>
          <w:bCs/>
        </w:rPr>
        <w:t xml:space="preserve">, </w:t>
      </w:r>
      <w:r w:rsidRPr="00C35CDB">
        <w:rPr>
          <w:rFonts w:eastAsia="TimesNewRomanPSMT"/>
          <w:bCs/>
        </w:rPr>
        <w:t>није већа од 80.000.000</w:t>
      </w:r>
      <w:r w:rsidR="009D5577" w:rsidRPr="00C35CDB">
        <w:rPr>
          <w:rFonts w:eastAsia="TimesNewRomanPSMT"/>
          <w:bCs/>
        </w:rPr>
        <w:t>,00</w:t>
      </w:r>
      <w:r w:rsidRPr="00C35CDB">
        <w:rPr>
          <w:rFonts w:eastAsia="TimesNewRomanPSMT"/>
          <w:bCs/>
        </w:rPr>
        <w:t xml:space="preserve"> динара, односно такса износи 0,1 % понуђене цене понуђача којем је додељен уговор ако је та вредност већа од 80.000.000 динара. </w:t>
      </w:r>
    </w:p>
    <w:p w:rsidR="00A878F3" w:rsidRPr="00C35CDB" w:rsidRDefault="00A878F3" w:rsidP="00A878F3">
      <w:pPr>
        <w:pStyle w:val="ListParagraph"/>
        <w:ind w:left="0"/>
        <w:jc w:val="both"/>
        <w:rPr>
          <w:rFonts w:eastAsia="TimesNewRomanPSMT"/>
          <w:bCs/>
        </w:rPr>
      </w:pPr>
      <w:r w:rsidRPr="00C35CD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w:t>
      </w:r>
      <w:proofErr w:type="gramStart"/>
      <w:r w:rsidRPr="00C35CDB">
        <w:rPr>
          <w:rFonts w:eastAsia="TimesNewRomanPSMT"/>
          <w:bCs/>
        </w:rPr>
        <w:t>,1</w:t>
      </w:r>
      <w:proofErr w:type="gramEnd"/>
      <w:r w:rsidRPr="00C35CDB">
        <w:rPr>
          <w:rFonts w:eastAsia="TimesNewRomanPSMT"/>
          <w:bCs/>
        </w:rPr>
        <w:t xml:space="preserve"> % процењене вредности јавне набавке ако је та вредност већа од 80.000.000 динара.</w:t>
      </w:r>
    </w:p>
    <w:p w:rsidR="00B33696" w:rsidRPr="00C35CDB" w:rsidRDefault="00B33696" w:rsidP="00B33696">
      <w:pPr>
        <w:pStyle w:val="ListParagraph"/>
        <w:ind w:left="0"/>
        <w:jc w:val="both"/>
        <w:rPr>
          <w:rFonts w:eastAsia="TimesNewRomanPSMT"/>
          <w:bCs/>
        </w:rPr>
      </w:pPr>
    </w:p>
    <w:p w:rsidR="00524AFA" w:rsidRPr="00C35CDB" w:rsidRDefault="00524AFA" w:rsidP="00524AFA">
      <w:pPr>
        <w:jc w:val="both"/>
      </w:pPr>
      <w:proofErr w:type="gramStart"/>
      <w:r w:rsidRPr="00C35CDB">
        <w:rPr>
          <w:rFonts w:eastAsia="TimesNewRomanPSMT"/>
          <w:bCs/>
        </w:rPr>
        <w:t>Поступак заштите права понуђача регулисан је одредбама чл.</w:t>
      </w:r>
      <w:proofErr w:type="gramEnd"/>
      <w:r w:rsidRPr="00C35CDB">
        <w:rPr>
          <w:rFonts w:eastAsia="TimesNewRomanPSMT"/>
          <w:bCs/>
        </w:rPr>
        <w:t xml:space="preserve"> 138. - 167. </w:t>
      </w:r>
      <w:proofErr w:type="gramStart"/>
      <w:r w:rsidRPr="00C35CDB">
        <w:rPr>
          <w:rFonts w:eastAsia="TimesNewRomanPSMT"/>
          <w:bCs/>
        </w:rPr>
        <w:t>Закона.</w:t>
      </w:r>
      <w:proofErr w:type="gramEnd"/>
    </w:p>
    <w:p w:rsidR="00524AFA" w:rsidRPr="00C35CDB" w:rsidRDefault="00524AFA" w:rsidP="001859ED">
      <w:pPr>
        <w:pStyle w:val="ListParagraph"/>
        <w:ind w:left="0"/>
        <w:jc w:val="both"/>
        <w:rPr>
          <w:rFonts w:eastAsia="TimesNewRomanPSMT"/>
          <w:bCs/>
          <w:color w:val="FF0000"/>
        </w:rPr>
      </w:pPr>
    </w:p>
    <w:p w:rsidR="00A878F3" w:rsidRPr="00C35CDB" w:rsidRDefault="00A878F3" w:rsidP="00F32498">
      <w:pPr>
        <w:pStyle w:val="Heading2"/>
        <w:numPr>
          <w:ilvl w:val="0"/>
          <w:numId w:val="15"/>
        </w:numPr>
        <w:jc w:val="left"/>
        <w:rPr>
          <w:sz w:val="24"/>
        </w:rPr>
      </w:pPr>
      <w:r w:rsidRPr="00C35CDB">
        <w:rPr>
          <w:sz w:val="24"/>
        </w:rPr>
        <w:t>РОК У КОЈЕМ ЋЕ УГОВОР БИТИ ЗАКЉУЧЕН</w:t>
      </w:r>
    </w:p>
    <w:p w:rsidR="00A878F3" w:rsidRPr="00C35CDB" w:rsidRDefault="00A878F3" w:rsidP="00A878F3">
      <w:pPr>
        <w:jc w:val="both"/>
        <w:rPr>
          <w:b/>
        </w:rPr>
      </w:pPr>
    </w:p>
    <w:p w:rsidR="00973820" w:rsidRPr="00C35CDB" w:rsidRDefault="00973820" w:rsidP="00973820">
      <w:pPr>
        <w:jc w:val="both"/>
      </w:pPr>
      <w:proofErr w:type="gramStart"/>
      <w:r w:rsidRPr="007132C2">
        <w:t>Уговор о јавној набавци ће бити закључен са понуђачем којем је додељен уговор у року од 8 дана од дана протека рока за подношење захт</w:t>
      </w:r>
      <w:r w:rsidRPr="007132C2">
        <w:rPr>
          <w:lang w:val="sr-Cyrl-CS"/>
        </w:rPr>
        <w:t>е</w:t>
      </w:r>
      <w:r w:rsidRPr="007132C2">
        <w:t>ва за заштиту права из члана 149.</w:t>
      </w:r>
      <w:proofErr w:type="gramEnd"/>
      <w:r w:rsidRPr="007132C2">
        <w:t xml:space="preserve"> </w:t>
      </w:r>
      <w:proofErr w:type="gramStart"/>
      <w:r w:rsidRPr="007132C2">
        <w:t>Закона, односно у случају из члана 112.</w:t>
      </w:r>
      <w:proofErr w:type="gramEnd"/>
      <w:r w:rsidRPr="007132C2">
        <w:t xml:space="preserve"> </w:t>
      </w:r>
      <w:proofErr w:type="gramStart"/>
      <w:r w:rsidRPr="007132C2">
        <w:t>став</w:t>
      </w:r>
      <w:proofErr w:type="gramEnd"/>
      <w:r w:rsidRPr="007132C2">
        <w:t xml:space="preserve"> 2. </w:t>
      </w:r>
      <w:proofErr w:type="gramStart"/>
      <w:r w:rsidRPr="007132C2">
        <w:t>Закона, уговор може бити закључен и раније.</w:t>
      </w:r>
      <w:proofErr w:type="gramEnd"/>
    </w:p>
    <w:p w:rsidR="002E5F24" w:rsidRPr="00C35CDB" w:rsidRDefault="002E5F24">
      <w:pPr>
        <w:rPr>
          <w:noProof/>
        </w:rPr>
      </w:pPr>
    </w:p>
    <w:p w:rsidR="0027411C" w:rsidRPr="00C35CDB" w:rsidRDefault="0027411C" w:rsidP="0027411C">
      <w:pPr>
        <w:jc w:val="both"/>
      </w:pPr>
      <w:r w:rsidRPr="00C35CDB">
        <w:rPr>
          <w:b/>
        </w:rPr>
        <w:t>НАПОМЕНА</w:t>
      </w:r>
      <w:r w:rsidRPr="00C35CDB">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C35CDB" w:rsidRDefault="0027411C" w:rsidP="0027411C">
      <w:pPr>
        <w:jc w:val="both"/>
      </w:pPr>
    </w:p>
    <w:p w:rsidR="0027411C" w:rsidRPr="00C35CDB" w:rsidRDefault="0027411C" w:rsidP="0027411C">
      <w:pPr>
        <w:jc w:val="both"/>
      </w:pPr>
      <w:proofErr w:type="gramStart"/>
      <w:r w:rsidRPr="00C35CDB">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roofErr w:type="gramEnd"/>
    </w:p>
    <w:p w:rsidR="0027411C" w:rsidRPr="00C35CDB" w:rsidRDefault="0027411C">
      <w:pPr>
        <w:rPr>
          <w:noProof/>
        </w:rPr>
      </w:pPr>
    </w:p>
    <w:p w:rsidR="00B60424" w:rsidRPr="00C35CDB" w:rsidRDefault="00B60424">
      <w:pPr>
        <w:rPr>
          <w:noProof/>
        </w:rPr>
      </w:pPr>
      <w:r w:rsidRPr="00C35CDB">
        <w:rPr>
          <w:noProof/>
        </w:rPr>
        <w:br w:type="page"/>
      </w:r>
    </w:p>
    <w:p w:rsidR="00B819C7" w:rsidRPr="00C35CDB" w:rsidRDefault="00B819C7" w:rsidP="00F32498">
      <w:pPr>
        <w:pStyle w:val="Heading1"/>
        <w:numPr>
          <w:ilvl w:val="0"/>
          <w:numId w:val="9"/>
        </w:numPr>
        <w:jc w:val="center"/>
        <w:rPr>
          <w:sz w:val="28"/>
          <w:szCs w:val="28"/>
        </w:rPr>
      </w:pPr>
      <w:bookmarkStart w:id="27" w:name="_Toc375826009"/>
      <w:bookmarkStart w:id="28" w:name="_Toc389030816"/>
      <w:bookmarkStart w:id="29" w:name="_Toc401143636"/>
      <w:r w:rsidRPr="00C35CDB">
        <w:rPr>
          <w:sz w:val="28"/>
          <w:szCs w:val="28"/>
        </w:rPr>
        <w:t xml:space="preserve">МОДЕЛ </w:t>
      </w:r>
      <w:r w:rsidRPr="001707CB">
        <w:rPr>
          <w:sz w:val="28"/>
          <w:szCs w:val="28"/>
        </w:rPr>
        <w:t>УГОВОРА</w:t>
      </w:r>
      <w:bookmarkEnd w:id="27"/>
      <w:bookmarkEnd w:id="28"/>
      <w:bookmarkEnd w:id="29"/>
    </w:p>
    <w:p w:rsidR="001707CB" w:rsidRPr="0059711F" w:rsidRDefault="001707CB" w:rsidP="001707CB">
      <w:pPr>
        <w:spacing w:before="100" w:beforeAutospacing="1" w:line="210" w:lineRule="atLeast"/>
        <w:ind w:firstLine="720"/>
        <w:contextualSpacing/>
        <w:jc w:val="both"/>
        <w:rPr>
          <w:b/>
          <w:noProof/>
          <w:lang w:val="sr-Cyrl-RS"/>
        </w:rPr>
      </w:pPr>
      <w:bookmarkStart w:id="30" w:name="_Toc375826010"/>
      <w:bookmarkStart w:id="31" w:name="_Toc389030817"/>
      <w:bookmarkStart w:id="32" w:name="_Toc401143637"/>
      <w:r w:rsidRPr="0059711F">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 године закључује се следећи</w:t>
      </w:r>
      <w:r>
        <w:rPr>
          <w:noProof/>
          <w:lang w:val="sr-Cyrl-RS"/>
        </w:rPr>
        <w:t>:</w:t>
      </w:r>
    </w:p>
    <w:p w:rsidR="001707CB" w:rsidRPr="0059711F" w:rsidRDefault="001707CB" w:rsidP="001707CB">
      <w:pPr>
        <w:jc w:val="center"/>
        <w:rPr>
          <w:noProof/>
        </w:rPr>
      </w:pPr>
    </w:p>
    <w:p w:rsidR="001707CB" w:rsidRPr="0059711F" w:rsidRDefault="001707CB" w:rsidP="001707CB">
      <w:pPr>
        <w:jc w:val="center"/>
        <w:rPr>
          <w:b/>
          <w:noProof/>
        </w:rPr>
      </w:pPr>
      <w:r w:rsidRPr="0059711F">
        <w:rPr>
          <w:b/>
          <w:noProof/>
        </w:rPr>
        <w:t>УГОВОР</w:t>
      </w:r>
    </w:p>
    <w:p w:rsidR="001707CB" w:rsidRPr="0059711F" w:rsidRDefault="001707CB" w:rsidP="001707CB">
      <w:pPr>
        <w:tabs>
          <w:tab w:val="left" w:pos="720"/>
          <w:tab w:val="center" w:pos="4320"/>
          <w:tab w:val="right" w:pos="8640"/>
        </w:tabs>
        <w:jc w:val="center"/>
        <w:rPr>
          <w:b/>
          <w:noProof/>
          <w:lang w:val="sr-Cyrl-RS"/>
        </w:rPr>
      </w:pPr>
      <w:r w:rsidRPr="0059711F">
        <w:rPr>
          <w:b/>
          <w:noProof/>
        </w:rPr>
        <w:t xml:space="preserve"> О ЈАВНОЈ НАБАВЦИ </w:t>
      </w:r>
      <w:r>
        <w:rPr>
          <w:b/>
          <w:noProof/>
        </w:rPr>
        <w:t xml:space="preserve">БРОЈ </w:t>
      </w:r>
      <w:r>
        <w:rPr>
          <w:b/>
          <w:noProof/>
          <w:lang w:val="sr-Cyrl-RS"/>
        </w:rPr>
        <w:t>67</w:t>
      </w:r>
      <w:r>
        <w:rPr>
          <w:b/>
          <w:noProof/>
        </w:rPr>
        <w:t>-15-O</w:t>
      </w:r>
    </w:p>
    <w:p w:rsidR="001707CB" w:rsidRPr="0059711F" w:rsidRDefault="001707CB" w:rsidP="001707CB">
      <w:pPr>
        <w:rPr>
          <w:noProof/>
        </w:rPr>
      </w:pPr>
    </w:p>
    <w:p w:rsidR="001707CB" w:rsidRDefault="001707CB" w:rsidP="001707CB">
      <w:pPr>
        <w:rPr>
          <w:noProof/>
        </w:rPr>
      </w:pPr>
      <w:r>
        <w:rPr>
          <w:noProof/>
        </w:rPr>
        <w:t xml:space="preserve">Уговорне стране: </w:t>
      </w:r>
    </w:p>
    <w:p w:rsidR="001707CB" w:rsidRDefault="001707CB" w:rsidP="001707CB">
      <w:pPr>
        <w:rPr>
          <w:noProof/>
        </w:rPr>
      </w:pPr>
    </w:p>
    <w:p w:rsidR="001707CB" w:rsidRPr="0005524E" w:rsidRDefault="001707CB" w:rsidP="001707CB">
      <w:pPr>
        <w:numPr>
          <w:ilvl w:val="0"/>
          <w:numId w:val="3"/>
        </w:numPr>
        <w:jc w:val="both"/>
        <w:rPr>
          <w:noProof/>
        </w:rPr>
      </w:pPr>
      <w:r w:rsidRPr="00196394">
        <w:rPr>
          <w:noProof/>
        </w:rPr>
        <w:t xml:space="preserve">КЛИНИЧКИ ЦЕНТАР ВОЈВОДИНЕ,  ул. Хајдук Вељкова бр. 1, Нови Сад, </w:t>
      </w:r>
    </w:p>
    <w:p w:rsidR="001707CB" w:rsidRPr="0005524E" w:rsidRDefault="001707CB" w:rsidP="001707CB">
      <w:pPr>
        <w:ind w:left="720"/>
        <w:jc w:val="both"/>
        <w:rPr>
          <w:noProof/>
        </w:rPr>
      </w:pPr>
      <w:r w:rsidRPr="00D32E82">
        <w:rPr>
          <w:noProof/>
        </w:rPr>
        <w:t>ПИБ: 1</w:t>
      </w:r>
      <w:r>
        <w:rPr>
          <w:noProof/>
        </w:rPr>
        <w:t>01696893 Матични број: 08664161,</w:t>
      </w:r>
    </w:p>
    <w:p w:rsidR="001707CB" w:rsidRPr="0005524E" w:rsidRDefault="001707CB" w:rsidP="001707CB">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Pr>
          <w:noProof/>
        </w:rPr>
        <w:t>Телефон: 021/484-3-484,</w:t>
      </w:r>
    </w:p>
    <w:p w:rsidR="001707CB" w:rsidRPr="0083271F" w:rsidRDefault="001707CB" w:rsidP="001707CB">
      <w:pPr>
        <w:ind w:left="720"/>
        <w:jc w:val="both"/>
        <w:rPr>
          <w:noProof/>
        </w:rPr>
      </w:pPr>
      <w:r w:rsidRPr="00196394">
        <w:rPr>
          <w:noProof/>
        </w:rPr>
        <w:t xml:space="preserve">(у даљем тексту: наручилац), кога заступа проф. др </w:t>
      </w:r>
      <w:r>
        <w:rPr>
          <w:noProof/>
        </w:rPr>
        <w:t>сци. мед.</w:t>
      </w:r>
      <w:r w:rsidRPr="00196394">
        <w:rPr>
          <w:noProof/>
        </w:rPr>
        <w:t xml:space="preserve"> Драган Драшковић.</w:t>
      </w:r>
    </w:p>
    <w:p w:rsidR="001707CB" w:rsidRDefault="001707CB" w:rsidP="001707CB">
      <w:pPr>
        <w:jc w:val="both"/>
        <w:rPr>
          <w:noProof/>
        </w:rPr>
      </w:pPr>
    </w:p>
    <w:p w:rsidR="001707CB" w:rsidRPr="00A55F46" w:rsidRDefault="001707CB" w:rsidP="001707CB">
      <w:pPr>
        <w:numPr>
          <w:ilvl w:val="0"/>
          <w:numId w:val="3"/>
        </w:numPr>
        <w:jc w:val="both"/>
        <w:rPr>
          <w:noProof/>
        </w:rPr>
      </w:pPr>
      <w:r w:rsidRPr="0083271F">
        <w:rPr>
          <w:noProof/>
        </w:rPr>
        <w:t>____________________</w:t>
      </w:r>
      <w:r>
        <w:rPr>
          <w:noProof/>
        </w:rPr>
        <w:t>________________________________________________,</w:t>
      </w:r>
    </w:p>
    <w:p w:rsidR="001707CB" w:rsidRPr="00A55F46" w:rsidRDefault="001707CB" w:rsidP="001707CB">
      <w:pPr>
        <w:jc w:val="center"/>
      </w:pPr>
      <w:r w:rsidRPr="00A55F46">
        <w:rPr>
          <w:noProof/>
        </w:rPr>
        <w:t>(</w:t>
      </w:r>
      <w:r w:rsidRPr="00A55F46">
        <w:rPr>
          <w:i/>
          <w:noProof/>
        </w:rPr>
        <w:t>назив и адреса)</w:t>
      </w:r>
    </w:p>
    <w:p w:rsidR="001707CB" w:rsidRPr="0005524E" w:rsidRDefault="001707CB" w:rsidP="001707CB">
      <w:pPr>
        <w:ind w:left="720"/>
        <w:jc w:val="both"/>
        <w:rPr>
          <w:noProof/>
        </w:rPr>
      </w:pPr>
      <w:r>
        <w:rPr>
          <w:noProof/>
        </w:rPr>
        <w:t>ПИБ:.......................... Матични број: ........................................,</w:t>
      </w:r>
    </w:p>
    <w:p w:rsidR="001707CB" w:rsidRDefault="001707CB" w:rsidP="001707CB">
      <w:pPr>
        <w:ind w:left="720"/>
        <w:jc w:val="both"/>
        <w:rPr>
          <w:noProof/>
        </w:rPr>
      </w:pPr>
      <w:r>
        <w:rPr>
          <w:noProof/>
        </w:rPr>
        <w:t>Број рачуна: ............................................ Назив банке:......................................,</w:t>
      </w:r>
    </w:p>
    <w:p w:rsidR="001707CB" w:rsidRPr="00A55F46" w:rsidRDefault="001707CB" w:rsidP="001707CB">
      <w:pPr>
        <w:ind w:left="720"/>
        <w:jc w:val="both"/>
        <w:rPr>
          <w:noProof/>
        </w:rPr>
      </w:pPr>
      <w:r>
        <w:rPr>
          <w:noProof/>
        </w:rPr>
        <w:t>Телефон:............................Телефакс:......................................</w:t>
      </w:r>
    </w:p>
    <w:p w:rsidR="001707CB" w:rsidRPr="00351AE7" w:rsidRDefault="001707CB" w:rsidP="001707CB">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rsidR="001707CB" w:rsidRPr="0059711F" w:rsidRDefault="001707CB" w:rsidP="001707CB">
      <w:pPr>
        <w:jc w:val="both"/>
        <w:rPr>
          <w:noProof/>
          <w:lang w:val="sr-Cyrl-RS"/>
        </w:rPr>
      </w:pPr>
    </w:p>
    <w:p w:rsidR="001707CB" w:rsidRPr="0059711F" w:rsidRDefault="001707CB" w:rsidP="001707CB">
      <w:pPr>
        <w:jc w:val="center"/>
        <w:outlineLvl w:val="0"/>
        <w:rPr>
          <w:noProof/>
        </w:rPr>
      </w:pPr>
      <w:r w:rsidRPr="0059711F">
        <w:rPr>
          <w:b/>
          <w:noProof/>
        </w:rPr>
        <w:t>Члан 1.</w:t>
      </w:r>
    </w:p>
    <w:p w:rsidR="001707CB" w:rsidRDefault="001707CB" w:rsidP="001707CB">
      <w:pPr>
        <w:ind w:firstLine="720"/>
        <w:jc w:val="both"/>
        <w:rPr>
          <w:lang w:val="sr-Cyrl-RS"/>
        </w:rPr>
      </w:pPr>
      <w:r w:rsidRPr="0059711F">
        <w:rPr>
          <w:noProof/>
          <w:lang w:val="sr-Latn-CS"/>
        </w:rPr>
        <w:t>Предмет овог уговора је</w:t>
      </w:r>
      <w:r w:rsidRPr="0059711F">
        <w:rPr>
          <w:noProof/>
          <w:lang w:val="sr-Cyrl-CS"/>
        </w:rPr>
        <w:t xml:space="preserve"> </w:t>
      </w:r>
      <w:r w:rsidRPr="0059711F">
        <w:rPr>
          <w:noProof/>
        </w:rPr>
        <w:t>набавка услуге</w:t>
      </w:r>
      <w:r w:rsidRPr="0059711F">
        <w:rPr>
          <w:b/>
          <w:noProof/>
        </w:rPr>
        <w:t xml:space="preserve"> – </w:t>
      </w:r>
      <w:r w:rsidRPr="00477FE6">
        <w:rPr>
          <w:b/>
          <w:noProof/>
          <w:lang w:val="sr-Cyrl-RS"/>
        </w:rPr>
        <w:t xml:space="preserve">Сервис и </w:t>
      </w:r>
      <w:r w:rsidRPr="00477FE6">
        <w:rPr>
          <w:b/>
          <w:noProof/>
        </w:rPr>
        <w:t>одржавање</w:t>
      </w:r>
      <w:r w:rsidRPr="00477FE6">
        <w:rPr>
          <w:b/>
          <w:noProof/>
          <w:lang w:val="sr-Cyrl-RS"/>
        </w:rPr>
        <w:t xml:space="preserve"> медицинске опреме произвођача </w:t>
      </w:r>
      <w:r w:rsidRPr="00477FE6">
        <w:rPr>
          <w:b/>
          <w:noProof/>
          <w:lang w:val="sr-Latn-RS"/>
        </w:rPr>
        <w:t xml:space="preserve">„Covidien“ </w:t>
      </w:r>
      <w:r w:rsidRPr="00477FE6">
        <w:rPr>
          <w:b/>
          <w:noProof/>
          <w:lang w:val="sr-Cyrl-RS"/>
        </w:rPr>
        <w:t>за потребе Клиничког центра Војводине</w:t>
      </w:r>
      <w:r w:rsidRPr="00477FE6">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rsidRPr="008E49CA">
        <w:rPr>
          <w:lang w:val="sr-Latn-CS"/>
        </w:rPr>
        <w:t xml:space="preserve"> </w:t>
      </w:r>
      <w:r>
        <w:t xml:space="preserve">отвореном </w:t>
      </w:r>
      <w:r w:rsidRPr="008E49CA">
        <w:rPr>
          <w:lang w:val="sr-Latn-CS"/>
        </w:rPr>
        <w:t>поступ</w:t>
      </w:r>
      <w:r w:rsidRPr="008E49CA">
        <w:t>ку</w:t>
      </w:r>
      <w:r w:rsidRPr="008E49CA">
        <w:rPr>
          <w:lang w:val="sr-Latn-CS"/>
        </w:rPr>
        <w:t xml:space="preserve"> јавне набавке број </w:t>
      </w:r>
      <w:r>
        <w:rPr>
          <w:lang w:val="sr-Latn-RS"/>
        </w:rPr>
        <w:t>6</w:t>
      </w:r>
      <w:r>
        <w:rPr>
          <w:lang w:val="sr-Cyrl-RS"/>
        </w:rPr>
        <w:t>7-15-О</w:t>
      </w:r>
      <w:r w:rsidRPr="00746CBD">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1707CB" w:rsidRPr="0059711F" w:rsidRDefault="001707CB" w:rsidP="001707CB">
      <w:pPr>
        <w:ind w:firstLine="720"/>
        <w:jc w:val="both"/>
        <w:rPr>
          <w:noProof/>
        </w:rPr>
      </w:pPr>
    </w:p>
    <w:p w:rsidR="001707CB" w:rsidRPr="0059711F" w:rsidRDefault="001707CB" w:rsidP="001707CB">
      <w:pPr>
        <w:jc w:val="center"/>
        <w:outlineLvl w:val="0"/>
        <w:rPr>
          <w:noProof/>
        </w:rPr>
      </w:pPr>
      <w:r w:rsidRPr="0059711F">
        <w:rPr>
          <w:b/>
          <w:noProof/>
        </w:rPr>
        <w:t>Члан 2.</w:t>
      </w:r>
    </w:p>
    <w:p w:rsidR="001707CB" w:rsidRPr="0059711F" w:rsidRDefault="001707CB" w:rsidP="001707CB">
      <w:pPr>
        <w:pStyle w:val="BodyTextIndent"/>
        <w:ind w:left="0" w:firstLine="741"/>
        <w:jc w:val="both"/>
        <w:rPr>
          <w:b w:val="0"/>
          <w:bCs w:val="0"/>
          <w:lang w:val="sr-Cyrl-RS"/>
        </w:rPr>
      </w:pPr>
      <w:r w:rsidRPr="0059711F">
        <w:rPr>
          <w:b w:val="0"/>
        </w:rPr>
        <w:t xml:space="preserve">Добављач се обавезује да услугу која је предмет овог уговора изврши у свему према својој понуди </w:t>
      </w:r>
      <w:r w:rsidRPr="0059711F">
        <w:rPr>
          <w:b w:val="0"/>
          <w:bCs w:val="0"/>
        </w:rPr>
        <w:t xml:space="preserve">број </w:t>
      </w:r>
      <w:r>
        <w:rPr>
          <w:b w:val="0"/>
          <w:bCs w:val="0"/>
          <w:lang w:val="sr-Cyrl-RS"/>
        </w:rPr>
        <w:t>__________</w:t>
      </w:r>
      <w:r w:rsidRPr="0059711F">
        <w:rPr>
          <w:b w:val="0"/>
          <w:bCs w:val="0"/>
          <w:lang w:val="sr-Cyrl-RS"/>
        </w:rPr>
        <w:t>од</w:t>
      </w:r>
      <w:r w:rsidRPr="0059711F">
        <w:rPr>
          <w:b w:val="0"/>
        </w:rPr>
        <w:t xml:space="preserve"> </w:t>
      </w:r>
      <w:r>
        <w:rPr>
          <w:b w:val="0"/>
          <w:lang w:val="sr-Cyrl-RS"/>
        </w:rPr>
        <w:t>___________</w:t>
      </w:r>
      <w:r w:rsidRPr="0059711F">
        <w:rPr>
          <w:b w:val="0"/>
        </w:rPr>
        <w:t>године</w:t>
      </w:r>
      <w:r>
        <w:rPr>
          <w:b w:val="0"/>
          <w:bCs w:val="0"/>
          <w:lang w:val="sr-Cyrl-RS"/>
        </w:rPr>
        <w:t>, која је саставни део овог уговора.</w:t>
      </w:r>
    </w:p>
    <w:p w:rsidR="001707CB" w:rsidRPr="008E49CA" w:rsidRDefault="001707CB" w:rsidP="001707CB">
      <w:pPr>
        <w:pStyle w:val="BodyTextIndent"/>
        <w:ind w:left="0" w:firstLine="708"/>
        <w:jc w:val="both"/>
        <w:rPr>
          <w:b w:val="0"/>
        </w:rPr>
      </w:pPr>
      <w:r w:rsidRPr="008E49CA">
        <w:rPr>
          <w:b w:val="0"/>
          <w:bCs w:val="0"/>
        </w:rPr>
        <w:t xml:space="preserve">Цена </w:t>
      </w:r>
      <w:r>
        <w:rPr>
          <w:b w:val="0"/>
          <w:bCs w:val="0"/>
          <w:lang w:val="sr-Cyrl-RS"/>
        </w:rPr>
        <w:t>услуге</w:t>
      </w:r>
      <w:r w:rsidRPr="008E49CA">
        <w:rPr>
          <w:b w:val="0"/>
          <w:bCs w:val="0"/>
        </w:rPr>
        <w:t xml:space="preserve">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1707CB" w:rsidRPr="008E49CA" w:rsidRDefault="001707CB" w:rsidP="001707CB">
      <w:pPr>
        <w:ind w:firstLine="720"/>
        <w:jc w:val="both"/>
        <w:rPr>
          <w:bCs/>
          <w:noProof/>
          <w:szCs w:val="20"/>
        </w:rPr>
      </w:pPr>
      <w:proofErr w:type="gramStart"/>
      <w:r w:rsidRPr="008E49CA">
        <w:t>Овако уговорена цена се сматра фиксном за време трајања уговора.</w:t>
      </w:r>
      <w:proofErr w:type="gramEnd"/>
      <w:r w:rsidRPr="008E49CA">
        <w:rPr>
          <w:bCs/>
          <w:noProof/>
        </w:rPr>
        <w:t xml:space="preserve"> </w:t>
      </w:r>
    </w:p>
    <w:p w:rsidR="001707CB" w:rsidRPr="009A3F16" w:rsidRDefault="001707CB" w:rsidP="001707CB">
      <w:pPr>
        <w:rPr>
          <w:noProof/>
          <w:lang w:val="sr-Cyrl-RS"/>
        </w:rPr>
      </w:pPr>
    </w:p>
    <w:p w:rsidR="001707CB" w:rsidRPr="00477FE6" w:rsidRDefault="001707CB" w:rsidP="001707CB">
      <w:pPr>
        <w:jc w:val="center"/>
        <w:outlineLvl w:val="0"/>
        <w:rPr>
          <w:b/>
          <w:noProof/>
          <w:lang w:val="sr-Cyrl-RS"/>
        </w:rPr>
      </w:pPr>
      <w:r w:rsidRPr="0059711F">
        <w:rPr>
          <w:b/>
          <w:noProof/>
        </w:rPr>
        <w:t>Члан 3.</w:t>
      </w:r>
    </w:p>
    <w:p w:rsidR="001707CB" w:rsidRPr="006F74CE" w:rsidRDefault="001707CB" w:rsidP="001707CB">
      <w:pPr>
        <w:ind w:firstLine="708"/>
        <w:jc w:val="both"/>
        <w:outlineLvl w:val="0"/>
        <w:rPr>
          <w:b/>
          <w:noProof/>
          <w:lang w:val="sr-Cyrl-RS"/>
        </w:rPr>
      </w:pPr>
      <w:r w:rsidRPr="00FF4838">
        <w:rPr>
          <w:noProof/>
        </w:rPr>
        <w:t>Наручилац</w:t>
      </w:r>
      <w:r>
        <w:rPr>
          <w:noProof/>
        </w:rPr>
        <w:t xml:space="preserve"> </w:t>
      </w:r>
      <w:r w:rsidRPr="00FF4838">
        <w:rPr>
          <w:noProof/>
        </w:rPr>
        <w:t xml:space="preserve">захтева од </w:t>
      </w:r>
      <w:r>
        <w:rPr>
          <w:noProof/>
          <w:lang w:val="sr-Cyrl-RS"/>
        </w:rPr>
        <w:t>добављача</w:t>
      </w:r>
      <w:r w:rsidRPr="00FF4838">
        <w:rPr>
          <w:noProof/>
        </w:rPr>
        <w:t xml:space="preserve"> да изврши </w:t>
      </w:r>
      <w:r>
        <w:rPr>
          <w:noProof/>
        </w:rPr>
        <w:t>услугу</w:t>
      </w:r>
      <w:r>
        <w:rPr>
          <w:noProof/>
          <w:lang w:val="sr-Cyrl-RS"/>
        </w:rPr>
        <w:t xml:space="preserve"> с</w:t>
      </w:r>
      <w:r w:rsidRPr="001751D5">
        <w:rPr>
          <w:noProof/>
          <w:lang w:val="sr-Cyrl-RS"/>
        </w:rPr>
        <w:t>ервис</w:t>
      </w:r>
      <w:r>
        <w:rPr>
          <w:noProof/>
          <w:lang w:val="sr-Cyrl-RS"/>
        </w:rPr>
        <w:t>ирања</w:t>
      </w:r>
      <w:r w:rsidRPr="001751D5">
        <w:rPr>
          <w:noProof/>
          <w:lang w:val="sr-Cyrl-RS"/>
        </w:rPr>
        <w:t xml:space="preserve"> и </w:t>
      </w:r>
      <w:r w:rsidRPr="001751D5">
        <w:rPr>
          <w:noProof/>
        </w:rPr>
        <w:t>одржавање</w:t>
      </w:r>
      <w:r w:rsidRPr="001751D5">
        <w:rPr>
          <w:noProof/>
          <w:lang w:val="sr-Cyrl-RS"/>
        </w:rPr>
        <w:t xml:space="preserve"> медицинске опреме</w:t>
      </w:r>
      <w:r>
        <w:rPr>
          <w:noProof/>
          <w:lang w:val="sr-Cyrl-RS"/>
        </w:rPr>
        <w:t>,</w:t>
      </w:r>
      <w:r w:rsidRPr="00813369">
        <w:rPr>
          <w:noProof/>
          <w:lang w:val="sr-Cyrl-RS"/>
        </w:rPr>
        <w:t xml:space="preserve"> </w:t>
      </w:r>
      <w:r>
        <w:rPr>
          <w:noProof/>
          <w:lang w:val="sr-Cyrl-RS"/>
        </w:rPr>
        <w:t xml:space="preserve">редовног и корективног </w:t>
      </w:r>
      <w:r w:rsidRPr="00FF4838">
        <w:rPr>
          <w:noProof/>
        </w:rPr>
        <w:t>сервисирања</w:t>
      </w:r>
      <w:r>
        <w:rPr>
          <w:noProof/>
          <w:lang w:val="sr-Cyrl-RS"/>
        </w:rPr>
        <w:t xml:space="preserve"> </w:t>
      </w:r>
      <w:r w:rsidRPr="005C051E">
        <w:rPr>
          <w:noProof/>
        </w:rPr>
        <w:t xml:space="preserve">апарата </w:t>
      </w:r>
      <w:r w:rsidRPr="00554833">
        <w:rPr>
          <w:noProof/>
          <w:lang w:val="ru-RU"/>
        </w:rPr>
        <w:t xml:space="preserve">произвођача </w:t>
      </w:r>
      <w:r>
        <w:rPr>
          <w:noProof/>
          <w:lang w:val="ru-RU"/>
        </w:rPr>
        <w:t>«</w:t>
      </w:r>
      <w:r w:rsidRPr="00571F73">
        <w:rPr>
          <w:noProof/>
          <w:lang w:val="sr-Latn-RS"/>
        </w:rPr>
        <w:t>Covidien</w:t>
      </w:r>
      <w:r w:rsidRPr="00554833">
        <w:rPr>
          <w:noProof/>
          <w:lang w:val="ru-RU"/>
        </w:rPr>
        <w:t>»</w:t>
      </w:r>
      <w:r w:rsidRPr="00D67B03">
        <w:rPr>
          <w:noProof/>
          <w:lang w:val="sr-Cyrl-RS"/>
        </w:rPr>
        <w:t xml:space="preserve"> </w:t>
      </w:r>
      <w:r w:rsidRPr="00864809">
        <w:rPr>
          <w:noProof/>
          <w:lang w:val="sr-Cyrl-RS"/>
        </w:rPr>
        <w:t>за потребе</w:t>
      </w:r>
      <w:r w:rsidRPr="00864809">
        <w:rPr>
          <w:noProof/>
          <w:lang w:val="ru-RU"/>
        </w:rPr>
        <w:t xml:space="preserve"> Клиничког центра Војводине</w:t>
      </w:r>
      <w:r w:rsidRPr="00FF4838">
        <w:rPr>
          <w:noProof/>
        </w:rPr>
        <w:t>,</w:t>
      </w:r>
      <w:r>
        <w:rPr>
          <w:noProof/>
          <w:lang w:val="sr-Cyrl-RS"/>
        </w:rPr>
        <w:t xml:space="preserve"> као и испоруку и замену резервних делова </w:t>
      </w:r>
      <w:r w:rsidRPr="0059711F">
        <w:rPr>
          <w:noProof/>
        </w:rPr>
        <w:t>(у даљем тексту: опрема)</w:t>
      </w:r>
      <w:r>
        <w:rPr>
          <w:noProof/>
          <w:lang w:val="sr-Cyrl-RS"/>
        </w:rPr>
        <w:t xml:space="preserve">, </w:t>
      </w:r>
      <w:r w:rsidRPr="0059711F">
        <w:rPr>
          <w:noProof/>
        </w:rPr>
        <w:t>за које се утврди да су неисправни</w:t>
      </w:r>
      <w:r w:rsidRPr="00FF4838">
        <w:rPr>
          <w:noProof/>
        </w:rPr>
        <w:t xml:space="preserve"> </w:t>
      </w:r>
      <w:r>
        <w:rPr>
          <w:noProof/>
        </w:rPr>
        <w:t xml:space="preserve">a </w:t>
      </w:r>
      <w:r w:rsidRPr="00165E14">
        <w:rPr>
          <w:noProof/>
        </w:rPr>
        <w:t>у свему према захтевима наручиоца и техничкој спецификацији тих услуга из конкурсне документације</w:t>
      </w:r>
      <w:r w:rsidRPr="00165E14">
        <w:rPr>
          <w:noProof/>
          <w:lang w:val="en-US"/>
        </w:rPr>
        <w:t>.</w:t>
      </w:r>
    </w:p>
    <w:p w:rsidR="001707CB" w:rsidRDefault="001707CB" w:rsidP="001707CB">
      <w:pPr>
        <w:ind w:firstLine="708"/>
        <w:jc w:val="both"/>
        <w:rPr>
          <w:noProof/>
          <w:lang w:val="sr-Cyrl-RS"/>
        </w:rPr>
      </w:pPr>
      <w:r w:rsidRPr="0059711F">
        <w:rPr>
          <w:noProof/>
        </w:rPr>
        <w:t xml:space="preserve">Добављач се обавезује да услугу која је предмет овог уговора врши </w:t>
      </w:r>
      <w:r w:rsidRPr="0059711F">
        <w:rPr>
          <w:bCs/>
          <w:noProof/>
        </w:rPr>
        <w:t>савесно и благовремено, у циљу обезбеђивања непрекидног рада опреме и продужења њеног века трајања, а према упутствима и прописима произвођача опреме</w:t>
      </w:r>
      <w:r w:rsidRPr="0059711F">
        <w:rPr>
          <w:noProof/>
        </w:rPr>
        <w:t xml:space="preserve">, и то кроз редован годишњи сервис и неограничен број ванредних сервиса опреме који подразумевају замену </w:t>
      </w:r>
      <w:r w:rsidRPr="0059711F">
        <w:rPr>
          <w:bCs/>
          <w:noProof/>
        </w:rPr>
        <w:t>оригиналних резервних делова</w:t>
      </w:r>
      <w:r w:rsidRPr="0059711F">
        <w:rPr>
          <w:noProof/>
        </w:rPr>
        <w:t xml:space="preserve"> побројаних у ценовнику добављача који се налази у прилогу понуде добављача из члана 2. овог уговора (у даљем тексту: ценовник добављача), по ценама датим у ценовнику добављача, а до максималног износа цене услуге наведене у члану 2. уговора.</w:t>
      </w:r>
    </w:p>
    <w:p w:rsidR="001707CB" w:rsidRPr="0059711F" w:rsidRDefault="001707CB" w:rsidP="001707CB">
      <w:pPr>
        <w:ind w:firstLine="600"/>
        <w:jc w:val="both"/>
        <w:rPr>
          <w:bCs/>
          <w:noProof/>
        </w:rPr>
      </w:pPr>
      <w:r w:rsidRPr="0059711F">
        <w:rPr>
          <w:noProof/>
        </w:rPr>
        <w:t xml:space="preserve">Уколико за време трајања овог уговора </w:t>
      </w:r>
      <w:r w:rsidRPr="0059711F">
        <w:rPr>
          <w:bCs/>
          <w:noProof/>
        </w:rPr>
        <w:t xml:space="preserve">настане потреба за заменом резервног дела или вршењем друге услуге која се не налази у ценовнику добављача, добављач се обавезује </w:t>
      </w:r>
      <w:r w:rsidRPr="00314762">
        <w:rPr>
          <w:bCs/>
          <w:noProof/>
        </w:rPr>
        <w:t>да у писаном извештају образло</w:t>
      </w:r>
      <w:r w:rsidRPr="0059711F">
        <w:rPr>
          <w:bCs/>
          <w:noProof/>
        </w:rPr>
        <w:t xml:space="preserve">жи неопходност замене баш тог дела или неопходност вршења баш те услуге у односу на оне делове и услуге које се налазе у понуди и ценовнику добављача, те да тај извештај достави лицу за праћење реализације овог уговора </w:t>
      </w:r>
      <w:r w:rsidRPr="0059711F">
        <w:rPr>
          <w:bCs/>
          <w:noProof/>
          <w:lang w:val="sr-Cyrl-CS"/>
        </w:rPr>
        <w:t>из члана 8. овог уговора, путем поште или преко писарнице наручиоца</w:t>
      </w:r>
      <w:r w:rsidRPr="0059711F">
        <w:rPr>
          <w:bCs/>
          <w:noProof/>
        </w:rPr>
        <w:t>.</w:t>
      </w:r>
    </w:p>
    <w:p w:rsidR="001707CB" w:rsidRDefault="001707CB" w:rsidP="001707CB">
      <w:pPr>
        <w:ind w:firstLine="720"/>
        <w:jc w:val="both"/>
        <w:rPr>
          <w:bCs/>
          <w:noProof/>
          <w:lang w:val="sr-Cyrl-RS"/>
        </w:rPr>
      </w:pPr>
      <w:r w:rsidRPr="0059711F">
        <w:rPr>
          <w:noProof/>
        </w:rPr>
        <w:t xml:space="preserve">Добављач се обавезује да замену </w:t>
      </w:r>
      <w:r w:rsidRPr="0059711F">
        <w:rPr>
          <w:bCs/>
          <w:noProof/>
        </w:rPr>
        <w:t xml:space="preserve">резервног дела или вршење услуге која се не налази у ценовнику добављача изврши тек по добијању писаног налога и одобрења лица за праћење реализације овог уговора </w:t>
      </w:r>
      <w:r w:rsidRPr="0059711F">
        <w:rPr>
          <w:bCs/>
          <w:noProof/>
          <w:lang w:val="sr-Cyrl-CS"/>
        </w:rPr>
        <w:t>из члана 8. овог уговора, у супротном наручилац нема обавезу да добављачу плати замењен део или извршену услугу</w:t>
      </w:r>
      <w:r w:rsidRPr="0059711F">
        <w:rPr>
          <w:bCs/>
          <w:noProof/>
        </w:rPr>
        <w:t>.</w:t>
      </w:r>
    </w:p>
    <w:p w:rsidR="001707CB" w:rsidRDefault="001707CB" w:rsidP="001707CB">
      <w:pPr>
        <w:ind w:firstLine="708"/>
        <w:jc w:val="both"/>
        <w:rPr>
          <w:noProof/>
          <w:lang w:val="sr-Cyrl-RS"/>
        </w:rPr>
      </w:pPr>
      <w:r w:rsidRPr="00A3467B">
        <w:rPr>
          <w:noProof/>
        </w:rPr>
        <w:t xml:space="preserve">Добављач се обавезује да </w:t>
      </w:r>
      <w:r>
        <w:rPr>
          <w:noProof/>
          <w:lang w:val="sr-Cyrl-RS"/>
        </w:rPr>
        <w:t xml:space="preserve">се </w:t>
      </w:r>
      <w:r w:rsidRPr="00A3467B">
        <w:rPr>
          <w:noProof/>
        </w:rPr>
        <w:t>ради извршења услуге која је предмет овог уговора</w:t>
      </w:r>
      <w:r w:rsidRPr="00A3467B">
        <w:rPr>
          <w:noProof/>
          <w:lang w:val="sr-Cyrl-RS"/>
        </w:rPr>
        <w:t xml:space="preserve">  </w:t>
      </w:r>
      <w:r w:rsidRPr="00A3467B">
        <w:rPr>
          <w:noProof/>
        </w:rPr>
        <w:t>одазове на локацију где се налази опрема код наручиоца у року</w:t>
      </w:r>
      <w:r w:rsidRPr="00A3467B">
        <w:rPr>
          <w:noProof/>
          <w:lang w:val="sr-Cyrl-RS"/>
        </w:rPr>
        <w:t xml:space="preserve"> </w:t>
      </w:r>
      <w:r w:rsidRPr="00A3467B">
        <w:rPr>
          <w:noProof/>
        </w:rPr>
        <w:t xml:space="preserve"> од </w:t>
      </w:r>
      <w:r w:rsidRPr="00A3467B">
        <w:rPr>
          <w:noProof/>
          <w:lang w:val="sr-Cyrl-RS"/>
        </w:rPr>
        <w:t>_______ (</w:t>
      </w:r>
      <w:r w:rsidRPr="00A3467B">
        <w:rPr>
          <w:i/>
          <w:noProof/>
          <w:lang w:val="sr-Cyrl-RS"/>
        </w:rPr>
        <w:t>највише 24 часа)</w:t>
      </w:r>
      <w:r w:rsidRPr="00A3467B">
        <w:rPr>
          <w:noProof/>
        </w:rPr>
        <w:t xml:space="preserve"> часа од часа пријема позива наручиоца</w:t>
      </w:r>
      <w:r w:rsidRPr="00A3467B">
        <w:rPr>
          <w:i/>
          <w:noProof/>
          <w:lang w:val="sr-Cyrl-RS"/>
        </w:rPr>
        <w:t xml:space="preserve">, </w:t>
      </w:r>
      <w:r w:rsidRPr="00A3467B">
        <w:rPr>
          <w:noProof/>
          <w:lang w:val="sr-Cyrl-RS"/>
        </w:rPr>
        <w:t>а да</w:t>
      </w:r>
      <w:r w:rsidRPr="00A3467B">
        <w:rPr>
          <w:noProof/>
          <w:lang w:val="sr-Latn-RS"/>
        </w:rPr>
        <w:t xml:space="preserve"> </w:t>
      </w:r>
      <w:r w:rsidRPr="00A3467B">
        <w:rPr>
          <w:noProof/>
          <w:lang w:val="sr-Cyrl-RS"/>
        </w:rPr>
        <w:t>предметну услугу изврши у року од ______(</w:t>
      </w:r>
      <w:r w:rsidRPr="00A3467B">
        <w:rPr>
          <w:i/>
          <w:noProof/>
          <w:lang w:val="sr-Cyrl-RS"/>
        </w:rPr>
        <w:t xml:space="preserve">највише </w:t>
      </w:r>
      <w:r w:rsidRPr="00A3467B">
        <w:rPr>
          <w:i/>
          <w:noProof/>
          <w:lang w:val="sr-Latn-RS"/>
        </w:rPr>
        <w:t>4</w:t>
      </w:r>
      <w:r w:rsidRPr="00A3467B">
        <w:rPr>
          <w:i/>
          <w:noProof/>
          <w:lang w:val="sr-Cyrl-RS"/>
        </w:rPr>
        <w:t xml:space="preserve">8 часова) </w:t>
      </w:r>
      <w:r w:rsidRPr="00A3467B">
        <w:rPr>
          <w:noProof/>
          <w:lang w:val="sr-Cyrl-RS"/>
        </w:rPr>
        <w:t>од дана одазивања на позив наручиоца, односно______ (</w:t>
      </w:r>
      <w:r w:rsidRPr="00A3467B">
        <w:rPr>
          <w:i/>
          <w:noProof/>
          <w:lang w:val="sr-Cyrl-RS"/>
        </w:rPr>
        <w:t>најдуже 15 дана</w:t>
      </w:r>
      <w:r w:rsidRPr="00A3467B">
        <w:rPr>
          <w:noProof/>
          <w:lang w:val="sr-Cyrl-RS"/>
        </w:rPr>
        <w:t>) ако је реч о отклањању квара са заменом резервног дела који добављач нема на лагеру.</w:t>
      </w:r>
    </w:p>
    <w:p w:rsidR="001707CB" w:rsidRDefault="001707CB" w:rsidP="001707CB">
      <w:pPr>
        <w:ind w:firstLine="708"/>
        <w:jc w:val="both"/>
        <w:rPr>
          <w:noProof/>
          <w:lang w:val="sr-Cyrl-RS"/>
        </w:rPr>
      </w:pPr>
      <w:r w:rsidRPr="005C5484">
        <w:rPr>
          <w:noProof/>
          <w:lang w:val="sr-Cyrl-RS"/>
        </w:rPr>
        <w:t xml:space="preserve">Добављач се обавезује </w:t>
      </w:r>
      <w:r>
        <w:rPr>
          <w:noProof/>
          <w:lang w:val="sr-Cyrl-RS"/>
        </w:rPr>
        <w:t xml:space="preserve">да </w:t>
      </w:r>
      <w:r w:rsidRPr="005C5484">
        <w:rPr>
          <w:noProof/>
          <w:lang w:val="sr-Cyrl-RS"/>
        </w:rPr>
        <w:t xml:space="preserve">у случају </w:t>
      </w:r>
      <w:r>
        <w:rPr>
          <w:noProof/>
          <w:lang w:val="sr-Cyrl-RS"/>
        </w:rPr>
        <w:t>хитног</w:t>
      </w:r>
      <w:r w:rsidRPr="005C5484">
        <w:rPr>
          <w:noProof/>
          <w:lang w:val="sr-Cyrl-RS"/>
        </w:rPr>
        <w:t xml:space="preserve"> сервисирања опреме</w:t>
      </w:r>
      <w:r>
        <w:rPr>
          <w:noProof/>
          <w:lang w:val="sr-Cyrl-RS"/>
        </w:rPr>
        <w:t>,</w:t>
      </w:r>
      <w:r w:rsidRPr="005C5484">
        <w:rPr>
          <w:noProof/>
          <w:lang w:val="sr-Cyrl-RS"/>
        </w:rPr>
        <w:t xml:space="preserve"> </w:t>
      </w:r>
      <w:r>
        <w:rPr>
          <w:noProof/>
          <w:lang w:val="sr-Cyrl-RS"/>
        </w:rPr>
        <w:t>услуге које су предмет овог уговора буду извршене одмах у току радног дана  или викенда уколико је позив упућен до 10,00 часова, а у року од _____ (</w:t>
      </w:r>
      <w:r>
        <w:rPr>
          <w:i/>
          <w:noProof/>
          <w:lang w:val="sr-Cyrl-RS"/>
        </w:rPr>
        <w:t xml:space="preserve">највише </w:t>
      </w:r>
      <w:r w:rsidRPr="005C5484">
        <w:rPr>
          <w:i/>
          <w:noProof/>
          <w:lang w:val="sr-Cyrl-RS"/>
        </w:rPr>
        <w:t>24 часа</w:t>
      </w:r>
      <w:r>
        <w:rPr>
          <w:noProof/>
          <w:lang w:val="sr-Cyrl-RS"/>
        </w:rPr>
        <w:t>) уколико је позив упућен после 10,00 часова.</w:t>
      </w:r>
    </w:p>
    <w:p w:rsidR="001707CB" w:rsidRDefault="001707CB" w:rsidP="001707CB">
      <w:pPr>
        <w:ind w:firstLine="708"/>
        <w:jc w:val="both"/>
        <w:rPr>
          <w:noProof/>
          <w:lang w:val="sr-Cyrl-RS"/>
        </w:rPr>
      </w:pPr>
      <w:r w:rsidRPr="00BE08A6">
        <w:rPr>
          <w:noProof/>
        </w:rPr>
        <w:t xml:space="preserve">Добављач се обавезује да ће </w:t>
      </w:r>
      <w:r>
        <w:rPr>
          <w:noProof/>
        </w:rPr>
        <w:t>услуг</w:t>
      </w:r>
      <w:r>
        <w:rPr>
          <w:noProof/>
          <w:lang w:val="sr-Cyrl-RS"/>
        </w:rPr>
        <w:t>у</w:t>
      </w:r>
      <w:r w:rsidRPr="0059711F">
        <w:rPr>
          <w:noProof/>
        </w:rPr>
        <w:t xml:space="preserve"> која је предмет овог уговора</w:t>
      </w:r>
      <w:r>
        <w:rPr>
          <w:noProof/>
          <w:lang w:val="sr-Cyrl-RS"/>
        </w:rPr>
        <w:t xml:space="preserve"> извршити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1707CB" w:rsidRPr="0052774A" w:rsidRDefault="001707CB" w:rsidP="001707CB">
      <w:pPr>
        <w:ind w:firstLine="720"/>
        <w:jc w:val="both"/>
        <w:rPr>
          <w:bCs/>
          <w:noProof/>
          <w:lang w:val="sr-Cyrl-RS"/>
        </w:rPr>
      </w:pPr>
      <w:r>
        <w:rPr>
          <w:noProof/>
          <w:lang w:val="sr-Cyrl-RS"/>
        </w:rPr>
        <w:t xml:space="preserve">Добављач се обавезује да ће </w:t>
      </w:r>
      <w:r>
        <w:rPr>
          <w:noProof/>
        </w:rPr>
        <w:t>услуг</w:t>
      </w:r>
      <w:r>
        <w:rPr>
          <w:noProof/>
          <w:lang w:val="sr-Cyrl-RS"/>
        </w:rPr>
        <w:t>у</w:t>
      </w:r>
      <w:r w:rsidRPr="0059711F">
        <w:rPr>
          <w:noProof/>
        </w:rPr>
        <w:t xml:space="preserve"> која је предмет овог уговора</w:t>
      </w:r>
      <w:r>
        <w:rPr>
          <w:noProof/>
          <w:lang w:val="sr-Cyrl-RS"/>
        </w:rPr>
        <w:t xml:space="preserve"> обављати у објектима </w:t>
      </w:r>
      <w:r>
        <w:rPr>
          <w:noProof/>
        </w:rPr>
        <w:t>Клиничког центра Војводине, у Новом Саду</w:t>
      </w:r>
      <w:r>
        <w:rPr>
          <w:noProof/>
          <w:lang w:val="sr-Cyrl-RS"/>
        </w:rPr>
        <w:t xml:space="preserve">, </w:t>
      </w:r>
      <w:r>
        <w:rPr>
          <w:bCs/>
          <w:noProof/>
        </w:rPr>
        <w:t xml:space="preserve">осим у изузетним случајевима када је поправку због обима и врсте </w:t>
      </w:r>
      <w:r>
        <w:rPr>
          <w:bCs/>
          <w:noProof/>
          <w:lang w:val="sr-Cyrl-RS"/>
        </w:rPr>
        <w:t xml:space="preserve">радова </w:t>
      </w:r>
      <w:r>
        <w:rPr>
          <w:bCs/>
          <w:noProof/>
        </w:rPr>
        <w:t xml:space="preserve">неопходно извршити у сервису </w:t>
      </w:r>
      <w:r>
        <w:rPr>
          <w:bCs/>
          <w:noProof/>
          <w:lang w:val="sr-Cyrl-RS"/>
        </w:rPr>
        <w:t>добављача</w:t>
      </w:r>
      <w:r>
        <w:rPr>
          <w:bCs/>
          <w:noProof/>
        </w:rPr>
        <w:t xml:space="preserve"> што ће се обавити на основу сагласности </w:t>
      </w:r>
      <w:r>
        <w:rPr>
          <w:bCs/>
          <w:noProof/>
          <w:lang w:val="sr-Cyrl-RS"/>
        </w:rPr>
        <w:t>н</w:t>
      </w:r>
      <w:r>
        <w:rPr>
          <w:bCs/>
          <w:noProof/>
        </w:rPr>
        <w:t>аручиоца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апарата или његових делова од</w:t>
      </w:r>
      <w:r>
        <w:rPr>
          <w:bCs/>
          <w:noProof/>
          <w:lang w:val="sr-Cyrl-RS"/>
        </w:rPr>
        <w:t>-</w:t>
      </w:r>
      <w:r>
        <w:rPr>
          <w:bCs/>
          <w:noProof/>
        </w:rPr>
        <w:t xml:space="preserve">до објекта </w:t>
      </w:r>
      <w:r>
        <w:rPr>
          <w:bCs/>
          <w:noProof/>
          <w:lang w:val="sr-Cyrl-RS"/>
        </w:rPr>
        <w:t>н</w:t>
      </w:r>
      <w:r>
        <w:rPr>
          <w:bCs/>
          <w:noProof/>
        </w:rPr>
        <w:t xml:space="preserve">аручиоца. </w:t>
      </w:r>
    </w:p>
    <w:p w:rsidR="001707CB" w:rsidRPr="0059711F" w:rsidRDefault="001707CB" w:rsidP="001707CB">
      <w:pPr>
        <w:ind w:firstLine="708"/>
        <w:jc w:val="both"/>
        <w:rPr>
          <w:noProof/>
        </w:rPr>
      </w:pPr>
      <w:r w:rsidRPr="0059711F">
        <w:rPr>
          <w:noProof/>
        </w:rPr>
        <w:t>Добављачу приликом преузимања опреме или дела опреме ради извршења услуге која је предмет</w:t>
      </w:r>
      <w:r>
        <w:rPr>
          <w:noProof/>
        </w:rPr>
        <w:t xml:space="preserve"> овог уговора</w:t>
      </w:r>
      <w:r>
        <w:rPr>
          <w:noProof/>
          <w:lang w:val="sr-Cyrl-RS"/>
        </w:rPr>
        <w:t>,</w:t>
      </w:r>
      <w:r>
        <w:rPr>
          <w:noProof/>
        </w:rPr>
        <w:t xml:space="preserve"> наручи</w:t>
      </w:r>
      <w:r>
        <w:rPr>
          <w:noProof/>
          <w:lang w:val="sr-Cyrl-RS"/>
        </w:rPr>
        <w:t>лац</w:t>
      </w:r>
      <w:r>
        <w:rPr>
          <w:noProof/>
        </w:rPr>
        <w:t xml:space="preserve"> уручује </w:t>
      </w:r>
      <w:r>
        <w:rPr>
          <w:noProof/>
          <w:lang w:val="sr-Cyrl-RS"/>
        </w:rPr>
        <w:t>н</w:t>
      </w:r>
      <w:r w:rsidRPr="0059711F">
        <w:rPr>
          <w:noProof/>
        </w:rPr>
        <w:t>алог за сервис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rsidR="001707CB" w:rsidRPr="00321312" w:rsidRDefault="001707CB" w:rsidP="001707CB">
      <w:pPr>
        <w:ind w:firstLine="708"/>
        <w:jc w:val="both"/>
        <w:rPr>
          <w:bCs/>
          <w:noProof/>
          <w:lang w:val="sr-Cyrl-RS"/>
        </w:rPr>
      </w:pPr>
      <w:r w:rsidRPr="00E44C3A">
        <w:rPr>
          <w:noProof/>
        </w:rPr>
        <w:t xml:space="preserve">Добављач се обавезује да је гарантни рок на сваки сервис и </w:t>
      </w:r>
      <w:r w:rsidRPr="00E44C3A">
        <w:rPr>
          <w:noProof/>
          <w:lang w:val="sr-Cyrl-RS"/>
        </w:rPr>
        <w:t>одржавање опреме ______ (</w:t>
      </w:r>
      <w:r w:rsidRPr="00E44C3A">
        <w:rPr>
          <w:i/>
          <w:noProof/>
          <w:lang w:val="sr-Cyrl-RS"/>
        </w:rPr>
        <w:t xml:space="preserve">најмање 6 месеци) </w:t>
      </w:r>
      <w:r w:rsidRPr="00E44C3A">
        <w:rPr>
          <w:noProof/>
          <w:lang w:val="sr-Cyrl-RS"/>
        </w:rPr>
        <w:t>од дана извршеног сервиса и одржавања, а гарантни рок на сваки замењени део опреме_</w:t>
      </w:r>
      <w:r w:rsidRPr="00E44C3A">
        <w:rPr>
          <w:i/>
          <w:noProof/>
          <w:lang w:val="sr-Cyrl-RS"/>
        </w:rPr>
        <w:t xml:space="preserve">____(најмање 6 месеци) </w:t>
      </w:r>
      <w:r w:rsidRPr="00E44C3A">
        <w:rPr>
          <w:noProof/>
          <w:lang w:val="sr-Cyrl-RS"/>
        </w:rPr>
        <w:t>од дана његове замене.</w:t>
      </w:r>
    </w:p>
    <w:p w:rsidR="001707CB" w:rsidRPr="0059711F" w:rsidRDefault="001707CB" w:rsidP="001707CB">
      <w:pPr>
        <w:ind w:firstLine="720"/>
        <w:jc w:val="both"/>
        <w:rPr>
          <w:bCs/>
          <w:noProof/>
        </w:rPr>
      </w:pPr>
      <w:r w:rsidRPr="0059711F">
        <w:rPr>
          <w:bCs/>
          <w:noProof/>
        </w:rPr>
        <w:t>Добављач се обавезује да после сваког сервиса, одржавања или замене дела опреме напише пис</w:t>
      </w:r>
      <w:r>
        <w:rPr>
          <w:bCs/>
          <w:noProof/>
        </w:rPr>
        <w:t>ани извештај о извршеној услузи</w:t>
      </w:r>
      <w:r w:rsidRPr="0059711F">
        <w:rPr>
          <w:bCs/>
          <w:noProof/>
        </w:rPr>
        <w:t xml:space="preserve"> са спецификацијом извршене услуге, и евиденцијом извршене услуге</w:t>
      </w:r>
      <w:r>
        <w:rPr>
          <w:bCs/>
          <w:noProof/>
          <w:lang w:val="sr-Cyrl-RS"/>
        </w:rPr>
        <w:t xml:space="preserve"> уписане</w:t>
      </w:r>
      <w:r w:rsidRPr="0059711F">
        <w:rPr>
          <w:bCs/>
          <w:noProof/>
        </w:rPr>
        <w:t xml:space="preserve"> у сервисну књижицу опреме, те да лицу за праћење реализације овог уговора </w:t>
      </w:r>
      <w:r w:rsidRPr="0059711F">
        <w:rPr>
          <w:bCs/>
          <w:noProof/>
          <w:lang w:val="sr-Cyrl-CS"/>
        </w:rPr>
        <w:t>из члана 8. овог угово</w:t>
      </w:r>
      <w:r>
        <w:rPr>
          <w:bCs/>
          <w:noProof/>
          <w:lang w:val="sr-Cyrl-CS"/>
        </w:rPr>
        <w:t>а</w:t>
      </w:r>
      <w:r w:rsidRPr="0059711F">
        <w:rPr>
          <w:bCs/>
          <w:noProof/>
          <w:lang w:val="sr-Cyrl-CS"/>
        </w:rPr>
        <w:t xml:space="preserve">ра, путем поште или преко писарнице наручиоца, достави </w:t>
      </w:r>
      <w:r w:rsidRPr="0059711F">
        <w:rPr>
          <w:bCs/>
          <w:noProof/>
        </w:rPr>
        <w:t xml:space="preserve">писани, заведен и оверен </w:t>
      </w:r>
      <w:r w:rsidRPr="0059711F">
        <w:rPr>
          <w:bCs/>
          <w:noProof/>
          <w:lang w:val="sr-Cyrl-CS"/>
        </w:rPr>
        <w:t xml:space="preserve">радни налог </w:t>
      </w:r>
      <w:r w:rsidRPr="0059711F">
        <w:rPr>
          <w:bCs/>
          <w:noProof/>
        </w:rPr>
        <w:t>са техничким подацима, датумом, именом и презименом сервисера и корисника испуњеног штампаним словима и потписима</w:t>
      </w:r>
      <w:r w:rsidRPr="0059711F">
        <w:rPr>
          <w:bCs/>
          <w:noProof/>
          <w:lang w:val="sr-Cyrl-CS"/>
        </w:rPr>
        <w:t xml:space="preserve"> као и извештај о извршеној услузи,</w:t>
      </w:r>
      <w:r w:rsidRPr="0059711F">
        <w:rPr>
          <w:bCs/>
          <w:noProof/>
        </w:rPr>
        <w:t xml:space="preserve"> за сваку извршену услугу </w:t>
      </w:r>
      <w:r w:rsidRPr="0059711F">
        <w:rPr>
          <w:bCs/>
          <w:noProof/>
          <w:lang w:val="sr-Cyrl-CS"/>
        </w:rPr>
        <w:t>понаособ</w:t>
      </w:r>
      <w:r w:rsidRPr="0059711F">
        <w:rPr>
          <w:bCs/>
          <w:noProof/>
        </w:rPr>
        <w:t>.</w:t>
      </w:r>
    </w:p>
    <w:p w:rsidR="001707CB" w:rsidRDefault="001707CB" w:rsidP="001707CB">
      <w:pPr>
        <w:outlineLvl w:val="0"/>
        <w:rPr>
          <w:bCs/>
          <w:noProof/>
          <w:lang w:val="sr-Cyrl-RS"/>
        </w:rPr>
      </w:pPr>
    </w:p>
    <w:p w:rsidR="001707CB" w:rsidRDefault="001707CB" w:rsidP="001707CB">
      <w:pPr>
        <w:jc w:val="center"/>
        <w:outlineLvl w:val="0"/>
        <w:rPr>
          <w:b/>
          <w:noProof/>
          <w:lang w:val="sr-Cyrl-RS"/>
        </w:rPr>
      </w:pPr>
    </w:p>
    <w:p w:rsidR="001707CB" w:rsidRPr="0059711F" w:rsidRDefault="001707CB" w:rsidP="001707CB">
      <w:pPr>
        <w:jc w:val="center"/>
        <w:outlineLvl w:val="0"/>
        <w:rPr>
          <w:noProof/>
        </w:rPr>
      </w:pPr>
      <w:r w:rsidRPr="0059711F">
        <w:rPr>
          <w:b/>
          <w:noProof/>
        </w:rPr>
        <w:t>Члан 4.</w:t>
      </w:r>
    </w:p>
    <w:p w:rsidR="001707CB" w:rsidRPr="00C35E43" w:rsidRDefault="001707CB" w:rsidP="001707CB">
      <w:pPr>
        <w:ind w:firstLine="720"/>
        <w:jc w:val="both"/>
        <w:rPr>
          <w:noProof/>
          <w:lang w:val="sr-Cyrl-RS"/>
        </w:rPr>
      </w:pPr>
      <w:r w:rsidRPr="000F56A2">
        <w:rPr>
          <w:noProof/>
        </w:rPr>
        <w:t xml:space="preserve">Добављач се обавезује да квалитет </w:t>
      </w:r>
      <w:r w:rsidRPr="000F56A2">
        <w:rPr>
          <w:noProof/>
          <w:lang w:val="sr-Cyrl-RS"/>
        </w:rPr>
        <w:t>услуга</w:t>
      </w:r>
      <w:r w:rsidRPr="000F56A2">
        <w:rPr>
          <w:noProof/>
        </w:rPr>
        <w:t xml:space="preserve"> кој</w:t>
      </w:r>
      <w:r w:rsidRPr="000F56A2">
        <w:rPr>
          <w:noProof/>
          <w:lang w:val="sr-Cyrl-RS"/>
        </w:rPr>
        <w:t>е</w:t>
      </w:r>
      <w:r w:rsidRPr="000F56A2">
        <w:rPr>
          <w:noProof/>
        </w:rPr>
        <w:t xml:space="preserve"> су предмет овог уговора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sidRPr="000F56A2">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вршити обучени запослени код добављача са одговарајућим</w:t>
      </w:r>
      <w:r>
        <w:rPr>
          <w:noProof/>
          <w:lang w:val="sr-Cyrl-RS"/>
        </w:rPr>
        <w:t xml:space="preserve"> квалитетним</w:t>
      </w:r>
      <w:r w:rsidRPr="000F56A2">
        <w:rPr>
          <w:noProof/>
        </w:rPr>
        <w:t xml:space="preserve"> алатом</w:t>
      </w:r>
      <w:r>
        <w:rPr>
          <w:noProof/>
          <w:lang w:val="sr-Cyrl-RS"/>
        </w:rPr>
        <w:t xml:space="preserve"> као и да уграђује оригиналне резервне делове произвођача фирме „</w:t>
      </w:r>
      <w:r w:rsidRPr="00C35E43">
        <w:rPr>
          <w:noProof/>
          <w:lang w:val="sr-Latn-RS"/>
        </w:rPr>
        <w:t>Covidien</w:t>
      </w:r>
      <w:r>
        <w:rPr>
          <w:noProof/>
          <w:lang w:val="sr-Cyrl-RS"/>
        </w:rPr>
        <w:t>“.</w:t>
      </w:r>
    </w:p>
    <w:p w:rsidR="001707CB" w:rsidRDefault="001707CB" w:rsidP="001707CB">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rPr>
        <w:t>два дана</w:t>
      </w:r>
      <w:r w:rsidRPr="00566034">
        <w:rPr>
          <w:bCs/>
          <w:noProof/>
          <w:lang w:val="sr-Latn-CS"/>
        </w:rPr>
        <w:t xml:space="preserve"> од дана пријема писане рекламације наручиоца.</w:t>
      </w:r>
    </w:p>
    <w:p w:rsidR="001707CB" w:rsidRPr="00820F0C" w:rsidRDefault="001707CB" w:rsidP="001707CB">
      <w:pPr>
        <w:ind w:firstLine="720"/>
        <w:jc w:val="both"/>
        <w:rPr>
          <w:bCs/>
          <w:noProof/>
          <w:lang w:val="sr-Cyrl-RS"/>
        </w:rPr>
      </w:pPr>
    </w:p>
    <w:p w:rsidR="001707CB" w:rsidRDefault="001707CB" w:rsidP="001707CB">
      <w:pPr>
        <w:jc w:val="center"/>
        <w:outlineLvl w:val="0"/>
        <w:rPr>
          <w:b/>
          <w:noProof/>
          <w:lang w:val="sr-Cyrl-RS"/>
        </w:rPr>
      </w:pPr>
      <w:r w:rsidRPr="0059711F">
        <w:rPr>
          <w:b/>
          <w:noProof/>
        </w:rPr>
        <w:t>Члан 5.</w:t>
      </w:r>
    </w:p>
    <w:p w:rsidR="001707CB" w:rsidRDefault="001707CB" w:rsidP="001707CB">
      <w:pPr>
        <w:ind w:firstLine="708"/>
        <w:jc w:val="both"/>
        <w:rPr>
          <w:noProof/>
          <w:lang w:val="sr-Cyrl-CS"/>
        </w:rPr>
      </w:pPr>
      <w:r w:rsidRPr="00C973E2">
        <w:rPr>
          <w:noProof/>
          <w:lang w:val="sr-Cyrl-CS"/>
        </w:rPr>
        <w:t>Добављач се обавезује да 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w:t>
      </w:r>
      <w:r w:rsidRPr="009F1A41">
        <w:rPr>
          <w:noProof/>
          <w:lang w:val="sr-Cyrl-CS"/>
        </w:rPr>
        <w:t xml:space="preserve"> </w:t>
      </w:r>
    </w:p>
    <w:p w:rsidR="001707CB" w:rsidRPr="000F1F4A" w:rsidRDefault="001707CB" w:rsidP="001707CB">
      <w:pPr>
        <w:ind w:firstLine="720"/>
        <w:jc w:val="both"/>
        <w:rPr>
          <w:bCs/>
          <w:noProof/>
          <w:lang w:val="sr-Cyrl-RS"/>
        </w:rPr>
      </w:pPr>
      <w:r>
        <w:rPr>
          <w:noProof/>
          <w:lang w:val="sr-Cyrl-CS"/>
        </w:rPr>
        <w:t>Наручилац се обавезује да ће уговорену цену за извршење услуге која је предмет овог уговора</w:t>
      </w:r>
      <w:r w:rsidRPr="009F1A41">
        <w:rPr>
          <w:noProof/>
          <w:lang w:val="sr-Cyrl-CS"/>
        </w:rPr>
        <w:t>,</w:t>
      </w:r>
      <w:r w:rsidRPr="00692C60">
        <w:rPr>
          <w:noProof/>
        </w:rPr>
        <w:t xml:space="preserve"> </w:t>
      </w:r>
      <w:r>
        <w:rPr>
          <w:noProof/>
        </w:rPr>
        <w:t>добављачу исплаћиват</w:t>
      </w:r>
      <w:r>
        <w:rPr>
          <w:noProof/>
          <w:lang w:val="sr-Cyrl-RS"/>
        </w:rPr>
        <w:t>и одложено у року од 90 дана</w:t>
      </w:r>
      <w:r>
        <w:rPr>
          <w:noProof/>
          <w:lang w:val="sr-Cyrl-CS"/>
        </w:rPr>
        <w:t xml:space="preserve"> </w:t>
      </w:r>
      <w:r w:rsidRPr="0059711F">
        <w:rPr>
          <w:bCs/>
          <w:noProof/>
        </w:rPr>
        <w:t xml:space="preserve">од дана када му добављач достави </w:t>
      </w:r>
      <w:r w:rsidRPr="009F1A41">
        <w:rPr>
          <w:noProof/>
          <w:lang w:val="sr-Cyrl-CS"/>
        </w:rPr>
        <w:t>ис</w:t>
      </w:r>
      <w:r>
        <w:rPr>
          <w:noProof/>
          <w:lang w:val="sr-Cyrl-CS"/>
        </w:rPr>
        <w:t>праван рачун, испостављен</w:t>
      </w:r>
      <w:r w:rsidRPr="009F1A41">
        <w:rPr>
          <w:noProof/>
          <w:lang w:val="sr-Cyrl-CS"/>
        </w:rPr>
        <w:t xml:space="preserve"> уз документ–радни налог</w:t>
      </w:r>
      <w:r w:rsidRPr="00334B19">
        <w:rPr>
          <w:bCs/>
          <w:noProof/>
        </w:rPr>
        <w:t xml:space="preserve"> </w:t>
      </w:r>
      <w:r w:rsidRPr="0059711F">
        <w:rPr>
          <w:bCs/>
          <w:noProof/>
        </w:rPr>
        <w:t>за услугe којe је извршио</w:t>
      </w:r>
      <w:r>
        <w:rPr>
          <w:noProof/>
          <w:lang w:val="sr-Cyrl-CS"/>
        </w:rPr>
        <w:t>,</w:t>
      </w:r>
      <w:r w:rsidRPr="00334B19">
        <w:rPr>
          <w:bCs/>
          <w:noProof/>
          <w:lang w:val="sr-Latn-CS"/>
        </w:rPr>
        <w:t xml:space="preserve"> </w:t>
      </w:r>
      <w:r w:rsidRPr="0059711F">
        <w:rPr>
          <w:bCs/>
          <w:noProof/>
          <w:lang w:val="sr-Latn-CS"/>
        </w:rPr>
        <w:t xml:space="preserve">о чему потврду даје овлашћено лице из члана </w:t>
      </w:r>
      <w:r w:rsidRPr="0059711F">
        <w:rPr>
          <w:bCs/>
          <w:noProof/>
        </w:rPr>
        <w:t>8</w:t>
      </w:r>
      <w:r w:rsidRPr="0059711F">
        <w:rPr>
          <w:bCs/>
          <w:noProof/>
          <w:lang w:val="sr-Latn-CS"/>
        </w:rPr>
        <w:t>. овог уговора.</w:t>
      </w:r>
    </w:p>
    <w:p w:rsidR="001707CB" w:rsidRDefault="001707CB" w:rsidP="001707CB">
      <w:pPr>
        <w:pStyle w:val="BodyTextIndent"/>
        <w:ind w:left="0" w:firstLine="720"/>
        <w:jc w:val="both"/>
        <w:rPr>
          <w:b w:val="0"/>
          <w:noProof/>
          <w:lang w:val="sr-Cyrl-CS"/>
        </w:rPr>
      </w:pPr>
      <w:r w:rsidRPr="00B677AF">
        <w:rPr>
          <w:b w:val="0"/>
          <w:noProof/>
          <w:lang w:val="sr-Cyrl-CS"/>
        </w:rPr>
        <w:t>Добављач се обавезује да рачун достави путем поште или преко писарнице наручиоца, адресирано на седиште наручиоца, ОЈ Сектор за економско-финансијске послове, Одељење за набавке КЦВ</w:t>
      </w:r>
      <w:r w:rsidRPr="00B677AF">
        <w:rPr>
          <w:b w:val="0"/>
          <w:noProof/>
          <w:lang w:val="en-GB"/>
        </w:rPr>
        <w:t>,</w:t>
      </w:r>
      <w:r w:rsidRPr="00B677AF">
        <w:rPr>
          <w:b w:val="0"/>
          <w:noProof/>
          <w:lang w:val="sr-Cyrl-CS"/>
        </w:rPr>
        <w:t xml:space="preserve"> Служба за набавку и складиштење.</w:t>
      </w:r>
    </w:p>
    <w:p w:rsidR="001707CB" w:rsidRPr="00BA40A3" w:rsidRDefault="001707CB" w:rsidP="001707CB">
      <w:pPr>
        <w:ind w:firstLine="720"/>
        <w:jc w:val="both"/>
        <w:rPr>
          <w:lang w:val="sr-Cyrl-RS"/>
        </w:rPr>
      </w:pPr>
      <w:proofErr w:type="gramStart"/>
      <w:r>
        <w:t>Плаћање по овом уговору вршиће се до нивоа средстава обезбеђених Финансијским планом за 201</w:t>
      </w:r>
      <w:r>
        <w:rPr>
          <w:lang w:val="sr-Cyrl-RS"/>
        </w:rPr>
        <w:t>5</w:t>
      </w:r>
      <w:r>
        <w:t>.</w:t>
      </w:r>
      <w:proofErr w:type="gramEnd"/>
      <w:r>
        <w:t xml:space="preserve"> </w:t>
      </w:r>
      <w:proofErr w:type="gramStart"/>
      <w:r>
        <w:t>годину</w:t>
      </w:r>
      <w:proofErr w:type="gramEnd"/>
      <w:r>
        <w:t>,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r w:rsidRPr="00CF0578">
        <w:t xml:space="preserve"> </w:t>
      </w:r>
      <w:r w:rsidRPr="00CF0578">
        <w:rPr>
          <w:lang w:val="sr-Cyrl-RS"/>
        </w:rPr>
        <w:t>За обавезе које пo oвом Уговору доспевају у 2016. години наручилац ће извршити требовање и плаћање по обезбеђивању финансијских средстава усвајањем Финансијског плана за 2016. годину или доношењем Одлуке о привременом финансирању.</w:t>
      </w:r>
    </w:p>
    <w:p w:rsidR="001707CB" w:rsidRDefault="001707CB" w:rsidP="001707CB">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1707CB" w:rsidRPr="00BE1020" w:rsidRDefault="001707CB" w:rsidP="001707CB">
      <w:pPr>
        <w:jc w:val="both"/>
        <w:rPr>
          <w:bCs/>
          <w:noProof/>
          <w:lang w:val="sr-Cyrl-RS"/>
        </w:rPr>
      </w:pPr>
    </w:p>
    <w:p w:rsidR="001707CB" w:rsidRPr="0059711F" w:rsidRDefault="001707CB" w:rsidP="001707CB">
      <w:pPr>
        <w:jc w:val="center"/>
        <w:outlineLvl w:val="0"/>
        <w:rPr>
          <w:noProof/>
          <w:lang w:val="sr-Cyrl-CS"/>
        </w:rPr>
      </w:pPr>
      <w:r w:rsidRPr="0059711F">
        <w:rPr>
          <w:b/>
          <w:noProof/>
          <w:lang w:val="en-US"/>
        </w:rPr>
        <w:t>Члан 6.</w:t>
      </w:r>
    </w:p>
    <w:p w:rsidR="001707CB" w:rsidRPr="0059711F" w:rsidRDefault="001707CB" w:rsidP="001707CB">
      <w:pPr>
        <w:ind w:firstLine="720"/>
        <w:jc w:val="both"/>
        <w:rPr>
          <w:noProof/>
        </w:rPr>
      </w:pPr>
      <w:r w:rsidRPr="0059711F">
        <w:rPr>
          <w:noProof/>
        </w:rPr>
        <w:t>Уговорне стране констатују да је добављач доставио наручиоцу следећа средства обезбеђења са овлашћењима за наплату:</w:t>
      </w:r>
    </w:p>
    <w:p w:rsidR="001707CB" w:rsidRPr="00A62B98" w:rsidRDefault="001707CB" w:rsidP="001707CB">
      <w:pPr>
        <w:pStyle w:val="ListParagraph"/>
        <w:numPr>
          <w:ilvl w:val="0"/>
          <w:numId w:val="24"/>
        </w:numPr>
        <w:jc w:val="both"/>
        <w:rPr>
          <w:noProof/>
        </w:rPr>
      </w:pPr>
      <w:r w:rsidRPr="00A62B98">
        <w:rPr>
          <w:b/>
        </w:rPr>
        <w:t>регистровану бланко меницу и менично овлашћење</w:t>
      </w:r>
      <w:r w:rsidRPr="00A62B98">
        <w:rPr>
          <w:b/>
          <w:noProof/>
        </w:rPr>
        <w:t xml:space="preserve"> за извршење уговорне обавезе</w:t>
      </w:r>
      <w:r w:rsidRPr="00A62B9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707CB" w:rsidRPr="001707CB" w:rsidRDefault="001707CB" w:rsidP="001707CB">
      <w:pPr>
        <w:pStyle w:val="ListParagraph"/>
        <w:numPr>
          <w:ilvl w:val="0"/>
          <w:numId w:val="24"/>
        </w:numPr>
        <w:jc w:val="both"/>
        <w:rPr>
          <w:noProof/>
        </w:rPr>
      </w:pPr>
      <w:r w:rsidRPr="00A62B98">
        <w:rPr>
          <w:b/>
        </w:rPr>
        <w:t>регистровану бланко меницу и менично овлашћење</w:t>
      </w:r>
      <w:r w:rsidRPr="00A62B98">
        <w:rPr>
          <w:b/>
          <w:noProof/>
        </w:rPr>
        <w:t xml:space="preserve"> за отклањање недостатака у гарантном року</w:t>
      </w:r>
      <w:r w:rsidRPr="00A62B98">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1707CB" w:rsidRPr="00B03DCD" w:rsidRDefault="001707CB" w:rsidP="001707CB">
      <w:pPr>
        <w:ind w:firstLine="720"/>
        <w:jc w:val="both"/>
        <w:rPr>
          <w:b/>
          <w:noProof/>
          <w:lang w:val="sr-Cyrl-RS"/>
        </w:rPr>
      </w:pPr>
    </w:p>
    <w:p w:rsidR="001707CB" w:rsidRPr="0059711F" w:rsidRDefault="001707CB" w:rsidP="001707CB">
      <w:pPr>
        <w:jc w:val="center"/>
        <w:outlineLvl w:val="0"/>
        <w:rPr>
          <w:noProof/>
        </w:rPr>
      </w:pPr>
      <w:r w:rsidRPr="0059711F">
        <w:rPr>
          <w:b/>
          <w:noProof/>
        </w:rPr>
        <w:t>Члан 7.</w:t>
      </w:r>
    </w:p>
    <w:p w:rsidR="001707CB" w:rsidRPr="0059711F" w:rsidRDefault="001707CB" w:rsidP="001707CB">
      <w:pPr>
        <w:ind w:firstLine="720"/>
        <w:jc w:val="both"/>
        <w:rPr>
          <w:noProof/>
          <w:lang w:val="en-US"/>
        </w:rPr>
      </w:pPr>
      <w:r w:rsidRPr="0059711F">
        <w:rPr>
          <w:noProof/>
        </w:rPr>
        <w:t xml:space="preserve">Уколико добављач не поступа </w:t>
      </w:r>
      <w:r w:rsidRPr="0059711F">
        <w:rPr>
          <w:noProof/>
          <w:lang w:val="en-US"/>
        </w:rPr>
        <w:t>у складу са обавезама које је преузео закључењем овог уговора наручилац има право:</w:t>
      </w:r>
    </w:p>
    <w:p w:rsidR="001707CB" w:rsidRPr="0059711F" w:rsidRDefault="001707CB" w:rsidP="001707CB">
      <w:pPr>
        <w:ind w:firstLine="720"/>
        <w:jc w:val="both"/>
        <w:rPr>
          <w:noProof/>
        </w:rPr>
      </w:pPr>
      <w:r w:rsidRPr="0059711F">
        <w:rPr>
          <w:noProof/>
        </w:rPr>
        <w:t>- да једнострано раскине овај уговор и да наплати средства обезбеђења из члана 6. овог уговора;</w:t>
      </w:r>
    </w:p>
    <w:p w:rsidR="001707CB" w:rsidRPr="0059711F" w:rsidRDefault="001707CB" w:rsidP="001707CB">
      <w:pPr>
        <w:ind w:firstLine="720"/>
        <w:jc w:val="both"/>
        <w:rPr>
          <w:noProof/>
        </w:rPr>
      </w:pPr>
      <w:r w:rsidRPr="0059711F">
        <w:rPr>
          <w:noProof/>
        </w:rPr>
        <w:t>- да овај уговор остави на снази и да уговорену цену умањи за 10%</w:t>
      </w:r>
    </w:p>
    <w:p w:rsidR="001707CB" w:rsidRDefault="001707CB" w:rsidP="001707CB">
      <w:pPr>
        <w:jc w:val="both"/>
        <w:rPr>
          <w:noProof/>
          <w:lang w:val="sr-Cyrl-RS"/>
        </w:rPr>
      </w:pPr>
    </w:p>
    <w:p w:rsidR="001707CB" w:rsidRDefault="001707CB" w:rsidP="001707CB">
      <w:pPr>
        <w:jc w:val="both"/>
        <w:rPr>
          <w:noProof/>
          <w:lang w:val="sr-Cyrl-RS"/>
        </w:rPr>
      </w:pPr>
    </w:p>
    <w:p w:rsidR="001707CB" w:rsidRPr="001707CB" w:rsidRDefault="001707CB" w:rsidP="001707CB">
      <w:pPr>
        <w:jc w:val="both"/>
        <w:rPr>
          <w:noProof/>
          <w:lang w:val="sr-Cyrl-RS"/>
        </w:rPr>
      </w:pPr>
    </w:p>
    <w:p w:rsidR="001707CB" w:rsidRPr="0059711F" w:rsidRDefault="001707CB" w:rsidP="001707CB">
      <w:pPr>
        <w:jc w:val="center"/>
        <w:outlineLvl w:val="0"/>
        <w:rPr>
          <w:noProof/>
        </w:rPr>
      </w:pPr>
      <w:r w:rsidRPr="0059711F">
        <w:rPr>
          <w:b/>
          <w:noProof/>
        </w:rPr>
        <w:t>Члан 8.</w:t>
      </w:r>
    </w:p>
    <w:p w:rsidR="001707CB" w:rsidRPr="005423B8" w:rsidRDefault="001707CB" w:rsidP="001707CB">
      <w:pPr>
        <w:ind w:firstLine="720"/>
        <w:jc w:val="both"/>
        <w:rPr>
          <w:noProof/>
          <w:lang w:val="sr-Cyrl-RS"/>
        </w:rPr>
      </w:pPr>
      <w:r w:rsidRPr="0059711F">
        <w:rPr>
          <w:noProof/>
        </w:rPr>
        <w:t>За праћење реализације овог уговора у име наручиоца овлашћује се</w:t>
      </w:r>
      <w:r>
        <w:rPr>
          <w:noProof/>
          <w:lang w:val="sr-Cyrl-RS"/>
        </w:rPr>
        <w:t>_____________________.</w:t>
      </w:r>
    </w:p>
    <w:p w:rsidR="001707CB" w:rsidRPr="00882978" w:rsidRDefault="001707CB" w:rsidP="001707CB">
      <w:pPr>
        <w:rPr>
          <w:noProof/>
          <w:lang w:val="sr-Cyrl-RS"/>
        </w:rPr>
      </w:pPr>
    </w:p>
    <w:p w:rsidR="001707CB" w:rsidRPr="0059711F" w:rsidRDefault="001707CB" w:rsidP="001707CB">
      <w:pPr>
        <w:jc w:val="center"/>
        <w:outlineLvl w:val="0"/>
        <w:rPr>
          <w:noProof/>
          <w:lang w:val="sr-Cyrl-CS"/>
        </w:rPr>
      </w:pPr>
      <w:r w:rsidRPr="0059711F">
        <w:rPr>
          <w:b/>
          <w:noProof/>
        </w:rPr>
        <w:t>Члан 9.</w:t>
      </w:r>
    </w:p>
    <w:p w:rsidR="001707CB" w:rsidRPr="0059711F" w:rsidRDefault="001707CB" w:rsidP="001707CB">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1707CB" w:rsidRPr="0059711F" w:rsidRDefault="001707CB" w:rsidP="001707CB">
      <w:pPr>
        <w:rPr>
          <w:noProof/>
        </w:rPr>
      </w:pPr>
    </w:p>
    <w:p w:rsidR="001707CB" w:rsidRPr="0059711F" w:rsidRDefault="001707CB" w:rsidP="001707CB">
      <w:pPr>
        <w:jc w:val="center"/>
        <w:outlineLvl w:val="0"/>
        <w:rPr>
          <w:noProof/>
        </w:rPr>
      </w:pPr>
      <w:r w:rsidRPr="0059711F">
        <w:rPr>
          <w:b/>
          <w:noProof/>
        </w:rPr>
        <w:t>Члан 10.</w:t>
      </w:r>
    </w:p>
    <w:p w:rsidR="001707CB" w:rsidRPr="0059711F" w:rsidRDefault="001707CB" w:rsidP="001707CB">
      <w:pPr>
        <w:ind w:firstLine="720"/>
        <w:jc w:val="both"/>
        <w:rPr>
          <w:noProof/>
        </w:rPr>
      </w:pPr>
      <w:r w:rsidRPr="0059711F">
        <w:rPr>
          <w:noProof/>
        </w:rPr>
        <w:t>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 овог уговора, односно најдуже годину дана од дана закључења овог уговора.</w:t>
      </w:r>
    </w:p>
    <w:p w:rsidR="001707CB" w:rsidRPr="0059711F" w:rsidRDefault="001707CB" w:rsidP="001707CB">
      <w:pPr>
        <w:rPr>
          <w:noProof/>
        </w:rPr>
      </w:pPr>
    </w:p>
    <w:p w:rsidR="001707CB" w:rsidRPr="0059711F" w:rsidRDefault="001707CB" w:rsidP="001707CB">
      <w:pPr>
        <w:jc w:val="center"/>
        <w:outlineLvl w:val="0"/>
        <w:rPr>
          <w:noProof/>
        </w:rPr>
      </w:pPr>
      <w:r w:rsidRPr="0059711F">
        <w:rPr>
          <w:b/>
          <w:noProof/>
        </w:rPr>
        <w:t>Члан 11.</w:t>
      </w:r>
    </w:p>
    <w:p w:rsidR="001707CB" w:rsidRPr="0059711F" w:rsidRDefault="001707CB" w:rsidP="001707CB">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707CB" w:rsidRPr="0059711F" w:rsidRDefault="001707CB" w:rsidP="001707CB">
      <w:pPr>
        <w:ind w:firstLine="720"/>
        <w:jc w:val="both"/>
        <w:rPr>
          <w:noProof/>
        </w:rPr>
      </w:pPr>
    </w:p>
    <w:p w:rsidR="001707CB" w:rsidRPr="0059711F" w:rsidRDefault="001707CB" w:rsidP="001707CB">
      <w:pPr>
        <w:jc w:val="center"/>
        <w:outlineLvl w:val="0"/>
        <w:rPr>
          <w:noProof/>
        </w:rPr>
      </w:pPr>
      <w:r w:rsidRPr="0059711F">
        <w:rPr>
          <w:b/>
          <w:noProof/>
        </w:rPr>
        <w:t>Члан 12.</w:t>
      </w:r>
    </w:p>
    <w:p w:rsidR="001707CB" w:rsidRPr="0059711F" w:rsidRDefault="001707CB" w:rsidP="001707CB">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1707CB" w:rsidRPr="0059711F" w:rsidRDefault="001707CB" w:rsidP="001707CB">
      <w:pPr>
        <w:rPr>
          <w:noProof/>
          <w:highlight w:val="yellow"/>
        </w:rPr>
      </w:pPr>
    </w:p>
    <w:p w:rsidR="001707CB" w:rsidRDefault="001707CB" w:rsidP="001707CB">
      <w:pPr>
        <w:ind w:firstLine="741"/>
        <w:jc w:val="both"/>
        <w:rPr>
          <w:noProof/>
        </w:rPr>
      </w:pPr>
    </w:p>
    <w:p w:rsidR="001707CB" w:rsidRDefault="001707CB" w:rsidP="001707CB">
      <w:pPr>
        <w:rPr>
          <w:noProof/>
          <w:lang w:val="sr-Cyrl-RS"/>
        </w:rPr>
      </w:pPr>
    </w:p>
    <w:p w:rsidR="001707CB" w:rsidRPr="001707CB" w:rsidRDefault="001707CB" w:rsidP="001707CB">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1707CB" w:rsidRPr="002D5B2C" w:rsidTr="00447E18">
        <w:trPr>
          <w:trHeight w:val="347"/>
        </w:trPr>
        <w:tc>
          <w:tcPr>
            <w:tcW w:w="3216" w:type="dxa"/>
            <w:vAlign w:val="center"/>
          </w:tcPr>
          <w:p w:rsidR="001707CB" w:rsidRPr="002D5B2C" w:rsidRDefault="001707CB" w:rsidP="00447E18">
            <w:pPr>
              <w:jc w:val="center"/>
              <w:rPr>
                <w:noProof/>
              </w:rPr>
            </w:pPr>
            <w:r>
              <w:rPr>
                <w:noProof/>
              </w:rPr>
              <w:t>ЗА ДОБАВЉ</w:t>
            </w:r>
            <w:r w:rsidRPr="002D5B2C">
              <w:rPr>
                <w:noProof/>
              </w:rPr>
              <w:t>АЧА:</w:t>
            </w:r>
          </w:p>
        </w:tc>
        <w:tc>
          <w:tcPr>
            <w:tcW w:w="2279" w:type="dxa"/>
          </w:tcPr>
          <w:p w:rsidR="001707CB" w:rsidRPr="002D5B2C" w:rsidRDefault="001707CB" w:rsidP="00447E18">
            <w:pPr>
              <w:jc w:val="center"/>
              <w:rPr>
                <w:noProof/>
              </w:rPr>
            </w:pPr>
          </w:p>
        </w:tc>
        <w:tc>
          <w:tcPr>
            <w:tcW w:w="3827" w:type="dxa"/>
            <w:vAlign w:val="center"/>
          </w:tcPr>
          <w:p w:rsidR="001707CB" w:rsidRPr="002D5B2C" w:rsidRDefault="001707CB" w:rsidP="00447E18">
            <w:pPr>
              <w:jc w:val="center"/>
              <w:rPr>
                <w:noProof/>
              </w:rPr>
            </w:pPr>
            <w:r w:rsidRPr="002D5B2C">
              <w:rPr>
                <w:noProof/>
              </w:rPr>
              <w:t>ЗА НАРУЧИОЦА:</w:t>
            </w:r>
          </w:p>
        </w:tc>
      </w:tr>
      <w:tr w:rsidR="001707CB" w:rsidRPr="002D5B2C" w:rsidTr="00447E18">
        <w:trPr>
          <w:trHeight w:val="359"/>
        </w:trPr>
        <w:tc>
          <w:tcPr>
            <w:tcW w:w="3216" w:type="dxa"/>
            <w:vAlign w:val="center"/>
          </w:tcPr>
          <w:p w:rsidR="001707CB" w:rsidRPr="002D5B2C" w:rsidRDefault="001707CB" w:rsidP="00447E18">
            <w:pPr>
              <w:jc w:val="center"/>
              <w:rPr>
                <w:noProof/>
              </w:rPr>
            </w:pPr>
            <w:r w:rsidRPr="002D5B2C">
              <w:rPr>
                <w:noProof/>
              </w:rPr>
              <w:t>ДИРЕКТОР</w:t>
            </w:r>
          </w:p>
        </w:tc>
        <w:tc>
          <w:tcPr>
            <w:tcW w:w="2279" w:type="dxa"/>
          </w:tcPr>
          <w:p w:rsidR="001707CB" w:rsidRPr="002D5B2C" w:rsidRDefault="001707CB" w:rsidP="00447E18">
            <w:pPr>
              <w:jc w:val="center"/>
              <w:rPr>
                <w:noProof/>
              </w:rPr>
            </w:pPr>
          </w:p>
        </w:tc>
        <w:tc>
          <w:tcPr>
            <w:tcW w:w="3827" w:type="dxa"/>
            <w:vAlign w:val="center"/>
          </w:tcPr>
          <w:p w:rsidR="001707CB" w:rsidRPr="002D5B2C" w:rsidRDefault="001707CB" w:rsidP="00447E18">
            <w:pPr>
              <w:jc w:val="center"/>
              <w:rPr>
                <w:noProof/>
              </w:rPr>
            </w:pPr>
            <w:r w:rsidRPr="002D5B2C">
              <w:rPr>
                <w:noProof/>
              </w:rPr>
              <w:t>ДИРЕКТОР</w:t>
            </w:r>
          </w:p>
        </w:tc>
      </w:tr>
      <w:tr w:rsidR="001707CB" w:rsidRPr="002D5B2C" w:rsidTr="00447E18">
        <w:trPr>
          <w:trHeight w:val="347"/>
        </w:trPr>
        <w:tc>
          <w:tcPr>
            <w:tcW w:w="3216" w:type="dxa"/>
            <w:vAlign w:val="bottom"/>
          </w:tcPr>
          <w:p w:rsidR="001707CB" w:rsidRPr="00CC1FF7" w:rsidRDefault="001707CB" w:rsidP="00447E18">
            <w:pPr>
              <w:jc w:val="center"/>
              <w:rPr>
                <w:noProof/>
              </w:rPr>
            </w:pPr>
          </w:p>
          <w:p w:rsidR="001707CB" w:rsidRPr="002D5B2C" w:rsidRDefault="001707CB" w:rsidP="00447E18">
            <w:pPr>
              <w:jc w:val="center"/>
              <w:rPr>
                <w:noProof/>
              </w:rPr>
            </w:pPr>
            <w:r w:rsidRPr="002D5B2C">
              <w:rPr>
                <w:noProof/>
              </w:rPr>
              <w:t>___________________</w:t>
            </w:r>
            <w:r>
              <w:rPr>
                <w:noProof/>
              </w:rPr>
              <w:t>______</w:t>
            </w:r>
          </w:p>
        </w:tc>
        <w:tc>
          <w:tcPr>
            <w:tcW w:w="2279" w:type="dxa"/>
            <w:vAlign w:val="bottom"/>
          </w:tcPr>
          <w:p w:rsidR="001707CB" w:rsidRPr="002D5B2C" w:rsidRDefault="001707CB" w:rsidP="00447E18">
            <w:pPr>
              <w:jc w:val="both"/>
              <w:rPr>
                <w:noProof/>
              </w:rPr>
            </w:pPr>
          </w:p>
        </w:tc>
        <w:tc>
          <w:tcPr>
            <w:tcW w:w="3827" w:type="dxa"/>
            <w:vAlign w:val="bottom"/>
          </w:tcPr>
          <w:p w:rsidR="001707CB" w:rsidRPr="002D5B2C" w:rsidRDefault="001707CB" w:rsidP="00447E18">
            <w:pPr>
              <w:jc w:val="center"/>
              <w:rPr>
                <w:noProof/>
              </w:rPr>
            </w:pPr>
            <w:r w:rsidRPr="002D5B2C">
              <w:rPr>
                <w:noProof/>
              </w:rPr>
              <w:t>________________________</w:t>
            </w:r>
            <w:r>
              <w:rPr>
                <w:noProof/>
              </w:rPr>
              <w:t>___</w:t>
            </w:r>
          </w:p>
        </w:tc>
      </w:tr>
      <w:tr w:rsidR="001707CB" w:rsidRPr="002D5B2C" w:rsidTr="00447E18">
        <w:trPr>
          <w:trHeight w:val="359"/>
        </w:trPr>
        <w:tc>
          <w:tcPr>
            <w:tcW w:w="3216" w:type="dxa"/>
            <w:vAlign w:val="center"/>
          </w:tcPr>
          <w:p w:rsidR="001707CB" w:rsidRPr="002D5B2C" w:rsidRDefault="001707CB" w:rsidP="00447E18">
            <w:pPr>
              <w:jc w:val="center"/>
              <w:rPr>
                <w:i/>
                <w:noProof/>
              </w:rPr>
            </w:pPr>
          </w:p>
        </w:tc>
        <w:tc>
          <w:tcPr>
            <w:tcW w:w="2279" w:type="dxa"/>
          </w:tcPr>
          <w:p w:rsidR="001707CB" w:rsidRPr="002D5B2C" w:rsidRDefault="001707CB" w:rsidP="00447E18">
            <w:pPr>
              <w:jc w:val="both"/>
              <w:rPr>
                <w:i/>
                <w:noProof/>
              </w:rPr>
            </w:pPr>
          </w:p>
        </w:tc>
        <w:tc>
          <w:tcPr>
            <w:tcW w:w="3827" w:type="dxa"/>
            <w:vAlign w:val="center"/>
          </w:tcPr>
          <w:p w:rsidR="001707CB" w:rsidRPr="00C10102" w:rsidRDefault="001707CB" w:rsidP="00447E18">
            <w:pPr>
              <w:jc w:val="center"/>
              <w:rPr>
                <w:i/>
                <w:noProof/>
              </w:rPr>
            </w:pPr>
          </w:p>
        </w:tc>
      </w:tr>
    </w:tbl>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Default="001707CB" w:rsidP="001707CB">
      <w:pPr>
        <w:rPr>
          <w:noProof/>
          <w:lang w:val="sr-Cyrl-RS"/>
        </w:rPr>
      </w:pPr>
    </w:p>
    <w:p w:rsidR="001707CB" w:rsidRPr="00882978" w:rsidRDefault="001707CB" w:rsidP="001707CB">
      <w:pPr>
        <w:rPr>
          <w:noProof/>
          <w:lang w:val="sr-Cyrl-RS"/>
        </w:rPr>
      </w:pPr>
    </w:p>
    <w:p w:rsidR="002D5B2C" w:rsidRPr="00C35CDB" w:rsidRDefault="002D5B2C" w:rsidP="00F32498">
      <w:pPr>
        <w:pStyle w:val="Heading1"/>
        <w:numPr>
          <w:ilvl w:val="0"/>
          <w:numId w:val="9"/>
        </w:numPr>
        <w:jc w:val="center"/>
        <w:rPr>
          <w:sz w:val="28"/>
          <w:szCs w:val="28"/>
        </w:rPr>
      </w:pPr>
      <w:r w:rsidRPr="00C35CDB">
        <w:rPr>
          <w:sz w:val="28"/>
          <w:szCs w:val="28"/>
        </w:rPr>
        <w:t>ИЗЈАВА О НЕЗАВИСНОЈ ПОНУДИ</w:t>
      </w:r>
      <w:bookmarkEnd w:id="30"/>
      <w:bookmarkEnd w:id="31"/>
      <w:bookmarkEnd w:id="32"/>
    </w:p>
    <w:p w:rsidR="00AA413D" w:rsidRPr="00C35CDB" w:rsidRDefault="00AA413D" w:rsidP="00AA413D">
      <w:pPr>
        <w:jc w:val="center"/>
        <w:rPr>
          <w:b/>
          <w:noProof/>
        </w:rPr>
      </w:pPr>
    </w:p>
    <w:p w:rsidR="00AA413D" w:rsidRPr="00C35CDB" w:rsidRDefault="00AA413D" w:rsidP="00EA647C">
      <w:pPr>
        <w:jc w:val="both"/>
        <w:rPr>
          <w:noProof/>
        </w:rPr>
      </w:pPr>
    </w:p>
    <w:p w:rsidR="00AA413D" w:rsidRPr="00C35CDB" w:rsidRDefault="00EA647C" w:rsidP="00EA647C">
      <w:pPr>
        <w:ind w:firstLine="720"/>
        <w:jc w:val="both"/>
        <w:rPr>
          <w:noProof/>
        </w:rPr>
      </w:pPr>
      <w:r w:rsidRPr="00C35CDB">
        <w:rPr>
          <w:noProof/>
        </w:rPr>
        <w:t xml:space="preserve">У </w:t>
      </w:r>
      <w:r w:rsidR="005D6B09" w:rsidRPr="00C35CDB">
        <w:rPr>
          <w:noProof/>
        </w:rPr>
        <w:t xml:space="preserve"> складу </w:t>
      </w:r>
      <w:r w:rsidRPr="00C35CDB">
        <w:rPr>
          <w:noProof/>
        </w:rPr>
        <w:t>са чланом 26. Закона о јавним набавкама („Сл. гласник РС” бр. 124/2012), као заступник понуђача дајем</w:t>
      </w:r>
      <w:r w:rsidR="00767449" w:rsidRPr="00C35CDB">
        <w:rPr>
          <w:noProof/>
        </w:rPr>
        <w:t>:</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A647C" w:rsidRPr="00C35CDB" w:rsidRDefault="00EA647C" w:rsidP="00EA647C">
      <w:pPr>
        <w:tabs>
          <w:tab w:val="left" w:pos="6028"/>
        </w:tabs>
        <w:autoSpaceDE w:val="0"/>
        <w:ind w:left="360"/>
        <w:jc w:val="center"/>
        <w:rPr>
          <w:b/>
          <w:bCs/>
          <w:iCs/>
        </w:rPr>
      </w:pPr>
      <w:r w:rsidRPr="00C35CDB">
        <w:rPr>
          <w:b/>
          <w:bCs/>
          <w:iCs/>
        </w:rPr>
        <w:t>ИЗЈАВУ</w:t>
      </w:r>
    </w:p>
    <w:p w:rsidR="00EA647C" w:rsidRPr="00C35CDB" w:rsidRDefault="00EA647C" w:rsidP="00EA647C">
      <w:pPr>
        <w:tabs>
          <w:tab w:val="left" w:pos="6028"/>
        </w:tabs>
        <w:autoSpaceDE w:val="0"/>
        <w:ind w:left="360"/>
        <w:jc w:val="center"/>
        <w:rPr>
          <w:b/>
          <w:bCs/>
          <w:iCs/>
        </w:rPr>
      </w:pPr>
      <w:r w:rsidRPr="00C35CDB">
        <w:rPr>
          <w:b/>
          <w:bCs/>
          <w:iCs/>
        </w:rPr>
        <w:t>О НЕЗАВИСНОЈ ПОНУДИ</w:t>
      </w: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A23F31" w:rsidRPr="00C35CDB" w:rsidRDefault="00A23F31" w:rsidP="00EA647C">
      <w:pPr>
        <w:tabs>
          <w:tab w:val="left" w:pos="6028"/>
        </w:tabs>
        <w:autoSpaceDE w:val="0"/>
        <w:ind w:left="360"/>
        <w:jc w:val="center"/>
        <w:rPr>
          <w:b/>
          <w:bCs/>
          <w:iCs/>
        </w:rPr>
      </w:pPr>
    </w:p>
    <w:p w:rsidR="002D5B2C" w:rsidRPr="00C35CDB" w:rsidRDefault="002D5B2C" w:rsidP="00F733FB">
      <w:pPr>
        <w:ind w:firstLine="720"/>
        <w:jc w:val="both"/>
        <w:rPr>
          <w:noProof/>
        </w:rPr>
      </w:pPr>
      <w:proofErr w:type="gramStart"/>
      <w:r w:rsidRPr="00C35CDB">
        <w:rPr>
          <w:noProof/>
        </w:rPr>
        <w:t xml:space="preserve">Понуђач </w:t>
      </w:r>
      <w:r w:rsidR="00A23F31" w:rsidRPr="00C35CDB">
        <w:t>.....................................................................................</w:t>
      </w:r>
      <w:proofErr w:type="gramEnd"/>
      <w:r w:rsidR="00A23F31" w:rsidRPr="00C35CDB">
        <w:t xml:space="preserve"> </w:t>
      </w:r>
      <w:r w:rsidR="00A23F31" w:rsidRPr="00C35CDB">
        <w:rPr>
          <w:i/>
          <w:iCs/>
        </w:rPr>
        <w:t>[</w:t>
      </w:r>
      <w:proofErr w:type="gramStart"/>
      <w:r w:rsidR="00A23F31" w:rsidRPr="00C35CDB">
        <w:rPr>
          <w:i/>
        </w:rPr>
        <w:t>навести</w:t>
      </w:r>
      <w:proofErr w:type="gramEnd"/>
      <w:r w:rsidR="00A23F31" w:rsidRPr="00C35CDB">
        <w:rPr>
          <w:i/>
        </w:rPr>
        <w:t xml:space="preserve"> назив понуђача</w:t>
      </w:r>
      <w:r w:rsidR="00A23F31" w:rsidRPr="00C35CDB">
        <w:rPr>
          <w:i/>
          <w:iCs/>
        </w:rPr>
        <w:t>]</w:t>
      </w:r>
      <w:r w:rsidR="00A23F31" w:rsidRPr="00C35CDB">
        <w:rPr>
          <w:i/>
          <w:lang w:val="sr-Cyrl-CS"/>
        </w:rPr>
        <w:t xml:space="preserve"> </w:t>
      </w:r>
      <w:r w:rsidR="00A23F31" w:rsidRPr="00C35CDB">
        <w:t xml:space="preserve">у поступку јавне набавке </w:t>
      </w:r>
      <w:r w:rsidR="007132C2">
        <w:rPr>
          <w:lang w:val="sr-Cyrl-RS"/>
        </w:rPr>
        <w:t xml:space="preserve">услуга </w:t>
      </w:r>
      <w:r w:rsidR="007132C2" w:rsidRPr="00571F73">
        <w:t xml:space="preserve">- </w:t>
      </w:r>
      <w:r w:rsidR="007132C2" w:rsidRPr="00571F73">
        <w:rPr>
          <w:noProof/>
          <w:lang w:val="sr-Cyrl-RS"/>
        </w:rPr>
        <w:t xml:space="preserve">Сервис и </w:t>
      </w:r>
      <w:r w:rsidR="007132C2" w:rsidRPr="00571F73">
        <w:rPr>
          <w:noProof/>
        </w:rPr>
        <w:t>одржавање</w:t>
      </w:r>
      <w:r w:rsidR="007132C2" w:rsidRPr="00571F73">
        <w:rPr>
          <w:noProof/>
          <w:lang w:val="sr-Cyrl-RS"/>
        </w:rPr>
        <w:t xml:space="preserve"> медицинске опреме произвођача </w:t>
      </w:r>
      <w:r w:rsidR="007132C2" w:rsidRPr="00571F73">
        <w:rPr>
          <w:noProof/>
          <w:lang w:val="sr-Latn-RS"/>
        </w:rPr>
        <w:t xml:space="preserve">„Covidien“, </w:t>
      </w:r>
      <w:r w:rsidR="007132C2" w:rsidRPr="00571F73">
        <w:rPr>
          <w:noProof/>
          <w:lang w:val="sr-Cyrl-RS"/>
        </w:rPr>
        <w:t>за потребе Клиничког центра Војводине</w:t>
      </w:r>
      <w:r w:rsidR="007132C2">
        <w:rPr>
          <w:noProof/>
          <w:lang w:val="sr-Cyrl-RS"/>
        </w:rPr>
        <w:t xml:space="preserve">, </w:t>
      </w:r>
      <w:r w:rsidR="00A23F31" w:rsidRPr="00C35CDB">
        <w:rPr>
          <w:lang w:val="sr-Cyrl-CS"/>
        </w:rPr>
        <w:t>б</w:t>
      </w:r>
      <w:r w:rsidR="00A23F31" w:rsidRPr="00C35CDB">
        <w:t xml:space="preserve">р. </w:t>
      </w:r>
      <w:r w:rsidR="007132C2">
        <w:rPr>
          <w:lang w:val="sr-Cyrl-RS"/>
        </w:rPr>
        <w:t>67-15-О,</w:t>
      </w:r>
      <w:r w:rsidR="00A23F31" w:rsidRPr="00C35CDB">
        <w:t xml:space="preserve"> </w:t>
      </w:r>
      <w:r w:rsidRPr="00C35CDB">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E61617" w:rsidRPr="00C35CDB" w:rsidRDefault="00E61617"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tabs>
          <w:tab w:val="left" w:pos="6028"/>
        </w:tabs>
        <w:autoSpaceDE w:val="0"/>
        <w:ind w:left="360"/>
        <w:rPr>
          <w:bCs/>
          <w:iCs/>
        </w:rPr>
      </w:pPr>
    </w:p>
    <w:p w:rsidR="00A23F31" w:rsidRPr="00C35CDB" w:rsidRDefault="00A23F31" w:rsidP="00A23F31">
      <w:pPr>
        <w:jc w:val="both"/>
        <w:rPr>
          <w:b/>
          <w:noProof/>
        </w:rPr>
      </w:pPr>
    </w:p>
    <w:p w:rsidR="00A23F31" w:rsidRPr="00C35CDB" w:rsidRDefault="00B9486C" w:rsidP="00A23F31">
      <w:pPr>
        <w:jc w:val="both"/>
        <w:rPr>
          <w:noProof/>
        </w:rPr>
      </w:pPr>
      <w:r>
        <w:rPr>
          <w:noProof/>
          <w:lang w:val="en-US"/>
        </w:rPr>
        <mc:AlternateContent>
          <mc:Choice Requires="wps">
            <w:drawing>
              <wp:anchor distT="4294967295" distB="4294967295" distL="114300" distR="114300" simplePos="0" relativeHeight="25166643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6VJQIAAEo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PSU/pU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6745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MuJQIAAEo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"/>
            </w:pict>
          </mc:Fallback>
        </mc:AlternateContent>
      </w:r>
    </w:p>
    <w:p w:rsidR="00A23F31" w:rsidRPr="00C35CDB" w:rsidRDefault="00A23F31" w:rsidP="00A23F31">
      <w:pPr>
        <w:ind w:firstLine="720"/>
        <w:jc w:val="both"/>
        <w:rPr>
          <w:noProof/>
        </w:rPr>
      </w:pPr>
      <w:r w:rsidRPr="00C35CDB">
        <w:rPr>
          <w:noProof/>
        </w:rPr>
        <w:t>ДАТУМ</w:t>
      </w:r>
      <w:r w:rsidRPr="00C35CDB">
        <w:rPr>
          <w:noProof/>
        </w:rPr>
        <w:tab/>
      </w:r>
      <w:r w:rsidRPr="00C35CDB">
        <w:rPr>
          <w:noProof/>
        </w:rPr>
        <w:tab/>
      </w:r>
      <w:r w:rsidR="000709BA" w:rsidRPr="00C35CDB">
        <w:rPr>
          <w:noProof/>
        </w:rPr>
        <w:t xml:space="preserve"> </w:t>
      </w:r>
      <w:r w:rsidR="000709BA" w:rsidRPr="00C35CDB">
        <w:rPr>
          <w:noProof/>
        </w:rPr>
        <w:tab/>
      </w:r>
      <w:r w:rsidR="000709BA" w:rsidRPr="00C35CDB">
        <w:rPr>
          <w:noProof/>
        </w:rPr>
        <w:tab/>
      </w:r>
      <w:r w:rsidRPr="00C35CDB">
        <w:rPr>
          <w:noProof/>
        </w:rPr>
        <w:t>М.П.</w:t>
      </w:r>
      <w:r w:rsidRPr="00C35CDB">
        <w:rPr>
          <w:noProof/>
        </w:rPr>
        <w:tab/>
      </w:r>
      <w:r w:rsidRPr="00C35CDB">
        <w:rPr>
          <w:noProof/>
        </w:rPr>
        <w:tab/>
      </w:r>
      <w:r w:rsidRPr="00C35CDB">
        <w:rPr>
          <w:noProof/>
        </w:rPr>
        <w:tab/>
      </w:r>
      <w:r w:rsidR="000709BA" w:rsidRPr="00C35CDB">
        <w:rPr>
          <w:noProof/>
        </w:rPr>
        <w:tab/>
      </w:r>
      <w:r w:rsidRPr="00C35CDB">
        <w:rPr>
          <w:noProof/>
        </w:rPr>
        <w:t>ПОНУЂАЧ</w:t>
      </w:r>
    </w:p>
    <w:p w:rsidR="00A23F31" w:rsidRPr="00C35CDB" w:rsidRDefault="00A23F31" w:rsidP="00A23F31">
      <w:pPr>
        <w:jc w:val="both"/>
        <w:rPr>
          <w:noProof/>
        </w:rPr>
      </w:pP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72089F" w:rsidRPr="00C35CDB" w:rsidRDefault="0072089F">
      <w:pPr>
        <w:rPr>
          <w:noProof/>
        </w:rPr>
      </w:pPr>
      <w:r w:rsidRPr="00C35CDB">
        <w:rPr>
          <w:noProof/>
        </w:rPr>
        <w:br w:type="page"/>
      </w:r>
    </w:p>
    <w:p w:rsidR="00AA260C" w:rsidRPr="00C35CDB" w:rsidRDefault="0072089F" w:rsidP="00F32498">
      <w:pPr>
        <w:pStyle w:val="Heading1"/>
        <w:numPr>
          <w:ilvl w:val="0"/>
          <w:numId w:val="9"/>
        </w:numPr>
        <w:jc w:val="center"/>
        <w:rPr>
          <w:sz w:val="28"/>
          <w:szCs w:val="28"/>
        </w:rPr>
      </w:pPr>
      <w:bookmarkStart w:id="33" w:name="_Toc375826011"/>
      <w:bookmarkStart w:id="34" w:name="_Toc389030818"/>
      <w:bookmarkStart w:id="35" w:name="_Toc401143638"/>
      <w:r w:rsidRPr="00C35CDB">
        <w:rPr>
          <w:sz w:val="28"/>
          <w:szCs w:val="28"/>
        </w:rPr>
        <w:t>ОБРАЗАЦ ИЗЈАВЕ О ПОШТОВАЊУ ОБАВЕЗА</w:t>
      </w:r>
      <w:bookmarkEnd w:id="33"/>
      <w:bookmarkEnd w:id="34"/>
      <w:bookmarkEnd w:id="35"/>
      <w:r w:rsidR="000C3EB7" w:rsidRPr="00C35CDB">
        <w:rPr>
          <w:sz w:val="28"/>
          <w:szCs w:val="28"/>
        </w:rPr>
        <w:t xml:space="preserve"> </w:t>
      </w:r>
    </w:p>
    <w:p w:rsidR="0072089F" w:rsidRPr="00C35CDB" w:rsidRDefault="0072089F" w:rsidP="00AA260C">
      <w:pPr>
        <w:jc w:val="center"/>
        <w:rPr>
          <w:b/>
          <w:sz w:val="28"/>
          <w:szCs w:val="28"/>
        </w:rPr>
      </w:pPr>
      <w:proofErr w:type="gramStart"/>
      <w:r w:rsidRPr="00C35CDB">
        <w:rPr>
          <w:b/>
          <w:sz w:val="28"/>
          <w:szCs w:val="28"/>
        </w:rPr>
        <w:t>ИЗ ЧЛ.</w:t>
      </w:r>
      <w:proofErr w:type="gramEnd"/>
      <w:r w:rsidRPr="00C35CDB">
        <w:rPr>
          <w:b/>
          <w:sz w:val="28"/>
          <w:szCs w:val="28"/>
        </w:rPr>
        <w:t xml:space="preserve"> 75. СТ. 2. ЗАКОНА О ЈАВНИМ НАБАВКАМА</w:t>
      </w:r>
    </w:p>
    <w:p w:rsidR="0072089F" w:rsidRPr="00C35CDB" w:rsidRDefault="0072089F" w:rsidP="0072089F">
      <w:pPr>
        <w:tabs>
          <w:tab w:val="left" w:pos="6028"/>
        </w:tabs>
        <w:autoSpaceDE w:val="0"/>
        <w:ind w:left="360"/>
        <w:rPr>
          <w:b/>
          <w:bCs/>
          <w:iCs/>
          <w:lang w:val="ru-RU"/>
        </w:rPr>
      </w:pPr>
    </w:p>
    <w:p w:rsidR="0072089F" w:rsidRPr="00C35CDB" w:rsidRDefault="0072089F" w:rsidP="0072089F">
      <w:pPr>
        <w:tabs>
          <w:tab w:val="left" w:pos="6028"/>
        </w:tabs>
        <w:autoSpaceDE w:val="0"/>
        <w:ind w:left="360"/>
        <w:rPr>
          <w:bCs/>
          <w:iCs/>
          <w:lang w:val="ru-RU"/>
        </w:rPr>
      </w:pPr>
    </w:p>
    <w:p w:rsidR="0072089F" w:rsidRPr="00C35CDB" w:rsidRDefault="00EA647C" w:rsidP="00EA647C">
      <w:pPr>
        <w:tabs>
          <w:tab w:val="left" w:pos="709"/>
        </w:tabs>
        <w:autoSpaceDE w:val="0"/>
        <w:jc w:val="both"/>
        <w:rPr>
          <w:bCs/>
          <w:iCs/>
        </w:rPr>
      </w:pPr>
      <w:r w:rsidRPr="00C35CDB">
        <w:rPr>
          <w:bCs/>
          <w:iCs/>
        </w:rPr>
        <w:tab/>
      </w:r>
      <w:proofErr w:type="gramStart"/>
      <w:r w:rsidR="0072089F" w:rsidRPr="00C35CDB">
        <w:rPr>
          <w:bCs/>
          <w:iCs/>
        </w:rPr>
        <w:t xml:space="preserve">У </w:t>
      </w:r>
      <w:r w:rsidR="006A66B9" w:rsidRPr="00C35CDB">
        <w:rPr>
          <w:noProof/>
        </w:rPr>
        <w:t>складу</w:t>
      </w:r>
      <w:r w:rsidR="006A66B9" w:rsidRPr="00C35CDB">
        <w:rPr>
          <w:bCs/>
          <w:iCs/>
        </w:rPr>
        <w:t xml:space="preserve"> </w:t>
      </w:r>
      <w:r w:rsidR="00B819C7" w:rsidRPr="00C35CDB">
        <w:rPr>
          <w:bCs/>
          <w:iCs/>
        </w:rPr>
        <w:t>са чланом</w:t>
      </w:r>
      <w:r w:rsidR="0072089F" w:rsidRPr="00C35CDB">
        <w:rPr>
          <w:bCs/>
          <w:iCs/>
        </w:rPr>
        <w:t xml:space="preserve"> 75.</w:t>
      </w:r>
      <w:proofErr w:type="gramEnd"/>
      <w:r w:rsidR="0072089F" w:rsidRPr="00C35CDB">
        <w:rPr>
          <w:bCs/>
          <w:iCs/>
        </w:rPr>
        <w:t xml:space="preserve"> </w:t>
      </w:r>
      <w:proofErr w:type="gramStart"/>
      <w:r w:rsidR="0072089F" w:rsidRPr="00C35CDB">
        <w:rPr>
          <w:bCs/>
          <w:iCs/>
        </w:rPr>
        <w:t>став</w:t>
      </w:r>
      <w:proofErr w:type="gramEnd"/>
      <w:r w:rsidR="0072089F" w:rsidRPr="00C35CDB">
        <w:rPr>
          <w:bCs/>
          <w:iCs/>
        </w:rPr>
        <w:t xml:space="preserve"> 2. Закона о јавним набавкама</w:t>
      </w:r>
      <w:r w:rsidR="00B819C7" w:rsidRPr="00C35CDB">
        <w:rPr>
          <w:bCs/>
          <w:iCs/>
        </w:rPr>
        <w:t xml:space="preserve"> („Сл. гласник РС” бр. 124/2012)</w:t>
      </w:r>
      <w:r w:rsidR="00767449" w:rsidRPr="00C35CDB">
        <w:rPr>
          <w:bCs/>
          <w:iCs/>
        </w:rPr>
        <w:t>, као заступник понуђача дајем:</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A23F31" w:rsidRPr="00C35CDB" w:rsidRDefault="00A23F31" w:rsidP="0072089F">
      <w:pPr>
        <w:tabs>
          <w:tab w:val="left" w:pos="6028"/>
        </w:tabs>
        <w:autoSpaceDE w:val="0"/>
        <w:ind w:left="360"/>
        <w:rPr>
          <w:bCs/>
          <w:iCs/>
        </w:rPr>
      </w:pPr>
    </w:p>
    <w:p w:rsidR="0072089F" w:rsidRPr="00C35CDB" w:rsidRDefault="0072089F" w:rsidP="0072089F">
      <w:pPr>
        <w:tabs>
          <w:tab w:val="left" w:pos="6028"/>
        </w:tabs>
        <w:autoSpaceDE w:val="0"/>
        <w:ind w:left="360"/>
        <w:jc w:val="center"/>
        <w:rPr>
          <w:b/>
          <w:bCs/>
          <w:iCs/>
        </w:rPr>
      </w:pPr>
      <w:r w:rsidRPr="00C35CDB">
        <w:rPr>
          <w:b/>
          <w:bCs/>
          <w:iCs/>
        </w:rPr>
        <w:t>ИЗЈАВУ</w:t>
      </w:r>
    </w:p>
    <w:p w:rsidR="0072089F" w:rsidRPr="00C35CDB" w:rsidRDefault="0072089F"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A23F31" w:rsidRPr="00C35CDB" w:rsidRDefault="00A23F31" w:rsidP="0072089F">
      <w:pPr>
        <w:tabs>
          <w:tab w:val="left" w:pos="6028"/>
        </w:tabs>
        <w:autoSpaceDE w:val="0"/>
        <w:ind w:left="360"/>
        <w:jc w:val="center"/>
        <w:rPr>
          <w:bCs/>
          <w:iCs/>
        </w:rPr>
      </w:pPr>
    </w:p>
    <w:p w:rsidR="0072089F" w:rsidRPr="00C35CDB" w:rsidRDefault="0072089F" w:rsidP="008C3C22">
      <w:pPr>
        <w:tabs>
          <w:tab w:val="left" w:pos="6028"/>
        </w:tabs>
        <w:autoSpaceDE w:val="0"/>
        <w:jc w:val="both"/>
        <w:rPr>
          <w:bCs/>
          <w:iCs/>
        </w:rPr>
      </w:pPr>
      <w:r w:rsidRPr="00C35CDB">
        <w:rPr>
          <w:bCs/>
          <w:iCs/>
        </w:rPr>
        <w:t>Понуђач</w:t>
      </w:r>
      <w:r w:rsidRPr="00C35CDB">
        <w:t>.............................</w:t>
      </w:r>
      <w:r w:rsidR="00EA647C" w:rsidRPr="00C35CDB">
        <w:t>.....................................................</w:t>
      </w:r>
      <w:r w:rsidRPr="00C35CDB">
        <w:t>...</w:t>
      </w:r>
      <w:r w:rsidR="00EA647C" w:rsidRPr="00C35CDB">
        <w:t xml:space="preserve"> </w:t>
      </w:r>
      <w:r w:rsidRPr="00C35CDB">
        <w:rPr>
          <w:i/>
          <w:iCs/>
        </w:rPr>
        <w:t>[</w:t>
      </w:r>
      <w:proofErr w:type="gramStart"/>
      <w:r w:rsidRPr="00C35CDB">
        <w:rPr>
          <w:i/>
        </w:rPr>
        <w:t>навести</w:t>
      </w:r>
      <w:proofErr w:type="gramEnd"/>
      <w:r w:rsidRPr="00C35CDB">
        <w:rPr>
          <w:i/>
        </w:rPr>
        <w:t xml:space="preserve"> назив понуђача</w:t>
      </w:r>
      <w:r w:rsidRPr="00C35CDB">
        <w:rPr>
          <w:i/>
          <w:iCs/>
        </w:rPr>
        <w:t>]</w:t>
      </w:r>
      <w:r w:rsidRPr="00C35CDB">
        <w:rPr>
          <w:i/>
          <w:lang w:val="sr-Cyrl-CS"/>
        </w:rPr>
        <w:t xml:space="preserve"> </w:t>
      </w:r>
      <w:r w:rsidRPr="00C35CDB">
        <w:t>у поступку јавне набавке</w:t>
      </w:r>
      <w:r w:rsidR="00EA647C" w:rsidRPr="00C35CDB">
        <w:t xml:space="preserve"> </w:t>
      </w:r>
      <w:r w:rsidR="007132C2">
        <w:rPr>
          <w:lang w:val="sr-Cyrl-RS"/>
        </w:rPr>
        <w:t xml:space="preserve">услуга </w:t>
      </w:r>
      <w:r w:rsidR="007132C2" w:rsidRPr="00571F73">
        <w:t xml:space="preserve">- </w:t>
      </w:r>
      <w:r w:rsidR="007132C2" w:rsidRPr="00571F73">
        <w:rPr>
          <w:noProof/>
          <w:lang w:val="sr-Cyrl-RS"/>
        </w:rPr>
        <w:t xml:space="preserve">Сервис и </w:t>
      </w:r>
      <w:r w:rsidR="007132C2" w:rsidRPr="00571F73">
        <w:rPr>
          <w:noProof/>
        </w:rPr>
        <w:t>одржавање</w:t>
      </w:r>
      <w:r w:rsidR="007132C2" w:rsidRPr="00571F73">
        <w:rPr>
          <w:noProof/>
          <w:lang w:val="sr-Cyrl-RS"/>
        </w:rPr>
        <w:t xml:space="preserve"> медицинске опреме произвођача </w:t>
      </w:r>
      <w:r w:rsidR="007132C2" w:rsidRPr="00571F73">
        <w:rPr>
          <w:noProof/>
          <w:lang w:val="sr-Latn-RS"/>
        </w:rPr>
        <w:t xml:space="preserve">„Covidien“, </w:t>
      </w:r>
      <w:r w:rsidR="007132C2" w:rsidRPr="00571F73">
        <w:rPr>
          <w:noProof/>
          <w:lang w:val="sr-Cyrl-RS"/>
        </w:rPr>
        <w:t>за потребе Клиничког центра Војводине</w:t>
      </w:r>
      <w:r w:rsidR="007132C2">
        <w:rPr>
          <w:noProof/>
          <w:lang w:val="sr-Cyrl-RS"/>
        </w:rPr>
        <w:t xml:space="preserve">, </w:t>
      </w:r>
      <w:r w:rsidR="007132C2" w:rsidRPr="00C35CDB">
        <w:rPr>
          <w:lang w:val="sr-Cyrl-CS"/>
        </w:rPr>
        <w:t>б</w:t>
      </w:r>
      <w:r w:rsidR="007132C2" w:rsidRPr="00C35CDB">
        <w:t xml:space="preserve">р. </w:t>
      </w:r>
      <w:r w:rsidR="007132C2">
        <w:rPr>
          <w:lang w:val="sr-Cyrl-RS"/>
        </w:rPr>
        <w:t>67-15-О</w:t>
      </w:r>
      <w:r w:rsidRPr="00C35CDB">
        <w:t>,</w:t>
      </w:r>
      <w:r w:rsidRPr="00C35CDB">
        <w:rPr>
          <w:bCs/>
          <w:iCs/>
        </w:rPr>
        <w:t xml:space="preserve"> </w:t>
      </w:r>
      <w:r w:rsidR="00EA647C" w:rsidRPr="00C35CDB">
        <w:rPr>
          <w:bCs/>
          <w:iCs/>
        </w:rPr>
        <w:t xml:space="preserve">изјављује да је поштовао </w:t>
      </w:r>
      <w:r w:rsidRPr="00C35CDB">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E61617" w:rsidRPr="00C35CDB" w:rsidRDefault="00E61617"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72089F" w:rsidRPr="00C35CDB" w:rsidRDefault="0072089F"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2A2F2E" w:rsidRPr="00C35CDB" w:rsidRDefault="002A2F2E" w:rsidP="0072089F">
      <w:pPr>
        <w:tabs>
          <w:tab w:val="left" w:pos="6028"/>
        </w:tabs>
        <w:autoSpaceDE w:val="0"/>
        <w:ind w:left="360"/>
        <w:rPr>
          <w:bCs/>
          <w:iCs/>
        </w:rPr>
      </w:pPr>
    </w:p>
    <w:p w:rsidR="00EA647C" w:rsidRPr="00C35CDB" w:rsidRDefault="00EA647C" w:rsidP="0072089F">
      <w:pPr>
        <w:tabs>
          <w:tab w:val="left" w:pos="6028"/>
        </w:tabs>
        <w:autoSpaceDE w:val="0"/>
        <w:ind w:left="360"/>
        <w:rPr>
          <w:bCs/>
          <w:iCs/>
        </w:rPr>
      </w:pPr>
    </w:p>
    <w:p w:rsidR="00A23F31" w:rsidRPr="00C35CDB" w:rsidRDefault="00A23F31" w:rsidP="00A23F31">
      <w:pPr>
        <w:jc w:val="both"/>
        <w:rPr>
          <w:b/>
          <w:noProof/>
        </w:rPr>
      </w:pPr>
    </w:p>
    <w:p w:rsidR="00A23F31" w:rsidRPr="00C35CDB" w:rsidRDefault="00B9486C" w:rsidP="00A23F31">
      <w:pPr>
        <w:jc w:val="both"/>
        <w:rPr>
          <w:noProof/>
        </w:rPr>
      </w:pPr>
      <w:r>
        <w:rPr>
          <w:noProof/>
          <w:lang w:val="en-US"/>
        </w:rPr>
        <mc:AlternateContent>
          <mc:Choice Requires="wps">
            <w:drawing>
              <wp:anchor distT="4294967295" distB="4294967295" distL="114300" distR="114300" simplePos="0" relativeHeight="251663360"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64384"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mc:Fallback>
        </mc:AlternateContent>
      </w:r>
    </w:p>
    <w:p w:rsidR="00A23F31" w:rsidRPr="00C35CDB" w:rsidRDefault="00A23F31" w:rsidP="00A23F31">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000709BA" w:rsidRPr="00C35CDB">
        <w:rPr>
          <w:noProof/>
        </w:rPr>
        <w:tab/>
      </w:r>
      <w:r w:rsidRPr="00C35CDB">
        <w:rPr>
          <w:noProof/>
        </w:rPr>
        <w:t>М.П.</w:t>
      </w:r>
      <w:r w:rsidRPr="00C35CDB">
        <w:rPr>
          <w:noProof/>
        </w:rPr>
        <w:tab/>
      </w:r>
      <w:r w:rsidRPr="00C35CDB">
        <w:rPr>
          <w:noProof/>
        </w:rPr>
        <w:tab/>
      </w:r>
      <w:r w:rsidRPr="00C35CDB">
        <w:rPr>
          <w:noProof/>
        </w:rPr>
        <w:tab/>
      </w:r>
      <w:r w:rsidR="000709BA" w:rsidRPr="00C35CDB">
        <w:rPr>
          <w:noProof/>
        </w:rPr>
        <w:tab/>
      </w:r>
      <w:r w:rsidRPr="00C35CDB">
        <w:rPr>
          <w:noProof/>
        </w:rPr>
        <w:t>ПОНУЂАЧ</w:t>
      </w:r>
    </w:p>
    <w:p w:rsidR="00A23F31" w:rsidRPr="00C35CDB" w:rsidRDefault="00A23F31" w:rsidP="00A23F31">
      <w:pPr>
        <w:jc w:val="both"/>
        <w:rPr>
          <w:noProof/>
        </w:rPr>
      </w:pP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A23F31" w:rsidRPr="00C35CDB" w:rsidRDefault="00A23F31" w:rsidP="00A23F31">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B819C7" w:rsidRPr="00C35CDB" w:rsidRDefault="00B819C7" w:rsidP="00F32498">
      <w:pPr>
        <w:pStyle w:val="Heading1"/>
        <w:numPr>
          <w:ilvl w:val="0"/>
          <w:numId w:val="9"/>
        </w:numPr>
        <w:jc w:val="center"/>
        <w:rPr>
          <w:sz w:val="28"/>
          <w:szCs w:val="28"/>
        </w:rPr>
      </w:pPr>
      <w:r w:rsidRPr="00C35CDB">
        <w:rPr>
          <w:iCs/>
        </w:rPr>
        <w:br w:type="page"/>
      </w:r>
      <w:bookmarkStart w:id="36" w:name="_Toc375826012"/>
      <w:bookmarkStart w:id="37" w:name="_Toc389030819"/>
      <w:bookmarkStart w:id="38" w:name="_Toc401143639"/>
      <w:r w:rsidRPr="00C35CDB">
        <w:rPr>
          <w:sz w:val="28"/>
          <w:szCs w:val="28"/>
        </w:rPr>
        <w:t>ОБРАЗАЦ СТРУКТУРЕ ПОНУЂЕНЕ ЦЕНЕ</w:t>
      </w:r>
      <w:bookmarkEnd w:id="36"/>
      <w:bookmarkEnd w:id="37"/>
      <w:bookmarkEnd w:id="38"/>
    </w:p>
    <w:p w:rsidR="00B819C7" w:rsidRPr="00C35CDB" w:rsidRDefault="00B819C7" w:rsidP="00B819C7">
      <w:pPr>
        <w:jc w:val="center"/>
        <w:rPr>
          <w:b/>
          <w:noProof/>
        </w:rPr>
      </w:pPr>
      <w:r w:rsidRPr="00C35CDB">
        <w:rPr>
          <w:b/>
          <w:noProof/>
        </w:rPr>
        <w:t>(са упутством о попуњавању)</w:t>
      </w:r>
    </w:p>
    <w:p w:rsidR="00B819C7" w:rsidRPr="00C35CDB" w:rsidRDefault="00B819C7" w:rsidP="00B819C7">
      <w:pPr>
        <w:rPr>
          <w:b/>
          <w:noProof/>
        </w:rPr>
      </w:pPr>
    </w:p>
    <w:p w:rsidR="00BE4A4F" w:rsidRPr="00C35CDB" w:rsidRDefault="00BE4A4F" w:rsidP="00BE4A4F">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РБ</w:t>
            </w:r>
          </w:p>
        </w:tc>
        <w:tc>
          <w:tcPr>
            <w:tcW w:w="1773" w:type="dxa"/>
            <w:vAlign w:val="center"/>
          </w:tcPr>
          <w:p w:rsidR="00BE4A4F" w:rsidRPr="00C35CDB" w:rsidRDefault="00BE4A4F" w:rsidP="00BE4A4F">
            <w:pPr>
              <w:jc w:val="center"/>
              <w:rPr>
                <w:b/>
                <w:noProof/>
                <w:sz w:val="22"/>
                <w:szCs w:val="22"/>
              </w:rPr>
            </w:pPr>
            <w:r w:rsidRPr="00C35CDB">
              <w:rPr>
                <w:b/>
                <w:noProof/>
                <w:sz w:val="22"/>
                <w:szCs w:val="22"/>
              </w:rPr>
              <w:t>Јединична цена без ПДВ-а</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Јединична цена са ПДВ-ом</w:t>
            </w:r>
          </w:p>
        </w:tc>
        <w:tc>
          <w:tcPr>
            <w:tcW w:w="1843" w:type="dxa"/>
            <w:vAlign w:val="center"/>
          </w:tcPr>
          <w:p w:rsidR="00BE4A4F" w:rsidRPr="00C35CDB" w:rsidRDefault="00BE4A4F" w:rsidP="00BE4A4F">
            <w:pPr>
              <w:jc w:val="center"/>
              <w:rPr>
                <w:b/>
                <w:noProof/>
                <w:sz w:val="22"/>
                <w:szCs w:val="22"/>
              </w:rPr>
            </w:pPr>
            <w:r w:rsidRPr="00C35CDB">
              <w:rPr>
                <w:b/>
                <w:noProof/>
                <w:sz w:val="22"/>
                <w:szCs w:val="22"/>
              </w:rPr>
              <w:t>Укупна цена без ПДВ-а</w:t>
            </w:r>
          </w:p>
        </w:tc>
        <w:tc>
          <w:tcPr>
            <w:tcW w:w="1842" w:type="dxa"/>
            <w:vAlign w:val="center"/>
          </w:tcPr>
          <w:p w:rsidR="00BE4A4F" w:rsidRPr="00C35CDB" w:rsidRDefault="00BE4A4F" w:rsidP="00BE4A4F">
            <w:pPr>
              <w:jc w:val="center"/>
              <w:rPr>
                <w:b/>
                <w:noProof/>
                <w:sz w:val="22"/>
                <w:szCs w:val="22"/>
              </w:rPr>
            </w:pPr>
            <w:r w:rsidRPr="00C35CDB">
              <w:rPr>
                <w:b/>
                <w:noProof/>
                <w:sz w:val="22"/>
                <w:szCs w:val="22"/>
              </w:rPr>
              <w:t>Укупна цена са ПДВ-ом</w:t>
            </w:r>
          </w:p>
        </w:tc>
        <w:tc>
          <w:tcPr>
            <w:tcW w:w="3261" w:type="dxa"/>
            <w:vAlign w:val="center"/>
          </w:tcPr>
          <w:p w:rsidR="00BE4A4F" w:rsidRPr="00C35CDB" w:rsidRDefault="00BE4A4F" w:rsidP="00BE4A4F">
            <w:pPr>
              <w:jc w:val="center"/>
              <w:rPr>
                <w:b/>
                <w:noProof/>
                <w:sz w:val="22"/>
                <w:szCs w:val="22"/>
              </w:rPr>
            </w:pPr>
            <w:r w:rsidRPr="00C35CDB">
              <w:rPr>
                <w:b/>
                <w:noProof/>
                <w:sz w:val="22"/>
                <w:szCs w:val="22"/>
              </w:rPr>
              <w:t>Остали трошкови</w:t>
            </w:r>
          </w:p>
          <w:p w:rsidR="00BE4A4F" w:rsidRPr="00C35CDB" w:rsidRDefault="00BE4A4F" w:rsidP="00BE4A4F">
            <w:pPr>
              <w:jc w:val="center"/>
              <w:rPr>
                <w:b/>
                <w:noProof/>
                <w:sz w:val="22"/>
                <w:szCs w:val="22"/>
              </w:rPr>
            </w:pPr>
            <w:r w:rsidRPr="00C35CDB">
              <w:rPr>
                <w:b/>
                <w:noProof/>
                <w:sz w:val="22"/>
                <w:szCs w:val="22"/>
              </w:rPr>
              <w:t xml:space="preserve">(понуђач наводи, </w:t>
            </w:r>
          </w:p>
          <w:p w:rsidR="00BE4A4F" w:rsidRPr="00C35CDB" w:rsidRDefault="00BE4A4F" w:rsidP="00BE4A4F">
            <w:pPr>
              <w:jc w:val="center"/>
              <w:rPr>
                <w:b/>
                <w:noProof/>
                <w:sz w:val="22"/>
                <w:szCs w:val="22"/>
              </w:rPr>
            </w:pPr>
            <w:r w:rsidRPr="00C35CDB">
              <w:rPr>
                <w:b/>
                <w:noProof/>
                <w:sz w:val="22"/>
                <w:szCs w:val="22"/>
              </w:rPr>
              <w:t>уколико их има)</w:t>
            </w:r>
          </w:p>
        </w:tc>
      </w:tr>
      <w:tr w:rsidR="00BE4A4F" w:rsidRPr="00C35CDB" w:rsidTr="00BE4A4F">
        <w:tc>
          <w:tcPr>
            <w:tcW w:w="496" w:type="dxa"/>
            <w:vAlign w:val="center"/>
          </w:tcPr>
          <w:p w:rsidR="00BE4A4F" w:rsidRPr="00C35CDB" w:rsidRDefault="00BE4A4F" w:rsidP="00BE4A4F">
            <w:pPr>
              <w:jc w:val="center"/>
              <w:rPr>
                <w:b/>
                <w:noProof/>
                <w:sz w:val="22"/>
                <w:szCs w:val="22"/>
              </w:rPr>
            </w:pPr>
            <w:r w:rsidRPr="00C35CDB">
              <w:rPr>
                <w:b/>
                <w:noProof/>
                <w:sz w:val="22"/>
                <w:szCs w:val="22"/>
              </w:rPr>
              <w:t>1.</w:t>
            </w:r>
          </w:p>
        </w:tc>
        <w:tc>
          <w:tcPr>
            <w:tcW w:w="177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3" w:type="dxa"/>
            <w:vAlign w:val="center"/>
          </w:tcPr>
          <w:p w:rsidR="00BE4A4F" w:rsidRPr="00C35CDB" w:rsidRDefault="00BE4A4F" w:rsidP="00BE4A4F">
            <w:pPr>
              <w:jc w:val="center"/>
              <w:rPr>
                <w:b/>
                <w:noProof/>
                <w:sz w:val="22"/>
                <w:szCs w:val="22"/>
              </w:rPr>
            </w:pPr>
          </w:p>
        </w:tc>
        <w:tc>
          <w:tcPr>
            <w:tcW w:w="1842" w:type="dxa"/>
            <w:vAlign w:val="center"/>
          </w:tcPr>
          <w:p w:rsidR="00BE4A4F" w:rsidRPr="00C35CDB" w:rsidRDefault="00BE4A4F" w:rsidP="00BE4A4F">
            <w:pPr>
              <w:jc w:val="center"/>
              <w:rPr>
                <w:b/>
                <w:noProof/>
                <w:sz w:val="22"/>
                <w:szCs w:val="22"/>
              </w:rPr>
            </w:pPr>
          </w:p>
        </w:tc>
        <w:tc>
          <w:tcPr>
            <w:tcW w:w="3261" w:type="dxa"/>
            <w:vAlign w:val="center"/>
          </w:tcPr>
          <w:p w:rsidR="00BE4A4F" w:rsidRPr="00C35CDB" w:rsidRDefault="00BE4A4F" w:rsidP="00BE4A4F">
            <w:pPr>
              <w:jc w:val="center"/>
              <w:rPr>
                <w:b/>
                <w:noProof/>
                <w:sz w:val="22"/>
                <w:szCs w:val="22"/>
                <w:highlight w:val="yellow"/>
              </w:rPr>
            </w:pPr>
          </w:p>
        </w:tc>
      </w:tr>
    </w:tbl>
    <w:p w:rsidR="00BE4A4F" w:rsidRPr="00C35CDB" w:rsidRDefault="00BE4A4F" w:rsidP="00BE4A4F">
      <w:pPr>
        <w:jc w:val="center"/>
        <w:rPr>
          <w:b/>
          <w:noProof/>
        </w:rPr>
      </w:pPr>
    </w:p>
    <w:p w:rsidR="00BE4A4F" w:rsidRPr="00C35CDB" w:rsidRDefault="00BE4A4F" w:rsidP="00BE4A4F">
      <w:pPr>
        <w:jc w:val="center"/>
        <w:rPr>
          <w:b/>
          <w:noProof/>
        </w:rPr>
      </w:pPr>
    </w:p>
    <w:p w:rsidR="00BE4A4F" w:rsidRPr="00C35CDB" w:rsidRDefault="00BE4A4F" w:rsidP="00BE4A4F">
      <w:pPr>
        <w:jc w:val="center"/>
        <w:rPr>
          <w:b/>
          <w:noProof/>
        </w:rPr>
      </w:pPr>
    </w:p>
    <w:tbl>
      <w:tblPr>
        <w:tblStyle w:val="TableGrid"/>
        <w:tblW w:w="11058" w:type="dxa"/>
        <w:tblInd w:w="-885" w:type="dxa"/>
        <w:tblLayout w:type="fixed"/>
        <w:tblLook w:val="04A0" w:firstRow="1" w:lastRow="0" w:firstColumn="1" w:lastColumn="0" w:noHBand="0" w:noVBand="1"/>
      </w:tblPr>
      <w:tblGrid>
        <w:gridCol w:w="1843"/>
        <w:gridCol w:w="1843"/>
        <w:gridCol w:w="1843"/>
        <w:gridCol w:w="1843"/>
        <w:gridCol w:w="1843"/>
        <w:gridCol w:w="1843"/>
      </w:tblGrid>
      <w:tr w:rsidR="00BE4A4F" w:rsidRPr="007132C2" w:rsidTr="00BE4A4F">
        <w:tc>
          <w:tcPr>
            <w:tcW w:w="11058" w:type="dxa"/>
            <w:gridSpan w:val="6"/>
            <w:vAlign w:val="center"/>
          </w:tcPr>
          <w:p w:rsidR="00BE4A4F" w:rsidRPr="007132C2" w:rsidRDefault="00BE4A4F" w:rsidP="00BE4A4F">
            <w:pPr>
              <w:jc w:val="center"/>
              <w:rPr>
                <w:b/>
                <w:noProof/>
                <w:sz w:val="22"/>
                <w:szCs w:val="22"/>
              </w:rPr>
            </w:pPr>
            <w:r w:rsidRPr="007132C2">
              <w:rPr>
                <w:b/>
                <w:noProof/>
              </w:rPr>
              <w:t>Процентуално учешће одређене врсте трошкова</w:t>
            </w:r>
          </w:p>
        </w:tc>
      </w:tr>
      <w:tr w:rsidR="00BE4A4F" w:rsidRPr="007132C2" w:rsidTr="00BE4A4F">
        <w:tc>
          <w:tcPr>
            <w:tcW w:w="1843" w:type="dxa"/>
            <w:vAlign w:val="center"/>
          </w:tcPr>
          <w:p w:rsidR="00BE4A4F" w:rsidRPr="007132C2" w:rsidRDefault="00BE4A4F" w:rsidP="00BE4A4F">
            <w:pPr>
              <w:jc w:val="center"/>
              <w:rPr>
                <w:b/>
                <w:noProof/>
                <w:sz w:val="22"/>
                <w:szCs w:val="22"/>
              </w:rPr>
            </w:pPr>
            <w:r w:rsidRPr="007132C2">
              <w:rPr>
                <w:b/>
                <w:noProof/>
                <w:sz w:val="22"/>
                <w:szCs w:val="22"/>
              </w:rPr>
              <w:t>РБ</w:t>
            </w:r>
          </w:p>
        </w:tc>
        <w:tc>
          <w:tcPr>
            <w:tcW w:w="1843" w:type="dxa"/>
            <w:vAlign w:val="center"/>
          </w:tcPr>
          <w:p w:rsidR="00BE4A4F" w:rsidRPr="007132C2" w:rsidRDefault="00BE4A4F" w:rsidP="00BE4A4F">
            <w:pPr>
              <w:jc w:val="center"/>
              <w:rPr>
                <w:b/>
                <w:noProof/>
                <w:sz w:val="22"/>
                <w:szCs w:val="22"/>
              </w:rPr>
            </w:pPr>
            <w:r w:rsidRPr="007132C2">
              <w:rPr>
                <w:b/>
                <w:noProof/>
                <w:sz w:val="22"/>
                <w:szCs w:val="22"/>
              </w:rPr>
              <w:t>1</w:t>
            </w:r>
          </w:p>
        </w:tc>
        <w:tc>
          <w:tcPr>
            <w:tcW w:w="1843" w:type="dxa"/>
            <w:vAlign w:val="center"/>
          </w:tcPr>
          <w:p w:rsidR="00BE4A4F" w:rsidRPr="007132C2" w:rsidRDefault="00BE4A4F" w:rsidP="00BE4A4F">
            <w:pPr>
              <w:jc w:val="center"/>
              <w:rPr>
                <w:b/>
                <w:noProof/>
                <w:sz w:val="22"/>
                <w:szCs w:val="22"/>
              </w:rPr>
            </w:pPr>
            <w:r w:rsidRPr="007132C2">
              <w:rPr>
                <w:b/>
                <w:noProof/>
                <w:sz w:val="22"/>
                <w:szCs w:val="22"/>
              </w:rPr>
              <w:t>2</w:t>
            </w:r>
          </w:p>
        </w:tc>
        <w:tc>
          <w:tcPr>
            <w:tcW w:w="1843" w:type="dxa"/>
            <w:vAlign w:val="center"/>
          </w:tcPr>
          <w:p w:rsidR="00BE4A4F" w:rsidRPr="007132C2" w:rsidRDefault="00BE4A4F" w:rsidP="00BE4A4F">
            <w:pPr>
              <w:jc w:val="center"/>
              <w:rPr>
                <w:b/>
                <w:noProof/>
                <w:sz w:val="22"/>
                <w:szCs w:val="22"/>
              </w:rPr>
            </w:pPr>
            <w:r w:rsidRPr="007132C2">
              <w:rPr>
                <w:b/>
                <w:noProof/>
                <w:sz w:val="22"/>
                <w:szCs w:val="22"/>
              </w:rPr>
              <w:t>3</w:t>
            </w:r>
          </w:p>
        </w:tc>
        <w:tc>
          <w:tcPr>
            <w:tcW w:w="1843" w:type="dxa"/>
            <w:vAlign w:val="center"/>
          </w:tcPr>
          <w:p w:rsidR="00BE4A4F" w:rsidRPr="007132C2" w:rsidRDefault="00BE4A4F" w:rsidP="00BE4A4F">
            <w:pPr>
              <w:jc w:val="center"/>
              <w:rPr>
                <w:b/>
                <w:noProof/>
                <w:sz w:val="22"/>
                <w:szCs w:val="22"/>
              </w:rPr>
            </w:pPr>
            <w:r w:rsidRPr="007132C2">
              <w:rPr>
                <w:b/>
                <w:noProof/>
                <w:sz w:val="22"/>
                <w:szCs w:val="22"/>
              </w:rPr>
              <w:t>4</w:t>
            </w:r>
          </w:p>
        </w:tc>
        <w:tc>
          <w:tcPr>
            <w:tcW w:w="1843" w:type="dxa"/>
            <w:vAlign w:val="center"/>
          </w:tcPr>
          <w:p w:rsidR="00BE4A4F" w:rsidRPr="007132C2" w:rsidRDefault="00BE4A4F" w:rsidP="00BE4A4F">
            <w:pPr>
              <w:jc w:val="center"/>
              <w:rPr>
                <w:b/>
                <w:noProof/>
                <w:sz w:val="22"/>
                <w:szCs w:val="22"/>
              </w:rPr>
            </w:pPr>
            <w:r w:rsidRPr="007132C2">
              <w:rPr>
                <w:b/>
                <w:noProof/>
                <w:sz w:val="22"/>
                <w:szCs w:val="22"/>
              </w:rPr>
              <w:t>5</w:t>
            </w:r>
          </w:p>
        </w:tc>
      </w:tr>
      <w:tr w:rsidR="00BE4A4F" w:rsidRPr="007132C2" w:rsidTr="00BE4A4F">
        <w:tc>
          <w:tcPr>
            <w:tcW w:w="1843" w:type="dxa"/>
            <w:vAlign w:val="center"/>
          </w:tcPr>
          <w:p w:rsidR="00BE4A4F" w:rsidRPr="007132C2" w:rsidRDefault="00BE4A4F" w:rsidP="00BE4A4F">
            <w:pPr>
              <w:jc w:val="center"/>
              <w:rPr>
                <w:b/>
                <w:noProof/>
                <w:sz w:val="22"/>
                <w:szCs w:val="22"/>
              </w:rPr>
            </w:pPr>
            <w:r w:rsidRPr="007132C2">
              <w:rPr>
                <w:b/>
                <w:noProof/>
                <w:sz w:val="22"/>
                <w:szCs w:val="22"/>
              </w:rPr>
              <w:t>Назив</w:t>
            </w:r>
          </w:p>
        </w:tc>
        <w:tc>
          <w:tcPr>
            <w:tcW w:w="1843" w:type="dxa"/>
            <w:vAlign w:val="center"/>
          </w:tcPr>
          <w:p w:rsidR="00BE4A4F" w:rsidRPr="007132C2" w:rsidRDefault="00BE4A4F" w:rsidP="00BE4A4F">
            <w:pPr>
              <w:jc w:val="center"/>
              <w:rPr>
                <w:b/>
                <w:noProof/>
                <w:sz w:val="22"/>
                <w:szCs w:val="22"/>
              </w:rPr>
            </w:pPr>
          </w:p>
        </w:tc>
        <w:tc>
          <w:tcPr>
            <w:tcW w:w="1843" w:type="dxa"/>
            <w:vAlign w:val="center"/>
          </w:tcPr>
          <w:p w:rsidR="00BE4A4F" w:rsidRPr="007132C2" w:rsidRDefault="00BE4A4F" w:rsidP="00BE4A4F">
            <w:pPr>
              <w:jc w:val="center"/>
              <w:rPr>
                <w:b/>
                <w:noProof/>
                <w:sz w:val="22"/>
                <w:szCs w:val="22"/>
              </w:rPr>
            </w:pPr>
          </w:p>
        </w:tc>
        <w:tc>
          <w:tcPr>
            <w:tcW w:w="1843" w:type="dxa"/>
            <w:vAlign w:val="center"/>
          </w:tcPr>
          <w:p w:rsidR="00BE4A4F" w:rsidRPr="007132C2" w:rsidRDefault="00BE4A4F" w:rsidP="00BE4A4F">
            <w:pPr>
              <w:jc w:val="center"/>
              <w:rPr>
                <w:b/>
                <w:noProof/>
                <w:sz w:val="22"/>
                <w:szCs w:val="22"/>
              </w:rPr>
            </w:pPr>
          </w:p>
        </w:tc>
        <w:tc>
          <w:tcPr>
            <w:tcW w:w="1843" w:type="dxa"/>
            <w:vAlign w:val="center"/>
          </w:tcPr>
          <w:p w:rsidR="00BE4A4F" w:rsidRPr="007132C2" w:rsidRDefault="00BE4A4F" w:rsidP="00BE4A4F">
            <w:pPr>
              <w:jc w:val="center"/>
              <w:rPr>
                <w:b/>
                <w:noProof/>
                <w:sz w:val="22"/>
                <w:szCs w:val="22"/>
              </w:rPr>
            </w:pPr>
          </w:p>
        </w:tc>
        <w:tc>
          <w:tcPr>
            <w:tcW w:w="1843" w:type="dxa"/>
            <w:vAlign w:val="center"/>
          </w:tcPr>
          <w:p w:rsidR="00BE4A4F" w:rsidRPr="007132C2" w:rsidRDefault="00BE4A4F" w:rsidP="00BE4A4F">
            <w:pPr>
              <w:jc w:val="center"/>
              <w:rPr>
                <w:b/>
                <w:noProof/>
                <w:sz w:val="22"/>
                <w:szCs w:val="22"/>
              </w:rPr>
            </w:pPr>
          </w:p>
        </w:tc>
      </w:tr>
      <w:tr w:rsidR="00BE4A4F" w:rsidRPr="007132C2" w:rsidTr="00BE4A4F">
        <w:tc>
          <w:tcPr>
            <w:tcW w:w="1843" w:type="dxa"/>
            <w:vAlign w:val="center"/>
          </w:tcPr>
          <w:p w:rsidR="00BE4A4F" w:rsidRPr="007132C2" w:rsidRDefault="00BE4A4F" w:rsidP="00BE4A4F">
            <w:pPr>
              <w:jc w:val="center"/>
              <w:rPr>
                <w:b/>
                <w:noProof/>
                <w:sz w:val="22"/>
                <w:szCs w:val="22"/>
              </w:rPr>
            </w:pPr>
            <w:r w:rsidRPr="007132C2">
              <w:rPr>
                <w:b/>
                <w:noProof/>
                <w:sz w:val="22"/>
                <w:szCs w:val="22"/>
              </w:rPr>
              <w:t>%</w:t>
            </w:r>
          </w:p>
        </w:tc>
        <w:tc>
          <w:tcPr>
            <w:tcW w:w="1843" w:type="dxa"/>
            <w:vAlign w:val="center"/>
          </w:tcPr>
          <w:p w:rsidR="00BE4A4F" w:rsidRPr="007132C2" w:rsidRDefault="00BE4A4F" w:rsidP="00BE4A4F">
            <w:pPr>
              <w:jc w:val="center"/>
              <w:rPr>
                <w:b/>
                <w:noProof/>
                <w:sz w:val="22"/>
                <w:szCs w:val="22"/>
              </w:rPr>
            </w:pPr>
          </w:p>
        </w:tc>
        <w:tc>
          <w:tcPr>
            <w:tcW w:w="1843" w:type="dxa"/>
            <w:vAlign w:val="center"/>
          </w:tcPr>
          <w:p w:rsidR="00BE4A4F" w:rsidRPr="007132C2" w:rsidRDefault="00BE4A4F" w:rsidP="00BE4A4F">
            <w:pPr>
              <w:jc w:val="center"/>
              <w:rPr>
                <w:b/>
                <w:noProof/>
                <w:sz w:val="22"/>
                <w:szCs w:val="22"/>
              </w:rPr>
            </w:pPr>
          </w:p>
        </w:tc>
        <w:tc>
          <w:tcPr>
            <w:tcW w:w="1843" w:type="dxa"/>
            <w:vAlign w:val="center"/>
          </w:tcPr>
          <w:p w:rsidR="00BE4A4F" w:rsidRPr="007132C2" w:rsidRDefault="00BE4A4F" w:rsidP="00BE4A4F">
            <w:pPr>
              <w:jc w:val="center"/>
              <w:rPr>
                <w:b/>
                <w:noProof/>
                <w:sz w:val="22"/>
                <w:szCs w:val="22"/>
              </w:rPr>
            </w:pPr>
          </w:p>
        </w:tc>
        <w:tc>
          <w:tcPr>
            <w:tcW w:w="1843" w:type="dxa"/>
            <w:vAlign w:val="center"/>
          </w:tcPr>
          <w:p w:rsidR="00BE4A4F" w:rsidRPr="007132C2" w:rsidRDefault="00BE4A4F" w:rsidP="00BE4A4F">
            <w:pPr>
              <w:jc w:val="center"/>
              <w:rPr>
                <w:b/>
                <w:noProof/>
                <w:sz w:val="22"/>
                <w:szCs w:val="22"/>
              </w:rPr>
            </w:pPr>
          </w:p>
        </w:tc>
        <w:tc>
          <w:tcPr>
            <w:tcW w:w="1843" w:type="dxa"/>
            <w:vAlign w:val="center"/>
          </w:tcPr>
          <w:p w:rsidR="00BE4A4F" w:rsidRPr="007132C2" w:rsidRDefault="00BE4A4F" w:rsidP="00BE4A4F">
            <w:pPr>
              <w:jc w:val="center"/>
              <w:rPr>
                <w:b/>
                <w:noProof/>
                <w:sz w:val="22"/>
                <w:szCs w:val="22"/>
              </w:rPr>
            </w:pPr>
          </w:p>
        </w:tc>
      </w:tr>
    </w:tbl>
    <w:p w:rsidR="00BE4A4F" w:rsidRPr="007132C2" w:rsidRDefault="00BE4A4F" w:rsidP="00BE4A4F">
      <w:pPr>
        <w:jc w:val="center"/>
        <w:rPr>
          <w:b/>
          <w:noProof/>
        </w:rPr>
      </w:pPr>
    </w:p>
    <w:p w:rsidR="00BE4A4F" w:rsidRPr="007132C2" w:rsidRDefault="00BE4A4F" w:rsidP="00BE4A4F">
      <w:pPr>
        <w:jc w:val="center"/>
        <w:rPr>
          <w:b/>
          <w:noProof/>
        </w:rPr>
      </w:pPr>
    </w:p>
    <w:p w:rsidR="00BE4A4F" w:rsidRPr="007132C2" w:rsidRDefault="005025A7" w:rsidP="00BE4A4F">
      <w:pPr>
        <w:jc w:val="both"/>
        <w:rPr>
          <w:noProof/>
          <w:u w:val="single"/>
        </w:rPr>
      </w:pPr>
      <w:r w:rsidRPr="007132C2">
        <w:rPr>
          <w:noProof/>
          <w:u w:val="single"/>
        </w:rPr>
        <w:t>Напомене</w:t>
      </w:r>
      <w:r w:rsidR="00BE4A4F" w:rsidRPr="007132C2">
        <w:rPr>
          <w:noProof/>
          <w:u w:val="single"/>
        </w:rPr>
        <w:t>:</w:t>
      </w:r>
    </w:p>
    <w:p w:rsidR="005025A7" w:rsidRPr="007132C2" w:rsidRDefault="005025A7" w:rsidP="005025A7">
      <w:pPr>
        <w:numPr>
          <w:ilvl w:val="0"/>
          <w:numId w:val="2"/>
        </w:numPr>
        <w:jc w:val="both"/>
        <w:rPr>
          <w:noProof/>
        </w:rPr>
      </w:pPr>
      <w:r w:rsidRPr="007132C2">
        <w:rPr>
          <w:noProof/>
        </w:rPr>
        <w:t>Сматраће се да је сачињен образац структуре цене, уколико су основни елементи понуђене цене садржани у обрасцу понуде</w:t>
      </w:r>
    </w:p>
    <w:p w:rsidR="005025A7" w:rsidRPr="007132C2" w:rsidRDefault="005025A7" w:rsidP="00BE4A4F">
      <w:pPr>
        <w:jc w:val="both"/>
        <w:rPr>
          <w:noProof/>
          <w:u w:val="single"/>
        </w:rPr>
      </w:pPr>
    </w:p>
    <w:p w:rsidR="00BE4A4F" w:rsidRPr="007132C2" w:rsidRDefault="00BE4A4F" w:rsidP="00BE4A4F">
      <w:pPr>
        <w:numPr>
          <w:ilvl w:val="0"/>
          <w:numId w:val="2"/>
        </w:numPr>
        <w:jc w:val="both"/>
        <w:rPr>
          <w:noProof/>
        </w:rPr>
      </w:pPr>
      <w:r w:rsidRPr="007132C2">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Служи да би се пратило на који део цене утиче одређена врста трошка, а која је параметар за промену цене.</w:t>
      </w:r>
    </w:p>
    <w:p w:rsidR="00BE4A4F" w:rsidRPr="00C35CDB" w:rsidRDefault="00BE4A4F" w:rsidP="00BE4A4F">
      <w:pPr>
        <w:ind w:left="360"/>
        <w:jc w:val="both"/>
        <w:rPr>
          <w:noProof/>
        </w:rPr>
      </w:pPr>
    </w:p>
    <w:p w:rsidR="001F3061" w:rsidRPr="00C35CDB" w:rsidRDefault="001F3061" w:rsidP="001F3061">
      <w:pPr>
        <w:ind w:left="360"/>
        <w:jc w:val="both"/>
        <w:rPr>
          <w:noProof/>
          <w:color w:val="FF0000"/>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2A2F2E" w:rsidRPr="00C35CDB" w:rsidRDefault="002A2F2E" w:rsidP="001F3061">
      <w:pPr>
        <w:ind w:left="360"/>
        <w:jc w:val="both"/>
        <w:rPr>
          <w:noProof/>
        </w:rPr>
      </w:pPr>
    </w:p>
    <w:p w:rsidR="00CE3EED" w:rsidRPr="00C35CDB" w:rsidRDefault="00CE3EED" w:rsidP="00CE3EED">
      <w:pPr>
        <w:jc w:val="both"/>
        <w:rPr>
          <w:b/>
          <w:noProof/>
        </w:rPr>
      </w:pPr>
    </w:p>
    <w:p w:rsidR="00CE3EED" w:rsidRPr="00C35CDB" w:rsidRDefault="00B9486C" w:rsidP="00CE3EED">
      <w:pPr>
        <w:jc w:val="both"/>
        <w:rPr>
          <w:noProof/>
        </w:rPr>
      </w:pPr>
      <w:r>
        <w:rPr>
          <w:noProof/>
          <w:lang w:val="en-US"/>
        </w:rPr>
        <mc:AlternateContent>
          <mc:Choice Requires="wps">
            <w:drawing>
              <wp:anchor distT="4294967295" distB="4294967295" distL="114300" distR="114300" simplePos="0" relativeHeight="25166950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7052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CE3EED" w:rsidRPr="00C35CDB" w:rsidRDefault="00CE3EED" w:rsidP="00CE3EED">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Pr="00C35CDB">
        <w:rPr>
          <w:noProof/>
        </w:rPr>
        <w:tab/>
        <w:t>М.П.</w:t>
      </w:r>
      <w:r w:rsidRPr="00C35CDB">
        <w:rPr>
          <w:noProof/>
        </w:rPr>
        <w:tab/>
      </w:r>
      <w:r w:rsidRPr="00C35CDB">
        <w:rPr>
          <w:noProof/>
        </w:rPr>
        <w:tab/>
      </w:r>
      <w:r w:rsidRPr="00C35CDB">
        <w:rPr>
          <w:noProof/>
        </w:rPr>
        <w:tab/>
      </w:r>
      <w:r w:rsidRPr="00C35CDB">
        <w:rPr>
          <w:noProof/>
        </w:rPr>
        <w:tab/>
        <w:t>ПОНУЂАЧ</w:t>
      </w:r>
    </w:p>
    <w:p w:rsidR="00CE3EED" w:rsidRPr="00C35CDB" w:rsidRDefault="00CE3EED" w:rsidP="00CE3EED">
      <w:pPr>
        <w:jc w:val="both"/>
        <w:rPr>
          <w:noProof/>
        </w:rPr>
      </w:pPr>
    </w:p>
    <w:p w:rsidR="00CE3EED" w:rsidRPr="00C35CDB" w:rsidRDefault="00CE3EED" w:rsidP="00CE3EED">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B819C7" w:rsidRPr="00C35CDB" w:rsidRDefault="00CE3EED" w:rsidP="0003299A">
      <w:pPr>
        <w:jc w:val="both"/>
        <w:rPr>
          <w:b/>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B819C7" w:rsidRPr="00C35CDB" w:rsidRDefault="002A2F2E" w:rsidP="00F32498">
      <w:pPr>
        <w:pStyle w:val="Heading1"/>
        <w:numPr>
          <w:ilvl w:val="0"/>
          <w:numId w:val="9"/>
        </w:numPr>
        <w:jc w:val="center"/>
        <w:rPr>
          <w:sz w:val="28"/>
          <w:szCs w:val="28"/>
        </w:rPr>
      </w:pPr>
      <w:bookmarkStart w:id="39" w:name="_Toc375826013"/>
      <w:bookmarkStart w:id="40" w:name="_Toc389030820"/>
      <w:r w:rsidRPr="00C35CDB">
        <w:br w:type="page"/>
      </w:r>
      <w:bookmarkStart w:id="41" w:name="_Toc401143640"/>
      <w:r w:rsidR="00B819C7" w:rsidRPr="00C35CDB">
        <w:rPr>
          <w:sz w:val="28"/>
          <w:szCs w:val="28"/>
        </w:rPr>
        <w:t>ОБРАЗАЦ ТРОШКОВА ПРИПРЕМЕ ПОНУДЕ</w:t>
      </w:r>
      <w:bookmarkEnd w:id="39"/>
      <w:bookmarkEnd w:id="40"/>
      <w:bookmarkEnd w:id="41"/>
    </w:p>
    <w:p w:rsidR="00F91D44" w:rsidRPr="00C35CDB" w:rsidRDefault="00F91D44" w:rsidP="00F91D44"/>
    <w:p w:rsidR="00B819C7" w:rsidRPr="00C35CDB" w:rsidRDefault="00B819C7" w:rsidP="00F91D44">
      <w:pPr>
        <w:jc w:val="both"/>
      </w:pPr>
      <w:proofErr w:type="gramStart"/>
      <w:r w:rsidRPr="00C35CDB">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roofErr w:type="gramEnd"/>
    </w:p>
    <w:p w:rsidR="005C6CE7" w:rsidRPr="00C35CDB" w:rsidRDefault="005C6CE7" w:rsidP="00F91D44">
      <w:pPr>
        <w:jc w:val="both"/>
      </w:pPr>
    </w:p>
    <w:tbl>
      <w:tblPr>
        <w:tblW w:w="0" w:type="auto"/>
        <w:tblInd w:w="-34" w:type="dxa"/>
        <w:tblLayout w:type="fixed"/>
        <w:tblLook w:val="0000" w:firstRow="0" w:lastRow="0" w:firstColumn="0" w:lastColumn="0" w:noHBand="0" w:noVBand="0"/>
      </w:tblPr>
      <w:tblGrid>
        <w:gridCol w:w="5752"/>
        <w:gridCol w:w="3300"/>
      </w:tblGrid>
      <w:tr w:rsidR="00197712" w:rsidRPr="00C35CDB" w:rsidTr="00F21767">
        <w:tc>
          <w:tcPr>
            <w:tcW w:w="5752" w:type="dxa"/>
            <w:tcBorders>
              <w:top w:val="single" w:sz="4" w:space="0" w:color="000000"/>
              <w:left w:val="single" w:sz="4" w:space="0" w:color="000000"/>
              <w:bottom w:val="single" w:sz="4" w:space="0" w:color="000000"/>
            </w:tcBorders>
            <w:shd w:val="clear" w:color="auto" w:fill="auto"/>
            <w:vAlign w:val="center"/>
          </w:tcPr>
          <w:p w:rsidR="00197712" w:rsidRPr="00C35CDB" w:rsidRDefault="00197712" w:rsidP="00F21767">
            <w:pPr>
              <w:jc w:val="center"/>
              <w:rPr>
                <w:b/>
              </w:rPr>
            </w:pPr>
            <w:r w:rsidRPr="00C35CDB">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712" w:rsidRPr="00C35CDB" w:rsidRDefault="00197712" w:rsidP="00F21767">
            <w:pPr>
              <w:jc w:val="center"/>
              <w:rPr>
                <w:b/>
              </w:rPr>
            </w:pPr>
            <w:r w:rsidRPr="00C35CDB">
              <w:rPr>
                <w:b/>
              </w:rPr>
              <w:t>ИЗНОС ТРОШКА У РСД</w:t>
            </w:r>
            <w:r w:rsidR="00C910C7" w:rsidRPr="00C35CDB">
              <w:rPr>
                <w:b/>
              </w:rPr>
              <w:t xml:space="preserve"> без ПДВ-а</w:t>
            </w:r>
          </w:p>
        </w:tc>
      </w:tr>
      <w:tr w:rsidR="00197712" w:rsidRPr="00C35CDB" w:rsidTr="00D56BDA">
        <w:trPr>
          <w:trHeight w:val="558"/>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61"/>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5"/>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49"/>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D56BDA">
        <w:trPr>
          <w:trHeight w:val="556"/>
        </w:trPr>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r w:rsidR="00197712" w:rsidRPr="00C35CDB" w:rsidTr="009749FB">
        <w:tc>
          <w:tcPr>
            <w:tcW w:w="5752" w:type="dxa"/>
            <w:tcBorders>
              <w:top w:val="single" w:sz="4" w:space="0" w:color="000000"/>
              <w:left w:val="single" w:sz="4" w:space="0" w:color="000000"/>
              <w:bottom w:val="single" w:sz="4" w:space="0" w:color="000000"/>
            </w:tcBorders>
            <w:shd w:val="clear" w:color="auto" w:fill="auto"/>
          </w:tcPr>
          <w:p w:rsidR="00197712" w:rsidRPr="00C35CDB" w:rsidRDefault="00197712" w:rsidP="00F418AC">
            <w:pPr>
              <w:jc w:val="right"/>
              <w:rPr>
                <w:b/>
              </w:rPr>
            </w:pPr>
            <w:r w:rsidRPr="00C35CDB">
              <w:rPr>
                <w:b/>
              </w:rPr>
              <w:t>УКУПАН ИЗНОС ТРОШКОВА ПРИПРЕМАЊА ПОНУДЕ</w:t>
            </w:r>
            <w:r w:rsidR="00C910C7" w:rsidRPr="00C35CDB">
              <w:rPr>
                <w:b/>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C35CDB" w:rsidRDefault="00197712" w:rsidP="009749FB">
            <w:pPr>
              <w:rPr>
                <w:b/>
              </w:rPr>
            </w:pPr>
          </w:p>
        </w:tc>
      </w:tr>
    </w:tbl>
    <w:p w:rsidR="00B819C7" w:rsidRPr="00C35CDB" w:rsidRDefault="00B819C7" w:rsidP="00B819C7">
      <w:pPr>
        <w:rPr>
          <w:b/>
          <w:noProof/>
        </w:rPr>
      </w:pPr>
    </w:p>
    <w:p w:rsidR="00F17225" w:rsidRPr="00C35CDB" w:rsidRDefault="00F17225" w:rsidP="0052769E">
      <w:pPr>
        <w:rPr>
          <w:b/>
        </w:rPr>
      </w:pPr>
    </w:p>
    <w:p w:rsidR="002A2F2E" w:rsidRPr="00C35CDB" w:rsidRDefault="0052769E" w:rsidP="0052769E">
      <w:r w:rsidRPr="00C35CDB">
        <w:rPr>
          <w:b/>
        </w:rPr>
        <w:t>Напомена</w:t>
      </w:r>
      <w:r w:rsidR="002A2F2E" w:rsidRPr="00C35CDB">
        <w:t xml:space="preserve">: </w:t>
      </w:r>
    </w:p>
    <w:p w:rsidR="0052769E" w:rsidRPr="00C35CDB" w:rsidRDefault="002A2F2E" w:rsidP="0052769E">
      <w:proofErr w:type="gramStart"/>
      <w:r w:rsidRPr="00C35CDB">
        <w:t>Д</w:t>
      </w:r>
      <w:r w:rsidR="0052769E" w:rsidRPr="00C35CDB">
        <w:t>остављање овог обрасца није обавезно.</w:t>
      </w:r>
      <w:proofErr w:type="gramEnd"/>
    </w:p>
    <w:p w:rsidR="00F17225" w:rsidRPr="00C35CDB" w:rsidRDefault="00F17225" w:rsidP="0052769E"/>
    <w:p w:rsidR="000B515A" w:rsidRPr="00C35CDB" w:rsidRDefault="000B515A" w:rsidP="000B515A">
      <w:pPr>
        <w:tabs>
          <w:tab w:val="left" w:pos="6028"/>
        </w:tabs>
        <w:autoSpaceDE w:val="0"/>
        <w:rPr>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2A2F2E" w:rsidP="002A2F2E">
      <w:pPr>
        <w:jc w:val="both"/>
        <w:rPr>
          <w:b/>
          <w:noProof/>
        </w:rPr>
      </w:pPr>
    </w:p>
    <w:p w:rsidR="002A2F2E" w:rsidRPr="00C35CDB" w:rsidRDefault="00B9486C" w:rsidP="002A2F2E">
      <w:pPr>
        <w:jc w:val="both"/>
        <w:rPr>
          <w:noProof/>
        </w:rPr>
      </w:pPr>
      <w:r>
        <w:rPr>
          <w:noProof/>
          <w:lang w:val="en-US"/>
        </w:rPr>
        <mc:AlternateContent>
          <mc:Choice Requires="wps">
            <w:drawing>
              <wp:anchor distT="4294967295" distB="4294967295" distL="114300" distR="114300" simplePos="0" relativeHeight="251672576"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323.6pt;margin-top:12.9pt;width:115.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5" distB="4294967295" distL="114300" distR="114300" simplePos="0" relativeHeight="251673600"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2.9pt;width:115.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2A2F2E" w:rsidRPr="00C35CDB" w:rsidRDefault="002A2F2E" w:rsidP="002A2F2E">
      <w:pPr>
        <w:ind w:firstLine="720"/>
        <w:jc w:val="both"/>
        <w:rPr>
          <w:noProof/>
        </w:rPr>
      </w:pPr>
      <w:r w:rsidRPr="00C35CDB">
        <w:rPr>
          <w:noProof/>
        </w:rPr>
        <w:t>ДАТУМ</w:t>
      </w:r>
      <w:r w:rsidRPr="00C35CDB">
        <w:rPr>
          <w:noProof/>
        </w:rPr>
        <w:tab/>
      </w:r>
      <w:r w:rsidRPr="00C35CDB">
        <w:rPr>
          <w:noProof/>
        </w:rPr>
        <w:tab/>
        <w:t xml:space="preserve"> </w:t>
      </w:r>
      <w:r w:rsidRPr="00C35CDB">
        <w:rPr>
          <w:noProof/>
        </w:rPr>
        <w:tab/>
      </w:r>
      <w:r w:rsidRPr="00C35CDB">
        <w:rPr>
          <w:noProof/>
        </w:rPr>
        <w:tab/>
        <w:t>М.П.</w:t>
      </w:r>
      <w:r w:rsidRPr="00C35CDB">
        <w:rPr>
          <w:noProof/>
        </w:rPr>
        <w:tab/>
      </w:r>
      <w:r w:rsidRPr="00C35CDB">
        <w:rPr>
          <w:noProof/>
        </w:rPr>
        <w:tab/>
      </w:r>
      <w:r w:rsidRPr="00C35CDB">
        <w:rPr>
          <w:noProof/>
        </w:rPr>
        <w:tab/>
      </w:r>
      <w:r w:rsidRPr="00C35CDB">
        <w:rPr>
          <w:noProof/>
        </w:rPr>
        <w:tab/>
        <w:t>ПОНУЂАЧ</w:t>
      </w:r>
    </w:p>
    <w:p w:rsidR="002A2F2E" w:rsidRPr="00C35CDB" w:rsidRDefault="002A2F2E" w:rsidP="002A2F2E">
      <w:pPr>
        <w:jc w:val="both"/>
        <w:rPr>
          <w:noProof/>
        </w:rPr>
      </w:pPr>
    </w:p>
    <w:p w:rsidR="002A2F2E" w:rsidRPr="00C35CDB" w:rsidRDefault="002A2F2E" w:rsidP="002A2F2E">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___________________</w:t>
      </w:r>
    </w:p>
    <w:p w:rsidR="002A2F2E" w:rsidRPr="00C35CDB" w:rsidRDefault="002A2F2E" w:rsidP="002A2F2E">
      <w:pPr>
        <w:jc w:val="both"/>
        <w:rPr>
          <w:noProof/>
        </w:rPr>
      </w:pP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r>
      <w:r w:rsidRPr="00C35CDB">
        <w:rPr>
          <w:noProof/>
        </w:rPr>
        <w:tab/>
        <w:t>ПОТПИС</w:t>
      </w:r>
    </w:p>
    <w:p w:rsidR="00F26BCB" w:rsidRPr="00C35CDB" w:rsidRDefault="00B819C7" w:rsidP="000B515A">
      <w:pPr>
        <w:tabs>
          <w:tab w:val="left" w:pos="6028"/>
        </w:tabs>
        <w:autoSpaceDE w:val="0"/>
        <w:rPr>
          <w:bCs/>
          <w:iCs/>
        </w:rPr>
      </w:pPr>
      <w:r w:rsidRPr="00C35CDB">
        <w:rPr>
          <w:noProof/>
        </w:rPr>
        <w:br w:type="page"/>
      </w:r>
    </w:p>
    <w:p w:rsidR="0006401C" w:rsidRPr="00C35CDB" w:rsidRDefault="0006401C" w:rsidP="00F32498">
      <w:pPr>
        <w:pStyle w:val="Heading2"/>
        <w:numPr>
          <w:ilvl w:val="0"/>
          <w:numId w:val="4"/>
        </w:numPr>
        <w:rPr>
          <w:noProof/>
        </w:rPr>
        <w:sectPr w:rsidR="0006401C" w:rsidRPr="00C35CDB" w:rsidSect="00223EAC">
          <w:headerReference w:type="default" r:id="rId14"/>
          <w:footerReference w:type="even" r:id="rId15"/>
          <w:footerReference w:type="default" r:id="rId16"/>
          <w:pgSz w:w="11906" w:h="16838"/>
          <w:pgMar w:top="284" w:right="1418" w:bottom="1135" w:left="1418" w:header="709" w:footer="709" w:gutter="0"/>
          <w:cols w:space="708"/>
          <w:docGrid w:linePitch="360"/>
        </w:sectPr>
      </w:pPr>
    </w:p>
    <w:p w:rsidR="002D5B2C" w:rsidRPr="00C35CDB" w:rsidRDefault="002D5B2C" w:rsidP="00F32498">
      <w:pPr>
        <w:pStyle w:val="Heading1"/>
        <w:numPr>
          <w:ilvl w:val="0"/>
          <w:numId w:val="9"/>
        </w:numPr>
        <w:jc w:val="center"/>
        <w:rPr>
          <w:sz w:val="28"/>
          <w:szCs w:val="28"/>
        </w:rPr>
      </w:pPr>
      <w:bookmarkStart w:id="42" w:name="_Toc375826014"/>
      <w:bookmarkStart w:id="43" w:name="_Toc389030821"/>
      <w:bookmarkStart w:id="44" w:name="_Toc401143641"/>
      <w:r w:rsidRPr="00C35CDB">
        <w:rPr>
          <w:sz w:val="28"/>
          <w:szCs w:val="28"/>
        </w:rPr>
        <w:t>ОБРАЗАЦ ПОНУДЕ</w:t>
      </w:r>
      <w:bookmarkEnd w:id="42"/>
      <w:bookmarkEnd w:id="43"/>
      <w:bookmarkEnd w:id="44"/>
    </w:p>
    <w:p w:rsidR="002D5B2C" w:rsidRPr="00C35CDB"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1630"/>
        <w:gridCol w:w="1347"/>
        <w:gridCol w:w="531"/>
        <w:gridCol w:w="3155"/>
      </w:tblGrid>
      <w:tr w:rsidR="005E2923" w:rsidRPr="00C35CDB" w:rsidTr="005E2923">
        <w:trPr>
          <w:trHeight w:val="856"/>
        </w:trPr>
        <w:tc>
          <w:tcPr>
            <w:tcW w:w="5245" w:type="dxa"/>
            <w:tcBorders>
              <w:right w:val="single" w:sz="4" w:space="0" w:color="auto"/>
            </w:tcBorders>
            <w:vAlign w:val="center"/>
          </w:tcPr>
          <w:p w:rsidR="005E2923" w:rsidRPr="007132C2" w:rsidRDefault="005E2923" w:rsidP="005E2923">
            <w:pPr>
              <w:jc w:val="right"/>
              <w:rPr>
                <w:noProof/>
              </w:rPr>
            </w:pPr>
            <w:r w:rsidRPr="007132C2">
              <w:rPr>
                <w:noProof/>
              </w:rPr>
              <w:t>Предмет јавне набавке</w:t>
            </w:r>
          </w:p>
        </w:tc>
        <w:tc>
          <w:tcPr>
            <w:tcW w:w="10065" w:type="dxa"/>
            <w:gridSpan w:val="6"/>
            <w:tcBorders>
              <w:top w:val="inset" w:sz="6" w:space="0" w:color="auto"/>
              <w:left w:val="single" w:sz="4" w:space="0" w:color="auto"/>
              <w:right w:val="inset" w:sz="6" w:space="0" w:color="auto"/>
            </w:tcBorders>
          </w:tcPr>
          <w:p w:rsidR="007132C2" w:rsidRDefault="007132C2" w:rsidP="007132C2">
            <w:pPr>
              <w:jc w:val="center"/>
              <w:rPr>
                <w:b/>
                <w:noProof/>
                <w:lang w:val="sr-Cyrl-RS"/>
              </w:rPr>
            </w:pPr>
            <w:r w:rsidRPr="007132C2">
              <w:rPr>
                <w:b/>
                <w:noProof/>
                <w:lang w:val="sr-Cyrl-RS"/>
              </w:rPr>
              <w:t xml:space="preserve">Сервис и </w:t>
            </w:r>
            <w:r w:rsidRPr="007132C2">
              <w:rPr>
                <w:b/>
                <w:noProof/>
              </w:rPr>
              <w:t>одржавање</w:t>
            </w:r>
            <w:r w:rsidRPr="007132C2">
              <w:rPr>
                <w:b/>
                <w:noProof/>
                <w:lang w:val="sr-Cyrl-RS"/>
              </w:rPr>
              <w:t xml:space="preserve"> медицинске опреме произвођача </w:t>
            </w:r>
            <w:r w:rsidRPr="007132C2">
              <w:rPr>
                <w:b/>
                <w:noProof/>
                <w:lang w:val="sr-Latn-RS"/>
              </w:rPr>
              <w:t xml:space="preserve">„Covidien“, </w:t>
            </w:r>
          </w:p>
          <w:p w:rsidR="007132C2" w:rsidRDefault="007132C2" w:rsidP="007132C2">
            <w:pPr>
              <w:jc w:val="center"/>
              <w:rPr>
                <w:b/>
                <w:noProof/>
                <w:lang w:val="sr-Cyrl-RS"/>
              </w:rPr>
            </w:pPr>
            <w:r w:rsidRPr="007132C2">
              <w:rPr>
                <w:b/>
                <w:noProof/>
                <w:lang w:val="sr-Cyrl-RS"/>
              </w:rPr>
              <w:t xml:space="preserve">за потребе Клиничког центра Војводине, </w:t>
            </w:r>
          </w:p>
          <w:p w:rsidR="005E2923" w:rsidRPr="007132C2" w:rsidRDefault="007132C2" w:rsidP="007132C2">
            <w:pPr>
              <w:jc w:val="center"/>
              <w:rPr>
                <w:b/>
                <w:noProof/>
              </w:rPr>
            </w:pPr>
            <w:r w:rsidRPr="007132C2">
              <w:rPr>
                <w:b/>
                <w:lang w:val="sr-Cyrl-CS"/>
              </w:rPr>
              <w:t>б</w:t>
            </w:r>
            <w:r w:rsidRPr="007132C2">
              <w:rPr>
                <w:b/>
              </w:rPr>
              <w:t xml:space="preserve">р. </w:t>
            </w:r>
            <w:r w:rsidRPr="007132C2">
              <w:rPr>
                <w:b/>
                <w:lang w:val="sr-Cyrl-RS"/>
              </w:rPr>
              <w:t>67-15-О</w:t>
            </w:r>
          </w:p>
        </w:tc>
      </w:tr>
      <w:tr w:rsidR="005E2923" w:rsidRPr="00C35CDB" w:rsidTr="005E2923">
        <w:tc>
          <w:tcPr>
            <w:tcW w:w="5245" w:type="dxa"/>
          </w:tcPr>
          <w:p w:rsidR="005E2923" w:rsidRPr="00C35CDB" w:rsidRDefault="005E2923" w:rsidP="005E2923">
            <w:pPr>
              <w:jc w:val="right"/>
              <w:rPr>
                <w:noProof/>
              </w:rPr>
            </w:pPr>
            <w:r w:rsidRPr="00C35CDB">
              <w:rPr>
                <w:noProof/>
              </w:rPr>
              <w:t>Број понуде</w:t>
            </w:r>
          </w:p>
        </w:tc>
        <w:tc>
          <w:tcPr>
            <w:tcW w:w="3402" w:type="dxa"/>
            <w:gridSpan w:val="2"/>
            <w:tcBorders>
              <w:top w:val="inset" w:sz="6" w:space="0" w:color="auto"/>
            </w:tcBorders>
          </w:tcPr>
          <w:p w:rsidR="005E2923" w:rsidRPr="00C35CDB" w:rsidRDefault="005E2923" w:rsidP="005E2923">
            <w:pPr>
              <w:jc w:val="right"/>
              <w:rPr>
                <w:noProof/>
              </w:rPr>
            </w:pPr>
          </w:p>
        </w:tc>
        <w:tc>
          <w:tcPr>
            <w:tcW w:w="2977" w:type="dxa"/>
            <w:gridSpan w:val="2"/>
            <w:tcBorders>
              <w:top w:val="inset" w:sz="6" w:space="0" w:color="auto"/>
            </w:tcBorders>
          </w:tcPr>
          <w:p w:rsidR="005E2923" w:rsidRPr="00C35CDB" w:rsidRDefault="005E2923" w:rsidP="005E2923">
            <w:pPr>
              <w:jc w:val="right"/>
              <w:rPr>
                <w:noProof/>
              </w:rPr>
            </w:pPr>
            <w:r w:rsidRPr="00C35CDB">
              <w:rPr>
                <w:noProof/>
              </w:rPr>
              <w:t>Датум понуде</w:t>
            </w:r>
          </w:p>
        </w:tc>
        <w:tc>
          <w:tcPr>
            <w:tcW w:w="3686" w:type="dxa"/>
            <w:gridSpan w:val="2"/>
            <w:tcBorders>
              <w:top w:val="inset" w:sz="6" w:space="0" w:color="auto"/>
            </w:tcBorders>
          </w:tcPr>
          <w:p w:rsidR="005E2923" w:rsidRPr="00C35CDB" w:rsidRDefault="005E2923" w:rsidP="005E2923">
            <w:pPr>
              <w:jc w:val="right"/>
              <w:rPr>
                <w:b/>
                <w:noProof/>
              </w:rPr>
            </w:pPr>
          </w:p>
        </w:tc>
      </w:tr>
      <w:tr w:rsidR="005E2923" w:rsidRPr="00C35CDB" w:rsidTr="005E2923">
        <w:tc>
          <w:tcPr>
            <w:tcW w:w="15310" w:type="dxa"/>
            <w:gridSpan w:val="7"/>
          </w:tcPr>
          <w:p w:rsidR="005E2923" w:rsidRPr="00C35CDB" w:rsidRDefault="005E2923" w:rsidP="005E2923">
            <w:pPr>
              <w:jc w:val="center"/>
              <w:rPr>
                <w:b/>
                <w:noProof/>
              </w:rPr>
            </w:pPr>
            <w:r w:rsidRPr="00C35CDB">
              <w:rPr>
                <w:b/>
                <w:noProof/>
              </w:rPr>
              <w:br w:type="page"/>
              <w:t>Општи подаци о понуђачу</w:t>
            </w:r>
          </w:p>
        </w:tc>
      </w:tr>
      <w:tr w:rsidR="005E2923" w:rsidRPr="00C35CDB" w:rsidTr="005E2923">
        <w:tc>
          <w:tcPr>
            <w:tcW w:w="5245" w:type="dxa"/>
          </w:tcPr>
          <w:p w:rsidR="005E2923" w:rsidRPr="00C35CDB" w:rsidRDefault="005E2923" w:rsidP="005E2923">
            <w:pPr>
              <w:rPr>
                <w:b/>
                <w:noProof/>
              </w:rPr>
            </w:pPr>
            <w:r w:rsidRPr="00C35CDB">
              <w:rPr>
                <w:noProof/>
              </w:rPr>
              <w:t>Пословно име или скраћени назив из одговарајућег регистра</w:t>
            </w:r>
          </w:p>
        </w:tc>
        <w:tc>
          <w:tcPr>
            <w:tcW w:w="10065" w:type="dxa"/>
            <w:gridSpan w:val="6"/>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b/>
                <w:noProof/>
              </w:rPr>
            </w:pPr>
            <w:r w:rsidRPr="00C35CDB">
              <w:rPr>
                <w:noProof/>
              </w:rPr>
              <w:t>Адреса седишта</w:t>
            </w:r>
          </w:p>
        </w:tc>
        <w:tc>
          <w:tcPr>
            <w:tcW w:w="10065" w:type="dxa"/>
            <w:gridSpan w:val="6"/>
          </w:tcPr>
          <w:p w:rsidR="005E2923" w:rsidRPr="00C35CDB" w:rsidRDefault="005E2923" w:rsidP="005E2923">
            <w:pPr>
              <w:rPr>
                <w:b/>
                <w:noProof/>
              </w:rPr>
            </w:pPr>
          </w:p>
        </w:tc>
      </w:tr>
      <w:tr w:rsidR="005E2923" w:rsidRPr="00C35CDB" w:rsidTr="005E2923">
        <w:tc>
          <w:tcPr>
            <w:tcW w:w="5245" w:type="dxa"/>
          </w:tcPr>
          <w:p w:rsidR="005E2923" w:rsidRPr="00C35CDB" w:rsidRDefault="005E2923" w:rsidP="005E2923">
            <w:pPr>
              <w:rPr>
                <w:noProof/>
              </w:rPr>
            </w:pPr>
            <w:r w:rsidRPr="00C35CDB">
              <w:rPr>
                <w:noProof/>
              </w:rPr>
              <w:t>Име особе за контакт</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5E2923" w:rsidP="005E2923">
            <w:pPr>
              <w:jc w:val="right"/>
              <w:rPr>
                <w:b/>
                <w:noProof/>
              </w:rPr>
            </w:pPr>
            <w:r w:rsidRPr="00C35CDB">
              <w:rPr>
                <w:noProof/>
              </w:rPr>
              <w:t xml:space="preserve">Матични број </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Телефон/факс</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5E2923" w:rsidP="005E2923">
            <w:pPr>
              <w:jc w:val="right"/>
              <w:rPr>
                <w:b/>
                <w:noProof/>
              </w:rPr>
            </w:pPr>
            <w:r w:rsidRPr="00C35CDB">
              <w:rPr>
                <w:noProof/>
              </w:rPr>
              <w:t>Порески идентификациони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b/>
                <w:noProof/>
              </w:rPr>
            </w:pPr>
            <w:r w:rsidRPr="00C35CDB">
              <w:rPr>
                <w:noProof/>
              </w:rPr>
              <w:t>Е-маил</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5E2923" w:rsidP="005E2923">
            <w:pPr>
              <w:jc w:val="right"/>
              <w:rPr>
                <w:noProof/>
              </w:rPr>
            </w:pPr>
            <w:r w:rsidRPr="00C35CDB">
              <w:rPr>
                <w:noProof/>
              </w:rPr>
              <w:t>Регистарски број</w:t>
            </w:r>
          </w:p>
        </w:tc>
        <w:tc>
          <w:tcPr>
            <w:tcW w:w="3155" w:type="dxa"/>
          </w:tcPr>
          <w:p w:rsidR="005E2923" w:rsidRPr="00C35CDB" w:rsidRDefault="005E2923" w:rsidP="005E2923">
            <w:pPr>
              <w:jc w:val="right"/>
              <w:rPr>
                <w:b/>
                <w:noProof/>
              </w:rPr>
            </w:pPr>
          </w:p>
        </w:tc>
      </w:tr>
      <w:tr w:rsidR="005E2923" w:rsidRPr="00C35CDB" w:rsidTr="005E2923">
        <w:tc>
          <w:tcPr>
            <w:tcW w:w="5245" w:type="dxa"/>
          </w:tcPr>
          <w:p w:rsidR="005E2923" w:rsidRPr="00C35CDB" w:rsidRDefault="005E2923" w:rsidP="005E2923">
            <w:pPr>
              <w:rPr>
                <w:noProof/>
              </w:rPr>
            </w:pPr>
            <w:r w:rsidRPr="00C35CDB">
              <w:rPr>
                <w:noProof/>
              </w:rPr>
              <w:t>Овлашћено лице, које ће потписати Уговор</w:t>
            </w:r>
          </w:p>
        </w:tc>
        <w:tc>
          <w:tcPr>
            <w:tcW w:w="3402" w:type="dxa"/>
            <w:gridSpan w:val="2"/>
          </w:tcPr>
          <w:p w:rsidR="005E2923" w:rsidRPr="00C35CDB" w:rsidRDefault="005E2923" w:rsidP="005E2923">
            <w:pPr>
              <w:rPr>
                <w:b/>
                <w:noProof/>
              </w:rPr>
            </w:pPr>
          </w:p>
        </w:tc>
        <w:tc>
          <w:tcPr>
            <w:tcW w:w="3508" w:type="dxa"/>
            <w:gridSpan w:val="3"/>
          </w:tcPr>
          <w:p w:rsidR="005E2923" w:rsidRPr="00C35CDB" w:rsidRDefault="000A517E" w:rsidP="005E2923">
            <w:pPr>
              <w:jc w:val="right"/>
              <w:rPr>
                <w:noProof/>
              </w:rPr>
            </w:pPr>
            <w:r w:rsidRPr="00C35CDB">
              <w:rPr>
                <w:noProof/>
              </w:rPr>
              <w:t>Шифра делатности</w:t>
            </w:r>
          </w:p>
        </w:tc>
        <w:tc>
          <w:tcPr>
            <w:tcW w:w="3155" w:type="dxa"/>
          </w:tcPr>
          <w:p w:rsidR="005E2923" w:rsidRPr="00C35CDB" w:rsidRDefault="005E2923" w:rsidP="005E2923">
            <w:pPr>
              <w:jc w:val="right"/>
              <w:rPr>
                <w:b/>
                <w:noProof/>
              </w:rPr>
            </w:pPr>
          </w:p>
        </w:tc>
      </w:tr>
      <w:tr w:rsidR="008C6FF3" w:rsidRPr="00C35CDB" w:rsidTr="00D33674">
        <w:trPr>
          <w:trHeight w:val="828"/>
        </w:trPr>
        <w:tc>
          <w:tcPr>
            <w:tcW w:w="5245" w:type="dxa"/>
          </w:tcPr>
          <w:p w:rsidR="008C6FF3" w:rsidRPr="00C35CDB" w:rsidRDefault="008C6FF3" w:rsidP="007132C2">
            <w:pPr>
              <w:rPr>
                <w:b/>
                <w:noProof/>
              </w:rPr>
            </w:pPr>
            <w:r w:rsidRPr="00C35CDB">
              <w:rPr>
                <w:b/>
                <w:noProof/>
              </w:rPr>
              <w:br w:type="page"/>
            </w:r>
            <w:r w:rsidRPr="00C35CDB">
              <w:rPr>
                <w:noProof/>
              </w:rPr>
              <w:t xml:space="preserve">Рок важења понуде изражен у броју дана од дана отварања понуда, који не може бити краћи </w:t>
            </w:r>
            <w:r w:rsidRPr="007132C2">
              <w:rPr>
                <w:noProof/>
              </w:rPr>
              <w:t xml:space="preserve">од </w:t>
            </w:r>
            <w:r w:rsidR="007132C2">
              <w:rPr>
                <w:noProof/>
                <w:lang w:val="sr-Cyrl-RS"/>
              </w:rPr>
              <w:t>6</w:t>
            </w:r>
            <w:r w:rsidRPr="007132C2">
              <w:rPr>
                <w:noProof/>
              </w:rPr>
              <w:t>0 дана</w:t>
            </w:r>
          </w:p>
        </w:tc>
        <w:tc>
          <w:tcPr>
            <w:tcW w:w="3402" w:type="dxa"/>
            <w:gridSpan w:val="2"/>
          </w:tcPr>
          <w:p w:rsidR="008C6FF3" w:rsidRPr="00C35CDB" w:rsidRDefault="008C6FF3" w:rsidP="005E2923">
            <w:pPr>
              <w:rPr>
                <w:b/>
                <w:noProof/>
              </w:rPr>
            </w:pPr>
          </w:p>
        </w:tc>
        <w:tc>
          <w:tcPr>
            <w:tcW w:w="3508" w:type="dxa"/>
            <w:gridSpan w:val="3"/>
          </w:tcPr>
          <w:p w:rsidR="008C6FF3" w:rsidRPr="00C35CDB" w:rsidRDefault="000A517E" w:rsidP="005E2923">
            <w:pPr>
              <w:jc w:val="right"/>
              <w:rPr>
                <w:noProof/>
              </w:rPr>
            </w:pPr>
            <w:r w:rsidRPr="00C35CDB">
              <w:rPr>
                <w:noProof/>
              </w:rPr>
              <w:t>Жиро рачун и назив банке</w:t>
            </w:r>
          </w:p>
        </w:tc>
        <w:tc>
          <w:tcPr>
            <w:tcW w:w="3155" w:type="dxa"/>
          </w:tcPr>
          <w:p w:rsidR="008C6FF3" w:rsidRPr="00C35CDB" w:rsidRDefault="008C6FF3" w:rsidP="005E2923">
            <w:pPr>
              <w:jc w:val="right"/>
              <w:rPr>
                <w:b/>
                <w:noProof/>
              </w:rPr>
            </w:pPr>
          </w:p>
        </w:tc>
      </w:tr>
      <w:tr w:rsidR="005E2923" w:rsidRPr="00C35CDB" w:rsidTr="005E2923">
        <w:tc>
          <w:tcPr>
            <w:tcW w:w="15310" w:type="dxa"/>
            <w:gridSpan w:val="7"/>
          </w:tcPr>
          <w:p w:rsidR="005E2923" w:rsidRPr="00C35CDB" w:rsidRDefault="005E2923" w:rsidP="005E2923">
            <w:pPr>
              <w:jc w:val="center"/>
              <w:rPr>
                <w:b/>
                <w:noProof/>
              </w:rPr>
            </w:pPr>
            <w:r w:rsidRPr="00C35CDB">
              <w:rPr>
                <w:b/>
                <w:noProof/>
              </w:rPr>
              <w:t>Остали подаци које наручилац сматра релевантним за закључење уговора</w:t>
            </w:r>
          </w:p>
        </w:tc>
      </w:tr>
      <w:tr w:rsidR="00FE0B83" w:rsidRPr="00C35CDB" w:rsidTr="00202B65">
        <w:tc>
          <w:tcPr>
            <w:tcW w:w="5245" w:type="dxa"/>
            <w:vMerge w:val="restart"/>
            <w:vAlign w:val="center"/>
          </w:tcPr>
          <w:p w:rsidR="00FE0B83" w:rsidRPr="00C35CDB" w:rsidRDefault="00FE0B83" w:rsidP="00202B65">
            <w:pPr>
              <w:rPr>
                <w:noProof/>
              </w:rPr>
            </w:pPr>
            <w:r w:rsidRPr="00C35CDB">
              <w:rPr>
                <w:noProof/>
              </w:rPr>
              <w:t>Начин подношења понуде (заокружити)</w:t>
            </w:r>
          </w:p>
        </w:tc>
        <w:tc>
          <w:tcPr>
            <w:tcW w:w="426" w:type="dxa"/>
          </w:tcPr>
          <w:p w:rsidR="00FE0B83" w:rsidRPr="00C35CDB" w:rsidRDefault="00FE0B83" w:rsidP="005E2923">
            <w:pPr>
              <w:rPr>
                <w:noProof/>
              </w:rPr>
            </w:pPr>
            <w:r w:rsidRPr="00C35CDB">
              <w:rPr>
                <w:noProof/>
              </w:rPr>
              <w:t>а</w:t>
            </w:r>
          </w:p>
        </w:tc>
        <w:tc>
          <w:tcPr>
            <w:tcW w:w="9639" w:type="dxa"/>
            <w:gridSpan w:val="5"/>
          </w:tcPr>
          <w:p w:rsidR="00FE0B83" w:rsidRPr="00C35CDB" w:rsidRDefault="00FE0B83" w:rsidP="00E920B5">
            <w:pPr>
              <w:rPr>
                <w:noProof/>
              </w:rPr>
            </w:pPr>
            <w:r w:rsidRPr="00C35CDB">
              <w:rPr>
                <w:noProof/>
              </w:rPr>
              <w:t>Самостална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б</w:t>
            </w:r>
          </w:p>
        </w:tc>
        <w:tc>
          <w:tcPr>
            <w:tcW w:w="9639" w:type="dxa"/>
            <w:gridSpan w:val="5"/>
          </w:tcPr>
          <w:p w:rsidR="00FE0B83" w:rsidRPr="00C35CDB" w:rsidRDefault="00FE0B83" w:rsidP="00E920B5">
            <w:pPr>
              <w:rPr>
                <w:noProof/>
              </w:rPr>
            </w:pPr>
            <w:r w:rsidRPr="00C35CDB">
              <w:rPr>
                <w:noProof/>
              </w:rPr>
              <w:t>Заједничка понуда</w:t>
            </w:r>
          </w:p>
        </w:tc>
      </w:tr>
      <w:tr w:rsidR="00FE0B83" w:rsidRPr="00C35CDB" w:rsidTr="00FE0B83">
        <w:tc>
          <w:tcPr>
            <w:tcW w:w="5245" w:type="dxa"/>
            <w:vMerge/>
          </w:tcPr>
          <w:p w:rsidR="00FE0B83" w:rsidRPr="00C35CDB" w:rsidRDefault="00FE0B83" w:rsidP="005E2923">
            <w:pPr>
              <w:rPr>
                <w:b/>
                <w:noProof/>
              </w:rPr>
            </w:pPr>
          </w:p>
        </w:tc>
        <w:tc>
          <w:tcPr>
            <w:tcW w:w="426" w:type="dxa"/>
          </w:tcPr>
          <w:p w:rsidR="00FE0B83" w:rsidRPr="00C35CDB" w:rsidRDefault="00FE0B83" w:rsidP="005E2923">
            <w:pPr>
              <w:rPr>
                <w:noProof/>
              </w:rPr>
            </w:pPr>
            <w:r w:rsidRPr="00C35CDB">
              <w:rPr>
                <w:noProof/>
              </w:rPr>
              <w:t>в</w:t>
            </w:r>
          </w:p>
        </w:tc>
        <w:tc>
          <w:tcPr>
            <w:tcW w:w="9639" w:type="dxa"/>
            <w:gridSpan w:val="5"/>
          </w:tcPr>
          <w:p w:rsidR="00FE0B83" w:rsidRPr="00C35CDB" w:rsidRDefault="00FE0B83" w:rsidP="00E920B5">
            <w:pPr>
              <w:rPr>
                <w:noProof/>
              </w:rPr>
            </w:pPr>
            <w:r w:rsidRPr="00C35CDB">
              <w:rPr>
                <w:noProof/>
              </w:rPr>
              <w:t>Понуда са подизвођачем</w:t>
            </w:r>
          </w:p>
        </w:tc>
      </w:tr>
      <w:tr w:rsidR="005E2923" w:rsidRPr="00C35CDB" w:rsidTr="005E2923">
        <w:trPr>
          <w:trHeight w:val="293"/>
        </w:trPr>
        <w:tc>
          <w:tcPr>
            <w:tcW w:w="5245" w:type="dxa"/>
          </w:tcPr>
          <w:p w:rsidR="005E2923" w:rsidRPr="00C35CDB" w:rsidRDefault="005E2923" w:rsidP="005E2923">
            <w:pPr>
              <w:rPr>
                <w:noProof/>
                <w:highlight w:val="yellow"/>
              </w:rPr>
            </w:pPr>
            <w:r w:rsidRPr="007132C2">
              <w:rPr>
                <w:noProof/>
              </w:rPr>
              <w:t>Начин и услови плаћања</w:t>
            </w:r>
          </w:p>
        </w:tc>
        <w:tc>
          <w:tcPr>
            <w:tcW w:w="10065" w:type="dxa"/>
            <w:gridSpan w:val="6"/>
          </w:tcPr>
          <w:p w:rsidR="005E2923" w:rsidRPr="00C35CDB" w:rsidRDefault="005E2923" w:rsidP="005E2923">
            <w:pPr>
              <w:rPr>
                <w:b/>
                <w:noProof/>
              </w:rPr>
            </w:pPr>
          </w:p>
        </w:tc>
      </w:tr>
      <w:tr w:rsidR="007132C2" w:rsidRPr="00C35CDB" w:rsidTr="005E2923">
        <w:trPr>
          <w:trHeight w:val="283"/>
        </w:trPr>
        <w:tc>
          <w:tcPr>
            <w:tcW w:w="5245" w:type="dxa"/>
          </w:tcPr>
          <w:p w:rsidR="007132C2" w:rsidRPr="00F82B85" w:rsidRDefault="007132C2" w:rsidP="007132C2">
            <w:pPr>
              <w:rPr>
                <w:noProof/>
                <w:highlight w:val="yellow"/>
              </w:rPr>
            </w:pPr>
            <w:r w:rsidRPr="00592D72">
              <w:rPr>
                <w:noProof/>
                <w:lang w:val="sr-Cyrl-RS"/>
              </w:rPr>
              <w:t xml:space="preserve">Рок одзива ради извршења </w:t>
            </w:r>
            <w:r>
              <w:rPr>
                <w:noProof/>
                <w:lang w:val="sr-Cyrl-RS"/>
              </w:rPr>
              <w:t>услуге</w:t>
            </w:r>
          </w:p>
        </w:tc>
        <w:tc>
          <w:tcPr>
            <w:tcW w:w="10065" w:type="dxa"/>
            <w:gridSpan w:val="6"/>
          </w:tcPr>
          <w:p w:rsidR="007132C2" w:rsidRPr="00C35CDB" w:rsidRDefault="007132C2" w:rsidP="005E2923">
            <w:pPr>
              <w:rPr>
                <w:b/>
                <w:noProof/>
              </w:rPr>
            </w:pPr>
          </w:p>
        </w:tc>
      </w:tr>
      <w:tr w:rsidR="007132C2" w:rsidRPr="00C35CDB" w:rsidTr="005E2923">
        <w:trPr>
          <w:trHeight w:val="283"/>
        </w:trPr>
        <w:tc>
          <w:tcPr>
            <w:tcW w:w="5245" w:type="dxa"/>
          </w:tcPr>
          <w:p w:rsidR="007132C2" w:rsidRPr="00F82B85" w:rsidRDefault="007132C2" w:rsidP="007132C2">
            <w:pPr>
              <w:rPr>
                <w:noProof/>
                <w:highlight w:val="yellow"/>
              </w:rPr>
            </w:pPr>
            <w:r w:rsidRPr="00592D72">
              <w:rPr>
                <w:noProof/>
              </w:rPr>
              <w:t xml:space="preserve">Рок извршења </w:t>
            </w:r>
            <w:r w:rsidRPr="00592D72">
              <w:rPr>
                <w:noProof/>
                <w:lang w:val="sr-Cyrl-RS"/>
              </w:rPr>
              <w:t xml:space="preserve">услуге </w:t>
            </w:r>
          </w:p>
        </w:tc>
        <w:tc>
          <w:tcPr>
            <w:tcW w:w="10065" w:type="dxa"/>
            <w:gridSpan w:val="6"/>
          </w:tcPr>
          <w:p w:rsidR="007132C2" w:rsidRPr="00C35CDB" w:rsidRDefault="007132C2" w:rsidP="005E2923">
            <w:pPr>
              <w:rPr>
                <w:b/>
                <w:noProof/>
              </w:rPr>
            </w:pPr>
          </w:p>
        </w:tc>
      </w:tr>
      <w:tr w:rsidR="00CB7118" w:rsidRPr="00C35CDB" w:rsidTr="00FB52A2">
        <w:trPr>
          <w:trHeight w:val="283"/>
        </w:trPr>
        <w:tc>
          <w:tcPr>
            <w:tcW w:w="5245" w:type="dxa"/>
          </w:tcPr>
          <w:p w:rsidR="00CB7118" w:rsidRPr="00F82B85" w:rsidRDefault="00CB7118" w:rsidP="007132C2">
            <w:pPr>
              <w:rPr>
                <w:noProof/>
              </w:rPr>
            </w:pPr>
            <w:r w:rsidRPr="00592D72">
              <w:rPr>
                <w:noProof/>
                <w:lang w:val="sr-Cyrl-RS"/>
              </w:rPr>
              <w:t xml:space="preserve">Гарантни рок на извршену услугу, односно замењени резервни део </w:t>
            </w:r>
          </w:p>
        </w:tc>
        <w:tc>
          <w:tcPr>
            <w:tcW w:w="5032" w:type="dxa"/>
            <w:gridSpan w:val="3"/>
          </w:tcPr>
          <w:p w:rsidR="00CB7118" w:rsidRPr="00C35CDB" w:rsidRDefault="00CB7118" w:rsidP="005E2923">
            <w:pPr>
              <w:rPr>
                <w:b/>
                <w:noProof/>
              </w:rPr>
            </w:pPr>
          </w:p>
        </w:tc>
        <w:tc>
          <w:tcPr>
            <w:tcW w:w="5033" w:type="dxa"/>
            <w:gridSpan w:val="3"/>
          </w:tcPr>
          <w:p w:rsidR="00CB7118" w:rsidRPr="00C35CDB" w:rsidRDefault="00CB7118" w:rsidP="005E2923">
            <w:pPr>
              <w:rPr>
                <w:b/>
                <w:noProof/>
              </w:rPr>
            </w:pPr>
          </w:p>
        </w:tc>
      </w:tr>
      <w:tr w:rsidR="007132C2" w:rsidRPr="00C35CDB" w:rsidTr="005E2923">
        <w:trPr>
          <w:trHeight w:val="283"/>
        </w:trPr>
        <w:tc>
          <w:tcPr>
            <w:tcW w:w="5245" w:type="dxa"/>
          </w:tcPr>
          <w:p w:rsidR="007132C2" w:rsidRPr="00F82B85" w:rsidRDefault="007132C2" w:rsidP="007132C2">
            <w:pPr>
              <w:rPr>
                <w:noProof/>
              </w:rPr>
            </w:pPr>
            <w:r w:rsidRPr="00592D72">
              <w:rPr>
                <w:noProof/>
              </w:rPr>
              <w:t>Друго</w:t>
            </w:r>
            <w:r>
              <w:rPr>
                <w:noProof/>
              </w:rPr>
              <w:t xml:space="preserve"> </w:t>
            </w:r>
          </w:p>
        </w:tc>
        <w:tc>
          <w:tcPr>
            <w:tcW w:w="10065" w:type="dxa"/>
            <w:gridSpan w:val="6"/>
          </w:tcPr>
          <w:p w:rsidR="007132C2" w:rsidRPr="00C35CDB" w:rsidRDefault="007132C2" w:rsidP="005E2923">
            <w:pPr>
              <w:rPr>
                <w:b/>
                <w:noProof/>
              </w:rPr>
            </w:pPr>
          </w:p>
        </w:tc>
      </w:tr>
    </w:tbl>
    <w:p w:rsidR="002B5909" w:rsidRPr="00C35CDB" w:rsidRDefault="002B5909" w:rsidP="002B5909">
      <w:pPr>
        <w:rPr>
          <w:noProof/>
        </w:rPr>
      </w:pPr>
    </w:p>
    <w:p w:rsidR="002B5909" w:rsidRPr="00C35CDB" w:rsidRDefault="002B5909" w:rsidP="002B5909">
      <w:pPr>
        <w:rPr>
          <w:noProof/>
        </w:rPr>
      </w:pPr>
    </w:p>
    <w:p w:rsidR="002B5909" w:rsidRPr="00C35CDB" w:rsidRDefault="002B5909" w:rsidP="002B5909">
      <w:pPr>
        <w:rPr>
          <w:noProof/>
        </w:rPr>
      </w:pPr>
    </w:p>
    <w:p w:rsidR="00937B4E" w:rsidRPr="00C35CDB" w:rsidRDefault="00937B4E">
      <w:r w:rsidRPr="00C35CDB">
        <w:br w:type="page"/>
      </w: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026"/>
        <w:gridCol w:w="1134"/>
        <w:gridCol w:w="1227"/>
        <w:gridCol w:w="2045"/>
        <w:gridCol w:w="365"/>
        <w:gridCol w:w="805"/>
        <w:gridCol w:w="2220"/>
        <w:gridCol w:w="1984"/>
        <w:gridCol w:w="1370"/>
      </w:tblGrid>
      <w:tr w:rsidR="0049524C" w:rsidRPr="00C35CDB" w:rsidTr="00CB7118">
        <w:trPr>
          <w:trHeight w:val="262"/>
        </w:trPr>
        <w:tc>
          <w:tcPr>
            <w:tcW w:w="567" w:type="dxa"/>
            <w:vAlign w:val="center"/>
          </w:tcPr>
          <w:p w:rsidR="0049524C" w:rsidRPr="00C35CDB" w:rsidRDefault="0049524C" w:rsidP="005E2923">
            <w:pPr>
              <w:autoSpaceDE w:val="0"/>
              <w:autoSpaceDN w:val="0"/>
              <w:adjustRightInd w:val="0"/>
              <w:jc w:val="center"/>
              <w:rPr>
                <w:noProof/>
                <w:lang w:val="en-US"/>
              </w:rPr>
            </w:pPr>
            <w:r w:rsidRPr="00C35CDB">
              <w:rPr>
                <w:noProof/>
              </w:rPr>
              <w:t>Р.БР</w:t>
            </w:r>
          </w:p>
        </w:tc>
        <w:tc>
          <w:tcPr>
            <w:tcW w:w="3026" w:type="dxa"/>
            <w:vAlign w:val="center"/>
          </w:tcPr>
          <w:p w:rsidR="0049524C" w:rsidRPr="00C35CDB" w:rsidRDefault="0049524C" w:rsidP="005E2923">
            <w:pPr>
              <w:autoSpaceDE w:val="0"/>
              <w:autoSpaceDN w:val="0"/>
              <w:adjustRightInd w:val="0"/>
              <w:jc w:val="center"/>
              <w:rPr>
                <w:noProof/>
                <w:lang w:val="en-US"/>
              </w:rPr>
            </w:pPr>
            <w:r w:rsidRPr="00C35CDB">
              <w:rPr>
                <w:noProof/>
                <w:lang w:val="en-US"/>
              </w:rPr>
              <w:t>Назив</w:t>
            </w:r>
          </w:p>
        </w:tc>
        <w:tc>
          <w:tcPr>
            <w:tcW w:w="1134" w:type="dxa"/>
            <w:shd w:val="clear" w:color="auto" w:fill="auto"/>
            <w:vAlign w:val="center"/>
          </w:tcPr>
          <w:p w:rsidR="0049524C" w:rsidRPr="00CB7118" w:rsidRDefault="0049524C" w:rsidP="005E2923">
            <w:pPr>
              <w:autoSpaceDE w:val="0"/>
              <w:autoSpaceDN w:val="0"/>
              <w:adjustRightInd w:val="0"/>
              <w:jc w:val="center"/>
              <w:rPr>
                <w:noProof/>
                <w:lang w:val="en-US"/>
              </w:rPr>
            </w:pPr>
            <w:r w:rsidRPr="00CB7118">
              <w:rPr>
                <w:noProof/>
                <w:lang w:val="en-US"/>
              </w:rPr>
              <w:t>Јединица мере</w:t>
            </w:r>
          </w:p>
        </w:tc>
        <w:tc>
          <w:tcPr>
            <w:tcW w:w="1227" w:type="dxa"/>
            <w:shd w:val="clear" w:color="auto" w:fill="auto"/>
            <w:vAlign w:val="center"/>
          </w:tcPr>
          <w:p w:rsidR="0049524C" w:rsidRPr="00CB7118" w:rsidRDefault="0049524C" w:rsidP="005E2923">
            <w:pPr>
              <w:autoSpaceDE w:val="0"/>
              <w:autoSpaceDN w:val="0"/>
              <w:adjustRightInd w:val="0"/>
              <w:jc w:val="center"/>
              <w:rPr>
                <w:noProof/>
                <w:lang w:val="en-US"/>
              </w:rPr>
            </w:pPr>
            <w:r w:rsidRPr="00CB7118">
              <w:rPr>
                <w:noProof/>
                <w:lang w:val="en-US"/>
              </w:rPr>
              <w:t>Количина</w:t>
            </w:r>
          </w:p>
        </w:tc>
        <w:tc>
          <w:tcPr>
            <w:tcW w:w="2045" w:type="dxa"/>
            <w:shd w:val="clear" w:color="auto" w:fill="auto"/>
            <w:vAlign w:val="center"/>
          </w:tcPr>
          <w:p w:rsidR="0049524C" w:rsidRPr="00CB7118" w:rsidRDefault="0049524C" w:rsidP="00421DEB">
            <w:pPr>
              <w:jc w:val="center"/>
            </w:pPr>
            <w:r w:rsidRPr="00CB7118">
              <w:t>Јединична цена без ПДВ-а</w:t>
            </w:r>
          </w:p>
        </w:tc>
        <w:tc>
          <w:tcPr>
            <w:tcW w:w="1170" w:type="dxa"/>
            <w:gridSpan w:val="2"/>
            <w:shd w:val="clear" w:color="auto" w:fill="auto"/>
            <w:vAlign w:val="center"/>
          </w:tcPr>
          <w:p w:rsidR="0049524C" w:rsidRPr="00CB7118" w:rsidRDefault="000504BD" w:rsidP="00421DEB">
            <w:pPr>
              <w:jc w:val="center"/>
            </w:pPr>
            <w:r w:rsidRPr="00CB7118">
              <w:t>Стопа</w:t>
            </w:r>
          </w:p>
          <w:p w:rsidR="0049524C" w:rsidRPr="00CB7118" w:rsidRDefault="0049524C" w:rsidP="00421DEB">
            <w:pPr>
              <w:jc w:val="center"/>
            </w:pPr>
            <w:r w:rsidRPr="00CB7118">
              <w:t>ПДВ-а</w:t>
            </w:r>
          </w:p>
        </w:tc>
        <w:tc>
          <w:tcPr>
            <w:tcW w:w="2220" w:type="dxa"/>
            <w:shd w:val="clear" w:color="auto" w:fill="auto"/>
            <w:vAlign w:val="center"/>
          </w:tcPr>
          <w:p w:rsidR="0049524C" w:rsidRPr="00CB7118" w:rsidRDefault="0049524C" w:rsidP="00421DEB">
            <w:pPr>
              <w:jc w:val="center"/>
            </w:pPr>
            <w:r w:rsidRPr="00CB7118">
              <w:t>Укупна цена без ПДВ-а</w:t>
            </w:r>
          </w:p>
        </w:tc>
        <w:tc>
          <w:tcPr>
            <w:tcW w:w="1984" w:type="dxa"/>
            <w:shd w:val="clear" w:color="auto" w:fill="auto"/>
            <w:vAlign w:val="center"/>
          </w:tcPr>
          <w:p w:rsidR="0049524C" w:rsidRPr="00CB7118" w:rsidRDefault="0049524C">
            <w:pPr>
              <w:autoSpaceDE w:val="0"/>
              <w:autoSpaceDN w:val="0"/>
              <w:adjustRightInd w:val="0"/>
              <w:jc w:val="center"/>
              <w:rPr>
                <w:noProof/>
              </w:rPr>
            </w:pPr>
            <w:r w:rsidRPr="00CB7118">
              <w:rPr>
                <w:noProof/>
              </w:rPr>
              <w:t>Произвођач</w:t>
            </w:r>
          </w:p>
          <w:p w:rsidR="0049524C" w:rsidRPr="00CB7118" w:rsidRDefault="0049524C">
            <w:pPr>
              <w:autoSpaceDE w:val="0"/>
              <w:autoSpaceDN w:val="0"/>
              <w:adjustRightInd w:val="0"/>
              <w:jc w:val="center"/>
              <w:rPr>
                <w:noProof/>
              </w:rPr>
            </w:pPr>
            <w:r w:rsidRPr="00CB7118">
              <w:rPr>
                <w:noProof/>
              </w:rPr>
              <w:t>(за ставке за које је то могуће попунити)</w:t>
            </w:r>
          </w:p>
        </w:tc>
        <w:tc>
          <w:tcPr>
            <w:tcW w:w="1370" w:type="dxa"/>
            <w:shd w:val="clear" w:color="auto" w:fill="auto"/>
            <w:vAlign w:val="center"/>
          </w:tcPr>
          <w:p w:rsidR="0049524C" w:rsidRPr="00CB7118" w:rsidRDefault="0049524C">
            <w:pPr>
              <w:autoSpaceDE w:val="0"/>
              <w:autoSpaceDN w:val="0"/>
              <w:adjustRightInd w:val="0"/>
              <w:jc w:val="center"/>
              <w:rPr>
                <w:noProof/>
              </w:rPr>
            </w:pPr>
            <w:r w:rsidRPr="00CB7118">
              <w:rPr>
                <w:noProof/>
              </w:rPr>
              <w:t>Напомена</w:t>
            </w:r>
          </w:p>
          <w:p w:rsidR="0049524C" w:rsidRPr="00CB7118" w:rsidRDefault="0049524C">
            <w:pPr>
              <w:autoSpaceDE w:val="0"/>
              <w:autoSpaceDN w:val="0"/>
              <w:adjustRightInd w:val="0"/>
              <w:jc w:val="center"/>
              <w:rPr>
                <w:noProof/>
              </w:rPr>
            </w:pPr>
            <w:r w:rsidRPr="00CB7118">
              <w:rPr>
                <w:noProof/>
              </w:rPr>
              <w:t>(уколико их понуђач има за одређене ставке)</w:t>
            </w:r>
          </w:p>
        </w:tc>
      </w:tr>
      <w:tr w:rsidR="005E2923" w:rsidRPr="00C35CDB" w:rsidTr="00CB7118">
        <w:trPr>
          <w:trHeight w:val="288"/>
        </w:trPr>
        <w:tc>
          <w:tcPr>
            <w:tcW w:w="567" w:type="dxa"/>
          </w:tcPr>
          <w:p w:rsidR="005E2923" w:rsidRPr="00C35CDB" w:rsidRDefault="00F85647" w:rsidP="005E2923">
            <w:pPr>
              <w:autoSpaceDE w:val="0"/>
              <w:autoSpaceDN w:val="0"/>
              <w:adjustRightInd w:val="0"/>
              <w:jc w:val="center"/>
              <w:rPr>
                <w:noProof/>
              </w:rPr>
            </w:pPr>
            <w:r w:rsidRPr="00C35CDB">
              <w:rPr>
                <w:noProof/>
              </w:rPr>
              <w:t>1</w:t>
            </w:r>
          </w:p>
        </w:tc>
        <w:tc>
          <w:tcPr>
            <w:tcW w:w="3026" w:type="dxa"/>
          </w:tcPr>
          <w:p w:rsidR="005E2923" w:rsidRPr="00C35CDB" w:rsidRDefault="005E2923" w:rsidP="005E2923">
            <w:pPr>
              <w:autoSpaceDE w:val="0"/>
              <w:autoSpaceDN w:val="0"/>
              <w:adjustRightInd w:val="0"/>
              <w:jc w:val="center"/>
              <w:rPr>
                <w:noProof/>
                <w:lang w:val="en-US"/>
              </w:rPr>
            </w:pPr>
            <w:r w:rsidRPr="00C35CDB">
              <w:rPr>
                <w:noProof/>
                <w:lang w:val="en-US"/>
              </w:rPr>
              <w:t>2</w:t>
            </w:r>
          </w:p>
        </w:tc>
        <w:tc>
          <w:tcPr>
            <w:tcW w:w="1134" w:type="dxa"/>
            <w:shd w:val="clear" w:color="auto" w:fill="auto"/>
          </w:tcPr>
          <w:p w:rsidR="005E2923" w:rsidRPr="00CB7118" w:rsidRDefault="005E2923" w:rsidP="005E2923">
            <w:pPr>
              <w:autoSpaceDE w:val="0"/>
              <w:autoSpaceDN w:val="0"/>
              <w:adjustRightInd w:val="0"/>
              <w:jc w:val="center"/>
              <w:rPr>
                <w:noProof/>
                <w:lang w:val="en-US"/>
              </w:rPr>
            </w:pPr>
            <w:r w:rsidRPr="00CB7118">
              <w:rPr>
                <w:noProof/>
                <w:lang w:val="en-US"/>
              </w:rPr>
              <w:t>3</w:t>
            </w:r>
          </w:p>
        </w:tc>
        <w:tc>
          <w:tcPr>
            <w:tcW w:w="1227" w:type="dxa"/>
            <w:shd w:val="clear" w:color="auto" w:fill="auto"/>
          </w:tcPr>
          <w:p w:rsidR="005E2923" w:rsidRPr="00CB7118" w:rsidRDefault="005E2923" w:rsidP="005E2923">
            <w:pPr>
              <w:autoSpaceDE w:val="0"/>
              <w:autoSpaceDN w:val="0"/>
              <w:adjustRightInd w:val="0"/>
              <w:jc w:val="center"/>
              <w:rPr>
                <w:noProof/>
                <w:lang w:val="en-US"/>
              </w:rPr>
            </w:pPr>
            <w:r w:rsidRPr="00CB7118">
              <w:rPr>
                <w:noProof/>
                <w:lang w:val="en-US"/>
              </w:rPr>
              <w:t>4</w:t>
            </w:r>
          </w:p>
        </w:tc>
        <w:tc>
          <w:tcPr>
            <w:tcW w:w="2045" w:type="dxa"/>
            <w:shd w:val="clear" w:color="auto" w:fill="auto"/>
          </w:tcPr>
          <w:p w:rsidR="005E2923" w:rsidRPr="00CB7118" w:rsidRDefault="005E2923" w:rsidP="005E2923">
            <w:pPr>
              <w:autoSpaceDE w:val="0"/>
              <w:autoSpaceDN w:val="0"/>
              <w:adjustRightInd w:val="0"/>
              <w:jc w:val="center"/>
              <w:rPr>
                <w:noProof/>
                <w:lang w:val="en-US"/>
              </w:rPr>
            </w:pPr>
            <w:r w:rsidRPr="00CB7118">
              <w:rPr>
                <w:noProof/>
                <w:lang w:val="en-US"/>
              </w:rPr>
              <w:t>5</w:t>
            </w:r>
          </w:p>
        </w:tc>
        <w:tc>
          <w:tcPr>
            <w:tcW w:w="1170" w:type="dxa"/>
            <w:gridSpan w:val="2"/>
            <w:shd w:val="clear" w:color="auto" w:fill="auto"/>
          </w:tcPr>
          <w:p w:rsidR="005E2923" w:rsidRPr="00CB7118" w:rsidRDefault="005E2923" w:rsidP="005E2923">
            <w:pPr>
              <w:autoSpaceDE w:val="0"/>
              <w:autoSpaceDN w:val="0"/>
              <w:adjustRightInd w:val="0"/>
              <w:jc w:val="center"/>
              <w:rPr>
                <w:noProof/>
                <w:lang w:val="en-US"/>
              </w:rPr>
            </w:pPr>
            <w:r w:rsidRPr="00CB7118">
              <w:rPr>
                <w:noProof/>
                <w:lang w:val="en-US"/>
              </w:rPr>
              <w:t>6</w:t>
            </w:r>
          </w:p>
        </w:tc>
        <w:tc>
          <w:tcPr>
            <w:tcW w:w="2220" w:type="dxa"/>
            <w:shd w:val="clear" w:color="auto" w:fill="auto"/>
          </w:tcPr>
          <w:p w:rsidR="005E2923" w:rsidRPr="00CB7118" w:rsidRDefault="005E2923" w:rsidP="005E2923">
            <w:pPr>
              <w:autoSpaceDE w:val="0"/>
              <w:autoSpaceDN w:val="0"/>
              <w:adjustRightInd w:val="0"/>
              <w:jc w:val="center"/>
              <w:rPr>
                <w:noProof/>
                <w:lang w:val="en-US"/>
              </w:rPr>
            </w:pPr>
            <w:r w:rsidRPr="00CB7118">
              <w:rPr>
                <w:noProof/>
                <w:lang w:val="en-US"/>
              </w:rPr>
              <w:t>7</w:t>
            </w:r>
          </w:p>
        </w:tc>
        <w:tc>
          <w:tcPr>
            <w:tcW w:w="1984" w:type="dxa"/>
            <w:shd w:val="clear" w:color="auto" w:fill="auto"/>
          </w:tcPr>
          <w:p w:rsidR="005E2923" w:rsidRPr="00CB7118" w:rsidRDefault="005E2923" w:rsidP="005E2923">
            <w:pPr>
              <w:autoSpaceDE w:val="0"/>
              <w:autoSpaceDN w:val="0"/>
              <w:adjustRightInd w:val="0"/>
              <w:jc w:val="center"/>
              <w:rPr>
                <w:noProof/>
              </w:rPr>
            </w:pPr>
            <w:r w:rsidRPr="00CB7118">
              <w:rPr>
                <w:noProof/>
              </w:rPr>
              <w:t>8</w:t>
            </w:r>
          </w:p>
        </w:tc>
        <w:tc>
          <w:tcPr>
            <w:tcW w:w="1370" w:type="dxa"/>
            <w:shd w:val="clear" w:color="auto" w:fill="auto"/>
          </w:tcPr>
          <w:p w:rsidR="005E2923" w:rsidRPr="00CB7118" w:rsidRDefault="005E2923" w:rsidP="005E2923">
            <w:pPr>
              <w:autoSpaceDE w:val="0"/>
              <w:autoSpaceDN w:val="0"/>
              <w:adjustRightInd w:val="0"/>
              <w:jc w:val="center"/>
              <w:rPr>
                <w:noProof/>
              </w:rPr>
            </w:pPr>
            <w:r w:rsidRPr="00CB7118">
              <w:rPr>
                <w:noProof/>
              </w:rPr>
              <w:t>9</w:t>
            </w:r>
          </w:p>
        </w:tc>
      </w:tr>
      <w:tr w:rsidR="007625E0" w:rsidRPr="00C35CDB" w:rsidTr="007625E0">
        <w:trPr>
          <w:trHeight w:val="420"/>
        </w:trPr>
        <w:tc>
          <w:tcPr>
            <w:tcW w:w="567" w:type="dxa"/>
          </w:tcPr>
          <w:p w:rsidR="007625E0" w:rsidRPr="00C162D9" w:rsidRDefault="007625E0" w:rsidP="00FB52A2">
            <w:pPr>
              <w:autoSpaceDE w:val="0"/>
              <w:autoSpaceDN w:val="0"/>
              <w:adjustRightInd w:val="0"/>
              <w:jc w:val="center"/>
              <w:rPr>
                <w:noProof/>
                <w:color w:val="000000"/>
                <w:lang w:val="sr-Cyrl-CS"/>
              </w:rPr>
            </w:pPr>
          </w:p>
        </w:tc>
        <w:tc>
          <w:tcPr>
            <w:tcW w:w="14176" w:type="dxa"/>
            <w:gridSpan w:val="9"/>
            <w:vAlign w:val="center"/>
          </w:tcPr>
          <w:p w:rsidR="007625E0" w:rsidRPr="00C162D9" w:rsidRDefault="007625E0" w:rsidP="007625E0">
            <w:pPr>
              <w:autoSpaceDE w:val="0"/>
              <w:autoSpaceDN w:val="0"/>
              <w:adjustRightInd w:val="0"/>
              <w:rPr>
                <w:noProof/>
                <w:lang w:val="sr-Cyrl-RS"/>
              </w:rPr>
            </w:pPr>
            <w:r w:rsidRPr="00C162D9">
              <w:rPr>
                <w:b/>
                <w:noProof/>
                <w:lang w:val="sr-Cyrl-RS"/>
              </w:rPr>
              <w:t>Редован сервис медицинске опреме произвођача</w:t>
            </w:r>
            <w:r w:rsidR="00593299" w:rsidRPr="00C162D9">
              <w:rPr>
                <w:b/>
                <w:noProof/>
                <w:lang w:val="sr-Cyrl-RS"/>
              </w:rPr>
              <w:t xml:space="preserve"> </w:t>
            </w:r>
            <w:r w:rsidRPr="00C162D9">
              <w:rPr>
                <w:b/>
                <w:noProof/>
                <w:lang w:val="sr-Latn-RS"/>
              </w:rPr>
              <w:t xml:space="preserve">„Covidien“ </w:t>
            </w:r>
            <w:r w:rsidRPr="00C162D9">
              <w:rPr>
                <w:b/>
                <w:noProof/>
                <w:lang w:val="sr-Cyrl-RS"/>
              </w:rPr>
              <w:t xml:space="preserve"> </w:t>
            </w:r>
          </w:p>
        </w:tc>
      </w:tr>
      <w:tr w:rsidR="00CB7118" w:rsidRPr="00C35CDB" w:rsidTr="000C424B">
        <w:trPr>
          <w:trHeight w:val="420"/>
        </w:trPr>
        <w:tc>
          <w:tcPr>
            <w:tcW w:w="567" w:type="dxa"/>
            <w:vAlign w:val="center"/>
          </w:tcPr>
          <w:p w:rsidR="00CB7118" w:rsidRPr="00C162D9" w:rsidRDefault="00CB7118" w:rsidP="000C424B">
            <w:pPr>
              <w:autoSpaceDE w:val="0"/>
              <w:autoSpaceDN w:val="0"/>
              <w:adjustRightInd w:val="0"/>
              <w:jc w:val="center"/>
              <w:rPr>
                <w:noProof/>
                <w:color w:val="000000"/>
                <w:lang w:val="sr-Cyrl-CS"/>
              </w:rPr>
            </w:pPr>
            <w:r w:rsidRPr="00C162D9">
              <w:rPr>
                <w:noProof/>
                <w:color w:val="000000"/>
                <w:lang w:val="sr-Cyrl-CS"/>
              </w:rPr>
              <w:t>1.</w:t>
            </w:r>
          </w:p>
        </w:tc>
        <w:tc>
          <w:tcPr>
            <w:tcW w:w="3026" w:type="dxa"/>
            <w:vAlign w:val="bottom"/>
          </w:tcPr>
          <w:p w:rsidR="00CB7118" w:rsidRPr="00C162D9" w:rsidRDefault="00593299" w:rsidP="00FB52A2">
            <w:pPr>
              <w:rPr>
                <w:color w:val="000000"/>
                <w:lang w:eastAsia="sr-Latn-RS"/>
              </w:rPr>
            </w:pPr>
            <w:r w:rsidRPr="00C162D9">
              <w:rPr>
                <w:color w:val="000000"/>
                <w:lang w:eastAsia="sr-Latn-RS"/>
              </w:rPr>
              <w:t>Електрокаутер</w:t>
            </w:r>
          </w:p>
          <w:p w:rsidR="00CB7118" w:rsidRPr="00C162D9" w:rsidRDefault="00593299" w:rsidP="00FB52A2">
            <w:pPr>
              <w:rPr>
                <w:noProof/>
                <w:lang w:val="sr-Latn-CS"/>
              </w:rPr>
            </w:pPr>
            <w:r w:rsidRPr="00C162D9">
              <w:rPr>
                <w:color w:val="000000"/>
                <w:lang w:eastAsia="sr-Latn-RS"/>
              </w:rPr>
              <w:t>Модел</w:t>
            </w:r>
            <w:r w:rsidR="00CB7118" w:rsidRPr="00C162D9">
              <w:rPr>
                <w:color w:val="000000"/>
                <w:lang w:eastAsia="sr-Latn-RS"/>
              </w:rPr>
              <w:t>: Force EZ-8</w:t>
            </w:r>
          </w:p>
        </w:tc>
        <w:tc>
          <w:tcPr>
            <w:tcW w:w="1134" w:type="dxa"/>
            <w:vAlign w:val="center"/>
          </w:tcPr>
          <w:p w:rsidR="00CB7118" w:rsidRPr="00C162D9" w:rsidRDefault="00CB7118" w:rsidP="00593299">
            <w:pPr>
              <w:jc w:val="center"/>
              <w:rPr>
                <w:noProof/>
                <w:lang w:val="sr-Cyrl-CS"/>
              </w:rPr>
            </w:pPr>
            <w:r w:rsidRPr="00C162D9">
              <w:rPr>
                <w:noProof/>
                <w:lang w:val="sr-Cyrl-CS"/>
              </w:rPr>
              <w:t>ком</w:t>
            </w:r>
          </w:p>
        </w:tc>
        <w:tc>
          <w:tcPr>
            <w:tcW w:w="1227" w:type="dxa"/>
            <w:vAlign w:val="center"/>
          </w:tcPr>
          <w:p w:rsidR="00CB7118" w:rsidRPr="00C162D9" w:rsidRDefault="00CB7118" w:rsidP="00593299">
            <w:pPr>
              <w:jc w:val="center"/>
              <w:rPr>
                <w:noProof/>
                <w:lang w:val="sr-Latn-RS"/>
              </w:rPr>
            </w:pPr>
            <w:r w:rsidRPr="00C162D9">
              <w:rPr>
                <w:noProof/>
                <w:lang w:val="sr-Latn-RS"/>
              </w:rPr>
              <w:t>2</w:t>
            </w:r>
          </w:p>
        </w:tc>
        <w:tc>
          <w:tcPr>
            <w:tcW w:w="2045" w:type="dxa"/>
          </w:tcPr>
          <w:p w:rsidR="00CB7118" w:rsidRPr="00C162D9" w:rsidRDefault="00CB7118" w:rsidP="005E2923">
            <w:pPr>
              <w:autoSpaceDE w:val="0"/>
              <w:autoSpaceDN w:val="0"/>
              <w:adjustRightInd w:val="0"/>
              <w:jc w:val="center"/>
              <w:rPr>
                <w:noProof/>
                <w:lang w:val="en-US"/>
              </w:rPr>
            </w:pPr>
          </w:p>
        </w:tc>
        <w:tc>
          <w:tcPr>
            <w:tcW w:w="1170" w:type="dxa"/>
            <w:gridSpan w:val="2"/>
          </w:tcPr>
          <w:p w:rsidR="00CB7118" w:rsidRPr="00C162D9" w:rsidRDefault="00CB7118" w:rsidP="005E2923">
            <w:pPr>
              <w:autoSpaceDE w:val="0"/>
              <w:autoSpaceDN w:val="0"/>
              <w:adjustRightInd w:val="0"/>
              <w:jc w:val="right"/>
              <w:rPr>
                <w:noProof/>
                <w:lang w:val="en-US"/>
              </w:rPr>
            </w:pPr>
          </w:p>
        </w:tc>
        <w:tc>
          <w:tcPr>
            <w:tcW w:w="2220" w:type="dxa"/>
          </w:tcPr>
          <w:p w:rsidR="00CB7118" w:rsidRPr="00C35CDB" w:rsidRDefault="00CB7118" w:rsidP="005E2923">
            <w:pPr>
              <w:autoSpaceDE w:val="0"/>
              <w:autoSpaceDN w:val="0"/>
              <w:adjustRightInd w:val="0"/>
              <w:jc w:val="right"/>
              <w:rPr>
                <w:noProof/>
                <w:lang w:val="en-US"/>
              </w:rPr>
            </w:pPr>
          </w:p>
        </w:tc>
        <w:tc>
          <w:tcPr>
            <w:tcW w:w="1984" w:type="dxa"/>
          </w:tcPr>
          <w:p w:rsidR="00CB7118" w:rsidRPr="00C35CDB" w:rsidRDefault="00CB7118" w:rsidP="005E2923">
            <w:pPr>
              <w:autoSpaceDE w:val="0"/>
              <w:autoSpaceDN w:val="0"/>
              <w:adjustRightInd w:val="0"/>
              <w:jc w:val="right"/>
              <w:rPr>
                <w:noProof/>
                <w:lang w:val="en-US"/>
              </w:rPr>
            </w:pPr>
          </w:p>
        </w:tc>
        <w:tc>
          <w:tcPr>
            <w:tcW w:w="1370" w:type="dxa"/>
          </w:tcPr>
          <w:p w:rsidR="00CB7118" w:rsidRPr="00C35CDB" w:rsidRDefault="00CB7118" w:rsidP="005E2923">
            <w:pPr>
              <w:autoSpaceDE w:val="0"/>
              <w:autoSpaceDN w:val="0"/>
              <w:adjustRightInd w:val="0"/>
              <w:jc w:val="right"/>
              <w:rPr>
                <w:noProof/>
                <w:lang w:val="en-US"/>
              </w:rPr>
            </w:pPr>
          </w:p>
        </w:tc>
      </w:tr>
      <w:tr w:rsidR="00CB7118" w:rsidRPr="00C35CDB" w:rsidTr="000C424B">
        <w:trPr>
          <w:trHeight w:val="420"/>
        </w:trPr>
        <w:tc>
          <w:tcPr>
            <w:tcW w:w="567" w:type="dxa"/>
            <w:vAlign w:val="center"/>
          </w:tcPr>
          <w:p w:rsidR="00CB7118" w:rsidRPr="00C162D9" w:rsidRDefault="00CB7118" w:rsidP="000C424B">
            <w:pPr>
              <w:autoSpaceDE w:val="0"/>
              <w:autoSpaceDN w:val="0"/>
              <w:adjustRightInd w:val="0"/>
              <w:jc w:val="center"/>
              <w:rPr>
                <w:noProof/>
                <w:color w:val="000000"/>
              </w:rPr>
            </w:pPr>
            <w:r w:rsidRPr="00C162D9">
              <w:rPr>
                <w:noProof/>
                <w:color w:val="000000"/>
                <w:lang w:val="sr-Cyrl-CS"/>
              </w:rPr>
              <w:t>2.</w:t>
            </w:r>
          </w:p>
        </w:tc>
        <w:tc>
          <w:tcPr>
            <w:tcW w:w="3026" w:type="dxa"/>
            <w:vAlign w:val="bottom"/>
          </w:tcPr>
          <w:p w:rsidR="00CB7118" w:rsidRPr="00C162D9" w:rsidRDefault="00593299" w:rsidP="00FB52A2">
            <w:pPr>
              <w:rPr>
                <w:lang w:eastAsia="sr-Latn-RS"/>
              </w:rPr>
            </w:pPr>
            <w:r w:rsidRPr="00C162D9">
              <w:rPr>
                <w:lang w:eastAsia="sr-Latn-RS"/>
              </w:rPr>
              <w:t>Електрокаутер</w:t>
            </w:r>
            <w:r w:rsidR="00CB7118" w:rsidRPr="00C162D9">
              <w:rPr>
                <w:lang w:eastAsia="sr-Latn-RS"/>
              </w:rPr>
              <w:t xml:space="preserve"> (</w:t>
            </w:r>
            <w:r w:rsidRPr="00C162D9">
              <w:rPr>
                <w:lang w:eastAsia="sr-Latn-RS"/>
              </w:rPr>
              <w:t>генератор</w:t>
            </w:r>
            <w:r w:rsidR="00CB7118" w:rsidRPr="00C162D9">
              <w:rPr>
                <w:lang w:eastAsia="sr-Latn-RS"/>
              </w:rPr>
              <w:t>)</w:t>
            </w:r>
          </w:p>
          <w:p w:rsidR="00CB7118" w:rsidRPr="00C162D9" w:rsidRDefault="00593299" w:rsidP="00FB52A2">
            <w:pPr>
              <w:rPr>
                <w:noProof/>
              </w:rPr>
            </w:pPr>
            <w:r w:rsidRPr="00C162D9">
              <w:rPr>
                <w:color w:val="000000"/>
                <w:lang w:eastAsia="sr-Latn-RS"/>
              </w:rPr>
              <w:t>Модел</w:t>
            </w:r>
            <w:r w:rsidR="00CB7118" w:rsidRPr="00C162D9">
              <w:rPr>
                <w:color w:val="000000"/>
                <w:lang w:eastAsia="sr-Latn-RS"/>
              </w:rPr>
              <w:t>: Argon Force II-8</w:t>
            </w:r>
          </w:p>
        </w:tc>
        <w:tc>
          <w:tcPr>
            <w:tcW w:w="1134" w:type="dxa"/>
            <w:vAlign w:val="center"/>
          </w:tcPr>
          <w:p w:rsidR="00CB7118" w:rsidRPr="00C162D9" w:rsidRDefault="00CB7118" w:rsidP="00593299">
            <w:pPr>
              <w:jc w:val="center"/>
              <w:rPr>
                <w:noProof/>
                <w:lang w:val="sr-Cyrl-CS"/>
              </w:rPr>
            </w:pPr>
            <w:r w:rsidRPr="00C162D9">
              <w:rPr>
                <w:noProof/>
                <w:lang w:val="sr-Cyrl-CS"/>
              </w:rPr>
              <w:t>ком</w:t>
            </w:r>
          </w:p>
        </w:tc>
        <w:tc>
          <w:tcPr>
            <w:tcW w:w="1227" w:type="dxa"/>
            <w:vAlign w:val="center"/>
          </w:tcPr>
          <w:p w:rsidR="00CB7118" w:rsidRPr="00C162D9" w:rsidRDefault="00CB7118" w:rsidP="00593299">
            <w:pPr>
              <w:jc w:val="center"/>
              <w:rPr>
                <w:noProof/>
                <w:lang w:val="sr-Latn-RS"/>
              </w:rPr>
            </w:pPr>
            <w:r w:rsidRPr="00C162D9">
              <w:rPr>
                <w:noProof/>
                <w:lang w:val="sr-Latn-RS"/>
              </w:rPr>
              <w:t>1</w:t>
            </w:r>
          </w:p>
        </w:tc>
        <w:tc>
          <w:tcPr>
            <w:tcW w:w="2045" w:type="dxa"/>
          </w:tcPr>
          <w:p w:rsidR="00CB7118" w:rsidRPr="00C162D9" w:rsidRDefault="00CB7118" w:rsidP="005E2923">
            <w:pPr>
              <w:autoSpaceDE w:val="0"/>
              <w:autoSpaceDN w:val="0"/>
              <w:adjustRightInd w:val="0"/>
              <w:jc w:val="center"/>
              <w:rPr>
                <w:noProof/>
                <w:lang w:val="en-US"/>
              </w:rPr>
            </w:pPr>
          </w:p>
        </w:tc>
        <w:tc>
          <w:tcPr>
            <w:tcW w:w="1170" w:type="dxa"/>
            <w:gridSpan w:val="2"/>
          </w:tcPr>
          <w:p w:rsidR="00CB7118" w:rsidRPr="00C162D9" w:rsidRDefault="00CB7118" w:rsidP="005E2923">
            <w:pPr>
              <w:autoSpaceDE w:val="0"/>
              <w:autoSpaceDN w:val="0"/>
              <w:adjustRightInd w:val="0"/>
              <w:jc w:val="right"/>
              <w:rPr>
                <w:noProof/>
                <w:lang w:val="en-US"/>
              </w:rPr>
            </w:pPr>
          </w:p>
        </w:tc>
        <w:tc>
          <w:tcPr>
            <w:tcW w:w="2220" w:type="dxa"/>
          </w:tcPr>
          <w:p w:rsidR="00CB7118" w:rsidRPr="00C35CDB" w:rsidRDefault="00CB7118" w:rsidP="005E2923">
            <w:pPr>
              <w:autoSpaceDE w:val="0"/>
              <w:autoSpaceDN w:val="0"/>
              <w:adjustRightInd w:val="0"/>
              <w:jc w:val="right"/>
              <w:rPr>
                <w:noProof/>
                <w:lang w:val="en-US"/>
              </w:rPr>
            </w:pPr>
          </w:p>
        </w:tc>
        <w:tc>
          <w:tcPr>
            <w:tcW w:w="1984" w:type="dxa"/>
          </w:tcPr>
          <w:p w:rsidR="00CB7118" w:rsidRPr="00C35CDB" w:rsidRDefault="00CB7118" w:rsidP="005E2923">
            <w:pPr>
              <w:autoSpaceDE w:val="0"/>
              <w:autoSpaceDN w:val="0"/>
              <w:adjustRightInd w:val="0"/>
              <w:jc w:val="right"/>
              <w:rPr>
                <w:noProof/>
                <w:lang w:val="en-US"/>
              </w:rPr>
            </w:pPr>
          </w:p>
        </w:tc>
        <w:tc>
          <w:tcPr>
            <w:tcW w:w="1370" w:type="dxa"/>
          </w:tcPr>
          <w:p w:rsidR="00CB7118" w:rsidRPr="00C35CDB" w:rsidRDefault="00CB7118" w:rsidP="005E2923">
            <w:pPr>
              <w:autoSpaceDE w:val="0"/>
              <w:autoSpaceDN w:val="0"/>
              <w:adjustRightInd w:val="0"/>
              <w:jc w:val="right"/>
              <w:rPr>
                <w:noProof/>
                <w:lang w:val="en-US"/>
              </w:rPr>
            </w:pPr>
          </w:p>
        </w:tc>
      </w:tr>
      <w:tr w:rsidR="00CB7118" w:rsidRPr="00C35CDB" w:rsidTr="000C424B">
        <w:trPr>
          <w:trHeight w:val="420"/>
        </w:trPr>
        <w:tc>
          <w:tcPr>
            <w:tcW w:w="567" w:type="dxa"/>
            <w:vAlign w:val="center"/>
          </w:tcPr>
          <w:p w:rsidR="00CB7118" w:rsidRPr="00C162D9" w:rsidRDefault="00CB7118" w:rsidP="000C424B">
            <w:pPr>
              <w:autoSpaceDE w:val="0"/>
              <w:autoSpaceDN w:val="0"/>
              <w:adjustRightInd w:val="0"/>
              <w:jc w:val="center"/>
              <w:rPr>
                <w:noProof/>
                <w:color w:val="000000"/>
                <w:lang w:val="en-US"/>
              </w:rPr>
            </w:pPr>
            <w:r w:rsidRPr="00C162D9">
              <w:rPr>
                <w:noProof/>
                <w:color w:val="000000"/>
                <w:lang w:val="sr-Cyrl-RS"/>
              </w:rPr>
              <w:t>3</w:t>
            </w:r>
            <w:r w:rsidRPr="00C162D9">
              <w:rPr>
                <w:noProof/>
                <w:color w:val="000000"/>
                <w:lang w:val="en-US"/>
              </w:rPr>
              <w:t>.</w:t>
            </w:r>
          </w:p>
        </w:tc>
        <w:tc>
          <w:tcPr>
            <w:tcW w:w="3026" w:type="dxa"/>
            <w:vAlign w:val="bottom"/>
          </w:tcPr>
          <w:p w:rsidR="007625E0" w:rsidRPr="00C162D9" w:rsidRDefault="00593299" w:rsidP="007625E0">
            <w:pPr>
              <w:rPr>
                <w:lang w:eastAsia="sr-Latn-RS"/>
              </w:rPr>
            </w:pPr>
            <w:r w:rsidRPr="00C162D9">
              <w:rPr>
                <w:lang w:eastAsia="sr-Latn-RS"/>
              </w:rPr>
              <w:t>Електрокаутер</w:t>
            </w:r>
            <w:r w:rsidR="007625E0" w:rsidRPr="00C162D9">
              <w:rPr>
                <w:lang w:eastAsia="sr-Latn-RS"/>
              </w:rPr>
              <w:t xml:space="preserve"> (</w:t>
            </w:r>
            <w:r w:rsidRPr="00C162D9">
              <w:rPr>
                <w:lang w:eastAsia="sr-Latn-RS"/>
              </w:rPr>
              <w:t>генератор</w:t>
            </w:r>
            <w:r w:rsidR="007625E0" w:rsidRPr="00C162D9">
              <w:rPr>
                <w:lang w:eastAsia="sr-Latn-RS"/>
              </w:rPr>
              <w:t>)</w:t>
            </w:r>
          </w:p>
          <w:p w:rsidR="00CB7118" w:rsidRPr="00C162D9" w:rsidRDefault="00593299" w:rsidP="00FB52A2">
            <w:pPr>
              <w:rPr>
                <w:noProof/>
              </w:rPr>
            </w:pPr>
            <w:r w:rsidRPr="00C162D9">
              <w:rPr>
                <w:color w:val="000000"/>
                <w:lang w:eastAsia="sr-Latn-RS"/>
              </w:rPr>
              <w:t>Модел</w:t>
            </w:r>
            <w:r w:rsidR="00CB7118" w:rsidRPr="00C162D9">
              <w:rPr>
                <w:color w:val="000000"/>
                <w:lang w:eastAsia="sr-Latn-RS"/>
              </w:rPr>
              <w:t>: Force FX-8C</w:t>
            </w:r>
          </w:p>
        </w:tc>
        <w:tc>
          <w:tcPr>
            <w:tcW w:w="1134" w:type="dxa"/>
            <w:vAlign w:val="center"/>
          </w:tcPr>
          <w:p w:rsidR="00CB7118" w:rsidRPr="00C162D9" w:rsidRDefault="00CB7118" w:rsidP="00593299">
            <w:pPr>
              <w:jc w:val="center"/>
              <w:rPr>
                <w:noProof/>
                <w:lang w:val="sr-Cyrl-CS"/>
              </w:rPr>
            </w:pPr>
            <w:r w:rsidRPr="00C162D9">
              <w:rPr>
                <w:noProof/>
                <w:lang w:val="sr-Cyrl-CS"/>
              </w:rPr>
              <w:t>ком</w:t>
            </w:r>
          </w:p>
        </w:tc>
        <w:tc>
          <w:tcPr>
            <w:tcW w:w="1227" w:type="dxa"/>
            <w:vAlign w:val="center"/>
          </w:tcPr>
          <w:p w:rsidR="00CB7118" w:rsidRPr="00C162D9" w:rsidRDefault="00CB7118" w:rsidP="00593299">
            <w:pPr>
              <w:jc w:val="center"/>
              <w:rPr>
                <w:noProof/>
                <w:lang w:val="sr-Latn-RS"/>
              </w:rPr>
            </w:pPr>
            <w:r w:rsidRPr="00C162D9">
              <w:rPr>
                <w:noProof/>
                <w:lang w:val="sr-Latn-RS"/>
              </w:rPr>
              <w:t>3</w:t>
            </w:r>
          </w:p>
        </w:tc>
        <w:tc>
          <w:tcPr>
            <w:tcW w:w="2045" w:type="dxa"/>
          </w:tcPr>
          <w:p w:rsidR="00CB7118" w:rsidRPr="00C162D9" w:rsidRDefault="00CB7118" w:rsidP="005E2923">
            <w:pPr>
              <w:autoSpaceDE w:val="0"/>
              <w:autoSpaceDN w:val="0"/>
              <w:adjustRightInd w:val="0"/>
              <w:jc w:val="center"/>
              <w:rPr>
                <w:noProof/>
                <w:lang w:val="en-US"/>
              </w:rPr>
            </w:pPr>
          </w:p>
        </w:tc>
        <w:tc>
          <w:tcPr>
            <w:tcW w:w="1170" w:type="dxa"/>
            <w:gridSpan w:val="2"/>
          </w:tcPr>
          <w:p w:rsidR="00CB7118" w:rsidRPr="00C162D9" w:rsidRDefault="00CB7118" w:rsidP="005E2923">
            <w:pPr>
              <w:autoSpaceDE w:val="0"/>
              <w:autoSpaceDN w:val="0"/>
              <w:adjustRightInd w:val="0"/>
              <w:jc w:val="right"/>
              <w:rPr>
                <w:noProof/>
                <w:lang w:val="en-US"/>
              </w:rPr>
            </w:pPr>
          </w:p>
        </w:tc>
        <w:tc>
          <w:tcPr>
            <w:tcW w:w="2220" w:type="dxa"/>
          </w:tcPr>
          <w:p w:rsidR="00CB7118" w:rsidRPr="00C35CDB" w:rsidRDefault="00CB7118" w:rsidP="005E2923">
            <w:pPr>
              <w:autoSpaceDE w:val="0"/>
              <w:autoSpaceDN w:val="0"/>
              <w:adjustRightInd w:val="0"/>
              <w:jc w:val="right"/>
              <w:rPr>
                <w:noProof/>
                <w:lang w:val="en-US"/>
              </w:rPr>
            </w:pPr>
          </w:p>
        </w:tc>
        <w:tc>
          <w:tcPr>
            <w:tcW w:w="1984" w:type="dxa"/>
          </w:tcPr>
          <w:p w:rsidR="00CB7118" w:rsidRPr="00C35CDB" w:rsidRDefault="00CB7118" w:rsidP="005E2923">
            <w:pPr>
              <w:autoSpaceDE w:val="0"/>
              <w:autoSpaceDN w:val="0"/>
              <w:adjustRightInd w:val="0"/>
              <w:jc w:val="right"/>
              <w:rPr>
                <w:noProof/>
                <w:lang w:val="en-US"/>
              </w:rPr>
            </w:pPr>
          </w:p>
        </w:tc>
        <w:tc>
          <w:tcPr>
            <w:tcW w:w="1370" w:type="dxa"/>
          </w:tcPr>
          <w:p w:rsidR="00CB7118" w:rsidRPr="00C35CDB" w:rsidRDefault="00CB7118" w:rsidP="005E2923">
            <w:pPr>
              <w:autoSpaceDE w:val="0"/>
              <w:autoSpaceDN w:val="0"/>
              <w:adjustRightInd w:val="0"/>
              <w:jc w:val="right"/>
              <w:rPr>
                <w:noProof/>
                <w:lang w:val="en-US"/>
              </w:rPr>
            </w:pPr>
          </w:p>
        </w:tc>
      </w:tr>
      <w:tr w:rsidR="00CB7118" w:rsidRPr="00C35CDB" w:rsidTr="000C424B">
        <w:trPr>
          <w:trHeight w:val="420"/>
        </w:trPr>
        <w:tc>
          <w:tcPr>
            <w:tcW w:w="567" w:type="dxa"/>
            <w:vAlign w:val="center"/>
          </w:tcPr>
          <w:p w:rsidR="00CB7118" w:rsidRPr="00C162D9" w:rsidRDefault="00CB7118" w:rsidP="000C424B">
            <w:pPr>
              <w:autoSpaceDE w:val="0"/>
              <w:autoSpaceDN w:val="0"/>
              <w:adjustRightInd w:val="0"/>
              <w:jc w:val="center"/>
              <w:rPr>
                <w:noProof/>
                <w:color w:val="000000"/>
              </w:rPr>
            </w:pPr>
            <w:r w:rsidRPr="00C162D9">
              <w:rPr>
                <w:noProof/>
                <w:color w:val="000000"/>
                <w:lang w:val="sr-Cyrl-RS"/>
              </w:rPr>
              <w:t>4</w:t>
            </w:r>
            <w:r w:rsidRPr="00C162D9">
              <w:rPr>
                <w:noProof/>
                <w:color w:val="000000"/>
              </w:rPr>
              <w:t>.</w:t>
            </w:r>
          </w:p>
        </w:tc>
        <w:tc>
          <w:tcPr>
            <w:tcW w:w="3026" w:type="dxa"/>
            <w:vAlign w:val="bottom"/>
          </w:tcPr>
          <w:p w:rsidR="00CB7118" w:rsidRPr="00C162D9" w:rsidRDefault="00593299" w:rsidP="00FB52A2">
            <w:pPr>
              <w:rPr>
                <w:color w:val="000000"/>
                <w:lang w:eastAsia="sr-Latn-RS"/>
              </w:rPr>
            </w:pPr>
            <w:r w:rsidRPr="00C162D9">
              <w:rPr>
                <w:color w:val="000000"/>
                <w:lang w:eastAsia="sr-Latn-RS"/>
              </w:rPr>
              <w:t xml:space="preserve">Радиофреквентни енергетски систем </w:t>
            </w:r>
            <w:r w:rsidRPr="00C162D9">
              <w:rPr>
                <w:noProof/>
                <w:lang w:val="sr-Latn-RS"/>
              </w:rPr>
              <w:t>Модел</w:t>
            </w:r>
            <w:r w:rsidR="00CB7118" w:rsidRPr="00C162D9">
              <w:rPr>
                <w:noProof/>
                <w:lang w:val="sr-Latn-RS"/>
              </w:rPr>
              <w:t>: ForceTriad Ligasure</w:t>
            </w:r>
          </w:p>
        </w:tc>
        <w:tc>
          <w:tcPr>
            <w:tcW w:w="1134" w:type="dxa"/>
            <w:vAlign w:val="center"/>
          </w:tcPr>
          <w:p w:rsidR="00CB7118" w:rsidRPr="00C162D9" w:rsidRDefault="00CB7118" w:rsidP="00593299">
            <w:pPr>
              <w:jc w:val="center"/>
              <w:rPr>
                <w:noProof/>
                <w:lang w:val="sr-Cyrl-CS"/>
              </w:rPr>
            </w:pPr>
            <w:r w:rsidRPr="00C162D9">
              <w:rPr>
                <w:noProof/>
                <w:lang w:val="sr-Cyrl-CS"/>
              </w:rPr>
              <w:t>ком</w:t>
            </w:r>
          </w:p>
        </w:tc>
        <w:tc>
          <w:tcPr>
            <w:tcW w:w="1227" w:type="dxa"/>
            <w:vAlign w:val="center"/>
          </w:tcPr>
          <w:p w:rsidR="00CB7118" w:rsidRPr="00C162D9" w:rsidRDefault="00CB7118" w:rsidP="00593299">
            <w:pPr>
              <w:jc w:val="center"/>
              <w:rPr>
                <w:noProof/>
                <w:lang w:val="sr-Latn-RS"/>
              </w:rPr>
            </w:pPr>
            <w:r w:rsidRPr="00C162D9">
              <w:rPr>
                <w:noProof/>
                <w:lang w:val="sr-Latn-RS"/>
              </w:rPr>
              <w:t>3</w:t>
            </w:r>
          </w:p>
        </w:tc>
        <w:tc>
          <w:tcPr>
            <w:tcW w:w="2045" w:type="dxa"/>
          </w:tcPr>
          <w:p w:rsidR="00CB7118" w:rsidRPr="00C162D9" w:rsidRDefault="00CB7118" w:rsidP="005E2923">
            <w:pPr>
              <w:autoSpaceDE w:val="0"/>
              <w:autoSpaceDN w:val="0"/>
              <w:adjustRightInd w:val="0"/>
              <w:jc w:val="center"/>
              <w:rPr>
                <w:noProof/>
                <w:lang w:val="en-US"/>
              </w:rPr>
            </w:pPr>
          </w:p>
        </w:tc>
        <w:tc>
          <w:tcPr>
            <w:tcW w:w="1170" w:type="dxa"/>
            <w:gridSpan w:val="2"/>
          </w:tcPr>
          <w:p w:rsidR="00CB7118" w:rsidRPr="00C162D9" w:rsidRDefault="00CB7118" w:rsidP="005E2923">
            <w:pPr>
              <w:autoSpaceDE w:val="0"/>
              <w:autoSpaceDN w:val="0"/>
              <w:adjustRightInd w:val="0"/>
              <w:jc w:val="right"/>
              <w:rPr>
                <w:noProof/>
                <w:lang w:val="en-US"/>
              </w:rPr>
            </w:pPr>
          </w:p>
        </w:tc>
        <w:tc>
          <w:tcPr>
            <w:tcW w:w="2220" w:type="dxa"/>
          </w:tcPr>
          <w:p w:rsidR="00CB7118" w:rsidRPr="00C35CDB" w:rsidRDefault="00CB7118" w:rsidP="005E2923">
            <w:pPr>
              <w:autoSpaceDE w:val="0"/>
              <w:autoSpaceDN w:val="0"/>
              <w:adjustRightInd w:val="0"/>
              <w:jc w:val="right"/>
              <w:rPr>
                <w:noProof/>
                <w:lang w:val="en-US"/>
              </w:rPr>
            </w:pPr>
          </w:p>
        </w:tc>
        <w:tc>
          <w:tcPr>
            <w:tcW w:w="1984" w:type="dxa"/>
          </w:tcPr>
          <w:p w:rsidR="00CB7118" w:rsidRPr="00C35CDB" w:rsidRDefault="00CB7118" w:rsidP="005E2923">
            <w:pPr>
              <w:autoSpaceDE w:val="0"/>
              <w:autoSpaceDN w:val="0"/>
              <w:adjustRightInd w:val="0"/>
              <w:jc w:val="right"/>
              <w:rPr>
                <w:noProof/>
                <w:lang w:val="en-US"/>
              </w:rPr>
            </w:pPr>
          </w:p>
        </w:tc>
        <w:tc>
          <w:tcPr>
            <w:tcW w:w="1370" w:type="dxa"/>
          </w:tcPr>
          <w:p w:rsidR="00CB7118" w:rsidRPr="00C35CDB" w:rsidRDefault="00CB7118" w:rsidP="005E2923">
            <w:pPr>
              <w:autoSpaceDE w:val="0"/>
              <w:autoSpaceDN w:val="0"/>
              <w:adjustRightInd w:val="0"/>
              <w:jc w:val="right"/>
              <w:rPr>
                <w:noProof/>
                <w:lang w:val="en-US"/>
              </w:rPr>
            </w:pPr>
          </w:p>
        </w:tc>
      </w:tr>
      <w:tr w:rsidR="00CB7118" w:rsidRPr="00C35CDB" w:rsidTr="000C424B">
        <w:trPr>
          <w:trHeight w:val="420"/>
        </w:trPr>
        <w:tc>
          <w:tcPr>
            <w:tcW w:w="567" w:type="dxa"/>
            <w:vAlign w:val="center"/>
          </w:tcPr>
          <w:p w:rsidR="00CB7118" w:rsidRPr="00C162D9" w:rsidRDefault="00CB7118" w:rsidP="000C424B">
            <w:pPr>
              <w:autoSpaceDE w:val="0"/>
              <w:autoSpaceDN w:val="0"/>
              <w:adjustRightInd w:val="0"/>
              <w:jc w:val="center"/>
              <w:rPr>
                <w:noProof/>
                <w:color w:val="000000"/>
              </w:rPr>
            </w:pPr>
            <w:r w:rsidRPr="00C162D9">
              <w:rPr>
                <w:noProof/>
                <w:color w:val="000000"/>
                <w:lang w:val="sr-Cyrl-RS"/>
              </w:rPr>
              <w:t>5</w:t>
            </w:r>
            <w:r w:rsidRPr="00C162D9">
              <w:rPr>
                <w:noProof/>
                <w:color w:val="000000"/>
              </w:rPr>
              <w:t>.</w:t>
            </w:r>
          </w:p>
        </w:tc>
        <w:tc>
          <w:tcPr>
            <w:tcW w:w="3026" w:type="dxa"/>
            <w:vAlign w:val="bottom"/>
          </w:tcPr>
          <w:p w:rsidR="00CB7118" w:rsidRPr="00C162D9" w:rsidRDefault="00593299" w:rsidP="00FB52A2">
            <w:pPr>
              <w:rPr>
                <w:color w:val="000000"/>
                <w:lang w:eastAsia="sr-Latn-RS"/>
              </w:rPr>
            </w:pPr>
            <w:r w:rsidRPr="00C162D9">
              <w:rPr>
                <w:color w:val="000000"/>
                <w:lang w:eastAsia="sr-Latn-RS"/>
              </w:rPr>
              <w:t>Респиратор</w:t>
            </w:r>
            <w:r w:rsidR="00CB7118" w:rsidRPr="00C162D9">
              <w:rPr>
                <w:color w:val="000000"/>
                <w:lang w:eastAsia="sr-Latn-RS"/>
              </w:rPr>
              <w:t xml:space="preserve"> </w:t>
            </w:r>
            <w:r w:rsidRPr="00C162D9">
              <w:rPr>
                <w:color w:val="000000"/>
                <w:lang w:eastAsia="sr-Latn-RS"/>
              </w:rPr>
              <w:t>Модел</w:t>
            </w:r>
            <w:r w:rsidR="00CB7118" w:rsidRPr="00C162D9">
              <w:rPr>
                <w:color w:val="000000"/>
                <w:lang w:eastAsia="sr-Latn-RS"/>
              </w:rPr>
              <w:t>: Nellcor Puritan Bennett 760 Ventilator</w:t>
            </w:r>
          </w:p>
        </w:tc>
        <w:tc>
          <w:tcPr>
            <w:tcW w:w="1134" w:type="dxa"/>
            <w:vAlign w:val="center"/>
          </w:tcPr>
          <w:p w:rsidR="00CB7118" w:rsidRPr="00C162D9" w:rsidRDefault="00CB7118" w:rsidP="00593299">
            <w:pPr>
              <w:jc w:val="center"/>
              <w:rPr>
                <w:noProof/>
                <w:lang w:val="sr-Cyrl-CS"/>
              </w:rPr>
            </w:pPr>
            <w:r w:rsidRPr="00C162D9">
              <w:rPr>
                <w:noProof/>
                <w:lang w:val="sr-Cyrl-CS"/>
              </w:rPr>
              <w:t>ком</w:t>
            </w:r>
          </w:p>
        </w:tc>
        <w:tc>
          <w:tcPr>
            <w:tcW w:w="1227" w:type="dxa"/>
            <w:vAlign w:val="center"/>
          </w:tcPr>
          <w:p w:rsidR="00CB7118" w:rsidRPr="00C162D9" w:rsidRDefault="00CB7118" w:rsidP="00593299">
            <w:pPr>
              <w:jc w:val="center"/>
              <w:rPr>
                <w:noProof/>
                <w:lang w:val="sr-Latn-RS"/>
              </w:rPr>
            </w:pPr>
            <w:r w:rsidRPr="00C162D9">
              <w:rPr>
                <w:noProof/>
                <w:lang w:val="sr-Latn-RS"/>
              </w:rPr>
              <w:t>2</w:t>
            </w:r>
          </w:p>
        </w:tc>
        <w:tc>
          <w:tcPr>
            <w:tcW w:w="2045" w:type="dxa"/>
          </w:tcPr>
          <w:p w:rsidR="00CB7118" w:rsidRPr="00C162D9" w:rsidRDefault="00CB7118" w:rsidP="005E2923">
            <w:pPr>
              <w:autoSpaceDE w:val="0"/>
              <w:autoSpaceDN w:val="0"/>
              <w:adjustRightInd w:val="0"/>
              <w:jc w:val="center"/>
              <w:rPr>
                <w:noProof/>
                <w:lang w:val="en-US"/>
              </w:rPr>
            </w:pPr>
          </w:p>
        </w:tc>
        <w:tc>
          <w:tcPr>
            <w:tcW w:w="1170" w:type="dxa"/>
            <w:gridSpan w:val="2"/>
          </w:tcPr>
          <w:p w:rsidR="00CB7118" w:rsidRPr="00C162D9" w:rsidRDefault="00CB7118" w:rsidP="005E2923">
            <w:pPr>
              <w:autoSpaceDE w:val="0"/>
              <w:autoSpaceDN w:val="0"/>
              <w:adjustRightInd w:val="0"/>
              <w:jc w:val="right"/>
              <w:rPr>
                <w:noProof/>
                <w:lang w:val="en-US"/>
              </w:rPr>
            </w:pPr>
          </w:p>
        </w:tc>
        <w:tc>
          <w:tcPr>
            <w:tcW w:w="2220" w:type="dxa"/>
          </w:tcPr>
          <w:p w:rsidR="00CB7118" w:rsidRPr="00C35CDB" w:rsidRDefault="00CB7118" w:rsidP="005E2923">
            <w:pPr>
              <w:autoSpaceDE w:val="0"/>
              <w:autoSpaceDN w:val="0"/>
              <w:adjustRightInd w:val="0"/>
              <w:jc w:val="right"/>
              <w:rPr>
                <w:noProof/>
                <w:lang w:val="en-US"/>
              </w:rPr>
            </w:pPr>
          </w:p>
        </w:tc>
        <w:tc>
          <w:tcPr>
            <w:tcW w:w="1984" w:type="dxa"/>
          </w:tcPr>
          <w:p w:rsidR="00CB7118" w:rsidRPr="00C35CDB" w:rsidRDefault="00CB7118" w:rsidP="005E2923">
            <w:pPr>
              <w:autoSpaceDE w:val="0"/>
              <w:autoSpaceDN w:val="0"/>
              <w:adjustRightInd w:val="0"/>
              <w:jc w:val="right"/>
              <w:rPr>
                <w:noProof/>
                <w:lang w:val="en-US"/>
              </w:rPr>
            </w:pPr>
          </w:p>
        </w:tc>
        <w:tc>
          <w:tcPr>
            <w:tcW w:w="1370" w:type="dxa"/>
          </w:tcPr>
          <w:p w:rsidR="00CB7118" w:rsidRPr="00C35CDB" w:rsidRDefault="00CB7118" w:rsidP="005E2923">
            <w:pPr>
              <w:autoSpaceDE w:val="0"/>
              <w:autoSpaceDN w:val="0"/>
              <w:adjustRightInd w:val="0"/>
              <w:jc w:val="right"/>
              <w:rPr>
                <w:noProof/>
                <w:lang w:val="en-US"/>
              </w:rPr>
            </w:pPr>
          </w:p>
        </w:tc>
      </w:tr>
      <w:tr w:rsidR="00CB7118" w:rsidRPr="00C35CDB" w:rsidTr="000C424B">
        <w:trPr>
          <w:trHeight w:val="420"/>
        </w:trPr>
        <w:tc>
          <w:tcPr>
            <w:tcW w:w="567" w:type="dxa"/>
            <w:vAlign w:val="center"/>
          </w:tcPr>
          <w:p w:rsidR="00CB7118" w:rsidRPr="00C162D9" w:rsidRDefault="00CB7118" w:rsidP="000C424B">
            <w:pPr>
              <w:autoSpaceDE w:val="0"/>
              <w:autoSpaceDN w:val="0"/>
              <w:adjustRightInd w:val="0"/>
              <w:jc w:val="center"/>
              <w:rPr>
                <w:noProof/>
                <w:color w:val="000000"/>
              </w:rPr>
            </w:pPr>
            <w:r w:rsidRPr="00C162D9">
              <w:rPr>
                <w:noProof/>
                <w:color w:val="000000"/>
                <w:lang w:val="sr-Cyrl-RS"/>
              </w:rPr>
              <w:t>6</w:t>
            </w:r>
            <w:r w:rsidRPr="00C162D9">
              <w:rPr>
                <w:noProof/>
                <w:color w:val="000000"/>
              </w:rPr>
              <w:t>.</w:t>
            </w:r>
          </w:p>
        </w:tc>
        <w:tc>
          <w:tcPr>
            <w:tcW w:w="3026" w:type="dxa"/>
            <w:vAlign w:val="bottom"/>
          </w:tcPr>
          <w:p w:rsidR="00CB7118" w:rsidRPr="00C162D9" w:rsidRDefault="00593299" w:rsidP="00FB52A2">
            <w:pPr>
              <w:rPr>
                <w:color w:val="000000"/>
                <w:lang w:eastAsia="sr-Latn-RS"/>
              </w:rPr>
            </w:pPr>
            <w:r w:rsidRPr="00C162D9">
              <w:rPr>
                <w:color w:val="000000"/>
                <w:lang w:eastAsia="sr-Latn-RS"/>
              </w:rPr>
              <w:t>Респиратор</w:t>
            </w:r>
            <w:r w:rsidR="00CB7118" w:rsidRPr="00C162D9">
              <w:rPr>
                <w:color w:val="000000"/>
                <w:lang w:eastAsia="sr-Latn-RS"/>
              </w:rPr>
              <w:t xml:space="preserve"> </w:t>
            </w:r>
            <w:r w:rsidRPr="00C162D9">
              <w:rPr>
                <w:color w:val="000000"/>
                <w:lang w:eastAsia="sr-Latn-RS"/>
              </w:rPr>
              <w:t>Модел</w:t>
            </w:r>
            <w:r w:rsidR="00CB7118" w:rsidRPr="00C162D9">
              <w:rPr>
                <w:color w:val="000000"/>
                <w:lang w:eastAsia="sr-Latn-RS"/>
              </w:rPr>
              <w:t xml:space="preserve">: Puritan Bennett 840 Ventilator </w:t>
            </w:r>
            <w:bookmarkStart w:id="45" w:name="_GoBack"/>
            <w:bookmarkEnd w:id="45"/>
            <w:r w:rsidR="00CB7118" w:rsidRPr="00C162D9">
              <w:rPr>
                <w:color w:val="000000"/>
                <w:lang w:eastAsia="sr-Latn-RS"/>
              </w:rPr>
              <w:t>system</w:t>
            </w:r>
          </w:p>
        </w:tc>
        <w:tc>
          <w:tcPr>
            <w:tcW w:w="1134" w:type="dxa"/>
            <w:vAlign w:val="center"/>
          </w:tcPr>
          <w:p w:rsidR="00CB7118" w:rsidRPr="00C162D9" w:rsidRDefault="00CB7118" w:rsidP="00593299">
            <w:pPr>
              <w:jc w:val="center"/>
              <w:rPr>
                <w:noProof/>
                <w:lang w:val="sr-Cyrl-CS"/>
              </w:rPr>
            </w:pPr>
            <w:r w:rsidRPr="00C162D9">
              <w:rPr>
                <w:noProof/>
                <w:lang w:val="sr-Cyrl-CS"/>
              </w:rPr>
              <w:t>ком</w:t>
            </w:r>
          </w:p>
        </w:tc>
        <w:tc>
          <w:tcPr>
            <w:tcW w:w="1227" w:type="dxa"/>
            <w:vAlign w:val="center"/>
          </w:tcPr>
          <w:p w:rsidR="00CB7118" w:rsidRPr="00C162D9" w:rsidRDefault="00CB7118" w:rsidP="00593299">
            <w:pPr>
              <w:jc w:val="center"/>
              <w:rPr>
                <w:noProof/>
                <w:lang w:val="sr-Latn-RS"/>
              </w:rPr>
            </w:pPr>
            <w:r w:rsidRPr="00C162D9">
              <w:rPr>
                <w:noProof/>
                <w:lang w:val="sr-Latn-RS"/>
              </w:rPr>
              <w:t>48</w:t>
            </w:r>
          </w:p>
        </w:tc>
        <w:tc>
          <w:tcPr>
            <w:tcW w:w="2045" w:type="dxa"/>
          </w:tcPr>
          <w:p w:rsidR="00CB7118" w:rsidRPr="00C162D9" w:rsidRDefault="00CB7118" w:rsidP="005E2923">
            <w:pPr>
              <w:autoSpaceDE w:val="0"/>
              <w:autoSpaceDN w:val="0"/>
              <w:adjustRightInd w:val="0"/>
              <w:jc w:val="center"/>
              <w:rPr>
                <w:noProof/>
                <w:lang w:val="en-US"/>
              </w:rPr>
            </w:pPr>
          </w:p>
        </w:tc>
        <w:tc>
          <w:tcPr>
            <w:tcW w:w="1170" w:type="dxa"/>
            <w:gridSpan w:val="2"/>
          </w:tcPr>
          <w:p w:rsidR="00CB7118" w:rsidRPr="00C162D9" w:rsidRDefault="00CB7118" w:rsidP="005E2923">
            <w:pPr>
              <w:autoSpaceDE w:val="0"/>
              <w:autoSpaceDN w:val="0"/>
              <w:adjustRightInd w:val="0"/>
              <w:jc w:val="right"/>
              <w:rPr>
                <w:noProof/>
                <w:lang w:val="en-US"/>
              </w:rPr>
            </w:pPr>
          </w:p>
        </w:tc>
        <w:tc>
          <w:tcPr>
            <w:tcW w:w="2220" w:type="dxa"/>
          </w:tcPr>
          <w:p w:rsidR="00CB7118" w:rsidRPr="00C35CDB" w:rsidRDefault="00CB7118" w:rsidP="005E2923">
            <w:pPr>
              <w:autoSpaceDE w:val="0"/>
              <w:autoSpaceDN w:val="0"/>
              <w:adjustRightInd w:val="0"/>
              <w:jc w:val="right"/>
              <w:rPr>
                <w:noProof/>
                <w:lang w:val="en-US"/>
              </w:rPr>
            </w:pPr>
          </w:p>
        </w:tc>
        <w:tc>
          <w:tcPr>
            <w:tcW w:w="1984" w:type="dxa"/>
          </w:tcPr>
          <w:p w:rsidR="00CB7118" w:rsidRPr="00C35CDB" w:rsidRDefault="00CB7118" w:rsidP="005E2923">
            <w:pPr>
              <w:autoSpaceDE w:val="0"/>
              <w:autoSpaceDN w:val="0"/>
              <w:adjustRightInd w:val="0"/>
              <w:jc w:val="right"/>
              <w:rPr>
                <w:noProof/>
                <w:lang w:val="en-US"/>
              </w:rPr>
            </w:pPr>
          </w:p>
        </w:tc>
        <w:tc>
          <w:tcPr>
            <w:tcW w:w="1370" w:type="dxa"/>
          </w:tcPr>
          <w:p w:rsidR="00CB7118" w:rsidRPr="00C35CDB" w:rsidRDefault="00CB7118" w:rsidP="005E2923">
            <w:pPr>
              <w:autoSpaceDE w:val="0"/>
              <w:autoSpaceDN w:val="0"/>
              <w:adjustRightInd w:val="0"/>
              <w:jc w:val="right"/>
              <w:rPr>
                <w:noProof/>
                <w:lang w:val="en-US"/>
              </w:rPr>
            </w:pPr>
          </w:p>
        </w:tc>
      </w:tr>
      <w:tr w:rsidR="00CB7118" w:rsidRPr="00C35CDB" w:rsidTr="000C424B">
        <w:trPr>
          <w:trHeight w:val="420"/>
        </w:trPr>
        <w:tc>
          <w:tcPr>
            <w:tcW w:w="567" w:type="dxa"/>
            <w:vAlign w:val="center"/>
          </w:tcPr>
          <w:p w:rsidR="00CB7118" w:rsidRPr="00C162D9" w:rsidRDefault="00CB7118" w:rsidP="000C424B">
            <w:pPr>
              <w:autoSpaceDE w:val="0"/>
              <w:autoSpaceDN w:val="0"/>
              <w:adjustRightInd w:val="0"/>
              <w:jc w:val="center"/>
              <w:rPr>
                <w:noProof/>
                <w:color w:val="000000"/>
              </w:rPr>
            </w:pPr>
            <w:r w:rsidRPr="00C162D9">
              <w:rPr>
                <w:noProof/>
                <w:color w:val="000000"/>
                <w:lang w:val="sr-Cyrl-RS"/>
              </w:rPr>
              <w:t>7</w:t>
            </w:r>
            <w:r w:rsidRPr="00C162D9">
              <w:rPr>
                <w:noProof/>
                <w:color w:val="000000"/>
              </w:rPr>
              <w:t>.</w:t>
            </w:r>
          </w:p>
        </w:tc>
        <w:tc>
          <w:tcPr>
            <w:tcW w:w="3026" w:type="dxa"/>
            <w:vAlign w:val="bottom"/>
          </w:tcPr>
          <w:p w:rsidR="00CB7118" w:rsidRPr="00C162D9" w:rsidRDefault="00593299" w:rsidP="00FB52A2">
            <w:pPr>
              <w:rPr>
                <w:color w:val="000000"/>
                <w:lang w:eastAsia="sr-Latn-RS"/>
              </w:rPr>
            </w:pPr>
            <w:r w:rsidRPr="00C162D9">
              <w:rPr>
                <w:color w:val="000000"/>
                <w:lang w:eastAsia="sr-Latn-RS"/>
              </w:rPr>
              <w:t>Респиратор</w:t>
            </w:r>
            <w:r w:rsidR="00CB7118" w:rsidRPr="00C162D9">
              <w:rPr>
                <w:color w:val="000000"/>
                <w:lang w:eastAsia="sr-Latn-RS"/>
              </w:rPr>
              <w:t>-</w:t>
            </w:r>
            <w:r w:rsidRPr="00C162D9">
              <w:rPr>
                <w:color w:val="000000"/>
                <w:lang w:eastAsia="sr-Latn-RS"/>
              </w:rPr>
              <w:t>транспортно</w:t>
            </w:r>
            <w:r w:rsidR="00CB7118" w:rsidRPr="00C162D9">
              <w:rPr>
                <w:color w:val="000000"/>
                <w:lang w:eastAsia="sr-Latn-RS"/>
              </w:rPr>
              <w:t xml:space="preserve"> </w:t>
            </w:r>
            <w:r w:rsidRPr="00C162D9">
              <w:rPr>
                <w:color w:val="000000"/>
                <w:lang w:eastAsia="sr-Latn-RS"/>
              </w:rPr>
              <w:t>клинички</w:t>
            </w:r>
            <w:r w:rsidR="00CB7118" w:rsidRPr="00C162D9">
              <w:rPr>
                <w:color w:val="000000"/>
                <w:lang w:eastAsia="sr-Latn-RS"/>
              </w:rPr>
              <w:t xml:space="preserve"> </w:t>
            </w:r>
            <w:r w:rsidRPr="00C162D9">
              <w:rPr>
                <w:color w:val="000000"/>
                <w:lang w:eastAsia="sr-Latn-RS"/>
              </w:rPr>
              <w:t>вентилатор Модел</w:t>
            </w:r>
            <w:r w:rsidR="00CB7118" w:rsidRPr="00C162D9">
              <w:rPr>
                <w:color w:val="000000"/>
                <w:lang w:eastAsia="sr-Latn-RS"/>
              </w:rPr>
              <w:t>: Supportair</w:t>
            </w:r>
          </w:p>
        </w:tc>
        <w:tc>
          <w:tcPr>
            <w:tcW w:w="1134" w:type="dxa"/>
            <w:vAlign w:val="center"/>
          </w:tcPr>
          <w:p w:rsidR="00CB7118" w:rsidRPr="00C162D9" w:rsidRDefault="00CB7118" w:rsidP="00593299">
            <w:pPr>
              <w:jc w:val="center"/>
              <w:rPr>
                <w:noProof/>
                <w:lang w:val="sr-Cyrl-CS"/>
              </w:rPr>
            </w:pPr>
            <w:r w:rsidRPr="00C162D9">
              <w:rPr>
                <w:noProof/>
                <w:lang w:val="sr-Cyrl-CS"/>
              </w:rPr>
              <w:t>ком</w:t>
            </w:r>
          </w:p>
        </w:tc>
        <w:tc>
          <w:tcPr>
            <w:tcW w:w="1227" w:type="dxa"/>
            <w:vAlign w:val="center"/>
          </w:tcPr>
          <w:p w:rsidR="00CB7118" w:rsidRPr="00C162D9" w:rsidRDefault="00CB7118" w:rsidP="00593299">
            <w:pPr>
              <w:jc w:val="center"/>
              <w:rPr>
                <w:noProof/>
                <w:lang w:val="sr-Latn-RS"/>
              </w:rPr>
            </w:pPr>
            <w:r w:rsidRPr="00C162D9">
              <w:rPr>
                <w:noProof/>
                <w:lang w:val="sr-Latn-RS"/>
              </w:rPr>
              <w:t>9</w:t>
            </w:r>
          </w:p>
        </w:tc>
        <w:tc>
          <w:tcPr>
            <w:tcW w:w="2045" w:type="dxa"/>
          </w:tcPr>
          <w:p w:rsidR="00CB7118" w:rsidRPr="00C162D9" w:rsidRDefault="00CB7118" w:rsidP="005E2923">
            <w:pPr>
              <w:autoSpaceDE w:val="0"/>
              <w:autoSpaceDN w:val="0"/>
              <w:adjustRightInd w:val="0"/>
              <w:jc w:val="center"/>
              <w:rPr>
                <w:noProof/>
                <w:lang w:val="en-US"/>
              </w:rPr>
            </w:pPr>
          </w:p>
        </w:tc>
        <w:tc>
          <w:tcPr>
            <w:tcW w:w="1170" w:type="dxa"/>
            <w:gridSpan w:val="2"/>
          </w:tcPr>
          <w:p w:rsidR="00CB7118" w:rsidRPr="00C162D9" w:rsidRDefault="00CB7118" w:rsidP="005E2923">
            <w:pPr>
              <w:autoSpaceDE w:val="0"/>
              <w:autoSpaceDN w:val="0"/>
              <w:adjustRightInd w:val="0"/>
              <w:jc w:val="right"/>
              <w:rPr>
                <w:noProof/>
                <w:lang w:val="en-US"/>
              </w:rPr>
            </w:pPr>
          </w:p>
        </w:tc>
        <w:tc>
          <w:tcPr>
            <w:tcW w:w="2220" w:type="dxa"/>
          </w:tcPr>
          <w:p w:rsidR="00CB7118" w:rsidRPr="00C35CDB" w:rsidRDefault="00CB7118" w:rsidP="005E2923">
            <w:pPr>
              <w:autoSpaceDE w:val="0"/>
              <w:autoSpaceDN w:val="0"/>
              <w:adjustRightInd w:val="0"/>
              <w:jc w:val="right"/>
              <w:rPr>
                <w:noProof/>
                <w:lang w:val="en-US"/>
              </w:rPr>
            </w:pPr>
          </w:p>
        </w:tc>
        <w:tc>
          <w:tcPr>
            <w:tcW w:w="1984" w:type="dxa"/>
          </w:tcPr>
          <w:p w:rsidR="00CB7118" w:rsidRPr="00C35CDB" w:rsidRDefault="00CB7118" w:rsidP="005E2923">
            <w:pPr>
              <w:autoSpaceDE w:val="0"/>
              <w:autoSpaceDN w:val="0"/>
              <w:adjustRightInd w:val="0"/>
              <w:jc w:val="right"/>
              <w:rPr>
                <w:noProof/>
                <w:lang w:val="en-US"/>
              </w:rPr>
            </w:pPr>
          </w:p>
        </w:tc>
        <w:tc>
          <w:tcPr>
            <w:tcW w:w="1370" w:type="dxa"/>
          </w:tcPr>
          <w:p w:rsidR="00CB7118" w:rsidRPr="00C35CDB" w:rsidRDefault="00CB7118" w:rsidP="005E2923">
            <w:pPr>
              <w:autoSpaceDE w:val="0"/>
              <w:autoSpaceDN w:val="0"/>
              <w:adjustRightInd w:val="0"/>
              <w:jc w:val="right"/>
              <w:rPr>
                <w:noProof/>
                <w:lang w:val="en-US"/>
              </w:rPr>
            </w:pPr>
          </w:p>
        </w:tc>
      </w:tr>
      <w:tr w:rsidR="007625E0" w:rsidRPr="00C35CDB" w:rsidTr="000C424B">
        <w:trPr>
          <w:trHeight w:val="420"/>
        </w:trPr>
        <w:tc>
          <w:tcPr>
            <w:tcW w:w="567" w:type="dxa"/>
            <w:vAlign w:val="center"/>
          </w:tcPr>
          <w:p w:rsidR="007625E0" w:rsidRPr="00C162D9" w:rsidRDefault="007625E0" w:rsidP="000C424B">
            <w:pPr>
              <w:autoSpaceDE w:val="0"/>
              <w:autoSpaceDN w:val="0"/>
              <w:adjustRightInd w:val="0"/>
              <w:jc w:val="center"/>
              <w:rPr>
                <w:noProof/>
                <w:color w:val="000000"/>
                <w:lang w:val="sr-Cyrl-CS"/>
              </w:rPr>
            </w:pPr>
          </w:p>
        </w:tc>
        <w:tc>
          <w:tcPr>
            <w:tcW w:w="14176" w:type="dxa"/>
            <w:gridSpan w:val="9"/>
            <w:vAlign w:val="center"/>
          </w:tcPr>
          <w:p w:rsidR="007625E0" w:rsidRPr="00C162D9" w:rsidRDefault="007625E0" w:rsidP="007625E0">
            <w:pPr>
              <w:autoSpaceDE w:val="0"/>
              <w:autoSpaceDN w:val="0"/>
              <w:adjustRightInd w:val="0"/>
              <w:rPr>
                <w:noProof/>
                <w:color w:val="000000"/>
                <w:lang w:val="sr-Cyrl-RS"/>
              </w:rPr>
            </w:pPr>
            <w:r w:rsidRPr="00C162D9">
              <w:rPr>
                <w:b/>
                <w:noProof/>
                <w:lang w:val="sr-Cyrl-RS"/>
              </w:rPr>
              <w:t xml:space="preserve">Вредност сервиса по позиву (корективно одржавање) медицинске опреме произвођача </w:t>
            </w:r>
            <w:r w:rsidRPr="00C162D9">
              <w:rPr>
                <w:b/>
                <w:noProof/>
                <w:lang w:val="sr-Latn-RS"/>
              </w:rPr>
              <w:t xml:space="preserve">„Covidien“ </w:t>
            </w:r>
          </w:p>
        </w:tc>
      </w:tr>
      <w:tr w:rsidR="00CB7118" w:rsidRPr="00C35CDB" w:rsidTr="000C424B">
        <w:trPr>
          <w:trHeight w:val="420"/>
        </w:trPr>
        <w:tc>
          <w:tcPr>
            <w:tcW w:w="567" w:type="dxa"/>
            <w:vAlign w:val="center"/>
          </w:tcPr>
          <w:p w:rsidR="00CB7118" w:rsidRPr="00C162D9" w:rsidRDefault="007625E0" w:rsidP="000C424B">
            <w:pPr>
              <w:autoSpaceDE w:val="0"/>
              <w:autoSpaceDN w:val="0"/>
              <w:adjustRightInd w:val="0"/>
              <w:jc w:val="center"/>
              <w:rPr>
                <w:noProof/>
                <w:color w:val="000000"/>
                <w:lang w:val="sr-Latn-RS"/>
              </w:rPr>
            </w:pPr>
            <w:r w:rsidRPr="00C162D9">
              <w:rPr>
                <w:noProof/>
                <w:color w:val="000000"/>
                <w:lang w:val="sr-Cyrl-RS"/>
              </w:rPr>
              <w:t>8</w:t>
            </w:r>
            <w:r w:rsidR="00CB7118" w:rsidRPr="00C162D9">
              <w:rPr>
                <w:noProof/>
                <w:color w:val="000000"/>
                <w:lang w:val="sr-Latn-RS"/>
              </w:rPr>
              <w:t>.</w:t>
            </w:r>
          </w:p>
        </w:tc>
        <w:tc>
          <w:tcPr>
            <w:tcW w:w="3026" w:type="dxa"/>
            <w:vAlign w:val="bottom"/>
          </w:tcPr>
          <w:p w:rsidR="00CB7118" w:rsidRPr="00C162D9" w:rsidRDefault="00593299" w:rsidP="00593299">
            <w:pPr>
              <w:rPr>
                <w:color w:val="000000"/>
                <w:lang w:val="sr-Cyrl-RS" w:eastAsia="sr-Latn-RS"/>
              </w:rPr>
            </w:pPr>
            <w:r w:rsidRPr="00C162D9">
              <w:rPr>
                <w:bCs/>
                <w:noProof/>
              </w:rPr>
              <w:t>Вредност сервиса по позиву</w:t>
            </w:r>
            <w:r w:rsidRPr="00C162D9">
              <w:rPr>
                <w:bCs/>
                <w:noProof/>
                <w:lang w:val="sr-Cyrl-RS"/>
              </w:rPr>
              <w:t xml:space="preserve"> (корективно одржавање)</w:t>
            </w:r>
            <w:r w:rsidRPr="00C162D9">
              <w:rPr>
                <w:bCs/>
                <w:noProof/>
              </w:rPr>
              <w:t xml:space="preserve"> у току трајања уговора</w:t>
            </w:r>
            <w:r w:rsidRPr="00C162D9">
              <w:rPr>
                <w:bCs/>
                <w:noProof/>
                <w:lang w:val="sr-Cyrl-RS"/>
              </w:rPr>
              <w:t xml:space="preserve"> </w:t>
            </w:r>
            <w:r w:rsidRPr="00C162D9">
              <w:rPr>
                <w:bCs/>
                <w:noProof/>
              </w:rPr>
              <w:t xml:space="preserve">за све апарате </w:t>
            </w:r>
            <w:r w:rsidRPr="00C162D9">
              <w:rPr>
                <w:bCs/>
                <w:noProof/>
                <w:lang w:val="sr-Cyrl-RS"/>
              </w:rPr>
              <w:t xml:space="preserve">из спецификације опреме са </w:t>
            </w:r>
            <w:r w:rsidRPr="00C162D9">
              <w:rPr>
                <w:bCs/>
                <w:noProof/>
              </w:rPr>
              <w:t>испоруком и заменом резервних делова</w:t>
            </w:r>
          </w:p>
        </w:tc>
        <w:tc>
          <w:tcPr>
            <w:tcW w:w="1134" w:type="dxa"/>
            <w:vAlign w:val="center"/>
          </w:tcPr>
          <w:p w:rsidR="00CB7118" w:rsidRPr="00C162D9" w:rsidRDefault="00CB7118" w:rsidP="00593299">
            <w:pPr>
              <w:jc w:val="center"/>
              <w:rPr>
                <w:noProof/>
                <w:lang w:val="sr-Cyrl-CS"/>
              </w:rPr>
            </w:pPr>
          </w:p>
        </w:tc>
        <w:tc>
          <w:tcPr>
            <w:tcW w:w="1227" w:type="dxa"/>
            <w:vAlign w:val="center"/>
          </w:tcPr>
          <w:p w:rsidR="00CB7118" w:rsidRPr="00C162D9" w:rsidRDefault="00CB7118" w:rsidP="00593299">
            <w:pPr>
              <w:jc w:val="center"/>
              <w:rPr>
                <w:noProof/>
                <w:lang w:val="sr-Cyrl-RS"/>
              </w:rPr>
            </w:pPr>
            <w:r w:rsidRPr="00C162D9">
              <w:rPr>
                <w:noProof/>
                <w:lang w:val="sr-Cyrl-RS"/>
              </w:rPr>
              <w:t>паушал</w:t>
            </w:r>
          </w:p>
        </w:tc>
        <w:tc>
          <w:tcPr>
            <w:tcW w:w="2045" w:type="dxa"/>
          </w:tcPr>
          <w:p w:rsidR="00CB7118" w:rsidRPr="00C162D9" w:rsidRDefault="00CB7118" w:rsidP="005E2923">
            <w:pPr>
              <w:autoSpaceDE w:val="0"/>
              <w:autoSpaceDN w:val="0"/>
              <w:adjustRightInd w:val="0"/>
              <w:jc w:val="center"/>
              <w:rPr>
                <w:noProof/>
                <w:lang w:val="en-US"/>
              </w:rPr>
            </w:pPr>
          </w:p>
        </w:tc>
        <w:tc>
          <w:tcPr>
            <w:tcW w:w="1170" w:type="dxa"/>
            <w:gridSpan w:val="2"/>
          </w:tcPr>
          <w:p w:rsidR="00CB7118" w:rsidRPr="00C162D9" w:rsidRDefault="00CB7118" w:rsidP="005E2923">
            <w:pPr>
              <w:autoSpaceDE w:val="0"/>
              <w:autoSpaceDN w:val="0"/>
              <w:adjustRightInd w:val="0"/>
              <w:jc w:val="right"/>
              <w:rPr>
                <w:noProof/>
                <w:lang w:val="en-US"/>
              </w:rPr>
            </w:pPr>
          </w:p>
        </w:tc>
        <w:tc>
          <w:tcPr>
            <w:tcW w:w="2220" w:type="dxa"/>
          </w:tcPr>
          <w:p w:rsidR="00CB7118" w:rsidRPr="00C35CDB" w:rsidRDefault="00CB7118" w:rsidP="005E2923">
            <w:pPr>
              <w:autoSpaceDE w:val="0"/>
              <w:autoSpaceDN w:val="0"/>
              <w:adjustRightInd w:val="0"/>
              <w:jc w:val="right"/>
              <w:rPr>
                <w:noProof/>
                <w:lang w:val="en-US"/>
              </w:rPr>
            </w:pPr>
          </w:p>
        </w:tc>
        <w:tc>
          <w:tcPr>
            <w:tcW w:w="1984" w:type="dxa"/>
          </w:tcPr>
          <w:p w:rsidR="00CB7118" w:rsidRPr="00C35CDB" w:rsidRDefault="00CB7118" w:rsidP="005E2923">
            <w:pPr>
              <w:autoSpaceDE w:val="0"/>
              <w:autoSpaceDN w:val="0"/>
              <w:adjustRightInd w:val="0"/>
              <w:jc w:val="right"/>
              <w:rPr>
                <w:noProof/>
                <w:lang w:val="en-US"/>
              </w:rPr>
            </w:pPr>
          </w:p>
        </w:tc>
        <w:tc>
          <w:tcPr>
            <w:tcW w:w="1370" w:type="dxa"/>
          </w:tcPr>
          <w:p w:rsidR="00CB7118" w:rsidRPr="00C35CDB" w:rsidRDefault="00CB7118" w:rsidP="005E2923">
            <w:pPr>
              <w:autoSpaceDE w:val="0"/>
              <w:autoSpaceDN w:val="0"/>
              <w:adjustRightInd w:val="0"/>
              <w:jc w:val="right"/>
              <w:rPr>
                <w:noProof/>
                <w:lang w:val="en-US"/>
              </w:rPr>
            </w:pPr>
          </w:p>
        </w:tc>
      </w:tr>
      <w:tr w:rsidR="003B3290" w:rsidRPr="00C35CDB" w:rsidTr="00D506DF">
        <w:trPr>
          <w:trHeight w:val="274"/>
        </w:trPr>
        <w:tc>
          <w:tcPr>
            <w:tcW w:w="567" w:type="dxa"/>
          </w:tcPr>
          <w:p w:rsidR="003B3290" w:rsidRPr="00C162D9" w:rsidRDefault="003B3290" w:rsidP="005E2923">
            <w:pPr>
              <w:autoSpaceDE w:val="0"/>
              <w:autoSpaceDN w:val="0"/>
              <w:adjustRightInd w:val="0"/>
              <w:jc w:val="center"/>
              <w:rPr>
                <w:b/>
                <w:bCs/>
                <w:noProof/>
              </w:rPr>
            </w:pPr>
            <w:r w:rsidRPr="00C162D9">
              <w:rPr>
                <w:b/>
                <w:bCs/>
                <w:noProof/>
              </w:rPr>
              <w:t>I</w:t>
            </w:r>
          </w:p>
        </w:tc>
        <w:tc>
          <w:tcPr>
            <w:tcW w:w="7797" w:type="dxa"/>
            <w:gridSpan w:val="5"/>
          </w:tcPr>
          <w:p w:rsidR="003B3290" w:rsidRPr="00C162D9" w:rsidRDefault="003B3290" w:rsidP="00B4414D">
            <w:pPr>
              <w:autoSpaceDE w:val="0"/>
              <w:autoSpaceDN w:val="0"/>
              <w:adjustRightInd w:val="0"/>
              <w:jc w:val="right"/>
              <w:rPr>
                <w:b/>
                <w:bCs/>
                <w:noProof/>
                <w:lang w:val="en-US"/>
              </w:rPr>
            </w:pPr>
            <w:r w:rsidRPr="00C162D9">
              <w:rPr>
                <w:b/>
                <w:bCs/>
                <w:noProof/>
                <w:lang w:val="en-US"/>
              </w:rPr>
              <w:t xml:space="preserve">УКУПНА </w:t>
            </w:r>
            <w:r w:rsidRPr="00C162D9">
              <w:rPr>
                <w:b/>
                <w:bCs/>
                <w:noProof/>
              </w:rPr>
              <w:t>ЦЕНА</w:t>
            </w:r>
            <w:r w:rsidRPr="00C162D9">
              <w:rPr>
                <w:b/>
                <w:bCs/>
                <w:noProof/>
                <w:lang w:val="en-US"/>
              </w:rPr>
              <w:t xml:space="preserve"> ПОНУДЕ</w:t>
            </w:r>
            <w:r w:rsidRPr="00C162D9">
              <w:rPr>
                <w:b/>
                <w:bCs/>
                <w:noProof/>
              </w:rPr>
              <w:t xml:space="preserve"> БЕЗ ПДВ-а</w:t>
            </w:r>
            <w:r w:rsidRPr="00C162D9">
              <w:rPr>
                <w:b/>
                <w:bCs/>
                <w:noProof/>
                <w:lang w:val="en-US"/>
              </w:rPr>
              <w:t>:</w:t>
            </w:r>
          </w:p>
        </w:tc>
        <w:tc>
          <w:tcPr>
            <w:tcW w:w="6379" w:type="dxa"/>
            <w:gridSpan w:val="4"/>
          </w:tcPr>
          <w:p w:rsidR="003B3290" w:rsidRPr="00C35CDB" w:rsidRDefault="003B3290" w:rsidP="005E2923">
            <w:pPr>
              <w:autoSpaceDE w:val="0"/>
              <w:autoSpaceDN w:val="0"/>
              <w:adjustRightInd w:val="0"/>
              <w:jc w:val="right"/>
              <w:rPr>
                <w:b/>
                <w:bCs/>
                <w:noProof/>
                <w:lang w:val="en-US"/>
              </w:rPr>
            </w:pPr>
          </w:p>
        </w:tc>
      </w:tr>
      <w:tr w:rsidR="003B3290" w:rsidRPr="00C35CDB" w:rsidTr="00D506DF">
        <w:trPr>
          <w:trHeight w:val="274"/>
        </w:trPr>
        <w:tc>
          <w:tcPr>
            <w:tcW w:w="567" w:type="dxa"/>
          </w:tcPr>
          <w:p w:rsidR="003B3290" w:rsidRPr="00C162D9" w:rsidRDefault="003B3290" w:rsidP="005E2923">
            <w:pPr>
              <w:autoSpaceDE w:val="0"/>
              <w:autoSpaceDN w:val="0"/>
              <w:adjustRightInd w:val="0"/>
              <w:jc w:val="center"/>
              <w:rPr>
                <w:b/>
                <w:bCs/>
                <w:noProof/>
                <w:lang w:val="en-US"/>
              </w:rPr>
            </w:pPr>
            <w:r w:rsidRPr="00C162D9">
              <w:rPr>
                <w:b/>
                <w:bCs/>
                <w:noProof/>
                <w:lang w:val="en-US"/>
              </w:rPr>
              <w:t>II</w:t>
            </w:r>
          </w:p>
        </w:tc>
        <w:tc>
          <w:tcPr>
            <w:tcW w:w="7797" w:type="dxa"/>
            <w:gridSpan w:val="5"/>
          </w:tcPr>
          <w:p w:rsidR="003B3290" w:rsidRPr="00C162D9" w:rsidRDefault="003B3290" w:rsidP="00B4414D">
            <w:pPr>
              <w:autoSpaceDE w:val="0"/>
              <w:autoSpaceDN w:val="0"/>
              <w:adjustRightInd w:val="0"/>
              <w:jc w:val="right"/>
              <w:rPr>
                <w:b/>
                <w:bCs/>
                <w:noProof/>
                <w:lang w:val="en-US"/>
              </w:rPr>
            </w:pPr>
            <w:r w:rsidRPr="00C162D9">
              <w:rPr>
                <w:b/>
                <w:bCs/>
                <w:noProof/>
              </w:rPr>
              <w:t xml:space="preserve">ИЗНОС </w:t>
            </w:r>
            <w:r w:rsidRPr="00C162D9">
              <w:rPr>
                <w:b/>
                <w:bCs/>
                <w:noProof/>
                <w:lang w:val="en-US"/>
              </w:rPr>
              <w:t>ПДВ</w:t>
            </w:r>
            <w:r w:rsidRPr="00C162D9">
              <w:rPr>
                <w:b/>
                <w:bCs/>
                <w:noProof/>
              </w:rPr>
              <w:t>-а</w:t>
            </w:r>
            <w:r w:rsidRPr="00C162D9">
              <w:rPr>
                <w:b/>
                <w:bCs/>
                <w:noProof/>
                <w:lang w:val="en-US"/>
              </w:rPr>
              <w:t>:</w:t>
            </w:r>
          </w:p>
        </w:tc>
        <w:tc>
          <w:tcPr>
            <w:tcW w:w="6379" w:type="dxa"/>
            <w:gridSpan w:val="4"/>
          </w:tcPr>
          <w:p w:rsidR="003B3290" w:rsidRPr="00C35CDB" w:rsidRDefault="003B3290" w:rsidP="005E2923">
            <w:pPr>
              <w:autoSpaceDE w:val="0"/>
              <w:autoSpaceDN w:val="0"/>
              <w:adjustRightInd w:val="0"/>
              <w:jc w:val="right"/>
              <w:rPr>
                <w:b/>
                <w:bCs/>
                <w:noProof/>
                <w:lang w:val="en-US"/>
              </w:rPr>
            </w:pPr>
          </w:p>
        </w:tc>
      </w:tr>
      <w:tr w:rsidR="003B3290" w:rsidRPr="00C35CDB" w:rsidTr="00D506DF">
        <w:trPr>
          <w:trHeight w:val="274"/>
        </w:trPr>
        <w:tc>
          <w:tcPr>
            <w:tcW w:w="567" w:type="dxa"/>
          </w:tcPr>
          <w:p w:rsidR="003B3290" w:rsidRPr="00C162D9" w:rsidRDefault="003B3290" w:rsidP="005E2923">
            <w:pPr>
              <w:autoSpaceDE w:val="0"/>
              <w:autoSpaceDN w:val="0"/>
              <w:adjustRightInd w:val="0"/>
              <w:jc w:val="center"/>
              <w:rPr>
                <w:b/>
                <w:bCs/>
                <w:noProof/>
                <w:lang w:val="en-US"/>
              </w:rPr>
            </w:pPr>
            <w:r w:rsidRPr="00C162D9">
              <w:rPr>
                <w:b/>
                <w:bCs/>
                <w:noProof/>
                <w:lang w:val="en-US"/>
              </w:rPr>
              <w:t>III</w:t>
            </w:r>
          </w:p>
        </w:tc>
        <w:tc>
          <w:tcPr>
            <w:tcW w:w="7797" w:type="dxa"/>
            <w:gridSpan w:val="5"/>
          </w:tcPr>
          <w:p w:rsidR="003B3290" w:rsidRPr="00C162D9" w:rsidRDefault="003B3290" w:rsidP="00B4414D">
            <w:pPr>
              <w:autoSpaceDE w:val="0"/>
              <w:autoSpaceDN w:val="0"/>
              <w:adjustRightInd w:val="0"/>
              <w:jc w:val="right"/>
              <w:rPr>
                <w:b/>
                <w:bCs/>
                <w:noProof/>
                <w:lang w:val="en-US"/>
              </w:rPr>
            </w:pPr>
            <w:r w:rsidRPr="00C162D9">
              <w:rPr>
                <w:b/>
                <w:bCs/>
                <w:noProof/>
                <w:lang w:val="en-US"/>
              </w:rPr>
              <w:t xml:space="preserve">УКУПНА </w:t>
            </w:r>
            <w:r w:rsidRPr="00C162D9">
              <w:rPr>
                <w:b/>
                <w:bCs/>
                <w:noProof/>
              </w:rPr>
              <w:t xml:space="preserve">ЦЕНА </w:t>
            </w:r>
            <w:r w:rsidRPr="00C162D9">
              <w:rPr>
                <w:b/>
                <w:bCs/>
                <w:noProof/>
                <w:lang w:val="en-US"/>
              </w:rPr>
              <w:t>ПОНУДЕ СА ПДВ-ом:</w:t>
            </w:r>
          </w:p>
        </w:tc>
        <w:tc>
          <w:tcPr>
            <w:tcW w:w="6379" w:type="dxa"/>
            <w:gridSpan w:val="4"/>
          </w:tcPr>
          <w:p w:rsidR="003B3290" w:rsidRPr="00C35CDB" w:rsidRDefault="003B3290" w:rsidP="005E2923">
            <w:pPr>
              <w:autoSpaceDE w:val="0"/>
              <w:autoSpaceDN w:val="0"/>
              <w:adjustRightInd w:val="0"/>
              <w:jc w:val="right"/>
              <w:rPr>
                <w:b/>
                <w:bCs/>
                <w:noProof/>
                <w:lang w:val="en-US"/>
              </w:rPr>
            </w:pPr>
          </w:p>
        </w:tc>
      </w:tr>
    </w:tbl>
    <w:p w:rsidR="005E2923" w:rsidRPr="00C35CDB" w:rsidRDefault="005E2923" w:rsidP="002D5B2C">
      <w:pPr>
        <w:pStyle w:val="BodyText"/>
        <w:rPr>
          <w:noProof/>
          <w:szCs w:val="24"/>
        </w:rPr>
      </w:pPr>
    </w:p>
    <w:p w:rsidR="00937B4E" w:rsidRPr="00C35CDB" w:rsidRDefault="00937B4E" w:rsidP="002D5B2C">
      <w:pPr>
        <w:pStyle w:val="BodyText"/>
        <w:rPr>
          <w:noProof/>
          <w:szCs w:val="24"/>
        </w:rPr>
      </w:pPr>
    </w:p>
    <w:p w:rsidR="00937B4E" w:rsidRPr="00C35CDB" w:rsidRDefault="00937B4E" w:rsidP="002D5B2C">
      <w:pPr>
        <w:pStyle w:val="BodyText"/>
        <w:rPr>
          <w:noProof/>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0F2AEB" w:rsidRPr="00C35CDB" w:rsidTr="00937B4E">
        <w:trPr>
          <w:trHeight w:val="307"/>
        </w:trPr>
        <w:tc>
          <w:tcPr>
            <w:tcW w:w="1203" w:type="dxa"/>
          </w:tcPr>
          <w:p w:rsidR="000F2AEB" w:rsidRPr="00C35CDB" w:rsidRDefault="000F2AEB" w:rsidP="00844093">
            <w:pPr>
              <w:jc w:val="center"/>
              <w:rPr>
                <w:noProof/>
              </w:rPr>
            </w:pPr>
            <w:r w:rsidRPr="00C35CDB">
              <w:rPr>
                <w:noProof/>
              </w:rPr>
              <w:t>М.П.</w:t>
            </w:r>
          </w:p>
        </w:tc>
        <w:tc>
          <w:tcPr>
            <w:tcW w:w="3975" w:type="dxa"/>
            <w:tcBorders>
              <w:bottom w:val="single" w:sz="4" w:space="0" w:color="auto"/>
            </w:tcBorders>
          </w:tcPr>
          <w:p w:rsidR="000F2AEB" w:rsidRPr="00C35CDB" w:rsidRDefault="000F2AEB" w:rsidP="00844093">
            <w:pPr>
              <w:rPr>
                <w:b/>
                <w:noProof/>
              </w:rPr>
            </w:pPr>
          </w:p>
        </w:tc>
      </w:tr>
      <w:tr w:rsidR="000F2AEB" w:rsidRPr="00C35CDB" w:rsidTr="00937B4E">
        <w:trPr>
          <w:trHeight w:val="292"/>
        </w:trPr>
        <w:tc>
          <w:tcPr>
            <w:tcW w:w="1203" w:type="dxa"/>
          </w:tcPr>
          <w:p w:rsidR="000F2AEB" w:rsidRPr="00C35CDB" w:rsidRDefault="000F2AEB" w:rsidP="00844093">
            <w:pPr>
              <w:rPr>
                <w:b/>
                <w:noProof/>
              </w:rPr>
            </w:pPr>
          </w:p>
        </w:tc>
        <w:tc>
          <w:tcPr>
            <w:tcW w:w="3975" w:type="dxa"/>
            <w:tcBorders>
              <w:top w:val="single" w:sz="4" w:space="0" w:color="auto"/>
            </w:tcBorders>
          </w:tcPr>
          <w:p w:rsidR="000F2AEB" w:rsidRPr="00C35CDB" w:rsidRDefault="000F2AEB" w:rsidP="00844093">
            <w:pPr>
              <w:jc w:val="center"/>
              <w:rPr>
                <w:noProof/>
              </w:rPr>
            </w:pPr>
            <w:r w:rsidRPr="00C35CDB">
              <w:rPr>
                <w:noProof/>
              </w:rPr>
              <w:t>ПОТПИС</w:t>
            </w:r>
          </w:p>
        </w:tc>
      </w:tr>
    </w:tbl>
    <w:p w:rsidR="00531A8A" w:rsidRPr="00C35CDB" w:rsidRDefault="00531A8A">
      <w:pPr>
        <w:rPr>
          <w:noProof/>
        </w:rPr>
      </w:pPr>
      <w:r w:rsidRPr="00C35CDB">
        <w:rPr>
          <w:noProof/>
        </w:rPr>
        <w:br w:type="page"/>
      </w:r>
    </w:p>
    <w:p w:rsidR="006D1D12" w:rsidRPr="00C35CDB" w:rsidRDefault="006D1D12" w:rsidP="006F3775">
      <w:pPr>
        <w:pStyle w:val="Heading1"/>
        <w:ind w:left="720"/>
        <w:rPr>
          <w:sz w:val="28"/>
          <w:szCs w:val="28"/>
        </w:rPr>
        <w:sectPr w:rsidR="006D1D12" w:rsidRPr="00C35CDB" w:rsidSect="0006401C">
          <w:pgSz w:w="16838" w:h="11906" w:orient="landscape"/>
          <w:pgMar w:top="1418" w:right="1418" w:bottom="1418" w:left="1418" w:header="709" w:footer="709" w:gutter="0"/>
          <w:cols w:space="708"/>
          <w:docGrid w:linePitch="360"/>
        </w:sectPr>
      </w:pPr>
      <w:bookmarkStart w:id="46" w:name="_Toc375826015"/>
      <w:bookmarkStart w:id="47" w:name="_Toc389030822"/>
    </w:p>
    <w:p w:rsidR="00D574CB" w:rsidRPr="00C35CDB" w:rsidRDefault="009A5382" w:rsidP="009A5382">
      <w:pPr>
        <w:pStyle w:val="Heading1"/>
        <w:ind w:left="360"/>
        <w:jc w:val="center"/>
        <w:rPr>
          <w:sz w:val="28"/>
          <w:szCs w:val="28"/>
        </w:rPr>
      </w:pPr>
      <w:bookmarkStart w:id="48" w:name="_Toc401143642"/>
      <w:r>
        <w:rPr>
          <w:sz w:val="28"/>
          <w:szCs w:val="28"/>
        </w:rPr>
        <w:t>12.</w:t>
      </w:r>
      <w:r w:rsidR="006F3775" w:rsidRPr="00C35CDB">
        <w:rPr>
          <w:sz w:val="28"/>
          <w:szCs w:val="28"/>
        </w:rPr>
        <w:t xml:space="preserve">А) </w:t>
      </w:r>
      <w:r w:rsidR="00EC5232" w:rsidRPr="00C35CDB">
        <w:rPr>
          <w:sz w:val="28"/>
          <w:szCs w:val="28"/>
        </w:rPr>
        <w:t>ОПШТИ ПОДАЦИ О ПОНУЂАЧУ ИЗ ГРУПЕ ПОНУЂАЧА</w:t>
      </w:r>
      <w:bookmarkEnd w:id="46"/>
      <w:bookmarkEnd w:id="47"/>
      <w:bookmarkEnd w:id="48"/>
    </w:p>
    <w:p w:rsidR="00012258" w:rsidRPr="00C35CDB" w:rsidRDefault="00012258"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4474F8" w:rsidRPr="00C35CDB" w:rsidTr="006E0EE1">
        <w:tc>
          <w:tcPr>
            <w:tcW w:w="567" w:type="dxa"/>
            <w:vMerge w:val="restart"/>
            <w:shd w:val="clear" w:color="auto" w:fill="auto"/>
          </w:tcPr>
          <w:p w:rsidR="004474F8" w:rsidRPr="00C35CDB" w:rsidRDefault="004474F8" w:rsidP="00844093">
            <w:pPr>
              <w:snapToGrid w:val="0"/>
              <w:jc w:val="both"/>
            </w:pPr>
          </w:p>
          <w:p w:rsidR="004474F8" w:rsidRPr="00C35CDB" w:rsidRDefault="004474F8" w:rsidP="00844093">
            <w:pPr>
              <w:jc w:val="both"/>
              <w:rPr>
                <w:rFonts w:eastAsia="TimesNewRomanPSMT"/>
                <w:bCs/>
                <w:i/>
                <w:lang w:val="en-US"/>
              </w:rPr>
            </w:pPr>
            <w:r w:rsidRPr="00C35CDB">
              <w:rPr>
                <w:rFonts w:eastAsia="TimesNewRomanPSMT"/>
                <w:bCs/>
                <w:i/>
                <w:lang w:val="en-US"/>
              </w:rPr>
              <w:t>1)</w:t>
            </w: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snapToGrid w:val="0"/>
              <w:jc w:val="both"/>
              <w:rPr>
                <w:rFonts w:eastAsia="TimesNewRomanPSMT"/>
                <w:bCs/>
                <w:i/>
                <w:lang w:val="en-US"/>
              </w:rPr>
            </w:pPr>
          </w:p>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4474F8" w:rsidRPr="00C35CDB" w:rsidTr="00E15A6B">
        <w:trPr>
          <w:trHeight w:val="526"/>
        </w:trPr>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Адреса седишта</w:t>
            </w:r>
          </w:p>
        </w:tc>
        <w:tc>
          <w:tcPr>
            <w:tcW w:w="4618" w:type="dxa"/>
            <w:shd w:val="clear" w:color="auto" w:fill="auto"/>
          </w:tcPr>
          <w:p w:rsidR="004474F8" w:rsidRPr="00C35CDB" w:rsidRDefault="004474F8" w:rsidP="00844093">
            <w:pPr>
              <w:snapToGrid w:val="0"/>
              <w:jc w:val="both"/>
              <w:rPr>
                <w:rFonts w:eastAsia="TimesNewRomanPSMT"/>
                <w:b/>
                <w:bC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Матични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4474F8" w:rsidRPr="00C35CDB" w:rsidTr="006E0EE1">
        <w:tc>
          <w:tcPr>
            <w:tcW w:w="567" w:type="dxa"/>
            <w:vMerge/>
            <w:shd w:val="clear" w:color="auto" w:fill="auto"/>
          </w:tcPr>
          <w:p w:rsidR="004474F8" w:rsidRPr="00C35CDB" w:rsidRDefault="004474F8" w:rsidP="00844093">
            <w:pPr>
              <w:jc w:val="both"/>
              <w:rPr>
                <w:rFonts w:eastAsia="TimesNewRomanPSMT"/>
                <w:bCs/>
                <w:i/>
                <w:lang w:val="en-US"/>
              </w:rPr>
            </w:pPr>
          </w:p>
        </w:tc>
        <w:tc>
          <w:tcPr>
            <w:tcW w:w="3969" w:type="dxa"/>
            <w:shd w:val="clear" w:color="auto" w:fill="auto"/>
            <w:vAlign w:val="center"/>
          </w:tcPr>
          <w:p w:rsidR="004474F8" w:rsidRPr="00C35CDB" w:rsidRDefault="004474F8" w:rsidP="00844093">
            <w:pPr>
              <w:rPr>
                <w:b/>
              </w:rPr>
            </w:pPr>
            <w:r w:rsidRPr="00C35CDB">
              <w:rPr>
                <w:b/>
              </w:rPr>
              <w:t>Порески идентификациони број</w:t>
            </w:r>
          </w:p>
        </w:tc>
        <w:tc>
          <w:tcPr>
            <w:tcW w:w="4618" w:type="dxa"/>
            <w:shd w:val="clear" w:color="auto" w:fill="auto"/>
          </w:tcPr>
          <w:p w:rsidR="004474F8" w:rsidRPr="00C35CDB" w:rsidRDefault="004474F8" w:rsidP="00844093">
            <w:pPr>
              <w:snapToGrid w:val="0"/>
              <w:jc w:val="both"/>
              <w:rPr>
                <w:rFonts w:eastAsia="TimesNewRomanPSMT"/>
                <w:b/>
                <w:bCs/>
                <w:lang w:val="en-US"/>
              </w:rPr>
            </w:pPr>
          </w:p>
        </w:tc>
      </w:tr>
      <w:tr w:rsidR="00DB1B17" w:rsidRPr="00C35CDB" w:rsidTr="006E0EE1">
        <w:trPr>
          <w:trHeight w:val="115"/>
        </w:trPr>
        <w:tc>
          <w:tcPr>
            <w:tcW w:w="567" w:type="dxa"/>
            <w:vMerge/>
            <w:shd w:val="clear" w:color="auto" w:fill="auto"/>
          </w:tcPr>
          <w:p w:rsidR="00DB1B17" w:rsidRPr="00C35CDB" w:rsidRDefault="00DB1B17" w:rsidP="00844093">
            <w:pPr>
              <w:snapToGrid w:val="0"/>
              <w:jc w:val="both"/>
              <w:rPr>
                <w:rFonts w:eastAsia="TimesNewRomanPSMT"/>
                <w:bCs/>
                <w:i/>
                <w:lang w:val="en-US"/>
              </w:rPr>
            </w:pPr>
          </w:p>
        </w:tc>
        <w:tc>
          <w:tcPr>
            <w:tcW w:w="3969" w:type="dxa"/>
            <w:shd w:val="clear" w:color="auto" w:fill="auto"/>
            <w:vAlign w:val="center"/>
          </w:tcPr>
          <w:p w:rsidR="00DB1B17" w:rsidRPr="00C35CDB" w:rsidRDefault="00DB1B17" w:rsidP="00844093">
            <w:pPr>
              <w:rPr>
                <w:b/>
              </w:rPr>
            </w:pPr>
            <w:r w:rsidRPr="00C35CDB">
              <w:rPr>
                <w:b/>
              </w:rPr>
              <w:t>Име особе за контакт</w:t>
            </w:r>
          </w:p>
        </w:tc>
        <w:tc>
          <w:tcPr>
            <w:tcW w:w="4618" w:type="dxa"/>
            <w:shd w:val="clear" w:color="auto" w:fill="auto"/>
          </w:tcPr>
          <w:p w:rsidR="00DB1B17" w:rsidRPr="00C35CDB" w:rsidRDefault="00DB1B17"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2)</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74"/>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4474F8" w:rsidRPr="00C35CDB" w:rsidRDefault="004474F8"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3)</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55"/>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3303A6" w:rsidRPr="00C35CDB" w:rsidRDefault="003303A6" w:rsidP="00012258">
      <w:pPr>
        <w:rPr>
          <w:lang w:val="hr-HR"/>
        </w:rPr>
      </w:pPr>
    </w:p>
    <w:p w:rsidR="003303A6" w:rsidRPr="00C35CDB"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3303A6" w:rsidRPr="00C35CDB" w:rsidTr="006E0EE1">
        <w:tc>
          <w:tcPr>
            <w:tcW w:w="567" w:type="dxa"/>
            <w:vMerge w:val="restart"/>
            <w:shd w:val="clear" w:color="auto" w:fill="auto"/>
          </w:tcPr>
          <w:p w:rsidR="003303A6" w:rsidRPr="00C35CDB" w:rsidRDefault="003303A6" w:rsidP="00844093">
            <w:pPr>
              <w:snapToGrid w:val="0"/>
              <w:jc w:val="both"/>
            </w:pPr>
          </w:p>
          <w:p w:rsidR="003303A6" w:rsidRPr="00C35CDB" w:rsidRDefault="003303A6" w:rsidP="00844093">
            <w:pPr>
              <w:jc w:val="both"/>
              <w:rPr>
                <w:rFonts w:eastAsia="TimesNewRomanPSMT"/>
                <w:bCs/>
                <w:i/>
                <w:lang w:val="en-US"/>
              </w:rPr>
            </w:pPr>
            <w:r w:rsidRPr="00C35CDB">
              <w:rPr>
                <w:rFonts w:eastAsia="TimesNewRomanPSMT"/>
                <w:bCs/>
                <w:i/>
                <w:lang w:val="en-US"/>
              </w:rPr>
              <w:t>4)</w:t>
            </w: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snapToGrid w:val="0"/>
              <w:jc w:val="both"/>
              <w:rPr>
                <w:rFonts w:eastAsia="TimesNewRomanPSMT"/>
                <w:bCs/>
                <w:i/>
                <w:lang w:val="en-US"/>
              </w:rPr>
            </w:pPr>
          </w:p>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Пословно име или скраћени назив из одговарајућег регистра</w:t>
            </w:r>
          </w:p>
        </w:tc>
        <w:tc>
          <w:tcPr>
            <w:tcW w:w="4618" w:type="dxa"/>
            <w:shd w:val="clear" w:color="auto" w:fill="auto"/>
          </w:tcPr>
          <w:p w:rsidR="00E15A6B" w:rsidRPr="00C35CDB" w:rsidRDefault="00E15A6B" w:rsidP="00844093">
            <w:pPr>
              <w:snapToGrid w:val="0"/>
              <w:jc w:val="both"/>
              <w:rPr>
                <w:rFonts w:eastAsia="TimesNewRomanPSMT"/>
                <w:b/>
                <w:bCs/>
              </w:rPr>
            </w:pPr>
          </w:p>
        </w:tc>
      </w:tr>
      <w:tr w:rsidR="003303A6" w:rsidRPr="00C35CDB" w:rsidTr="00E15A6B">
        <w:trPr>
          <w:trHeight w:val="549"/>
        </w:trPr>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Адреса седишта</w:t>
            </w:r>
          </w:p>
        </w:tc>
        <w:tc>
          <w:tcPr>
            <w:tcW w:w="4618" w:type="dxa"/>
            <w:shd w:val="clear" w:color="auto" w:fill="auto"/>
          </w:tcPr>
          <w:p w:rsidR="003303A6" w:rsidRPr="00C35CDB" w:rsidRDefault="003303A6" w:rsidP="00844093">
            <w:pPr>
              <w:snapToGrid w:val="0"/>
              <w:jc w:val="both"/>
              <w:rPr>
                <w:rFonts w:eastAsia="TimesNewRomanPSMT"/>
                <w:b/>
                <w:bC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Матични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c>
          <w:tcPr>
            <w:tcW w:w="567" w:type="dxa"/>
            <w:vMerge/>
            <w:shd w:val="clear" w:color="auto" w:fill="auto"/>
          </w:tcPr>
          <w:p w:rsidR="003303A6" w:rsidRPr="00C35CDB" w:rsidRDefault="003303A6" w:rsidP="00844093">
            <w:pPr>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Порески идентификациони број</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r w:rsidR="003303A6" w:rsidRPr="00C35CDB" w:rsidTr="006E0EE1">
        <w:trPr>
          <w:trHeight w:val="115"/>
        </w:trPr>
        <w:tc>
          <w:tcPr>
            <w:tcW w:w="567" w:type="dxa"/>
            <w:vMerge/>
            <w:shd w:val="clear" w:color="auto" w:fill="auto"/>
          </w:tcPr>
          <w:p w:rsidR="003303A6" w:rsidRPr="00C35CDB" w:rsidRDefault="003303A6" w:rsidP="00844093">
            <w:pPr>
              <w:snapToGrid w:val="0"/>
              <w:jc w:val="both"/>
              <w:rPr>
                <w:rFonts w:eastAsia="TimesNewRomanPSMT"/>
                <w:bCs/>
                <w:i/>
                <w:lang w:val="en-US"/>
              </w:rPr>
            </w:pPr>
          </w:p>
        </w:tc>
        <w:tc>
          <w:tcPr>
            <w:tcW w:w="3969" w:type="dxa"/>
            <w:shd w:val="clear" w:color="auto" w:fill="auto"/>
            <w:vAlign w:val="center"/>
          </w:tcPr>
          <w:p w:rsidR="003303A6" w:rsidRPr="00C35CDB" w:rsidRDefault="003303A6" w:rsidP="00844093">
            <w:pPr>
              <w:rPr>
                <w:b/>
              </w:rPr>
            </w:pPr>
            <w:r w:rsidRPr="00C35CDB">
              <w:rPr>
                <w:b/>
              </w:rPr>
              <w:t>Име особе за контакт</w:t>
            </w:r>
          </w:p>
        </w:tc>
        <w:tc>
          <w:tcPr>
            <w:tcW w:w="4618" w:type="dxa"/>
            <w:shd w:val="clear" w:color="auto" w:fill="auto"/>
          </w:tcPr>
          <w:p w:rsidR="003303A6" w:rsidRPr="00C35CDB" w:rsidRDefault="003303A6" w:rsidP="00844093">
            <w:pPr>
              <w:snapToGrid w:val="0"/>
              <w:jc w:val="both"/>
              <w:rPr>
                <w:rFonts w:eastAsia="TimesNewRomanPSMT"/>
                <w:b/>
                <w:bCs/>
                <w:lang w:val="en-US"/>
              </w:rPr>
            </w:pPr>
          </w:p>
        </w:tc>
      </w:tr>
    </w:tbl>
    <w:p w:rsidR="006E0EE1" w:rsidRPr="00C35CDB" w:rsidRDefault="006E0EE1" w:rsidP="006E0EE1">
      <w:pPr>
        <w:rPr>
          <w:noProof/>
        </w:rPr>
      </w:pPr>
    </w:p>
    <w:p w:rsidR="00AB39E7" w:rsidRPr="00C35CDB" w:rsidRDefault="00AB39E7" w:rsidP="006E0EE1">
      <w:pPr>
        <w:rPr>
          <w:b/>
          <w:noProof/>
        </w:rPr>
      </w:pPr>
      <w:r w:rsidRPr="00C35CDB">
        <w:rPr>
          <w:b/>
          <w:noProof/>
        </w:rPr>
        <w:t>НАПОМЕНЕ:</w:t>
      </w:r>
    </w:p>
    <w:p w:rsidR="00AB39E7" w:rsidRPr="00C35CDB" w:rsidRDefault="00AB39E7" w:rsidP="006E0EE1">
      <w:pPr>
        <w:rPr>
          <w:noProof/>
        </w:rPr>
      </w:pPr>
      <w:r w:rsidRPr="00C35CDB">
        <w:rPr>
          <w:noProof/>
        </w:rPr>
        <w:t xml:space="preserve">Понуђач доставља уколико је у Обрасцу понуде заокружио </w:t>
      </w:r>
      <w:r w:rsidRPr="00C35CDB">
        <w:rPr>
          <w:b/>
          <w:noProof/>
        </w:rPr>
        <w:t>“</w:t>
      </w:r>
      <w:r w:rsidR="00D24D31" w:rsidRPr="00C35CDB">
        <w:rPr>
          <w:b/>
          <w:noProof/>
        </w:rPr>
        <w:t>б</w:t>
      </w:r>
      <w:r w:rsidRPr="00C35CDB">
        <w:rPr>
          <w:b/>
          <w:noProof/>
        </w:rPr>
        <w:t>”.</w:t>
      </w:r>
    </w:p>
    <w:p w:rsidR="006F3775" w:rsidRPr="00C35CDB" w:rsidRDefault="00AB39E7" w:rsidP="006E0EE1">
      <w:pPr>
        <w:rPr>
          <w:noProof/>
        </w:rPr>
      </w:pPr>
      <w:r w:rsidRPr="00C35CDB">
        <w:rPr>
          <w:noProof/>
        </w:rPr>
        <w:t>Образац копирати, уколико има више понуђача</w:t>
      </w: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AB145C" w:rsidRPr="00C35CDB" w:rsidRDefault="00AB145C" w:rsidP="006E0EE1">
      <w:pPr>
        <w:rPr>
          <w:noProof/>
        </w:rPr>
      </w:pPr>
    </w:p>
    <w:p w:rsidR="006F3775" w:rsidRPr="00C35CDB" w:rsidRDefault="006F3775" w:rsidP="006F3775">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AB145C">
        <w:trPr>
          <w:trHeight w:val="307"/>
        </w:trPr>
        <w:tc>
          <w:tcPr>
            <w:tcW w:w="1203" w:type="dxa"/>
          </w:tcPr>
          <w:p w:rsidR="00AB145C" w:rsidRPr="00C35CDB" w:rsidRDefault="00AB145C" w:rsidP="00AB145C">
            <w:pPr>
              <w:jc w:val="center"/>
              <w:rPr>
                <w:noProof/>
              </w:rPr>
            </w:pPr>
            <w:r w:rsidRPr="00C35CDB">
              <w:rPr>
                <w:noProof/>
              </w:rPr>
              <w:t>М.П.</w:t>
            </w:r>
          </w:p>
        </w:tc>
        <w:tc>
          <w:tcPr>
            <w:tcW w:w="3975" w:type="dxa"/>
            <w:tcBorders>
              <w:bottom w:val="single" w:sz="4" w:space="0" w:color="auto"/>
            </w:tcBorders>
          </w:tcPr>
          <w:p w:rsidR="00AB145C" w:rsidRPr="00C35CDB" w:rsidRDefault="00AB145C" w:rsidP="00060D06">
            <w:pPr>
              <w:rPr>
                <w:b/>
                <w:noProof/>
              </w:rPr>
            </w:pPr>
          </w:p>
        </w:tc>
      </w:tr>
      <w:tr w:rsidR="00AB145C" w:rsidRPr="00C35CDB" w:rsidTr="00AB145C">
        <w:trPr>
          <w:trHeight w:val="292"/>
        </w:trPr>
        <w:tc>
          <w:tcPr>
            <w:tcW w:w="1203" w:type="dxa"/>
          </w:tcPr>
          <w:p w:rsidR="00AB145C" w:rsidRPr="00C35CDB" w:rsidRDefault="00AB145C" w:rsidP="00060D06">
            <w:pPr>
              <w:rPr>
                <w:b/>
                <w:noProof/>
              </w:rPr>
            </w:pPr>
          </w:p>
        </w:tc>
        <w:tc>
          <w:tcPr>
            <w:tcW w:w="3975" w:type="dxa"/>
            <w:tcBorders>
              <w:top w:val="single" w:sz="4" w:space="0" w:color="auto"/>
            </w:tcBorders>
          </w:tcPr>
          <w:p w:rsidR="00AB145C" w:rsidRPr="00C35CDB" w:rsidRDefault="00AB145C" w:rsidP="00AB145C">
            <w:pPr>
              <w:jc w:val="center"/>
              <w:rPr>
                <w:noProof/>
              </w:rPr>
            </w:pPr>
            <w:r w:rsidRPr="00C35CDB">
              <w:rPr>
                <w:noProof/>
              </w:rPr>
              <w:t>ПОТПИС</w:t>
            </w:r>
          </w:p>
        </w:tc>
      </w:tr>
    </w:tbl>
    <w:p w:rsidR="00060D06" w:rsidRPr="00C35CDB" w:rsidRDefault="006F3775" w:rsidP="00060D06">
      <w:pPr>
        <w:rPr>
          <w:noProof/>
        </w:rPr>
      </w:pPr>
      <w:r w:rsidRPr="00C35CDB">
        <w:rPr>
          <w:b/>
          <w:noProof/>
        </w:rPr>
        <w:t xml:space="preserve"> </w:t>
      </w:r>
    </w:p>
    <w:p w:rsidR="00AB39E7" w:rsidRPr="00C35CDB" w:rsidRDefault="00AB39E7" w:rsidP="00AB39E7">
      <w:pPr>
        <w:rPr>
          <w:b/>
          <w:noProof/>
        </w:rPr>
      </w:pPr>
      <w:r w:rsidRPr="00C35CDB">
        <w:rPr>
          <w:b/>
          <w:noProof/>
        </w:rPr>
        <w:br w:type="page"/>
      </w:r>
    </w:p>
    <w:p w:rsidR="00EC5232" w:rsidRPr="00C35CDB" w:rsidRDefault="009A5382" w:rsidP="009A5382">
      <w:pPr>
        <w:pStyle w:val="Heading1"/>
        <w:ind w:left="360"/>
        <w:jc w:val="center"/>
        <w:rPr>
          <w:sz w:val="28"/>
          <w:szCs w:val="28"/>
        </w:rPr>
      </w:pPr>
      <w:bookmarkStart w:id="49" w:name="_Toc375826016"/>
      <w:bookmarkStart w:id="50" w:name="_Toc389030823"/>
      <w:bookmarkStart w:id="51" w:name="_Toc401143643"/>
      <w:r>
        <w:rPr>
          <w:sz w:val="28"/>
          <w:szCs w:val="28"/>
        </w:rPr>
        <w:t>12.</w:t>
      </w:r>
      <w:r w:rsidR="006F3775" w:rsidRPr="00C35CDB">
        <w:rPr>
          <w:sz w:val="28"/>
          <w:szCs w:val="28"/>
        </w:rPr>
        <w:t xml:space="preserve">Б) </w:t>
      </w:r>
      <w:r w:rsidR="00EC5232" w:rsidRPr="00C35CDB">
        <w:rPr>
          <w:sz w:val="28"/>
          <w:szCs w:val="28"/>
        </w:rPr>
        <w:t>ОПШТИ ПОДАЦИ О ПОДИЗВОЂАЧИМА</w:t>
      </w:r>
      <w:bookmarkEnd w:id="49"/>
      <w:bookmarkEnd w:id="50"/>
      <w:bookmarkEnd w:id="51"/>
    </w:p>
    <w:p w:rsidR="00EC5232" w:rsidRPr="00C35CDB" w:rsidRDefault="00EC5232" w:rsidP="00AB39E7">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0B1EA1" w:rsidRPr="00C35CDB" w:rsidTr="006E0EE1">
        <w:tc>
          <w:tcPr>
            <w:tcW w:w="567" w:type="dxa"/>
            <w:vMerge w:val="restart"/>
            <w:tcBorders>
              <w:top w:val="single" w:sz="4" w:space="0" w:color="000000"/>
              <w:left w:val="single" w:sz="4" w:space="0" w:color="000000"/>
            </w:tcBorders>
            <w:shd w:val="clear" w:color="auto" w:fill="auto"/>
          </w:tcPr>
          <w:p w:rsidR="000B1EA1" w:rsidRPr="00C35CDB" w:rsidRDefault="000B1EA1" w:rsidP="00844093">
            <w:pPr>
              <w:snapToGrid w:val="0"/>
              <w:jc w:val="both"/>
            </w:pPr>
          </w:p>
          <w:p w:rsidR="000B1EA1" w:rsidRPr="00C35CDB" w:rsidRDefault="000B1EA1" w:rsidP="00844093">
            <w:pPr>
              <w:jc w:val="both"/>
              <w:rPr>
                <w:rFonts w:eastAsia="TimesNewRomanPSMT"/>
                <w:bCs/>
                <w:i/>
                <w:lang w:val="en-US"/>
              </w:rPr>
            </w:pPr>
            <w:r w:rsidRPr="00C35CDB">
              <w:rPr>
                <w:rFonts w:eastAsia="TimesNewRomanPSMT"/>
                <w:bCs/>
                <w:i/>
                <w:lang w:val="en-US"/>
              </w:rPr>
              <w:t>1)</w:t>
            </w: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snapToGrid w:val="0"/>
              <w:jc w:val="both"/>
              <w:rPr>
                <w:rFonts w:eastAsia="TimesNewRomanPSMT"/>
                <w:bCs/>
                <w:i/>
                <w:lang w:val="en-US"/>
              </w:rPr>
            </w:pPr>
          </w:p>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0B1EA1" w:rsidRPr="00C35CDB" w:rsidTr="006E0EE1">
        <w:tc>
          <w:tcPr>
            <w:tcW w:w="567" w:type="dxa"/>
            <w:vMerge/>
            <w:tcBorders>
              <w:left w:val="single" w:sz="4" w:space="0" w:color="000000"/>
            </w:tcBorders>
            <w:shd w:val="clear" w:color="auto" w:fill="auto"/>
          </w:tcPr>
          <w:p w:rsidR="000B1EA1" w:rsidRPr="00C35CDB" w:rsidRDefault="000B1EA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lang w:val="en-US"/>
              </w:rPr>
            </w:pPr>
          </w:p>
        </w:tc>
      </w:tr>
      <w:tr w:rsidR="0056646A" w:rsidRPr="00C35CDB" w:rsidTr="006E0EE1">
        <w:tc>
          <w:tcPr>
            <w:tcW w:w="567" w:type="dxa"/>
            <w:vMerge/>
            <w:tcBorders>
              <w:left w:val="single" w:sz="4" w:space="0" w:color="000000"/>
            </w:tcBorders>
            <w:shd w:val="clear" w:color="auto" w:fill="auto"/>
          </w:tcPr>
          <w:p w:rsidR="0056646A" w:rsidRPr="00C35CDB" w:rsidRDefault="0056646A"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56646A" w:rsidRPr="00C35CDB" w:rsidRDefault="0056646A"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6646A" w:rsidRPr="00C35CDB" w:rsidRDefault="0056646A" w:rsidP="00844093">
            <w:pPr>
              <w:snapToGrid w:val="0"/>
              <w:jc w:val="both"/>
              <w:rPr>
                <w:rFonts w:eastAsia="TimesNewRomanPSMT"/>
                <w:b/>
                <w:bCs/>
                <w:lang w:val="ru-RU"/>
              </w:rPr>
            </w:pPr>
          </w:p>
        </w:tc>
      </w:tr>
      <w:tr w:rsidR="000B1EA1" w:rsidRPr="00C35CDB" w:rsidTr="006E0EE1">
        <w:trPr>
          <w:trHeight w:val="1376"/>
        </w:trPr>
        <w:tc>
          <w:tcPr>
            <w:tcW w:w="567" w:type="dxa"/>
            <w:vMerge/>
            <w:tcBorders>
              <w:left w:val="single" w:sz="4" w:space="0" w:color="000000"/>
              <w:bottom w:val="single" w:sz="4" w:space="0" w:color="000000"/>
            </w:tcBorders>
            <w:shd w:val="clear" w:color="auto" w:fill="auto"/>
          </w:tcPr>
          <w:p w:rsidR="000B1EA1" w:rsidRPr="00C35CDB" w:rsidRDefault="000B1EA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C35CDB" w:rsidRDefault="000B1EA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C35CDB" w:rsidRDefault="000B1EA1" w:rsidP="00844093">
            <w:pPr>
              <w:snapToGrid w:val="0"/>
              <w:jc w:val="both"/>
              <w:rPr>
                <w:rFonts w:eastAsia="TimesNewRomanPSMT"/>
                <w:b/>
                <w:bCs/>
              </w:rPr>
            </w:pPr>
          </w:p>
        </w:tc>
      </w:tr>
    </w:tbl>
    <w:p w:rsidR="003303A6" w:rsidRPr="00C35CDB" w:rsidRDefault="003303A6"/>
    <w:tbl>
      <w:tblPr>
        <w:tblW w:w="0" w:type="auto"/>
        <w:tblInd w:w="108" w:type="dxa"/>
        <w:tblLayout w:type="fixed"/>
        <w:tblLook w:val="0000" w:firstRow="0" w:lastRow="0" w:firstColumn="0" w:lastColumn="0" w:noHBand="0" w:noVBand="0"/>
      </w:tblPr>
      <w:tblGrid>
        <w:gridCol w:w="567"/>
        <w:gridCol w:w="3989"/>
        <w:gridCol w:w="4598"/>
      </w:tblGrid>
      <w:tr w:rsidR="006E0EE1" w:rsidRPr="00C35CDB" w:rsidTr="00844093">
        <w:tc>
          <w:tcPr>
            <w:tcW w:w="567" w:type="dxa"/>
            <w:vMerge w:val="restart"/>
            <w:tcBorders>
              <w:top w:val="single" w:sz="4" w:space="0" w:color="000000"/>
              <w:left w:val="single" w:sz="4" w:space="0" w:color="000000"/>
            </w:tcBorders>
            <w:shd w:val="clear" w:color="auto" w:fill="auto"/>
          </w:tcPr>
          <w:p w:rsidR="006E0EE1" w:rsidRPr="00C35CDB" w:rsidRDefault="006E0EE1" w:rsidP="00844093">
            <w:pPr>
              <w:snapToGrid w:val="0"/>
              <w:jc w:val="both"/>
            </w:pPr>
          </w:p>
          <w:p w:rsidR="006E0EE1" w:rsidRPr="00C35CDB" w:rsidRDefault="006E0EE1" w:rsidP="00844093">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snapToGrid w:val="0"/>
              <w:jc w:val="both"/>
              <w:rPr>
                <w:rFonts w:eastAsia="TimesNewRomanPSMT"/>
                <w:bCs/>
                <w:i/>
                <w:lang w:val="en-US"/>
              </w:rPr>
            </w:pPr>
          </w:p>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en-US"/>
              </w:rPr>
            </w:pPr>
          </w:p>
        </w:tc>
      </w:tr>
      <w:tr w:rsidR="006E0EE1" w:rsidRPr="00C35CDB" w:rsidTr="00844093">
        <w:tc>
          <w:tcPr>
            <w:tcW w:w="567" w:type="dxa"/>
            <w:vMerge/>
            <w:tcBorders>
              <w:left w:val="single" w:sz="4" w:space="0" w:color="000000"/>
            </w:tcBorders>
            <w:shd w:val="clear" w:color="auto" w:fill="auto"/>
          </w:tcPr>
          <w:p w:rsidR="006E0EE1" w:rsidRPr="00C35CDB" w:rsidRDefault="006E0EE1" w:rsidP="00844093">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6E0EE1" w:rsidRPr="00C35CDB" w:rsidRDefault="006E0EE1" w:rsidP="00844093">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lang w:val="ru-RU"/>
              </w:rPr>
            </w:pPr>
          </w:p>
        </w:tc>
      </w:tr>
      <w:tr w:rsidR="006E0EE1" w:rsidRPr="00C35CDB" w:rsidTr="00844093">
        <w:trPr>
          <w:trHeight w:val="1376"/>
        </w:trPr>
        <w:tc>
          <w:tcPr>
            <w:tcW w:w="567" w:type="dxa"/>
            <w:vMerge/>
            <w:tcBorders>
              <w:left w:val="single" w:sz="4" w:space="0" w:color="000000"/>
              <w:bottom w:val="single" w:sz="4" w:space="0" w:color="000000"/>
            </w:tcBorders>
            <w:shd w:val="clear" w:color="auto" w:fill="auto"/>
          </w:tcPr>
          <w:p w:rsidR="006E0EE1" w:rsidRPr="00C35CDB" w:rsidRDefault="006E0EE1" w:rsidP="00844093">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C35CDB" w:rsidRDefault="006E0EE1" w:rsidP="00844093">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C35CDB" w:rsidRDefault="006E0EE1" w:rsidP="00844093">
            <w:pPr>
              <w:snapToGrid w:val="0"/>
              <w:jc w:val="both"/>
              <w:rPr>
                <w:rFonts w:eastAsia="TimesNewRomanPSMT"/>
                <w:b/>
                <w:bCs/>
              </w:rPr>
            </w:pPr>
          </w:p>
        </w:tc>
      </w:tr>
    </w:tbl>
    <w:p w:rsidR="003303A6" w:rsidRPr="00C35CDB" w:rsidRDefault="003303A6"/>
    <w:p w:rsidR="00AB39E7" w:rsidRPr="00C35CDB" w:rsidRDefault="00AB39E7" w:rsidP="000B1EA1">
      <w:pPr>
        <w:rPr>
          <w:b/>
          <w:noProof/>
        </w:rPr>
      </w:pPr>
      <w:r w:rsidRPr="00C35CDB">
        <w:rPr>
          <w:noProof/>
        </w:rPr>
        <w:t>Уколико уговор између наручиоца и понуђача буде закључен,  подизвођач ће бити наведен у уговору.</w:t>
      </w:r>
    </w:p>
    <w:p w:rsidR="00AB39E7" w:rsidRPr="00C35CDB" w:rsidRDefault="00AB39E7" w:rsidP="00AB39E7">
      <w:pPr>
        <w:rPr>
          <w:b/>
          <w:noProof/>
        </w:rPr>
      </w:pPr>
    </w:p>
    <w:p w:rsidR="00AB39E7" w:rsidRPr="00C35CDB" w:rsidRDefault="00AB39E7" w:rsidP="000B1EA1">
      <w:pPr>
        <w:rPr>
          <w:b/>
          <w:noProof/>
        </w:rPr>
      </w:pPr>
      <w:r w:rsidRPr="00C35CDB">
        <w:rPr>
          <w:b/>
          <w:noProof/>
        </w:rPr>
        <w:t>НАПОМЕНЕ:</w:t>
      </w:r>
    </w:p>
    <w:p w:rsidR="00AB39E7" w:rsidRPr="00C35CDB" w:rsidRDefault="00AB39E7" w:rsidP="000B1EA1">
      <w:pPr>
        <w:rPr>
          <w:noProof/>
        </w:rPr>
      </w:pPr>
      <w:r w:rsidRPr="00C35CDB">
        <w:rPr>
          <w:noProof/>
        </w:rPr>
        <w:t xml:space="preserve">Понуђач доставља уколико је у Обрасцу понуде заокружио </w:t>
      </w:r>
      <w:r w:rsidR="0054043F" w:rsidRPr="00C35CDB">
        <w:rPr>
          <w:b/>
          <w:noProof/>
        </w:rPr>
        <w:t>“в</w:t>
      </w:r>
      <w:r w:rsidRPr="00C35CDB">
        <w:rPr>
          <w:b/>
          <w:noProof/>
        </w:rPr>
        <w:t>”.</w:t>
      </w:r>
    </w:p>
    <w:p w:rsidR="00AB145C" w:rsidRPr="00C35CDB" w:rsidRDefault="00AB39E7" w:rsidP="000B1EA1">
      <w:pPr>
        <w:rPr>
          <w:noProof/>
        </w:rPr>
      </w:pPr>
      <w:r w:rsidRPr="00C35CDB">
        <w:rPr>
          <w:noProof/>
        </w:rPr>
        <w:t>Образац копирати, уколико има више подизвођача.</w:t>
      </w: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p w:rsidR="00AB145C" w:rsidRPr="00C35CDB" w:rsidRDefault="00AB145C" w:rsidP="000B1EA1">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AB145C" w:rsidRPr="00C35CDB" w:rsidTr="00844093">
        <w:trPr>
          <w:trHeight w:val="307"/>
        </w:trPr>
        <w:tc>
          <w:tcPr>
            <w:tcW w:w="1203" w:type="dxa"/>
          </w:tcPr>
          <w:p w:rsidR="00AB145C" w:rsidRPr="00C35CDB" w:rsidRDefault="00AB145C" w:rsidP="00844093">
            <w:pPr>
              <w:jc w:val="center"/>
              <w:rPr>
                <w:noProof/>
              </w:rPr>
            </w:pPr>
            <w:r w:rsidRPr="00C35CDB">
              <w:rPr>
                <w:noProof/>
              </w:rPr>
              <w:t>М.П.</w:t>
            </w:r>
          </w:p>
        </w:tc>
        <w:tc>
          <w:tcPr>
            <w:tcW w:w="3975" w:type="dxa"/>
            <w:tcBorders>
              <w:bottom w:val="single" w:sz="4" w:space="0" w:color="auto"/>
            </w:tcBorders>
          </w:tcPr>
          <w:p w:rsidR="00AB145C" w:rsidRPr="00C35CDB" w:rsidRDefault="00AB145C" w:rsidP="00844093">
            <w:pPr>
              <w:rPr>
                <w:b/>
                <w:noProof/>
              </w:rPr>
            </w:pPr>
          </w:p>
        </w:tc>
      </w:tr>
      <w:tr w:rsidR="00AB145C" w:rsidRPr="00C35CDB" w:rsidTr="00844093">
        <w:trPr>
          <w:trHeight w:val="292"/>
        </w:trPr>
        <w:tc>
          <w:tcPr>
            <w:tcW w:w="1203" w:type="dxa"/>
          </w:tcPr>
          <w:p w:rsidR="00AB145C" w:rsidRPr="00C35CDB" w:rsidRDefault="00AB145C" w:rsidP="00844093">
            <w:pPr>
              <w:rPr>
                <w:b/>
                <w:noProof/>
              </w:rPr>
            </w:pPr>
          </w:p>
        </w:tc>
        <w:tc>
          <w:tcPr>
            <w:tcW w:w="3975" w:type="dxa"/>
            <w:tcBorders>
              <w:top w:val="single" w:sz="4" w:space="0" w:color="auto"/>
            </w:tcBorders>
          </w:tcPr>
          <w:p w:rsidR="00AB145C" w:rsidRPr="00C35CDB" w:rsidRDefault="00AB145C" w:rsidP="00844093">
            <w:pPr>
              <w:jc w:val="center"/>
              <w:rPr>
                <w:noProof/>
              </w:rPr>
            </w:pPr>
            <w:r w:rsidRPr="00C35CDB">
              <w:rPr>
                <w:noProof/>
              </w:rPr>
              <w:t>ПОТПИС</w:t>
            </w:r>
          </w:p>
        </w:tc>
      </w:tr>
    </w:tbl>
    <w:p w:rsidR="00AB39E7" w:rsidRPr="00C35CDB" w:rsidRDefault="00AB39E7" w:rsidP="000B1EA1">
      <w:pPr>
        <w:rPr>
          <w:noProof/>
        </w:rPr>
      </w:pPr>
      <w:r w:rsidRPr="00C35CDB">
        <w:rPr>
          <w:noProof/>
        </w:rPr>
        <w:t xml:space="preserve"> </w:t>
      </w:r>
    </w:p>
    <w:sectPr w:rsidR="00AB39E7" w:rsidRPr="00C35CDB" w:rsidSect="006D1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84" w:rsidRDefault="00C34B84">
      <w:r>
        <w:separator/>
      </w:r>
    </w:p>
  </w:endnote>
  <w:endnote w:type="continuationSeparator" w:id="0">
    <w:p w:rsidR="00C34B84" w:rsidRDefault="00C3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4" w:rsidRDefault="00C34B8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4B84" w:rsidRDefault="00C34B8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C34B84" w:rsidRDefault="00C34B84">
            <w:pPr>
              <w:pStyle w:val="Footer"/>
              <w:jc w:val="center"/>
            </w:pPr>
            <w:r>
              <w:t xml:space="preserve">Страна </w:t>
            </w:r>
            <w:r>
              <w:rPr>
                <w:b/>
              </w:rPr>
              <w:fldChar w:fldCharType="begin"/>
            </w:r>
            <w:r>
              <w:rPr>
                <w:b/>
              </w:rPr>
              <w:instrText xml:space="preserve"> PAGE </w:instrText>
            </w:r>
            <w:r>
              <w:rPr>
                <w:b/>
              </w:rPr>
              <w:fldChar w:fldCharType="separate"/>
            </w:r>
            <w:r w:rsidR="000C424B">
              <w:rPr>
                <w:b/>
                <w:noProof/>
              </w:rPr>
              <w:t>29</w:t>
            </w:r>
            <w:r>
              <w:rPr>
                <w:b/>
              </w:rPr>
              <w:fldChar w:fldCharType="end"/>
            </w:r>
            <w:r>
              <w:t xml:space="preserve"> од </w:t>
            </w:r>
            <w:r>
              <w:rPr>
                <w:b/>
              </w:rPr>
              <w:fldChar w:fldCharType="begin"/>
            </w:r>
            <w:r>
              <w:rPr>
                <w:b/>
              </w:rPr>
              <w:instrText xml:space="preserve"> NUMPAGES  </w:instrText>
            </w:r>
            <w:r>
              <w:rPr>
                <w:b/>
              </w:rPr>
              <w:fldChar w:fldCharType="separate"/>
            </w:r>
            <w:r w:rsidR="000C424B">
              <w:rPr>
                <w:b/>
                <w:noProof/>
              </w:rPr>
              <w:t>32</w:t>
            </w:r>
            <w:r>
              <w:rPr>
                <w:b/>
              </w:rPr>
              <w:fldChar w:fldCharType="end"/>
            </w:r>
          </w:p>
        </w:sdtContent>
      </w:sdt>
    </w:sdtContent>
  </w:sdt>
  <w:p w:rsidR="00C34B84" w:rsidRPr="00CF2211" w:rsidRDefault="00C34B8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84" w:rsidRDefault="00C34B84">
      <w:r>
        <w:separator/>
      </w:r>
    </w:p>
  </w:footnote>
  <w:footnote w:type="continuationSeparator" w:id="0">
    <w:p w:rsidR="00C34B84" w:rsidRDefault="00C3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B84" w:rsidRPr="00884492" w:rsidRDefault="00C34B8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6AD01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38486C"/>
    <w:multiLevelType w:val="hybridMultilevel"/>
    <w:tmpl w:val="4EB6220A"/>
    <w:lvl w:ilvl="0" w:tplc="8508079C">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E70763"/>
    <w:multiLevelType w:val="hybridMultilevel"/>
    <w:tmpl w:val="32ECF468"/>
    <w:lvl w:ilvl="0" w:tplc="ED2664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8D4D3E"/>
    <w:multiLevelType w:val="multilevel"/>
    <w:tmpl w:val="DC3A4F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2AE09A0"/>
    <w:multiLevelType w:val="hybridMultilevel"/>
    <w:tmpl w:val="54A4AC86"/>
    <w:lvl w:ilvl="0" w:tplc="2E68911E">
      <w:start w:val="1"/>
      <w:numFmt w:val="decimal"/>
      <w:lvlText w:val="%1."/>
      <w:lvlJc w:val="left"/>
      <w:pPr>
        <w:ind w:left="720" w:hanging="360"/>
      </w:pPr>
      <w:rPr>
        <w:rFonts w:ascii="Times New Roman" w:eastAsia="Times New Roman" w:hAnsi="Times New Roman" w:cs="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3D69323D"/>
    <w:multiLevelType w:val="hybridMultilevel"/>
    <w:tmpl w:val="A502B878"/>
    <w:lvl w:ilvl="0" w:tplc="F04E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6C10F0C"/>
    <w:multiLevelType w:val="hybridMultilevel"/>
    <w:tmpl w:val="F8E2C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7317B5"/>
    <w:multiLevelType w:val="hybridMultilevel"/>
    <w:tmpl w:val="E55ED4E0"/>
    <w:lvl w:ilvl="0" w:tplc="531228E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4F1E21"/>
    <w:multiLevelType w:val="hybridMultilevel"/>
    <w:tmpl w:val="046AAD7E"/>
    <w:lvl w:ilvl="0" w:tplc="A2B0C318">
      <w:numFmt w:val="bullet"/>
      <w:lvlText w:val="-"/>
      <w:lvlJc w:val="left"/>
      <w:pPr>
        <w:ind w:left="1080" w:hanging="360"/>
      </w:pPr>
      <w:rPr>
        <w:rFonts w:ascii="Times New Roman" w:eastAsia="Times New Roman" w:hAnsi="Times New Roman" w:cs="Times New Roman" w:hint="default"/>
        <w:b/>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nsid w:val="5B3B293B"/>
    <w:multiLevelType w:val="hybridMultilevel"/>
    <w:tmpl w:val="CC9C0CF2"/>
    <w:lvl w:ilvl="0" w:tplc="DD88257E">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8C045B"/>
    <w:multiLevelType w:val="hybridMultilevel"/>
    <w:tmpl w:val="8FBCBD28"/>
    <w:lvl w:ilvl="0" w:tplc="2CF07834">
      <w:start w:val="1"/>
      <w:numFmt w:val="bullet"/>
      <w:lvlText w:val="-"/>
      <w:lvlJc w:val="left"/>
      <w:pPr>
        <w:tabs>
          <w:tab w:val="num" w:pos="848"/>
        </w:tabs>
        <w:ind w:left="848" w:hanging="360"/>
      </w:pPr>
      <w:rPr>
        <w:rFonts w:ascii="Arial" w:hAnsi="Arial" w:cs="Times New Roman" w:hint="default"/>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23">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1"/>
  </w:num>
  <w:num w:numId="7">
    <w:abstractNumId w:val="8"/>
  </w:num>
  <w:num w:numId="8">
    <w:abstractNumId w:val="8"/>
  </w:num>
  <w:num w:numId="9">
    <w:abstractNumId w:val="5"/>
  </w:num>
  <w:num w:numId="10">
    <w:abstractNumId w:val="17"/>
  </w:num>
  <w:num w:numId="11">
    <w:abstractNumId w:val="6"/>
  </w:num>
  <w:num w:numId="12">
    <w:abstractNumId w:val="24"/>
  </w:num>
  <w:num w:numId="13">
    <w:abstractNumId w:val="7"/>
  </w:num>
  <w:num w:numId="14">
    <w:abstractNumId w:val="20"/>
  </w:num>
  <w:num w:numId="15">
    <w:abstractNumId w:val="12"/>
  </w:num>
  <w:num w:numId="16">
    <w:abstractNumId w:val="23"/>
  </w:num>
  <w:num w:numId="17">
    <w:abstractNumId w:val="14"/>
  </w:num>
  <w:num w:numId="18">
    <w:abstractNumId w:val="16"/>
  </w:num>
  <w:num w:numId="19">
    <w:abstractNumId w:val="19"/>
  </w:num>
  <w:num w:numId="20">
    <w:abstractNumId w:val="22"/>
  </w:num>
  <w:num w:numId="21">
    <w:abstractNumId w:val="13"/>
  </w:num>
  <w:num w:numId="22">
    <w:abstractNumId w:val="9"/>
  </w:num>
  <w:num w:numId="23">
    <w:abstractNumId w:val="11"/>
  </w:num>
  <w:num w:numId="2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5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B3E"/>
    <w:rsid w:val="00002F18"/>
    <w:rsid w:val="0000324E"/>
    <w:rsid w:val="000051F9"/>
    <w:rsid w:val="0000565D"/>
    <w:rsid w:val="00012258"/>
    <w:rsid w:val="00013588"/>
    <w:rsid w:val="00013A7A"/>
    <w:rsid w:val="00014202"/>
    <w:rsid w:val="000146CB"/>
    <w:rsid w:val="00016094"/>
    <w:rsid w:val="000209CB"/>
    <w:rsid w:val="00021588"/>
    <w:rsid w:val="00022066"/>
    <w:rsid w:val="00022193"/>
    <w:rsid w:val="00023F04"/>
    <w:rsid w:val="00024A8D"/>
    <w:rsid w:val="00026332"/>
    <w:rsid w:val="000263C9"/>
    <w:rsid w:val="00032804"/>
    <w:rsid w:val="0003299A"/>
    <w:rsid w:val="00034280"/>
    <w:rsid w:val="00035680"/>
    <w:rsid w:val="0004035E"/>
    <w:rsid w:val="00042AE4"/>
    <w:rsid w:val="000459ED"/>
    <w:rsid w:val="00047CF4"/>
    <w:rsid w:val="00047DDD"/>
    <w:rsid w:val="000504BD"/>
    <w:rsid w:val="00050E3E"/>
    <w:rsid w:val="000518CF"/>
    <w:rsid w:val="00051AF8"/>
    <w:rsid w:val="00052043"/>
    <w:rsid w:val="00052B0E"/>
    <w:rsid w:val="00055FB1"/>
    <w:rsid w:val="000571F0"/>
    <w:rsid w:val="00057C4E"/>
    <w:rsid w:val="00060D06"/>
    <w:rsid w:val="000629F2"/>
    <w:rsid w:val="00063DA8"/>
    <w:rsid w:val="0006401C"/>
    <w:rsid w:val="000650C9"/>
    <w:rsid w:val="000667E0"/>
    <w:rsid w:val="00066C79"/>
    <w:rsid w:val="000671B1"/>
    <w:rsid w:val="00067479"/>
    <w:rsid w:val="00067A8B"/>
    <w:rsid w:val="00067D99"/>
    <w:rsid w:val="000709BA"/>
    <w:rsid w:val="00070C22"/>
    <w:rsid w:val="00073ADA"/>
    <w:rsid w:val="00074147"/>
    <w:rsid w:val="000746DE"/>
    <w:rsid w:val="00074CB9"/>
    <w:rsid w:val="000811A3"/>
    <w:rsid w:val="00083526"/>
    <w:rsid w:val="00084EA9"/>
    <w:rsid w:val="00085126"/>
    <w:rsid w:val="00086647"/>
    <w:rsid w:val="00086CD3"/>
    <w:rsid w:val="00090EC4"/>
    <w:rsid w:val="00092A9E"/>
    <w:rsid w:val="00092CF5"/>
    <w:rsid w:val="00093182"/>
    <w:rsid w:val="0009333A"/>
    <w:rsid w:val="00094047"/>
    <w:rsid w:val="00094088"/>
    <w:rsid w:val="0009576F"/>
    <w:rsid w:val="00097582"/>
    <w:rsid w:val="000A27D8"/>
    <w:rsid w:val="000A517E"/>
    <w:rsid w:val="000A5764"/>
    <w:rsid w:val="000A5B4B"/>
    <w:rsid w:val="000B1EA1"/>
    <w:rsid w:val="000B2B16"/>
    <w:rsid w:val="000B2D0E"/>
    <w:rsid w:val="000B4E1C"/>
    <w:rsid w:val="000B4FA1"/>
    <w:rsid w:val="000B515A"/>
    <w:rsid w:val="000B735A"/>
    <w:rsid w:val="000B7D6A"/>
    <w:rsid w:val="000C03AC"/>
    <w:rsid w:val="000C2296"/>
    <w:rsid w:val="000C2AAF"/>
    <w:rsid w:val="000C3B23"/>
    <w:rsid w:val="000C3D72"/>
    <w:rsid w:val="000C3EB7"/>
    <w:rsid w:val="000C424B"/>
    <w:rsid w:val="000C484F"/>
    <w:rsid w:val="000C517C"/>
    <w:rsid w:val="000C53A4"/>
    <w:rsid w:val="000D17B5"/>
    <w:rsid w:val="000D1A2B"/>
    <w:rsid w:val="000D205E"/>
    <w:rsid w:val="000D27A5"/>
    <w:rsid w:val="000D7B22"/>
    <w:rsid w:val="000E0BC4"/>
    <w:rsid w:val="000E2592"/>
    <w:rsid w:val="000E264B"/>
    <w:rsid w:val="000E29DA"/>
    <w:rsid w:val="000E3627"/>
    <w:rsid w:val="000E5146"/>
    <w:rsid w:val="000E616D"/>
    <w:rsid w:val="000F0736"/>
    <w:rsid w:val="000F0E13"/>
    <w:rsid w:val="000F10D6"/>
    <w:rsid w:val="000F1172"/>
    <w:rsid w:val="000F2AEB"/>
    <w:rsid w:val="000F68C7"/>
    <w:rsid w:val="000F6F0C"/>
    <w:rsid w:val="00100553"/>
    <w:rsid w:val="001007FF"/>
    <w:rsid w:val="00102920"/>
    <w:rsid w:val="00102D49"/>
    <w:rsid w:val="00103B3A"/>
    <w:rsid w:val="00107CD8"/>
    <w:rsid w:val="001110B0"/>
    <w:rsid w:val="001114FD"/>
    <w:rsid w:val="00111650"/>
    <w:rsid w:val="0011312E"/>
    <w:rsid w:val="00120CB5"/>
    <w:rsid w:val="00122A0B"/>
    <w:rsid w:val="00124AC5"/>
    <w:rsid w:val="00125BB2"/>
    <w:rsid w:val="00126017"/>
    <w:rsid w:val="00126DDE"/>
    <w:rsid w:val="00127AFC"/>
    <w:rsid w:val="00130BBA"/>
    <w:rsid w:val="00130D9E"/>
    <w:rsid w:val="00134C46"/>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4CFE"/>
    <w:rsid w:val="00155036"/>
    <w:rsid w:val="00155EA2"/>
    <w:rsid w:val="00156973"/>
    <w:rsid w:val="00157997"/>
    <w:rsid w:val="00161469"/>
    <w:rsid w:val="00161D95"/>
    <w:rsid w:val="00163A12"/>
    <w:rsid w:val="00164FEC"/>
    <w:rsid w:val="00166299"/>
    <w:rsid w:val="001702D7"/>
    <w:rsid w:val="001703F2"/>
    <w:rsid w:val="0017054C"/>
    <w:rsid w:val="001707CB"/>
    <w:rsid w:val="00172671"/>
    <w:rsid w:val="00172739"/>
    <w:rsid w:val="00174548"/>
    <w:rsid w:val="001749F5"/>
    <w:rsid w:val="00176DD2"/>
    <w:rsid w:val="00180D5E"/>
    <w:rsid w:val="00182F69"/>
    <w:rsid w:val="0018368C"/>
    <w:rsid w:val="00184B3F"/>
    <w:rsid w:val="00184FE2"/>
    <w:rsid w:val="001852F0"/>
    <w:rsid w:val="001859ED"/>
    <w:rsid w:val="00187DFD"/>
    <w:rsid w:val="0019170F"/>
    <w:rsid w:val="00191EBE"/>
    <w:rsid w:val="00191F49"/>
    <w:rsid w:val="00193C2F"/>
    <w:rsid w:val="0019503C"/>
    <w:rsid w:val="00197712"/>
    <w:rsid w:val="00197B6D"/>
    <w:rsid w:val="001A10B9"/>
    <w:rsid w:val="001A2234"/>
    <w:rsid w:val="001A546E"/>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3251"/>
    <w:rsid w:val="001E49EF"/>
    <w:rsid w:val="001F0979"/>
    <w:rsid w:val="001F3061"/>
    <w:rsid w:val="001F30AB"/>
    <w:rsid w:val="001F4B30"/>
    <w:rsid w:val="001F4F3B"/>
    <w:rsid w:val="00201028"/>
    <w:rsid w:val="002016CB"/>
    <w:rsid w:val="00201D1B"/>
    <w:rsid w:val="00202B65"/>
    <w:rsid w:val="00202BB7"/>
    <w:rsid w:val="002032A3"/>
    <w:rsid w:val="00203319"/>
    <w:rsid w:val="00203E02"/>
    <w:rsid w:val="00210316"/>
    <w:rsid w:val="002103DD"/>
    <w:rsid w:val="002107F6"/>
    <w:rsid w:val="00213C0C"/>
    <w:rsid w:val="0021409A"/>
    <w:rsid w:val="00217D3C"/>
    <w:rsid w:val="00223EAC"/>
    <w:rsid w:val="002259B4"/>
    <w:rsid w:val="00226145"/>
    <w:rsid w:val="0022681C"/>
    <w:rsid w:val="00226E2B"/>
    <w:rsid w:val="00230204"/>
    <w:rsid w:val="00230332"/>
    <w:rsid w:val="00233D1A"/>
    <w:rsid w:val="00235B03"/>
    <w:rsid w:val="002360D1"/>
    <w:rsid w:val="0023642B"/>
    <w:rsid w:val="00236A45"/>
    <w:rsid w:val="0024207A"/>
    <w:rsid w:val="0024459E"/>
    <w:rsid w:val="00247002"/>
    <w:rsid w:val="00250C7A"/>
    <w:rsid w:val="002539D4"/>
    <w:rsid w:val="002548D3"/>
    <w:rsid w:val="00260308"/>
    <w:rsid w:val="002634C5"/>
    <w:rsid w:val="00265535"/>
    <w:rsid w:val="00266B05"/>
    <w:rsid w:val="00267488"/>
    <w:rsid w:val="00272362"/>
    <w:rsid w:val="00272759"/>
    <w:rsid w:val="0027365F"/>
    <w:rsid w:val="00273E9B"/>
    <w:rsid w:val="0027411C"/>
    <w:rsid w:val="00277B34"/>
    <w:rsid w:val="002856DC"/>
    <w:rsid w:val="00286FDC"/>
    <w:rsid w:val="00287498"/>
    <w:rsid w:val="002907EE"/>
    <w:rsid w:val="002912F5"/>
    <w:rsid w:val="00292288"/>
    <w:rsid w:val="00293D26"/>
    <w:rsid w:val="00296C22"/>
    <w:rsid w:val="002A0143"/>
    <w:rsid w:val="002A2F2E"/>
    <w:rsid w:val="002A3632"/>
    <w:rsid w:val="002A3675"/>
    <w:rsid w:val="002A53A4"/>
    <w:rsid w:val="002A734D"/>
    <w:rsid w:val="002A7C42"/>
    <w:rsid w:val="002B0A8F"/>
    <w:rsid w:val="002B3F1C"/>
    <w:rsid w:val="002B557B"/>
    <w:rsid w:val="002B5909"/>
    <w:rsid w:val="002B5E0F"/>
    <w:rsid w:val="002B604D"/>
    <w:rsid w:val="002B609B"/>
    <w:rsid w:val="002B7933"/>
    <w:rsid w:val="002C1CB0"/>
    <w:rsid w:val="002C1EAE"/>
    <w:rsid w:val="002C270D"/>
    <w:rsid w:val="002C3803"/>
    <w:rsid w:val="002C4437"/>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188F"/>
    <w:rsid w:val="003044EF"/>
    <w:rsid w:val="00304737"/>
    <w:rsid w:val="00304A28"/>
    <w:rsid w:val="00305496"/>
    <w:rsid w:val="00306B0E"/>
    <w:rsid w:val="00307312"/>
    <w:rsid w:val="003075E9"/>
    <w:rsid w:val="00307D18"/>
    <w:rsid w:val="00310543"/>
    <w:rsid w:val="003105C8"/>
    <w:rsid w:val="00311B20"/>
    <w:rsid w:val="00311F5E"/>
    <w:rsid w:val="00312AD1"/>
    <w:rsid w:val="00312CA6"/>
    <w:rsid w:val="003206E4"/>
    <w:rsid w:val="00321635"/>
    <w:rsid w:val="00322BD9"/>
    <w:rsid w:val="003232AD"/>
    <w:rsid w:val="0032493E"/>
    <w:rsid w:val="00325999"/>
    <w:rsid w:val="0032705B"/>
    <w:rsid w:val="003303A6"/>
    <w:rsid w:val="0033133B"/>
    <w:rsid w:val="00335232"/>
    <w:rsid w:val="00337245"/>
    <w:rsid w:val="00343F79"/>
    <w:rsid w:val="00344FFC"/>
    <w:rsid w:val="00345F39"/>
    <w:rsid w:val="00346AD8"/>
    <w:rsid w:val="00354248"/>
    <w:rsid w:val="00356BA7"/>
    <w:rsid w:val="00361A55"/>
    <w:rsid w:val="00361F4C"/>
    <w:rsid w:val="0036575E"/>
    <w:rsid w:val="003707FD"/>
    <w:rsid w:val="00371CF2"/>
    <w:rsid w:val="003743CE"/>
    <w:rsid w:val="00375C8C"/>
    <w:rsid w:val="003764EE"/>
    <w:rsid w:val="0038171D"/>
    <w:rsid w:val="00383726"/>
    <w:rsid w:val="00384989"/>
    <w:rsid w:val="00385D2E"/>
    <w:rsid w:val="003870B9"/>
    <w:rsid w:val="003874E7"/>
    <w:rsid w:val="003877DA"/>
    <w:rsid w:val="00390F8C"/>
    <w:rsid w:val="0039144E"/>
    <w:rsid w:val="00394A87"/>
    <w:rsid w:val="00395D57"/>
    <w:rsid w:val="00396DEA"/>
    <w:rsid w:val="003A1C36"/>
    <w:rsid w:val="003A2832"/>
    <w:rsid w:val="003A4D18"/>
    <w:rsid w:val="003A5A82"/>
    <w:rsid w:val="003B04D0"/>
    <w:rsid w:val="003B2201"/>
    <w:rsid w:val="003B3290"/>
    <w:rsid w:val="003B4F74"/>
    <w:rsid w:val="003B5315"/>
    <w:rsid w:val="003B5E0B"/>
    <w:rsid w:val="003B753F"/>
    <w:rsid w:val="003C1C11"/>
    <w:rsid w:val="003C33A3"/>
    <w:rsid w:val="003C49DD"/>
    <w:rsid w:val="003C4F7F"/>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01AF"/>
    <w:rsid w:val="00401A5E"/>
    <w:rsid w:val="004033F5"/>
    <w:rsid w:val="00404727"/>
    <w:rsid w:val="00404E7D"/>
    <w:rsid w:val="00405755"/>
    <w:rsid w:val="00406A96"/>
    <w:rsid w:val="00406B71"/>
    <w:rsid w:val="0040708B"/>
    <w:rsid w:val="0040720E"/>
    <w:rsid w:val="004076C7"/>
    <w:rsid w:val="00411B5E"/>
    <w:rsid w:val="004120EF"/>
    <w:rsid w:val="00412E09"/>
    <w:rsid w:val="00413DB2"/>
    <w:rsid w:val="00417713"/>
    <w:rsid w:val="00417DFD"/>
    <w:rsid w:val="00421C27"/>
    <w:rsid w:val="00421DEB"/>
    <w:rsid w:val="00422146"/>
    <w:rsid w:val="0042284D"/>
    <w:rsid w:val="00423282"/>
    <w:rsid w:val="00423952"/>
    <w:rsid w:val="0042490B"/>
    <w:rsid w:val="00424C5F"/>
    <w:rsid w:val="0042537B"/>
    <w:rsid w:val="00426B77"/>
    <w:rsid w:val="0042790C"/>
    <w:rsid w:val="00430EA8"/>
    <w:rsid w:val="00434E1C"/>
    <w:rsid w:val="00435238"/>
    <w:rsid w:val="004355E0"/>
    <w:rsid w:val="00436BF7"/>
    <w:rsid w:val="00440B08"/>
    <w:rsid w:val="00444D7B"/>
    <w:rsid w:val="004474F8"/>
    <w:rsid w:val="004477D9"/>
    <w:rsid w:val="00447E18"/>
    <w:rsid w:val="00450705"/>
    <w:rsid w:val="00450CB5"/>
    <w:rsid w:val="0045110F"/>
    <w:rsid w:val="0045437C"/>
    <w:rsid w:val="00454C6D"/>
    <w:rsid w:val="00457FF5"/>
    <w:rsid w:val="004605A5"/>
    <w:rsid w:val="004635BA"/>
    <w:rsid w:val="00464D70"/>
    <w:rsid w:val="00466D2B"/>
    <w:rsid w:val="00466DD6"/>
    <w:rsid w:val="00466DF7"/>
    <w:rsid w:val="0046703F"/>
    <w:rsid w:val="004672A7"/>
    <w:rsid w:val="00467AB2"/>
    <w:rsid w:val="004701C5"/>
    <w:rsid w:val="004717C0"/>
    <w:rsid w:val="00472399"/>
    <w:rsid w:val="004768C4"/>
    <w:rsid w:val="00477511"/>
    <w:rsid w:val="00482177"/>
    <w:rsid w:val="00483971"/>
    <w:rsid w:val="004850B7"/>
    <w:rsid w:val="00486AB7"/>
    <w:rsid w:val="00486E66"/>
    <w:rsid w:val="00487D93"/>
    <w:rsid w:val="00491AA7"/>
    <w:rsid w:val="00491F92"/>
    <w:rsid w:val="00492099"/>
    <w:rsid w:val="00492963"/>
    <w:rsid w:val="004936F6"/>
    <w:rsid w:val="0049524C"/>
    <w:rsid w:val="004956F9"/>
    <w:rsid w:val="00496129"/>
    <w:rsid w:val="00497B2B"/>
    <w:rsid w:val="00497D80"/>
    <w:rsid w:val="004A3E03"/>
    <w:rsid w:val="004A3F8B"/>
    <w:rsid w:val="004A4DD9"/>
    <w:rsid w:val="004A7484"/>
    <w:rsid w:val="004B0F43"/>
    <w:rsid w:val="004B101C"/>
    <w:rsid w:val="004B15A9"/>
    <w:rsid w:val="004B3376"/>
    <w:rsid w:val="004B4CC7"/>
    <w:rsid w:val="004B5745"/>
    <w:rsid w:val="004B5A73"/>
    <w:rsid w:val="004B5F4E"/>
    <w:rsid w:val="004B6792"/>
    <w:rsid w:val="004B75D4"/>
    <w:rsid w:val="004B7E01"/>
    <w:rsid w:val="004C1AF8"/>
    <w:rsid w:val="004C1CBB"/>
    <w:rsid w:val="004C1DE3"/>
    <w:rsid w:val="004C2CAE"/>
    <w:rsid w:val="004C2EFF"/>
    <w:rsid w:val="004D15BB"/>
    <w:rsid w:val="004D2E66"/>
    <w:rsid w:val="004D3FDC"/>
    <w:rsid w:val="004D772A"/>
    <w:rsid w:val="004E6C40"/>
    <w:rsid w:val="004F025C"/>
    <w:rsid w:val="004F1942"/>
    <w:rsid w:val="004F2BAB"/>
    <w:rsid w:val="005025A7"/>
    <w:rsid w:val="005036B2"/>
    <w:rsid w:val="00504D6A"/>
    <w:rsid w:val="00505B0D"/>
    <w:rsid w:val="00507218"/>
    <w:rsid w:val="00510329"/>
    <w:rsid w:val="00510738"/>
    <w:rsid w:val="00513460"/>
    <w:rsid w:val="005145FA"/>
    <w:rsid w:val="00516496"/>
    <w:rsid w:val="0051665F"/>
    <w:rsid w:val="00524AFA"/>
    <w:rsid w:val="00526771"/>
    <w:rsid w:val="0052769E"/>
    <w:rsid w:val="00531A8A"/>
    <w:rsid w:val="0053310E"/>
    <w:rsid w:val="0053521B"/>
    <w:rsid w:val="00536884"/>
    <w:rsid w:val="0054043F"/>
    <w:rsid w:val="00541692"/>
    <w:rsid w:val="0054421C"/>
    <w:rsid w:val="00551960"/>
    <w:rsid w:val="00552692"/>
    <w:rsid w:val="00553184"/>
    <w:rsid w:val="0055462C"/>
    <w:rsid w:val="005559C2"/>
    <w:rsid w:val="00556887"/>
    <w:rsid w:val="005622BE"/>
    <w:rsid w:val="00563D66"/>
    <w:rsid w:val="0056435C"/>
    <w:rsid w:val="0056576A"/>
    <w:rsid w:val="00565C37"/>
    <w:rsid w:val="0056646A"/>
    <w:rsid w:val="005666A8"/>
    <w:rsid w:val="00570F3A"/>
    <w:rsid w:val="00571F73"/>
    <w:rsid w:val="005721A9"/>
    <w:rsid w:val="00572E76"/>
    <w:rsid w:val="00573740"/>
    <w:rsid w:val="0057460C"/>
    <w:rsid w:val="00575ECC"/>
    <w:rsid w:val="0057626C"/>
    <w:rsid w:val="00576ADE"/>
    <w:rsid w:val="00580E66"/>
    <w:rsid w:val="005812F4"/>
    <w:rsid w:val="00585ABF"/>
    <w:rsid w:val="00593299"/>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1EBE"/>
    <w:rsid w:val="005B369B"/>
    <w:rsid w:val="005B40B1"/>
    <w:rsid w:val="005B4B4C"/>
    <w:rsid w:val="005B4BDC"/>
    <w:rsid w:val="005B57B6"/>
    <w:rsid w:val="005B58F3"/>
    <w:rsid w:val="005B62D0"/>
    <w:rsid w:val="005B70E5"/>
    <w:rsid w:val="005C0554"/>
    <w:rsid w:val="005C088E"/>
    <w:rsid w:val="005C2276"/>
    <w:rsid w:val="005C22ED"/>
    <w:rsid w:val="005C3F6E"/>
    <w:rsid w:val="005C52C2"/>
    <w:rsid w:val="005C6CE7"/>
    <w:rsid w:val="005D1AC8"/>
    <w:rsid w:val="005D1C29"/>
    <w:rsid w:val="005D6B09"/>
    <w:rsid w:val="005E0098"/>
    <w:rsid w:val="005E0BE7"/>
    <w:rsid w:val="005E1222"/>
    <w:rsid w:val="005E24ED"/>
    <w:rsid w:val="005E2923"/>
    <w:rsid w:val="005E5D19"/>
    <w:rsid w:val="005E60D9"/>
    <w:rsid w:val="005E71EF"/>
    <w:rsid w:val="005E7D69"/>
    <w:rsid w:val="005F0083"/>
    <w:rsid w:val="005F247C"/>
    <w:rsid w:val="005F4B5A"/>
    <w:rsid w:val="005F53E4"/>
    <w:rsid w:val="005F76D6"/>
    <w:rsid w:val="00602144"/>
    <w:rsid w:val="0060347B"/>
    <w:rsid w:val="00605780"/>
    <w:rsid w:val="00606507"/>
    <w:rsid w:val="00607C1D"/>
    <w:rsid w:val="00611B06"/>
    <w:rsid w:val="0061239C"/>
    <w:rsid w:val="00612435"/>
    <w:rsid w:val="00612786"/>
    <w:rsid w:val="00614796"/>
    <w:rsid w:val="00614F42"/>
    <w:rsid w:val="00615F11"/>
    <w:rsid w:val="006163ED"/>
    <w:rsid w:val="0061743F"/>
    <w:rsid w:val="006175EF"/>
    <w:rsid w:val="0062102B"/>
    <w:rsid w:val="006222A6"/>
    <w:rsid w:val="00622C23"/>
    <w:rsid w:val="006247F3"/>
    <w:rsid w:val="00626D96"/>
    <w:rsid w:val="00631512"/>
    <w:rsid w:val="00633103"/>
    <w:rsid w:val="00635601"/>
    <w:rsid w:val="0063608E"/>
    <w:rsid w:val="00636BFF"/>
    <w:rsid w:val="0063713D"/>
    <w:rsid w:val="0063783E"/>
    <w:rsid w:val="00641993"/>
    <w:rsid w:val="00643747"/>
    <w:rsid w:val="00646779"/>
    <w:rsid w:val="00650E0F"/>
    <w:rsid w:val="00654440"/>
    <w:rsid w:val="00654500"/>
    <w:rsid w:val="0065471E"/>
    <w:rsid w:val="006559D3"/>
    <w:rsid w:val="0065758C"/>
    <w:rsid w:val="00657D54"/>
    <w:rsid w:val="0066183C"/>
    <w:rsid w:val="00662891"/>
    <w:rsid w:val="00662999"/>
    <w:rsid w:val="006629BE"/>
    <w:rsid w:val="00662C02"/>
    <w:rsid w:val="00666DD8"/>
    <w:rsid w:val="00671ED8"/>
    <w:rsid w:val="00672DE3"/>
    <w:rsid w:val="00675FAD"/>
    <w:rsid w:val="0068219F"/>
    <w:rsid w:val="00683F5C"/>
    <w:rsid w:val="00684C6E"/>
    <w:rsid w:val="00691960"/>
    <w:rsid w:val="00694E7F"/>
    <w:rsid w:val="00697793"/>
    <w:rsid w:val="006A0DC2"/>
    <w:rsid w:val="006A2E6F"/>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1D12"/>
    <w:rsid w:val="006D29F2"/>
    <w:rsid w:val="006D469F"/>
    <w:rsid w:val="006D5FFC"/>
    <w:rsid w:val="006D646F"/>
    <w:rsid w:val="006D68E2"/>
    <w:rsid w:val="006D7665"/>
    <w:rsid w:val="006E0EE1"/>
    <w:rsid w:val="006E2CCA"/>
    <w:rsid w:val="006E550A"/>
    <w:rsid w:val="006E621F"/>
    <w:rsid w:val="006F3775"/>
    <w:rsid w:val="006F37AB"/>
    <w:rsid w:val="006F3A7E"/>
    <w:rsid w:val="006F5E85"/>
    <w:rsid w:val="006F6E6A"/>
    <w:rsid w:val="0070047A"/>
    <w:rsid w:val="007009F6"/>
    <w:rsid w:val="007015D1"/>
    <w:rsid w:val="00701C8D"/>
    <w:rsid w:val="00704A25"/>
    <w:rsid w:val="00704C97"/>
    <w:rsid w:val="00707DF4"/>
    <w:rsid w:val="0071272E"/>
    <w:rsid w:val="00712E85"/>
    <w:rsid w:val="007132C2"/>
    <w:rsid w:val="007160F1"/>
    <w:rsid w:val="0071683C"/>
    <w:rsid w:val="00717CC3"/>
    <w:rsid w:val="0072089F"/>
    <w:rsid w:val="00720E6D"/>
    <w:rsid w:val="00720E9B"/>
    <w:rsid w:val="00720FE3"/>
    <w:rsid w:val="0072261C"/>
    <w:rsid w:val="00723C45"/>
    <w:rsid w:val="00724106"/>
    <w:rsid w:val="007241A1"/>
    <w:rsid w:val="00724400"/>
    <w:rsid w:val="00724C92"/>
    <w:rsid w:val="007272E9"/>
    <w:rsid w:val="00727B7D"/>
    <w:rsid w:val="007306B1"/>
    <w:rsid w:val="0073121B"/>
    <w:rsid w:val="00731775"/>
    <w:rsid w:val="00731FF0"/>
    <w:rsid w:val="00734A18"/>
    <w:rsid w:val="00735078"/>
    <w:rsid w:val="007365EB"/>
    <w:rsid w:val="00736C5A"/>
    <w:rsid w:val="00740B6F"/>
    <w:rsid w:val="00742528"/>
    <w:rsid w:val="0074341C"/>
    <w:rsid w:val="00744253"/>
    <w:rsid w:val="007442CB"/>
    <w:rsid w:val="007564D0"/>
    <w:rsid w:val="007574FF"/>
    <w:rsid w:val="007606F1"/>
    <w:rsid w:val="0076122F"/>
    <w:rsid w:val="00761978"/>
    <w:rsid w:val="00761EB2"/>
    <w:rsid w:val="007625E0"/>
    <w:rsid w:val="00762DD5"/>
    <w:rsid w:val="00762EFC"/>
    <w:rsid w:val="0076337F"/>
    <w:rsid w:val="00765E76"/>
    <w:rsid w:val="00766385"/>
    <w:rsid w:val="00767449"/>
    <w:rsid w:val="00767F7F"/>
    <w:rsid w:val="007706B5"/>
    <w:rsid w:val="00771C28"/>
    <w:rsid w:val="00772BCC"/>
    <w:rsid w:val="0077365A"/>
    <w:rsid w:val="00774993"/>
    <w:rsid w:val="00774EBA"/>
    <w:rsid w:val="00775889"/>
    <w:rsid w:val="007771EC"/>
    <w:rsid w:val="00777B8D"/>
    <w:rsid w:val="00780D54"/>
    <w:rsid w:val="00781967"/>
    <w:rsid w:val="007826EE"/>
    <w:rsid w:val="007841A3"/>
    <w:rsid w:val="00786CEA"/>
    <w:rsid w:val="007918D5"/>
    <w:rsid w:val="007942AB"/>
    <w:rsid w:val="00796F48"/>
    <w:rsid w:val="007A4B1A"/>
    <w:rsid w:val="007A4D4D"/>
    <w:rsid w:val="007A50D5"/>
    <w:rsid w:val="007B0302"/>
    <w:rsid w:val="007B0529"/>
    <w:rsid w:val="007B247F"/>
    <w:rsid w:val="007B286E"/>
    <w:rsid w:val="007B3C20"/>
    <w:rsid w:val="007B3E05"/>
    <w:rsid w:val="007B61A3"/>
    <w:rsid w:val="007C044D"/>
    <w:rsid w:val="007C049E"/>
    <w:rsid w:val="007C0D7F"/>
    <w:rsid w:val="007C1080"/>
    <w:rsid w:val="007C1157"/>
    <w:rsid w:val="007C2906"/>
    <w:rsid w:val="007C298F"/>
    <w:rsid w:val="007C4820"/>
    <w:rsid w:val="007C4E8F"/>
    <w:rsid w:val="007C63B3"/>
    <w:rsid w:val="007C70BD"/>
    <w:rsid w:val="007D3804"/>
    <w:rsid w:val="007D5E70"/>
    <w:rsid w:val="007D6153"/>
    <w:rsid w:val="007D6F4B"/>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265E"/>
    <w:rsid w:val="008432A6"/>
    <w:rsid w:val="00844093"/>
    <w:rsid w:val="0084500F"/>
    <w:rsid w:val="00846556"/>
    <w:rsid w:val="0084685A"/>
    <w:rsid w:val="00847DBE"/>
    <w:rsid w:val="00852CB7"/>
    <w:rsid w:val="00853139"/>
    <w:rsid w:val="00853A88"/>
    <w:rsid w:val="00855918"/>
    <w:rsid w:val="008572DE"/>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4DD6"/>
    <w:rsid w:val="00887301"/>
    <w:rsid w:val="00892C95"/>
    <w:rsid w:val="00893336"/>
    <w:rsid w:val="00894B35"/>
    <w:rsid w:val="00894B5E"/>
    <w:rsid w:val="00894B6C"/>
    <w:rsid w:val="00896C1C"/>
    <w:rsid w:val="00897104"/>
    <w:rsid w:val="008A1D66"/>
    <w:rsid w:val="008A2B5F"/>
    <w:rsid w:val="008A3722"/>
    <w:rsid w:val="008A5342"/>
    <w:rsid w:val="008A7A5D"/>
    <w:rsid w:val="008A7D29"/>
    <w:rsid w:val="008B2366"/>
    <w:rsid w:val="008B2367"/>
    <w:rsid w:val="008B3C3E"/>
    <w:rsid w:val="008B4934"/>
    <w:rsid w:val="008B55B5"/>
    <w:rsid w:val="008B56E7"/>
    <w:rsid w:val="008B7475"/>
    <w:rsid w:val="008B7E0F"/>
    <w:rsid w:val="008C1030"/>
    <w:rsid w:val="008C16D4"/>
    <w:rsid w:val="008C2139"/>
    <w:rsid w:val="008C27F4"/>
    <w:rsid w:val="008C32BF"/>
    <w:rsid w:val="008C3C22"/>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E4727"/>
    <w:rsid w:val="008E47BA"/>
    <w:rsid w:val="008E4BC4"/>
    <w:rsid w:val="008E5B36"/>
    <w:rsid w:val="008E785B"/>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322"/>
    <w:rsid w:val="0093552E"/>
    <w:rsid w:val="00935703"/>
    <w:rsid w:val="0093662C"/>
    <w:rsid w:val="00937994"/>
    <w:rsid w:val="00937B4E"/>
    <w:rsid w:val="00940D27"/>
    <w:rsid w:val="00940E13"/>
    <w:rsid w:val="00941D3D"/>
    <w:rsid w:val="00942F0E"/>
    <w:rsid w:val="00946E78"/>
    <w:rsid w:val="009477A4"/>
    <w:rsid w:val="00951643"/>
    <w:rsid w:val="009518F9"/>
    <w:rsid w:val="00953B49"/>
    <w:rsid w:val="0095766D"/>
    <w:rsid w:val="00957708"/>
    <w:rsid w:val="009577EB"/>
    <w:rsid w:val="009609E3"/>
    <w:rsid w:val="00960EEA"/>
    <w:rsid w:val="0096195D"/>
    <w:rsid w:val="00962E58"/>
    <w:rsid w:val="009651F9"/>
    <w:rsid w:val="00966706"/>
    <w:rsid w:val="00966749"/>
    <w:rsid w:val="00967D1C"/>
    <w:rsid w:val="00970C41"/>
    <w:rsid w:val="00971CE4"/>
    <w:rsid w:val="00971D6E"/>
    <w:rsid w:val="00973789"/>
    <w:rsid w:val="00973820"/>
    <w:rsid w:val="009749FB"/>
    <w:rsid w:val="00977B14"/>
    <w:rsid w:val="009806A0"/>
    <w:rsid w:val="009821B1"/>
    <w:rsid w:val="009834A1"/>
    <w:rsid w:val="0098697F"/>
    <w:rsid w:val="00992FA8"/>
    <w:rsid w:val="0099416B"/>
    <w:rsid w:val="00994A31"/>
    <w:rsid w:val="009954CE"/>
    <w:rsid w:val="00995909"/>
    <w:rsid w:val="009959D0"/>
    <w:rsid w:val="0099644D"/>
    <w:rsid w:val="00996AC4"/>
    <w:rsid w:val="00997DDB"/>
    <w:rsid w:val="00997F3D"/>
    <w:rsid w:val="009A5352"/>
    <w:rsid w:val="009A5382"/>
    <w:rsid w:val="009A688E"/>
    <w:rsid w:val="009A7057"/>
    <w:rsid w:val="009A7BBA"/>
    <w:rsid w:val="009B0AB8"/>
    <w:rsid w:val="009B2375"/>
    <w:rsid w:val="009B29BE"/>
    <w:rsid w:val="009B2CF8"/>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5577"/>
    <w:rsid w:val="009D6000"/>
    <w:rsid w:val="009E037C"/>
    <w:rsid w:val="009E1601"/>
    <w:rsid w:val="009E392D"/>
    <w:rsid w:val="009E6294"/>
    <w:rsid w:val="009E68C7"/>
    <w:rsid w:val="009F147F"/>
    <w:rsid w:val="009F1C82"/>
    <w:rsid w:val="009F22AF"/>
    <w:rsid w:val="009F3326"/>
    <w:rsid w:val="009F5FA6"/>
    <w:rsid w:val="00A01425"/>
    <w:rsid w:val="00A018B3"/>
    <w:rsid w:val="00A02FBC"/>
    <w:rsid w:val="00A03CE0"/>
    <w:rsid w:val="00A040D5"/>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7566"/>
    <w:rsid w:val="00A4062A"/>
    <w:rsid w:val="00A41A71"/>
    <w:rsid w:val="00A41ECC"/>
    <w:rsid w:val="00A438B0"/>
    <w:rsid w:val="00A45EC8"/>
    <w:rsid w:val="00A47544"/>
    <w:rsid w:val="00A55F46"/>
    <w:rsid w:val="00A57148"/>
    <w:rsid w:val="00A60C3F"/>
    <w:rsid w:val="00A60C65"/>
    <w:rsid w:val="00A62AED"/>
    <w:rsid w:val="00A62B98"/>
    <w:rsid w:val="00A64FE4"/>
    <w:rsid w:val="00A66BD9"/>
    <w:rsid w:val="00A674BF"/>
    <w:rsid w:val="00A71AAE"/>
    <w:rsid w:val="00A74612"/>
    <w:rsid w:val="00A76C12"/>
    <w:rsid w:val="00A76D82"/>
    <w:rsid w:val="00A80D66"/>
    <w:rsid w:val="00A822BB"/>
    <w:rsid w:val="00A83ACC"/>
    <w:rsid w:val="00A83F45"/>
    <w:rsid w:val="00A878F3"/>
    <w:rsid w:val="00A913FF"/>
    <w:rsid w:val="00A91757"/>
    <w:rsid w:val="00A91AD5"/>
    <w:rsid w:val="00A946B0"/>
    <w:rsid w:val="00A9587C"/>
    <w:rsid w:val="00A97095"/>
    <w:rsid w:val="00A9751C"/>
    <w:rsid w:val="00AA147A"/>
    <w:rsid w:val="00AA260C"/>
    <w:rsid w:val="00AA3133"/>
    <w:rsid w:val="00AA3A69"/>
    <w:rsid w:val="00AA413D"/>
    <w:rsid w:val="00AA4F85"/>
    <w:rsid w:val="00AA5277"/>
    <w:rsid w:val="00AA65A3"/>
    <w:rsid w:val="00AA67E2"/>
    <w:rsid w:val="00AB0DD9"/>
    <w:rsid w:val="00AB145C"/>
    <w:rsid w:val="00AB23D9"/>
    <w:rsid w:val="00AB2ED3"/>
    <w:rsid w:val="00AB39E7"/>
    <w:rsid w:val="00AB5B5E"/>
    <w:rsid w:val="00AB64D6"/>
    <w:rsid w:val="00AB7508"/>
    <w:rsid w:val="00AC15C4"/>
    <w:rsid w:val="00AC1763"/>
    <w:rsid w:val="00AC1A71"/>
    <w:rsid w:val="00AC34B8"/>
    <w:rsid w:val="00AC4CC8"/>
    <w:rsid w:val="00AC5312"/>
    <w:rsid w:val="00AC6F98"/>
    <w:rsid w:val="00AC717F"/>
    <w:rsid w:val="00AD0C56"/>
    <w:rsid w:val="00AD2925"/>
    <w:rsid w:val="00AD30D1"/>
    <w:rsid w:val="00AD48FD"/>
    <w:rsid w:val="00AD638C"/>
    <w:rsid w:val="00AD6863"/>
    <w:rsid w:val="00AD6D93"/>
    <w:rsid w:val="00AE12A3"/>
    <w:rsid w:val="00AE1407"/>
    <w:rsid w:val="00AE6E0A"/>
    <w:rsid w:val="00AE6EFF"/>
    <w:rsid w:val="00AF121F"/>
    <w:rsid w:val="00AF135E"/>
    <w:rsid w:val="00AF315F"/>
    <w:rsid w:val="00AF3F7E"/>
    <w:rsid w:val="00AF401A"/>
    <w:rsid w:val="00AF4FBF"/>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5B97"/>
    <w:rsid w:val="00B27444"/>
    <w:rsid w:val="00B3273F"/>
    <w:rsid w:val="00B32748"/>
    <w:rsid w:val="00B33696"/>
    <w:rsid w:val="00B35A30"/>
    <w:rsid w:val="00B36ABA"/>
    <w:rsid w:val="00B4168E"/>
    <w:rsid w:val="00B4252C"/>
    <w:rsid w:val="00B42F8F"/>
    <w:rsid w:val="00B43707"/>
    <w:rsid w:val="00B438CF"/>
    <w:rsid w:val="00B4414D"/>
    <w:rsid w:val="00B45A28"/>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AF2"/>
    <w:rsid w:val="00B60BCA"/>
    <w:rsid w:val="00B62605"/>
    <w:rsid w:val="00B64933"/>
    <w:rsid w:val="00B675C5"/>
    <w:rsid w:val="00B67E6F"/>
    <w:rsid w:val="00B73DB7"/>
    <w:rsid w:val="00B75519"/>
    <w:rsid w:val="00B76BB3"/>
    <w:rsid w:val="00B77346"/>
    <w:rsid w:val="00B812E4"/>
    <w:rsid w:val="00B8142F"/>
    <w:rsid w:val="00B81990"/>
    <w:rsid w:val="00B819C7"/>
    <w:rsid w:val="00B836B4"/>
    <w:rsid w:val="00B9363F"/>
    <w:rsid w:val="00B9486C"/>
    <w:rsid w:val="00B9509F"/>
    <w:rsid w:val="00B962F7"/>
    <w:rsid w:val="00B96A03"/>
    <w:rsid w:val="00B974FA"/>
    <w:rsid w:val="00BA0293"/>
    <w:rsid w:val="00BA051F"/>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C6DD7"/>
    <w:rsid w:val="00BD027B"/>
    <w:rsid w:val="00BD0475"/>
    <w:rsid w:val="00BD129E"/>
    <w:rsid w:val="00BD16F6"/>
    <w:rsid w:val="00BD2CC8"/>
    <w:rsid w:val="00BD3DC8"/>
    <w:rsid w:val="00BD5D0B"/>
    <w:rsid w:val="00BD7B17"/>
    <w:rsid w:val="00BE1051"/>
    <w:rsid w:val="00BE168A"/>
    <w:rsid w:val="00BE2ADA"/>
    <w:rsid w:val="00BE422F"/>
    <w:rsid w:val="00BE4A4F"/>
    <w:rsid w:val="00BE50C8"/>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2D9"/>
    <w:rsid w:val="00C1633E"/>
    <w:rsid w:val="00C17451"/>
    <w:rsid w:val="00C17C5F"/>
    <w:rsid w:val="00C20AB0"/>
    <w:rsid w:val="00C20E93"/>
    <w:rsid w:val="00C21A19"/>
    <w:rsid w:val="00C21BB7"/>
    <w:rsid w:val="00C224B6"/>
    <w:rsid w:val="00C24A98"/>
    <w:rsid w:val="00C25410"/>
    <w:rsid w:val="00C264FE"/>
    <w:rsid w:val="00C26EAC"/>
    <w:rsid w:val="00C31E0B"/>
    <w:rsid w:val="00C33671"/>
    <w:rsid w:val="00C33D64"/>
    <w:rsid w:val="00C34B84"/>
    <w:rsid w:val="00C34E07"/>
    <w:rsid w:val="00C35CDB"/>
    <w:rsid w:val="00C37083"/>
    <w:rsid w:val="00C402BD"/>
    <w:rsid w:val="00C4081E"/>
    <w:rsid w:val="00C4355E"/>
    <w:rsid w:val="00C45F93"/>
    <w:rsid w:val="00C4793E"/>
    <w:rsid w:val="00C47AC1"/>
    <w:rsid w:val="00C5068F"/>
    <w:rsid w:val="00C51414"/>
    <w:rsid w:val="00C51B99"/>
    <w:rsid w:val="00C551C4"/>
    <w:rsid w:val="00C55405"/>
    <w:rsid w:val="00C56267"/>
    <w:rsid w:val="00C57822"/>
    <w:rsid w:val="00C61E86"/>
    <w:rsid w:val="00C61F18"/>
    <w:rsid w:val="00C62675"/>
    <w:rsid w:val="00C64104"/>
    <w:rsid w:val="00C64E8A"/>
    <w:rsid w:val="00C71082"/>
    <w:rsid w:val="00C74F94"/>
    <w:rsid w:val="00C75834"/>
    <w:rsid w:val="00C768FC"/>
    <w:rsid w:val="00C80267"/>
    <w:rsid w:val="00C82A65"/>
    <w:rsid w:val="00C83E7E"/>
    <w:rsid w:val="00C861A6"/>
    <w:rsid w:val="00C863A4"/>
    <w:rsid w:val="00C86D04"/>
    <w:rsid w:val="00C910C7"/>
    <w:rsid w:val="00C934EB"/>
    <w:rsid w:val="00C94AD7"/>
    <w:rsid w:val="00C97EE7"/>
    <w:rsid w:val="00CA13D4"/>
    <w:rsid w:val="00CA2087"/>
    <w:rsid w:val="00CA2E97"/>
    <w:rsid w:val="00CA682E"/>
    <w:rsid w:val="00CA7002"/>
    <w:rsid w:val="00CB01E0"/>
    <w:rsid w:val="00CB0A34"/>
    <w:rsid w:val="00CB103B"/>
    <w:rsid w:val="00CB26A0"/>
    <w:rsid w:val="00CB7118"/>
    <w:rsid w:val="00CB7DC6"/>
    <w:rsid w:val="00CC04EA"/>
    <w:rsid w:val="00CC1EFA"/>
    <w:rsid w:val="00CC20AE"/>
    <w:rsid w:val="00CC2A0B"/>
    <w:rsid w:val="00CC6BAC"/>
    <w:rsid w:val="00CD0E3F"/>
    <w:rsid w:val="00CD4064"/>
    <w:rsid w:val="00CD56FC"/>
    <w:rsid w:val="00CD6277"/>
    <w:rsid w:val="00CD676B"/>
    <w:rsid w:val="00CE0E6E"/>
    <w:rsid w:val="00CE0F74"/>
    <w:rsid w:val="00CE2260"/>
    <w:rsid w:val="00CE2A67"/>
    <w:rsid w:val="00CE2E0D"/>
    <w:rsid w:val="00CE3EED"/>
    <w:rsid w:val="00CE503A"/>
    <w:rsid w:val="00CE546F"/>
    <w:rsid w:val="00CE68C3"/>
    <w:rsid w:val="00CE71D9"/>
    <w:rsid w:val="00CF0F2D"/>
    <w:rsid w:val="00CF1F35"/>
    <w:rsid w:val="00CF2211"/>
    <w:rsid w:val="00CF512A"/>
    <w:rsid w:val="00CF5D62"/>
    <w:rsid w:val="00CF61CF"/>
    <w:rsid w:val="00CF6FA8"/>
    <w:rsid w:val="00D0292B"/>
    <w:rsid w:val="00D038A4"/>
    <w:rsid w:val="00D05D26"/>
    <w:rsid w:val="00D13883"/>
    <w:rsid w:val="00D1451D"/>
    <w:rsid w:val="00D1637C"/>
    <w:rsid w:val="00D2186E"/>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809"/>
    <w:rsid w:val="00D45852"/>
    <w:rsid w:val="00D45C42"/>
    <w:rsid w:val="00D506DF"/>
    <w:rsid w:val="00D514D0"/>
    <w:rsid w:val="00D51945"/>
    <w:rsid w:val="00D51E52"/>
    <w:rsid w:val="00D52298"/>
    <w:rsid w:val="00D52A97"/>
    <w:rsid w:val="00D54831"/>
    <w:rsid w:val="00D54E90"/>
    <w:rsid w:val="00D55C45"/>
    <w:rsid w:val="00D56BDA"/>
    <w:rsid w:val="00D574CB"/>
    <w:rsid w:val="00D577F8"/>
    <w:rsid w:val="00D57FB3"/>
    <w:rsid w:val="00D63BB9"/>
    <w:rsid w:val="00D63D21"/>
    <w:rsid w:val="00D70543"/>
    <w:rsid w:val="00D71686"/>
    <w:rsid w:val="00D764AC"/>
    <w:rsid w:val="00D76B9F"/>
    <w:rsid w:val="00D76DA2"/>
    <w:rsid w:val="00D804AD"/>
    <w:rsid w:val="00D81915"/>
    <w:rsid w:val="00D836BC"/>
    <w:rsid w:val="00D83B5B"/>
    <w:rsid w:val="00D862AF"/>
    <w:rsid w:val="00D86480"/>
    <w:rsid w:val="00D94B26"/>
    <w:rsid w:val="00D94F2C"/>
    <w:rsid w:val="00D979E7"/>
    <w:rsid w:val="00DA0767"/>
    <w:rsid w:val="00DA1157"/>
    <w:rsid w:val="00DA361F"/>
    <w:rsid w:val="00DA3F3C"/>
    <w:rsid w:val="00DA5FE9"/>
    <w:rsid w:val="00DA6C36"/>
    <w:rsid w:val="00DA6D52"/>
    <w:rsid w:val="00DA6DE2"/>
    <w:rsid w:val="00DA7692"/>
    <w:rsid w:val="00DB0D79"/>
    <w:rsid w:val="00DB0E6E"/>
    <w:rsid w:val="00DB1A35"/>
    <w:rsid w:val="00DB1B17"/>
    <w:rsid w:val="00DB4412"/>
    <w:rsid w:val="00DB78F7"/>
    <w:rsid w:val="00DC079F"/>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6793"/>
    <w:rsid w:val="00DE79DD"/>
    <w:rsid w:val="00DF08C0"/>
    <w:rsid w:val="00DF603C"/>
    <w:rsid w:val="00DF79E3"/>
    <w:rsid w:val="00DF7A83"/>
    <w:rsid w:val="00E02567"/>
    <w:rsid w:val="00E030C1"/>
    <w:rsid w:val="00E05078"/>
    <w:rsid w:val="00E053A1"/>
    <w:rsid w:val="00E06584"/>
    <w:rsid w:val="00E0679D"/>
    <w:rsid w:val="00E06BB2"/>
    <w:rsid w:val="00E1066D"/>
    <w:rsid w:val="00E117E4"/>
    <w:rsid w:val="00E1229F"/>
    <w:rsid w:val="00E127E8"/>
    <w:rsid w:val="00E12D79"/>
    <w:rsid w:val="00E139E1"/>
    <w:rsid w:val="00E14170"/>
    <w:rsid w:val="00E14877"/>
    <w:rsid w:val="00E148C8"/>
    <w:rsid w:val="00E15A6B"/>
    <w:rsid w:val="00E161CE"/>
    <w:rsid w:val="00E167C3"/>
    <w:rsid w:val="00E20CCB"/>
    <w:rsid w:val="00E22841"/>
    <w:rsid w:val="00E23933"/>
    <w:rsid w:val="00E23EAC"/>
    <w:rsid w:val="00E2620F"/>
    <w:rsid w:val="00E31646"/>
    <w:rsid w:val="00E31C1C"/>
    <w:rsid w:val="00E32646"/>
    <w:rsid w:val="00E33AD1"/>
    <w:rsid w:val="00E355FD"/>
    <w:rsid w:val="00E35BBC"/>
    <w:rsid w:val="00E4084E"/>
    <w:rsid w:val="00E4124A"/>
    <w:rsid w:val="00E42500"/>
    <w:rsid w:val="00E43EED"/>
    <w:rsid w:val="00E43FAE"/>
    <w:rsid w:val="00E44FC8"/>
    <w:rsid w:val="00E45640"/>
    <w:rsid w:val="00E47631"/>
    <w:rsid w:val="00E50569"/>
    <w:rsid w:val="00E51425"/>
    <w:rsid w:val="00E51B03"/>
    <w:rsid w:val="00E52D7A"/>
    <w:rsid w:val="00E5579E"/>
    <w:rsid w:val="00E61177"/>
    <w:rsid w:val="00E61617"/>
    <w:rsid w:val="00E62329"/>
    <w:rsid w:val="00E6522A"/>
    <w:rsid w:val="00E6555A"/>
    <w:rsid w:val="00E660C8"/>
    <w:rsid w:val="00E70731"/>
    <w:rsid w:val="00E71BEB"/>
    <w:rsid w:val="00E7208D"/>
    <w:rsid w:val="00E729D3"/>
    <w:rsid w:val="00E74807"/>
    <w:rsid w:val="00E74AAD"/>
    <w:rsid w:val="00E750FE"/>
    <w:rsid w:val="00E7593A"/>
    <w:rsid w:val="00E75DCB"/>
    <w:rsid w:val="00E77F32"/>
    <w:rsid w:val="00E846E5"/>
    <w:rsid w:val="00E902C3"/>
    <w:rsid w:val="00E90706"/>
    <w:rsid w:val="00E9168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B379C"/>
    <w:rsid w:val="00EC12C4"/>
    <w:rsid w:val="00EC475A"/>
    <w:rsid w:val="00EC5232"/>
    <w:rsid w:val="00EC5A58"/>
    <w:rsid w:val="00EC6DFD"/>
    <w:rsid w:val="00ED01C3"/>
    <w:rsid w:val="00ED0386"/>
    <w:rsid w:val="00ED2588"/>
    <w:rsid w:val="00ED2D2C"/>
    <w:rsid w:val="00ED39EB"/>
    <w:rsid w:val="00ED3E63"/>
    <w:rsid w:val="00ED5D87"/>
    <w:rsid w:val="00ED5E53"/>
    <w:rsid w:val="00ED610F"/>
    <w:rsid w:val="00ED6396"/>
    <w:rsid w:val="00ED7988"/>
    <w:rsid w:val="00EE0F92"/>
    <w:rsid w:val="00EE1AE7"/>
    <w:rsid w:val="00EE2BE5"/>
    <w:rsid w:val="00EE307C"/>
    <w:rsid w:val="00EE406D"/>
    <w:rsid w:val="00EE6451"/>
    <w:rsid w:val="00EF2AC3"/>
    <w:rsid w:val="00EF5517"/>
    <w:rsid w:val="00EF6B58"/>
    <w:rsid w:val="00EF6B5E"/>
    <w:rsid w:val="00EF7FE9"/>
    <w:rsid w:val="00F00EAD"/>
    <w:rsid w:val="00F0178C"/>
    <w:rsid w:val="00F03D13"/>
    <w:rsid w:val="00F0595D"/>
    <w:rsid w:val="00F1008E"/>
    <w:rsid w:val="00F10EFC"/>
    <w:rsid w:val="00F111F8"/>
    <w:rsid w:val="00F12A33"/>
    <w:rsid w:val="00F13EE5"/>
    <w:rsid w:val="00F140AD"/>
    <w:rsid w:val="00F16349"/>
    <w:rsid w:val="00F16876"/>
    <w:rsid w:val="00F17225"/>
    <w:rsid w:val="00F1791D"/>
    <w:rsid w:val="00F21767"/>
    <w:rsid w:val="00F21981"/>
    <w:rsid w:val="00F22E74"/>
    <w:rsid w:val="00F249CE"/>
    <w:rsid w:val="00F26BCB"/>
    <w:rsid w:val="00F27C3E"/>
    <w:rsid w:val="00F31421"/>
    <w:rsid w:val="00F32498"/>
    <w:rsid w:val="00F32A7F"/>
    <w:rsid w:val="00F33B01"/>
    <w:rsid w:val="00F36BF0"/>
    <w:rsid w:val="00F37E17"/>
    <w:rsid w:val="00F40284"/>
    <w:rsid w:val="00F41267"/>
    <w:rsid w:val="00F418AC"/>
    <w:rsid w:val="00F436AB"/>
    <w:rsid w:val="00F43DE8"/>
    <w:rsid w:val="00F4446D"/>
    <w:rsid w:val="00F4524E"/>
    <w:rsid w:val="00F45E63"/>
    <w:rsid w:val="00F478FC"/>
    <w:rsid w:val="00F47C7F"/>
    <w:rsid w:val="00F53DC9"/>
    <w:rsid w:val="00F55568"/>
    <w:rsid w:val="00F557B9"/>
    <w:rsid w:val="00F6082C"/>
    <w:rsid w:val="00F6167C"/>
    <w:rsid w:val="00F6285A"/>
    <w:rsid w:val="00F63ECB"/>
    <w:rsid w:val="00F650D4"/>
    <w:rsid w:val="00F67193"/>
    <w:rsid w:val="00F67BDA"/>
    <w:rsid w:val="00F733FB"/>
    <w:rsid w:val="00F777F2"/>
    <w:rsid w:val="00F80EF4"/>
    <w:rsid w:val="00F82B85"/>
    <w:rsid w:val="00F831A0"/>
    <w:rsid w:val="00F83E2A"/>
    <w:rsid w:val="00F85070"/>
    <w:rsid w:val="00F85647"/>
    <w:rsid w:val="00F857A8"/>
    <w:rsid w:val="00F87167"/>
    <w:rsid w:val="00F876E5"/>
    <w:rsid w:val="00F87D02"/>
    <w:rsid w:val="00F91260"/>
    <w:rsid w:val="00F91D44"/>
    <w:rsid w:val="00F9313D"/>
    <w:rsid w:val="00F9482B"/>
    <w:rsid w:val="00F96112"/>
    <w:rsid w:val="00F97E65"/>
    <w:rsid w:val="00FA08AD"/>
    <w:rsid w:val="00FA4F9C"/>
    <w:rsid w:val="00FA5008"/>
    <w:rsid w:val="00FA71C9"/>
    <w:rsid w:val="00FB040D"/>
    <w:rsid w:val="00FB0BC7"/>
    <w:rsid w:val="00FB2CDF"/>
    <w:rsid w:val="00FB347D"/>
    <w:rsid w:val="00FB52A2"/>
    <w:rsid w:val="00FB72A3"/>
    <w:rsid w:val="00FC0FBA"/>
    <w:rsid w:val="00FC15C6"/>
    <w:rsid w:val="00FC1C64"/>
    <w:rsid w:val="00FC1FED"/>
    <w:rsid w:val="00FC2054"/>
    <w:rsid w:val="00FC4113"/>
    <w:rsid w:val="00FC59C7"/>
    <w:rsid w:val="00FC5FB6"/>
    <w:rsid w:val="00FC761E"/>
    <w:rsid w:val="00FD0DC1"/>
    <w:rsid w:val="00FD2EEA"/>
    <w:rsid w:val="00FD33C2"/>
    <w:rsid w:val="00FD3521"/>
    <w:rsid w:val="00FE0238"/>
    <w:rsid w:val="00FE037C"/>
    <w:rsid w:val="00FE04B9"/>
    <w:rsid w:val="00FE0B83"/>
    <w:rsid w:val="00FE1A6D"/>
    <w:rsid w:val="00FE2DB5"/>
    <w:rsid w:val="00FE3CF2"/>
    <w:rsid w:val="00FE4234"/>
    <w:rsid w:val="00FE4DB8"/>
    <w:rsid w:val="00FE63A0"/>
    <w:rsid w:val="00FE7A27"/>
    <w:rsid w:val="00FE7BD5"/>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5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2446651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5E3D3E"/>
    <w:rsid w:val="00012684"/>
    <w:rsid w:val="0001674E"/>
    <w:rsid w:val="00044159"/>
    <w:rsid w:val="00095614"/>
    <w:rsid w:val="00122B92"/>
    <w:rsid w:val="001945BC"/>
    <w:rsid w:val="001C6B21"/>
    <w:rsid w:val="001D3EE7"/>
    <w:rsid w:val="0020106B"/>
    <w:rsid w:val="00231C79"/>
    <w:rsid w:val="00246B00"/>
    <w:rsid w:val="002C02DE"/>
    <w:rsid w:val="002F7009"/>
    <w:rsid w:val="00335679"/>
    <w:rsid w:val="00342777"/>
    <w:rsid w:val="003655B3"/>
    <w:rsid w:val="003B29A3"/>
    <w:rsid w:val="0040556F"/>
    <w:rsid w:val="00415ACD"/>
    <w:rsid w:val="00426910"/>
    <w:rsid w:val="00445263"/>
    <w:rsid w:val="004878A7"/>
    <w:rsid w:val="004B2731"/>
    <w:rsid w:val="004D313C"/>
    <w:rsid w:val="005013D8"/>
    <w:rsid w:val="00536B77"/>
    <w:rsid w:val="005564EA"/>
    <w:rsid w:val="00582E20"/>
    <w:rsid w:val="0058462F"/>
    <w:rsid w:val="005A6AE4"/>
    <w:rsid w:val="005E3D3E"/>
    <w:rsid w:val="005E7551"/>
    <w:rsid w:val="00613D6B"/>
    <w:rsid w:val="00646533"/>
    <w:rsid w:val="00670498"/>
    <w:rsid w:val="006D3C7F"/>
    <w:rsid w:val="007116B5"/>
    <w:rsid w:val="007A7591"/>
    <w:rsid w:val="007C7A12"/>
    <w:rsid w:val="007E4B9D"/>
    <w:rsid w:val="00856E9A"/>
    <w:rsid w:val="008912BF"/>
    <w:rsid w:val="008C355C"/>
    <w:rsid w:val="008F5780"/>
    <w:rsid w:val="00995465"/>
    <w:rsid w:val="009F0AFF"/>
    <w:rsid w:val="00A367FA"/>
    <w:rsid w:val="00A64640"/>
    <w:rsid w:val="00A71514"/>
    <w:rsid w:val="00A75B26"/>
    <w:rsid w:val="00A77D1F"/>
    <w:rsid w:val="00A93C93"/>
    <w:rsid w:val="00AB0F27"/>
    <w:rsid w:val="00AC2F13"/>
    <w:rsid w:val="00AE4D0C"/>
    <w:rsid w:val="00B20BCF"/>
    <w:rsid w:val="00B61906"/>
    <w:rsid w:val="00B646DA"/>
    <w:rsid w:val="00BA70DB"/>
    <w:rsid w:val="00C45E0B"/>
    <w:rsid w:val="00C4766B"/>
    <w:rsid w:val="00C65B98"/>
    <w:rsid w:val="00C722B6"/>
    <w:rsid w:val="00C86512"/>
    <w:rsid w:val="00C91F80"/>
    <w:rsid w:val="00CE64DE"/>
    <w:rsid w:val="00D11BB3"/>
    <w:rsid w:val="00D3650A"/>
    <w:rsid w:val="00DB3BAA"/>
    <w:rsid w:val="00DB6F87"/>
    <w:rsid w:val="00DC20EC"/>
    <w:rsid w:val="00DD3CA1"/>
    <w:rsid w:val="00E35DE2"/>
    <w:rsid w:val="00E7225A"/>
    <w:rsid w:val="00E868D7"/>
    <w:rsid w:val="00EA02CF"/>
    <w:rsid w:val="00ED0CD4"/>
    <w:rsid w:val="00ED7DDE"/>
    <w:rsid w:val="00F604E3"/>
    <w:rsid w:val="00F66CDD"/>
    <w:rsid w:val="00FC4F98"/>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C278C-1E9C-4C99-AA85-C51F8132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32</Pages>
  <Words>7954</Words>
  <Characters>45344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53192</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Milana</cp:lastModifiedBy>
  <cp:revision>9</cp:revision>
  <cp:lastPrinted>2015-03-24T09:19:00Z</cp:lastPrinted>
  <dcterms:created xsi:type="dcterms:W3CDTF">2015-03-25T13:22:00Z</dcterms:created>
  <dcterms:modified xsi:type="dcterms:W3CDTF">2015-03-27T11:12:00Z</dcterms:modified>
</cp:coreProperties>
</file>