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EF3B2F" w:rsidRDefault="00EF3B2F" w:rsidP="00965E31">
      <w:pPr>
        <w:tabs>
          <w:tab w:val="left" w:pos="3491"/>
        </w:tabs>
        <w:jc w:val="both"/>
        <w:rPr>
          <w:b/>
          <w:noProof/>
        </w:rPr>
      </w:pP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F3B2F">
            <w:t>Поступак јавне набавке мале вредности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F33B4B" w:rsidRPr="00377DB6" w:rsidRDefault="008E70F4" w:rsidP="00F33B4B">
      <w:pPr>
        <w:pStyle w:val="Footer"/>
        <w:rPr>
          <w:noProof/>
          <w:lang w:val="sr-Cyrl-R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EF3B2F">
        <w:rPr>
          <w:rFonts w:eastAsiaTheme="minorHAnsi"/>
          <w:b/>
        </w:rPr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placeholder>
            <w:docPart w:val="79A2179E79534D0BA68C975C4E6242C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F3B2F" w:rsidRPr="006B0E6B">
            <w:rPr>
              <w:noProof/>
            </w:rPr>
            <w:t>Услуге</w:t>
          </w:r>
        </w:sdtContent>
      </w:sdt>
      <w:r w:rsidR="00EF3B2F" w:rsidRPr="006B0E6B">
        <w:rPr>
          <w:noProof/>
        </w:rPr>
        <w:t xml:space="preserve"> бр. </w:t>
      </w:r>
      <w:r w:rsidR="00EF3B2F">
        <w:rPr>
          <w:noProof/>
        </w:rPr>
        <w:t xml:space="preserve"> </w:t>
      </w:r>
      <w:r w:rsidR="00F33B4B">
        <w:rPr>
          <w:noProof/>
          <w:lang w:val="sr-Cyrl-RS"/>
        </w:rPr>
        <w:t>53</w:t>
      </w:r>
      <w:r w:rsidR="00EF3B2F" w:rsidRPr="006B0E6B">
        <w:rPr>
          <w:noProof/>
        </w:rPr>
        <w:t>-1</w:t>
      </w:r>
      <w:r w:rsidR="00546DE4">
        <w:rPr>
          <w:noProof/>
          <w:lang w:val="sr-Cyrl-RS"/>
        </w:rPr>
        <w:t>5</w:t>
      </w:r>
      <w:r w:rsidR="00EF3B2F" w:rsidRPr="006B0E6B">
        <w:rPr>
          <w:noProof/>
        </w:rPr>
        <w:t>-</w:t>
      </w:r>
      <w:r w:rsidR="00EF3B2F">
        <w:rPr>
          <w:noProof/>
        </w:rPr>
        <w:t>М</w:t>
      </w:r>
      <w:r w:rsidR="00EF3B2F" w:rsidRPr="006B0E6B">
        <w:rPr>
          <w:noProof/>
        </w:rPr>
        <w:t xml:space="preserve"> </w:t>
      </w:r>
      <w:r w:rsidR="00EF3B2F" w:rsidRPr="00111AFB">
        <w:rPr>
          <w:noProof/>
        </w:rPr>
        <w:t xml:space="preserve">– </w:t>
      </w:r>
      <w:r w:rsidR="00F33B4B" w:rsidRPr="00377DB6">
        <w:rPr>
          <w:noProof/>
          <w:lang w:val="sr-Cyrl-RS"/>
        </w:rPr>
        <w:t xml:space="preserve">Испитивање, сервисирање и одржавање опреме и система за заштиту од пожара и набавка </w:t>
      </w:r>
      <w:r w:rsidR="00F33B4B">
        <w:rPr>
          <w:noProof/>
          <w:lang w:val="sr-Cyrl-RS"/>
        </w:rPr>
        <w:t>потрошног материјала</w:t>
      </w:r>
      <w:r w:rsidR="00F33B4B" w:rsidRPr="00377DB6">
        <w:rPr>
          <w:noProof/>
          <w:lang w:val="sr-Cyrl-RS"/>
        </w:rPr>
        <w:t xml:space="preserve"> за </w:t>
      </w:r>
      <w:r w:rsidR="00F33B4B">
        <w:rPr>
          <w:noProof/>
          <w:lang w:val="sr-Cyrl-RS"/>
        </w:rPr>
        <w:t xml:space="preserve">системе за </w:t>
      </w:r>
      <w:r w:rsidR="00F33B4B" w:rsidRPr="00377DB6">
        <w:rPr>
          <w:noProof/>
          <w:lang w:val="sr-Cyrl-RS"/>
        </w:rPr>
        <w:t>заштиту од пожара, за потребе Клиничког центра Војводине</w:t>
      </w:r>
      <w:r w:rsidR="00F33B4B">
        <w:rPr>
          <w:noProof/>
          <w:lang w:val="sr-Latn-RS"/>
        </w:rPr>
        <w:t>,</w:t>
      </w:r>
      <w:r w:rsidR="00F33B4B">
        <w:rPr>
          <w:noProof/>
          <w:lang w:val="sr-Cyrl-RS"/>
        </w:rPr>
        <w:t xml:space="preserve"> </w:t>
      </w:r>
    </w:p>
    <w:p w:rsidR="00F33B4B" w:rsidRDefault="00F33B4B" w:rsidP="00F33B4B">
      <w:pPr>
        <w:tabs>
          <w:tab w:val="left" w:pos="1524"/>
        </w:tabs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Партија 1.: </w:t>
      </w:r>
      <w:r w:rsidRPr="00DF0B2B">
        <w:rPr>
          <w:noProof/>
          <w:lang w:val="sr-Cyrl-CS"/>
        </w:rPr>
        <w:t>И</w:t>
      </w:r>
      <w:r w:rsidRPr="00DF0B2B">
        <w:rPr>
          <w:noProof/>
        </w:rPr>
        <w:t xml:space="preserve">спитивање, сервисирање </w:t>
      </w:r>
      <w:r w:rsidRPr="00DF0B2B">
        <w:rPr>
          <w:noProof/>
          <w:lang w:val="sr-Cyrl-CS"/>
        </w:rPr>
        <w:t xml:space="preserve">и </w:t>
      </w:r>
      <w:r w:rsidRPr="00DF0B2B">
        <w:rPr>
          <w:noProof/>
        </w:rPr>
        <w:t xml:space="preserve">одржавање опреме </w:t>
      </w:r>
      <w:r>
        <w:rPr>
          <w:noProof/>
          <w:lang w:val="sr-Cyrl-CS"/>
        </w:rPr>
        <w:t xml:space="preserve">и система </w:t>
      </w:r>
      <w:r w:rsidRPr="00DF0B2B">
        <w:rPr>
          <w:noProof/>
        </w:rPr>
        <w:t>за заштиту од пожара</w:t>
      </w:r>
      <w:r w:rsidRPr="00DF0B2B">
        <w:rPr>
          <w:noProof/>
          <w:lang w:val="sr-Cyrl-CS"/>
        </w:rPr>
        <w:t xml:space="preserve"> </w:t>
      </w:r>
      <w:r w:rsidRPr="00DF0B2B">
        <w:rPr>
          <w:noProof/>
        </w:rPr>
        <w:t>за К</w:t>
      </w:r>
      <w:r w:rsidRPr="00DF0B2B">
        <w:rPr>
          <w:noProof/>
          <w:lang w:val="sr-Cyrl-CS"/>
        </w:rPr>
        <w:t>Ц</w:t>
      </w:r>
      <w:r w:rsidRPr="00DF0B2B">
        <w:rPr>
          <w:noProof/>
        </w:rPr>
        <w:t xml:space="preserve">В (осим система за дојаву </w:t>
      </w:r>
      <w:r w:rsidRPr="00DF0B2B">
        <w:rPr>
          <w:noProof/>
          <w:lang w:val="sr-Cyrl-CS"/>
        </w:rPr>
        <w:t xml:space="preserve">и гашење </w:t>
      </w:r>
      <w:r w:rsidRPr="00DF0B2B">
        <w:rPr>
          <w:noProof/>
        </w:rPr>
        <w:t xml:space="preserve">пожара </w:t>
      </w:r>
      <w:r w:rsidRPr="00DF0B2B">
        <w:rPr>
          <w:noProof/>
          <w:lang w:val="sr-Cyrl-CS"/>
        </w:rPr>
        <w:t>на</w:t>
      </w:r>
      <w:r w:rsidRPr="00DF0B2B">
        <w:rPr>
          <w:noProof/>
        </w:rPr>
        <w:t xml:space="preserve"> Ургентном центру и Интерној клиници)</w:t>
      </w:r>
      <w:r>
        <w:rPr>
          <w:noProof/>
          <w:lang w:val="sr-Cyrl-RS"/>
        </w:rPr>
        <w:t>,</w:t>
      </w:r>
      <w:r w:rsidRPr="00F33B4B">
        <w:rPr>
          <w:noProof/>
          <w:lang w:val="sr-Cyrl-RS"/>
        </w:rPr>
        <w:t xml:space="preserve"> </w:t>
      </w:r>
      <w:r w:rsidRPr="00B43B2B">
        <w:rPr>
          <w:noProof/>
          <w:lang w:val="sr-Cyrl-RS"/>
        </w:rPr>
        <w:t>50413200 услуге поправке и одржавања ватрогасне опреме</w:t>
      </w:r>
      <w:r>
        <w:rPr>
          <w:noProof/>
          <w:lang w:val="sr-Cyrl-RS"/>
        </w:rP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7196" w:rsidRPr="00640AF8" w:rsidRDefault="0024719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  <w:r w:rsidR="00EB5761">
        <w:rPr>
          <w:bCs/>
        </w:rPr>
        <w:t xml:space="preserve"> </w:t>
      </w:r>
      <w:r w:rsidR="00F33B4B">
        <w:rPr>
          <w:bCs/>
          <w:lang w:val="sr-Cyrl-RS"/>
        </w:rPr>
        <w:t>1.200</w:t>
      </w:r>
      <w:r w:rsidR="00EB5761">
        <w:rPr>
          <w:bCs/>
        </w:rPr>
        <w:t xml:space="preserve">.000,00 </w:t>
      </w:r>
      <w:r w:rsidR="00EB5761">
        <w:rPr>
          <w:noProof/>
        </w:rPr>
        <w:t>динара без ПДВ-а</w:t>
      </w:r>
      <w:r w:rsidR="00640AF8">
        <w:rPr>
          <w:noProof/>
        </w:rPr>
        <w:t>.</w:t>
      </w:r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C7C7C" w:rsidRPr="009678F2" w:rsidRDefault="00235688" w:rsidP="007C7C7C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  <w:r w:rsidR="009678F2">
        <w:rPr>
          <w:rFonts w:eastAsiaTheme="minorHAnsi"/>
          <w:b/>
        </w:rPr>
        <w:t xml:space="preserve"> </w:t>
      </w:r>
      <w:r w:rsidR="00F33B4B">
        <w:rPr>
          <w:lang w:val="sr-Cyrl-RS"/>
        </w:rPr>
        <w:t xml:space="preserve">1.089.580,00 </w:t>
      </w:r>
      <w:r w:rsidR="007C7C7C" w:rsidRPr="009678F2">
        <w:rPr>
          <w:rFonts w:eastAsiaTheme="minorHAnsi"/>
          <w:lang w:val="sr-Latn-CS"/>
        </w:rPr>
        <w:t xml:space="preserve">динара </w:t>
      </w:r>
      <w:r w:rsidR="007C7C7C" w:rsidRPr="009678F2">
        <w:rPr>
          <w:rFonts w:eastAsiaTheme="minorHAnsi"/>
        </w:rPr>
        <w:t>без ПДВ-а</w:t>
      </w:r>
      <w:r w:rsidR="007C7C7C" w:rsidRPr="009678F2">
        <w:rPr>
          <w:rFonts w:eastAsiaTheme="minorHAnsi"/>
          <w:lang w:val="sr-Latn-CS"/>
        </w:rPr>
        <w:t xml:space="preserve">, односно </w:t>
      </w:r>
      <w:r w:rsidR="00F33B4B">
        <w:rPr>
          <w:lang w:val="sr-Cyrl-RS"/>
        </w:rPr>
        <w:t xml:space="preserve">1.307.496,00 </w:t>
      </w:r>
      <w:r w:rsidR="007C7C7C" w:rsidRPr="009678F2">
        <w:rPr>
          <w:rFonts w:eastAsiaTheme="minorHAnsi"/>
          <w:lang w:val="sr-Latn-CS"/>
        </w:rPr>
        <w:t>динара са ПДВ-ом</w:t>
      </w:r>
      <w:r w:rsidR="007C7C7C" w:rsidRPr="009678F2">
        <w:rPr>
          <w:rFonts w:eastAsiaTheme="minorHAnsi"/>
        </w:rP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9678F2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9678F2">
        <w:rPr>
          <w:rFonts w:eastAsiaTheme="minorHAnsi"/>
          <w:b/>
        </w:rPr>
        <w:t xml:space="preserve"> </w:t>
      </w:r>
      <w:r w:rsidR="009678F2" w:rsidRPr="009678F2">
        <w:rPr>
          <w:rFonts w:eastAsiaTheme="minorHAnsi"/>
        </w:rPr>
        <w:t>Економски најповољнија понуда.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  <w:r w:rsidR="009678F2">
        <w:rPr>
          <w:rFonts w:eastAsiaTheme="minorHAnsi"/>
          <w:b/>
        </w:rPr>
        <w:t xml:space="preserve"> </w:t>
      </w:r>
      <w:r w:rsidR="00F33B4B">
        <w:rPr>
          <w:rFonts w:eastAsiaTheme="minorHAnsi"/>
          <w:b/>
          <w:lang w:val="sr-Cyrl-RS"/>
        </w:rPr>
        <w:t>2</w:t>
      </w:r>
      <w:r w:rsidR="009678F2" w:rsidRPr="009678F2">
        <w:rPr>
          <w:rFonts w:eastAsiaTheme="minorHAnsi"/>
        </w:rPr>
        <w:t>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546DE4" w:rsidRDefault="00F33B4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lang w:val="sr-Cyrl-RS"/>
              </w:rPr>
              <w:t>1.089.580,00</w:t>
            </w:r>
          </w:p>
        </w:tc>
        <w:tc>
          <w:tcPr>
            <w:tcW w:w="2843" w:type="dxa"/>
          </w:tcPr>
          <w:p w:rsidR="0051556D" w:rsidRPr="00546DE4" w:rsidRDefault="00F33B4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lang w:val="sr-Cyrl-RS"/>
              </w:rPr>
              <w:t>1.089.580,00</w:t>
            </w:r>
          </w:p>
        </w:tc>
      </w:tr>
      <w:tr w:rsidR="00546DE4" w:rsidTr="0051556D">
        <w:tc>
          <w:tcPr>
            <w:tcW w:w="2843" w:type="dxa"/>
          </w:tcPr>
          <w:p w:rsidR="00546DE4" w:rsidRDefault="00546DE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46DE4" w:rsidRPr="00546DE4" w:rsidRDefault="00F33B4B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lang w:val="sr-Cyrl-RS"/>
              </w:rPr>
              <w:t>587.750,00</w:t>
            </w:r>
          </w:p>
        </w:tc>
        <w:tc>
          <w:tcPr>
            <w:tcW w:w="2843" w:type="dxa"/>
          </w:tcPr>
          <w:p w:rsidR="00546DE4" w:rsidRPr="00546DE4" w:rsidRDefault="00F33B4B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lang w:val="sr-Cyrl-RS"/>
              </w:rPr>
              <w:t>705.300,00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46DE4" w:rsidTr="0051556D">
        <w:tc>
          <w:tcPr>
            <w:tcW w:w="2843" w:type="dxa"/>
          </w:tcPr>
          <w:p w:rsidR="00546DE4" w:rsidRDefault="00546DE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46DE4" w:rsidRPr="00546DE4" w:rsidRDefault="00F33B4B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lang w:val="sr-Cyrl-RS"/>
              </w:rPr>
              <w:t>1.089.580,00</w:t>
            </w:r>
          </w:p>
        </w:tc>
        <w:tc>
          <w:tcPr>
            <w:tcW w:w="2843" w:type="dxa"/>
          </w:tcPr>
          <w:p w:rsidR="00546DE4" w:rsidRPr="00546DE4" w:rsidRDefault="00F33B4B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lang w:val="sr-Cyrl-RS"/>
              </w:rPr>
              <w:t>1.089.580,00</w:t>
            </w:r>
          </w:p>
        </w:tc>
      </w:tr>
      <w:tr w:rsidR="00F33B4B" w:rsidTr="0051556D">
        <w:tc>
          <w:tcPr>
            <w:tcW w:w="2843" w:type="dxa"/>
          </w:tcPr>
          <w:p w:rsidR="00F33B4B" w:rsidRDefault="00F33B4B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F33B4B" w:rsidRPr="00546DE4" w:rsidRDefault="00F33B4B" w:rsidP="003872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lang w:val="sr-Cyrl-RS"/>
              </w:rPr>
              <w:t>1.089.580,00</w:t>
            </w:r>
          </w:p>
        </w:tc>
        <w:tc>
          <w:tcPr>
            <w:tcW w:w="2843" w:type="dxa"/>
          </w:tcPr>
          <w:p w:rsidR="00F33B4B" w:rsidRPr="00546DE4" w:rsidRDefault="00F33B4B" w:rsidP="003872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lang w:val="sr-Cyrl-RS"/>
              </w:rPr>
              <w:t>1.089.580,00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Део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који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ће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се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извршити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преко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подизвођача</w:t>
      </w:r>
      <w:r w:rsidR="00CC7921" w:rsidRPr="00886451">
        <w:rPr>
          <w:rFonts w:eastAsiaTheme="minorHAnsi"/>
          <w:b/>
          <w:lang w:val="en-US"/>
        </w:rPr>
        <w:t>:</w:t>
      </w:r>
      <w:r w:rsidR="00B625A9">
        <w:rPr>
          <w:rFonts w:eastAsiaTheme="minorHAnsi"/>
          <w:b/>
        </w:rPr>
        <w:t xml:space="preserve"> </w:t>
      </w:r>
      <w:r w:rsidR="00B625A9" w:rsidRPr="00B625A9">
        <w:rPr>
          <w:rFonts w:eastAsiaTheme="minorHAnsi"/>
        </w:rPr>
        <w:t>нема.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B625A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B625A9">
        <w:rPr>
          <w:rFonts w:eastAsiaTheme="minorHAnsi"/>
          <w:b/>
        </w:rPr>
        <w:t xml:space="preserve"> </w:t>
      </w:r>
      <w:r w:rsidR="00F33B4B">
        <w:rPr>
          <w:rFonts w:eastAsiaTheme="minorHAnsi"/>
          <w:lang w:val="sr-Cyrl-RS"/>
        </w:rPr>
        <w:t>14</w:t>
      </w:r>
      <w:r w:rsidR="00B625A9" w:rsidRPr="00B625A9">
        <w:rPr>
          <w:rFonts w:eastAsiaTheme="minorHAnsi"/>
        </w:rPr>
        <w:t>.04.201</w:t>
      </w:r>
      <w:r w:rsidR="00546DE4">
        <w:rPr>
          <w:rFonts w:eastAsiaTheme="minorHAnsi"/>
          <w:lang w:val="sr-Cyrl-RS"/>
        </w:rPr>
        <w:t>5</w:t>
      </w:r>
      <w:r w:rsidR="00B625A9" w:rsidRPr="00B625A9">
        <w:rPr>
          <w:rFonts w:eastAsiaTheme="minorHAnsi"/>
        </w:rPr>
        <w:t>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0200E9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B625A9">
        <w:rPr>
          <w:rFonts w:eastAsiaTheme="minorHAnsi"/>
          <w:b/>
        </w:rPr>
        <w:t xml:space="preserve"> </w:t>
      </w:r>
      <w:bookmarkStart w:id="0" w:name="_GoBack"/>
      <w:r w:rsidR="00912176" w:rsidRPr="00912176">
        <w:rPr>
          <w:rFonts w:eastAsiaTheme="minorHAnsi"/>
        </w:rPr>
        <w:t>28</w:t>
      </w:r>
      <w:r w:rsidR="00B625A9" w:rsidRPr="00912176">
        <w:rPr>
          <w:rFonts w:eastAsiaTheme="minorHAnsi"/>
        </w:rPr>
        <w:t>.0</w:t>
      </w:r>
      <w:r w:rsidR="00546DE4" w:rsidRPr="00912176">
        <w:rPr>
          <w:rFonts w:eastAsiaTheme="minorHAnsi"/>
          <w:lang w:val="sr-Cyrl-RS"/>
        </w:rPr>
        <w:t>4</w:t>
      </w:r>
      <w:bookmarkEnd w:id="0"/>
      <w:r w:rsidR="00B625A9" w:rsidRPr="00912176">
        <w:rPr>
          <w:rFonts w:eastAsiaTheme="minorHAnsi"/>
        </w:rPr>
        <w:t>.201</w:t>
      </w:r>
      <w:r w:rsidR="00546DE4" w:rsidRPr="00912176">
        <w:rPr>
          <w:rFonts w:eastAsiaTheme="minorHAnsi"/>
          <w:lang w:val="sr-Cyrl-RS"/>
        </w:rPr>
        <w:t>5</w:t>
      </w:r>
      <w:r w:rsidR="00B625A9" w:rsidRPr="000200E9">
        <w:rPr>
          <w:rFonts w:eastAsiaTheme="minorHAnsi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1E6C" w:rsidRPr="00B625A9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>Основни подаци о добављачу:</w:t>
      </w:r>
      <w:r w:rsidR="00B625A9">
        <w:rPr>
          <w:rFonts w:eastAsiaTheme="minorHAnsi"/>
          <w:b/>
        </w:rPr>
        <w:t xml:space="preserve"> </w:t>
      </w:r>
      <w:r w:rsidR="00F33B4B" w:rsidRPr="00FD1199">
        <w:rPr>
          <w:bCs/>
          <w:lang w:val="hr-HR"/>
        </w:rPr>
        <w:t xml:space="preserve">Група понуђача </w:t>
      </w:r>
      <w:r w:rsidR="00F33B4B" w:rsidRPr="007D7C61">
        <w:rPr>
          <w:b/>
          <w:bCs/>
          <w:lang w:val="hr-HR"/>
        </w:rPr>
        <w:t>„FITICH S.A.“</w:t>
      </w:r>
      <w:r w:rsidR="00F33B4B" w:rsidRPr="00FD1199">
        <w:rPr>
          <w:bCs/>
          <w:lang w:val="hr-HR"/>
        </w:rPr>
        <w:t xml:space="preserve"> д.о.о., Сомборски пут бб, Суботица и </w:t>
      </w:r>
      <w:r w:rsidR="00F33B4B" w:rsidRPr="007D7C61">
        <w:rPr>
          <w:b/>
          <w:bCs/>
          <w:lang w:val="hr-HR"/>
        </w:rPr>
        <w:t>„Преви“</w:t>
      </w:r>
      <w:r w:rsidR="00F33B4B" w:rsidRPr="00FD1199">
        <w:rPr>
          <w:bCs/>
          <w:lang w:val="hr-HR"/>
        </w:rPr>
        <w:t xml:space="preserve"> д.о.о., Михајла Пупина 25, Суботица</w:t>
      </w:r>
      <w:r w:rsidR="00F33B4B">
        <w:rPr>
          <w:lang w:val="sr-Cyrl-RS"/>
        </w:rPr>
        <w:t>.</w:t>
      </w:r>
    </w:p>
    <w:p w:rsidR="00CE1E6C" w:rsidRDefault="00CE1E6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2A0B0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2A0B0E">
        <w:rPr>
          <w:rFonts w:eastAsiaTheme="minorHAnsi"/>
          <w:b/>
        </w:rPr>
        <w:t xml:space="preserve"> </w:t>
      </w:r>
      <w:r w:rsidR="002A0B0E" w:rsidRPr="00541F45">
        <w:rPr>
          <w:noProof/>
        </w:rPr>
        <w:t xml:space="preserve">Уговорне стране уговор закључују до дана док добављач за потребе наручиоца не изврши услуге које су предмет уговора до максималног износа из уговора, </w:t>
      </w:r>
      <w:r w:rsidR="002A0B0E" w:rsidRPr="00984BC2">
        <w:rPr>
          <w:noProof/>
        </w:rPr>
        <w:t>односно најдуже годину дана од</w:t>
      </w:r>
      <w:r w:rsidR="002A0B0E" w:rsidRPr="003D156D">
        <w:rPr>
          <w:noProof/>
        </w:rPr>
        <w:t xml:space="preserve"> дана закључења уговора</w:t>
      </w:r>
      <w:r w:rsidR="002A0B0E">
        <w:rPr>
          <w:noProof/>
        </w:rPr>
        <w:t>.</w:t>
      </w:r>
    </w:p>
    <w:p w:rsidR="00CC7921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A9" w:rsidRDefault="00B625A9" w:rsidP="00302D20">
      <w:r>
        <w:separator/>
      </w:r>
    </w:p>
  </w:endnote>
  <w:endnote w:type="continuationSeparator" w:id="0">
    <w:p w:rsidR="00B625A9" w:rsidRDefault="00B625A9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A9" w:rsidRDefault="00B625A9" w:rsidP="00302D20">
      <w:r>
        <w:separator/>
      </w:r>
    </w:p>
  </w:footnote>
  <w:footnote w:type="continuationSeparator" w:id="0">
    <w:p w:rsidR="00B625A9" w:rsidRDefault="00B625A9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912176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91730563" r:id="rId2"/>
      </w:pict>
    </w:r>
    <w:r w:rsidR="00B625A9">
      <w:rPr>
        <w:sz w:val="32"/>
        <w:lang w:val="sr-Cyrl-CS"/>
      </w:rPr>
      <w:t>КЛИНИЧКИ ЦЕНТАР ВОЈВОДИНЕ</w:t>
    </w:r>
  </w:p>
  <w:p w:rsidR="00B625A9" w:rsidRDefault="00B625A9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B625A9" w:rsidRDefault="00B625A9" w:rsidP="00302D20">
    <w:pPr>
      <w:jc w:val="center"/>
      <w:rPr>
        <w:sz w:val="8"/>
        <w:lang w:val="hr-HR"/>
      </w:rPr>
    </w:pPr>
  </w:p>
  <w:p w:rsidR="00B625A9" w:rsidRDefault="00B625A9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B625A9" w:rsidRDefault="00B625A9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B625A9" w:rsidRDefault="00912176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625A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625A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625A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625A9" w:rsidRPr="00302D20" w:rsidRDefault="00912176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00E9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73689"/>
    <w:rsid w:val="001A2A9A"/>
    <w:rsid w:val="001D1463"/>
    <w:rsid w:val="00205DB8"/>
    <w:rsid w:val="00210035"/>
    <w:rsid w:val="00233AA1"/>
    <w:rsid w:val="00235688"/>
    <w:rsid w:val="00247196"/>
    <w:rsid w:val="00286A4B"/>
    <w:rsid w:val="002A0B0E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46DE4"/>
    <w:rsid w:val="005E0A96"/>
    <w:rsid w:val="005E16DB"/>
    <w:rsid w:val="005F1963"/>
    <w:rsid w:val="005F7061"/>
    <w:rsid w:val="005F76A1"/>
    <w:rsid w:val="00632229"/>
    <w:rsid w:val="00640AF8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12176"/>
    <w:rsid w:val="0092490A"/>
    <w:rsid w:val="009309AB"/>
    <w:rsid w:val="009563A4"/>
    <w:rsid w:val="00963C7E"/>
    <w:rsid w:val="00965E31"/>
    <w:rsid w:val="009678F2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625A9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74BA"/>
    <w:rsid w:val="00E37D8A"/>
    <w:rsid w:val="00E54041"/>
    <w:rsid w:val="00E60E38"/>
    <w:rsid w:val="00EA2BEB"/>
    <w:rsid w:val="00EA736E"/>
    <w:rsid w:val="00EB5761"/>
    <w:rsid w:val="00ED257E"/>
    <w:rsid w:val="00ED3620"/>
    <w:rsid w:val="00EF0052"/>
    <w:rsid w:val="00EF3B2F"/>
    <w:rsid w:val="00F04FB6"/>
    <w:rsid w:val="00F16237"/>
    <w:rsid w:val="00F2011E"/>
    <w:rsid w:val="00F3097C"/>
    <w:rsid w:val="00F33B4B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9A2179E79534D0BA68C975C4E62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47ED7-B63B-48B9-82C8-F93D77FDA9EC}"/>
      </w:docPartPr>
      <w:docPartBody>
        <w:p w:rsidR="007B77E2" w:rsidRDefault="007B77E2" w:rsidP="007B77E2">
          <w:pPr>
            <w:pStyle w:val="79A2179E79534D0BA68C975C4E6242C5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7228"/>
    <w:rsid w:val="00365FCD"/>
    <w:rsid w:val="003935A4"/>
    <w:rsid w:val="003D6F57"/>
    <w:rsid w:val="004008A6"/>
    <w:rsid w:val="00735931"/>
    <w:rsid w:val="00752904"/>
    <w:rsid w:val="007B77E2"/>
    <w:rsid w:val="00844CD2"/>
    <w:rsid w:val="00873A1A"/>
    <w:rsid w:val="008B5760"/>
    <w:rsid w:val="008B6B15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38C6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7E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79A2179E79534D0BA68C975C4E6242C5">
    <w:name w:val="79A2179E79534D0BA68C975C4E6242C5"/>
    <w:rsid w:val="007B7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55</cp:revision>
  <dcterms:created xsi:type="dcterms:W3CDTF">2013-04-12T07:18:00Z</dcterms:created>
  <dcterms:modified xsi:type="dcterms:W3CDTF">2015-04-28T10:50:00Z</dcterms:modified>
</cp:coreProperties>
</file>