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56F1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41F5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41F54">
        <w:rPr>
          <w:rFonts w:eastAsiaTheme="minorHAnsi"/>
        </w:rPr>
        <w:t xml:space="preserve">, партија </w:t>
      </w:r>
      <w:r w:rsidR="00C41F54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C41F54" w:rsidRPr="00C41F54">
        <w:t>бесцементна протеза кука - феморална компонента пресвучена хидроксиапатитом целом дужином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41F54" w:rsidRPr="00A364C1">
        <w:t>3.192.000,00</w:t>
      </w:r>
      <w:r w:rsidR="00C41F54" w:rsidRPr="00A364C1">
        <w:rPr>
          <w:lang/>
        </w:rPr>
        <w:t xml:space="preserve"> </w:t>
      </w:r>
      <w:r w:rsidR="00C41F54" w:rsidRPr="00A364C1">
        <w:rPr>
          <w:bCs/>
          <w:lang/>
        </w:rPr>
        <w:t>динара, односно</w:t>
      </w:r>
      <w:r w:rsidR="00C41F54" w:rsidRPr="00A364C1">
        <w:rPr>
          <w:bCs/>
          <w:lang/>
        </w:rPr>
        <w:t xml:space="preserve"> </w:t>
      </w:r>
      <w:r w:rsidR="00C41F54" w:rsidRPr="00A364C1">
        <w:t>3.511.200,00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41F54" w:rsidRPr="00A364C1">
        <w:t>3.192.000,00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41F54" w:rsidRPr="00A364C1">
        <w:t>3.192.000,00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1F54" w:rsidRPr="00A364C1">
        <w:t>3.192.000,00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41F54" w:rsidRPr="00A364C1">
        <w:t>3.192.000,00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64A6A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64A6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97265">
        <w:t>„Проспера“ д.о.о., 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4A6A"/>
    <w:rsid w:val="00073DB9"/>
    <w:rsid w:val="00087FFD"/>
    <w:rsid w:val="000A00D8"/>
    <w:rsid w:val="000B560E"/>
    <w:rsid w:val="0010366B"/>
    <w:rsid w:val="001413B5"/>
    <w:rsid w:val="00156B60"/>
    <w:rsid w:val="00156F17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513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41F54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E022C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C51A77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68</cp:revision>
  <dcterms:created xsi:type="dcterms:W3CDTF">2013-04-12T07:18:00Z</dcterms:created>
  <dcterms:modified xsi:type="dcterms:W3CDTF">2015-06-26T10:24:00Z</dcterms:modified>
</cp:coreProperties>
</file>