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F6F1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D91EDD">
        <w:rPr>
          <w:rFonts w:eastAsiaTheme="minorHAnsi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D91EDD" w:rsidRPr="00D91EDD">
        <w:rPr>
          <w:b/>
          <w:lang/>
        </w:rPr>
        <w:t>Балон за дилатацију за ERCP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D91EDD">
        <w:t>252.931,59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C56B65">
        <w:rPr>
          <w:bCs/>
        </w:rPr>
        <w:t>303.517,91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56B65">
        <w:t xml:space="preserve">252.931,59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56B65">
        <w:t xml:space="preserve">252.931,59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56B65">
        <w:t xml:space="preserve">252.931,59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56B65">
        <w:t xml:space="preserve">252.931,59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EA6"/>
    <w:rsid w:val="00C56B65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546CD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90</cp:revision>
  <dcterms:created xsi:type="dcterms:W3CDTF">2013-04-12T07:18:00Z</dcterms:created>
  <dcterms:modified xsi:type="dcterms:W3CDTF">2015-10-20T11:39:00Z</dcterms:modified>
</cp:coreProperties>
</file>