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A3AC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D6D6E">
        <w:rPr>
          <w:rFonts w:eastAsiaTheme="minorHAnsi"/>
        </w:rPr>
        <w:t>182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1A3ACE">
        <w:rPr>
          <w:rFonts w:eastAsiaTheme="minorHAnsi"/>
        </w:rPr>
        <w:t xml:space="preserve">, </w:t>
      </w:r>
      <w:proofErr w:type="spellStart"/>
      <w:r w:rsidR="001A3ACE">
        <w:rPr>
          <w:rFonts w:eastAsiaTheme="minorHAnsi"/>
        </w:rPr>
        <w:t>партија</w:t>
      </w:r>
      <w:proofErr w:type="spellEnd"/>
      <w:r w:rsidR="001A3ACE">
        <w:rPr>
          <w:rFonts w:eastAsiaTheme="minorHAnsi"/>
        </w:rPr>
        <w:t xml:space="preserve"> 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0EC5" w:rsidRPr="001A3ACE" w:rsidRDefault="008E70F4" w:rsidP="003D0EC5">
      <w:pPr>
        <w:jc w:val="both"/>
        <w:rPr>
          <w:b/>
          <w:noProof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CD6D6E" w:rsidRPr="00CD6D6E">
        <w:rPr>
          <w:b/>
          <w:lang w:val="sr-Cyrl-CS"/>
        </w:rPr>
        <w:t>Набавка нерегистрованих лекова ван Листе леко</w:t>
      </w:r>
      <w:r w:rsidR="001A3ACE">
        <w:rPr>
          <w:b/>
          <w:lang w:val="sr-Cyrl-CS"/>
        </w:rPr>
        <w:t xml:space="preserve">ва, - </w:t>
      </w:r>
      <w:r w:rsidR="001A3ACE" w:rsidRPr="001A3ACE">
        <w:rPr>
          <w:b/>
          <w:i/>
          <w:noProof/>
        </w:rPr>
        <w:t>takrolimus</w:t>
      </w:r>
    </w:p>
    <w:p w:rsidR="003D0EC5" w:rsidRPr="001A3ACE" w:rsidRDefault="003D0EC5" w:rsidP="003D0EC5">
      <w:pPr>
        <w:jc w:val="both"/>
        <w:rPr>
          <w:b/>
        </w:rPr>
      </w:pPr>
    </w:p>
    <w:p w:rsidR="0036771E" w:rsidRPr="00CD6D6E" w:rsidRDefault="00CD6D6E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noProof/>
          <w:lang w:val="ru-RU"/>
        </w:rPr>
        <w:t>33</w:t>
      </w:r>
      <w:r>
        <w:rPr>
          <w:noProof/>
          <w:lang w:val="sr-Latn-RS"/>
        </w:rPr>
        <w:t>600000</w:t>
      </w:r>
      <w:r>
        <w:rPr>
          <w:noProof/>
          <w:lang w:val="ru-RU"/>
        </w:rPr>
        <w:t xml:space="preserve"> – </w:t>
      </w:r>
      <w:r>
        <w:rPr>
          <w:noProof/>
          <w:lang w:val="sr-Cyrl-RS"/>
        </w:rPr>
        <w:t>фармацеутски производи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1A3ACE">
        <w:rPr>
          <w:lang w:val="sr-Cyrl-RS"/>
        </w:rPr>
        <w:t>2</w:t>
      </w:r>
      <w:r w:rsidR="001A3ACE">
        <w:rPr>
          <w:lang w:val="sr-Latn-RS"/>
        </w:rPr>
        <w:t>52.000,00</w:t>
      </w:r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1A3ACE">
        <w:rPr>
          <w:lang w:val="sr-Cyrl-RS"/>
        </w:rPr>
        <w:t>2</w:t>
      </w:r>
      <w:r w:rsidR="001A3ACE">
        <w:rPr>
          <w:lang w:val="sr-Latn-RS"/>
        </w:rPr>
        <w:t>77.200</w:t>
      </w:r>
      <w:r w:rsidR="00CD6D6E">
        <w:rPr>
          <w:lang w:val="sr-Cyrl-RS"/>
        </w:rPr>
        <w:t xml:space="preserve">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1A3ACE" w:rsidRPr="001A3ACE">
        <w:rPr>
          <w:rFonts w:eastAsiaTheme="minorHAnsi"/>
          <w:b/>
        </w:rPr>
        <w:t>најнижа</w:t>
      </w:r>
      <w:proofErr w:type="spellEnd"/>
      <w:r w:rsidR="001A3ACE" w:rsidRPr="001A3ACE">
        <w:rPr>
          <w:rFonts w:eastAsiaTheme="minorHAnsi"/>
          <w:b/>
        </w:rPr>
        <w:t xml:space="preserve"> </w:t>
      </w:r>
      <w:proofErr w:type="spellStart"/>
      <w:r w:rsidR="001A3ACE" w:rsidRPr="001A3ACE">
        <w:rPr>
          <w:rFonts w:eastAsiaTheme="minorHAnsi"/>
          <w:b/>
        </w:rPr>
        <w:t>понуђена</w:t>
      </w:r>
      <w:proofErr w:type="spellEnd"/>
      <w:r w:rsidR="001A3ACE" w:rsidRPr="001A3ACE">
        <w:rPr>
          <w:rFonts w:eastAsiaTheme="minorHAnsi"/>
          <w:b/>
        </w:rPr>
        <w:t xml:space="preserve"> </w:t>
      </w:r>
      <w:proofErr w:type="spellStart"/>
      <w:r w:rsidR="001A3ACE" w:rsidRPr="001A3ACE">
        <w:rPr>
          <w:rFonts w:eastAsiaTheme="minorHAnsi"/>
          <w:b/>
        </w:rPr>
        <w:t>цена</w:t>
      </w:r>
      <w:proofErr w:type="spellEnd"/>
    </w:p>
    <w:p w:rsidR="001A3ACE" w:rsidRPr="00CC7921" w:rsidRDefault="001A3ACE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A3ACE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1A3ACE">
        <w:rPr>
          <w:lang w:val="sr-Cyrl-RS"/>
        </w:rPr>
        <w:t>2</w:t>
      </w:r>
      <w:r w:rsidR="001A3ACE">
        <w:rPr>
          <w:lang w:val="sr-Latn-RS"/>
        </w:rPr>
        <w:t>52.000,00</w:t>
      </w:r>
      <w:r w:rsidR="001A3ACE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1A3ACE">
        <w:rPr>
          <w:lang w:val="sr-Cyrl-RS"/>
        </w:rPr>
        <w:t>2</w:t>
      </w:r>
      <w:r w:rsidR="001A3ACE">
        <w:rPr>
          <w:lang w:val="sr-Latn-RS"/>
        </w:rPr>
        <w:t>52.000,00</w:t>
      </w:r>
      <w:r w:rsidR="00CD6D6E" w:rsidRPr="00E91206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A3ACE">
        <w:rPr>
          <w:lang w:val="sr-Cyrl-RS"/>
        </w:rPr>
        <w:t>2</w:t>
      </w:r>
      <w:r w:rsidR="001A3ACE">
        <w:rPr>
          <w:lang w:val="sr-Latn-RS"/>
        </w:rPr>
        <w:t>52.000,00</w:t>
      </w:r>
      <w:r w:rsidR="001A3ACE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proofErr w:type="gramStart"/>
      <w:r w:rsidR="001A3ACE">
        <w:rPr>
          <w:lang w:val="sr-Cyrl-RS"/>
        </w:rPr>
        <w:t>2</w:t>
      </w:r>
      <w:r w:rsidR="001A3ACE">
        <w:rPr>
          <w:lang w:val="sr-Latn-RS"/>
        </w:rPr>
        <w:t>52.000,00</w:t>
      </w:r>
      <w:r w:rsidR="00B646BA" w:rsidRPr="00E91206">
        <w:t xml:space="preserve"> </w:t>
      </w:r>
      <w:r w:rsidR="00C47BE7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D6D6E">
        <w:rPr>
          <w:rFonts w:eastAsiaTheme="minorHAnsi"/>
          <w:lang w:val="sr-Cyrl-RS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A3ACE">
        <w:rPr>
          <w:rFonts w:eastAsiaTheme="minorHAnsi"/>
          <w:lang w:val="sr-Cyrl-RS"/>
        </w:rPr>
        <w:t>1</w:t>
      </w:r>
      <w:r w:rsidR="001A3ACE">
        <w:rPr>
          <w:rFonts w:eastAsiaTheme="minorHAnsi"/>
          <w:lang w:val="sr-Latn-RS"/>
        </w:rPr>
        <w:t>5</w:t>
      </w:r>
      <w:r w:rsidR="00B646BA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CD6D6E" w:rsidRDefault="001A3ACE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1A3ACE">
        <w:rPr>
          <w:rFonts w:eastAsiaTheme="minorHAnsi"/>
          <w:b/>
          <w:lang w:val="sr-Cyrl-RS"/>
        </w:rPr>
        <w:t>„Inpharm Co“д.о.о., Батајнички друм 23, Земун</w:t>
      </w:r>
    </w:p>
    <w:p w:rsidR="001A3ACE" w:rsidRPr="001A3ACE" w:rsidRDefault="001A3ACE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A3ACE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646BA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6D6E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84</cp:revision>
  <dcterms:created xsi:type="dcterms:W3CDTF">2013-04-12T07:18:00Z</dcterms:created>
  <dcterms:modified xsi:type="dcterms:W3CDTF">2015-10-19T12:08:00Z</dcterms:modified>
</cp:coreProperties>
</file>