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45pt" o:ole="">
                  <v:imagedata r:id="rId9" o:title=""/>
                </v:shape>
                <o:OLEObject Type="Embed" ProgID="PBrush" ShapeID="_x0000_i1025" DrawAspect="Content" ObjectID="_1502106645"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00423A"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C74F94" w:rsidRDefault="00296D20" w:rsidP="002D5B2C">
      <w:pPr>
        <w:pStyle w:val="Footer"/>
        <w:jc w:val="center"/>
        <w:rPr>
          <w:b/>
          <w:noProof/>
          <w:lang w:val="sr-Cyrl-RS"/>
        </w:rPr>
      </w:pPr>
      <w:r>
        <w:rPr>
          <w:b/>
          <w:noProof/>
          <w:lang w:val="sr-Cyrl-RS"/>
        </w:rPr>
        <w:t>М</w:t>
      </w:r>
      <w:r w:rsidRPr="00296D20">
        <w:rPr>
          <w:b/>
          <w:noProof/>
          <w:lang w:val="sr-Cyrl-RS"/>
        </w:rPr>
        <w:t>олерски радови на објектима Клиничког центра Војводине</w:t>
      </w:r>
    </w:p>
    <w:p w:rsidR="00296D20" w:rsidRPr="00C35CDB" w:rsidRDefault="00296D20" w:rsidP="002D5B2C">
      <w:pPr>
        <w:pStyle w:val="Footer"/>
        <w:jc w:val="center"/>
        <w:rPr>
          <w:b/>
          <w:noProof/>
          <w:highlight w:val="yellow"/>
        </w:rPr>
      </w:pPr>
    </w:p>
    <w:p w:rsidR="00406B71" w:rsidRPr="00C35CDB" w:rsidRDefault="0000423A"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35CDB" w:rsidRDefault="00296D20" w:rsidP="002D5B2C">
      <w:pPr>
        <w:pStyle w:val="Footer"/>
        <w:tabs>
          <w:tab w:val="left" w:pos="720"/>
        </w:tabs>
        <w:jc w:val="center"/>
        <w:rPr>
          <w:b/>
          <w:noProof/>
        </w:rPr>
      </w:pPr>
      <w:r w:rsidRPr="00296D20">
        <w:rPr>
          <w:b/>
          <w:noProof/>
        </w:rPr>
        <w:t>Б</w:t>
      </w:r>
      <w:r w:rsidR="00435238" w:rsidRPr="00296D20">
        <w:rPr>
          <w:b/>
          <w:noProof/>
        </w:rPr>
        <w:t>рој</w:t>
      </w:r>
      <w:r>
        <w:rPr>
          <w:b/>
          <w:noProof/>
        </w:rPr>
        <w:t xml:space="preserve"> 188-15-O</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296D20">
        <w:rPr>
          <w:b/>
          <w:noProof/>
        </w:rPr>
        <w:t>Нови Сад</w:t>
      </w:r>
      <w:r w:rsidR="005B4BDC" w:rsidRPr="00296D20">
        <w:rPr>
          <w:b/>
          <w:noProof/>
        </w:rPr>
        <w:t xml:space="preserve">, </w:t>
      </w:r>
      <w:r w:rsidR="00C16BF6">
        <w:rPr>
          <w:b/>
          <w:noProof/>
          <w:lang w:val="sr-Cyrl-RS"/>
        </w:rPr>
        <w:t xml:space="preserve">август </w:t>
      </w:r>
      <w:r w:rsidR="002E14DA" w:rsidRPr="00296D20">
        <w:rPr>
          <w:b/>
          <w:noProof/>
        </w:rPr>
        <w:t>201</w:t>
      </w:r>
      <w:r w:rsidR="001939CC" w:rsidRPr="00296D20">
        <w:rPr>
          <w:b/>
          <w:noProof/>
        </w:rPr>
        <w:t>5</w:t>
      </w:r>
      <w:r w:rsidR="00E23EAC" w:rsidRPr="00296D20">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296D20" w:rsidRDefault="0000423A" w:rsidP="00296D20">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296D20">
            <w:rPr>
              <w:b/>
              <w:noProof/>
            </w:rPr>
            <w:t xml:space="preserve">у отвореном поступку јавне набавке </w:t>
          </w:r>
        </w:sdtContent>
      </w:sdt>
      <w:r w:rsidR="000C3B23" w:rsidRPr="00296D20">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296D20" w:rsidRPr="00296D20">
            <w:rPr>
              <w:b/>
              <w:noProof/>
            </w:rPr>
            <w:t>радова</w:t>
          </w:r>
        </w:sdtContent>
      </w:sdt>
      <w:r w:rsidR="00F9313D" w:rsidRPr="00296D20">
        <w:rPr>
          <w:b/>
          <w:noProof/>
        </w:rPr>
        <w:t xml:space="preserve"> бр</w:t>
      </w:r>
      <w:r w:rsidR="00070C22" w:rsidRPr="00296D20">
        <w:rPr>
          <w:b/>
          <w:noProof/>
        </w:rPr>
        <w:t>.</w:t>
      </w:r>
      <w:r w:rsidR="00F9313D" w:rsidRPr="00296D20">
        <w:rPr>
          <w:b/>
          <w:noProof/>
        </w:rPr>
        <w:t xml:space="preserve"> </w:t>
      </w:r>
      <w:r w:rsidR="00296D20" w:rsidRPr="00296D20">
        <w:rPr>
          <w:b/>
          <w:noProof/>
          <w:lang w:val="sr-Cyrl-RS"/>
        </w:rPr>
        <w:t>188-15-О</w:t>
      </w:r>
      <w:r w:rsidR="00150683" w:rsidRPr="00296D20">
        <w:rPr>
          <w:b/>
          <w:noProof/>
        </w:rPr>
        <w:t xml:space="preserve"> </w:t>
      </w:r>
      <w:r w:rsidR="00070C22" w:rsidRPr="00296D20">
        <w:rPr>
          <w:b/>
          <w:noProof/>
        </w:rPr>
        <w:t>-</w:t>
      </w:r>
      <w:r w:rsidR="00296D20" w:rsidRPr="00296D20">
        <w:rPr>
          <w:b/>
          <w:noProof/>
          <w:lang w:val="sr-Cyrl-RS"/>
        </w:rPr>
        <w:t xml:space="preserve"> Молерски радови на објектима Клиничког центра Војводине</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B76D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4</w:t>
        </w:r>
        <w:r w:rsidR="00B76D7D" w:rsidRPr="00C35CDB">
          <w:rPr>
            <w:rFonts w:ascii="Times New Roman" w:hAnsi="Times New Roman" w:cs="Times New Roman"/>
            <w:noProof/>
            <w:webHidden/>
            <w:sz w:val="24"/>
            <w:szCs w:val="24"/>
          </w:rPr>
          <w:fldChar w:fldCharType="end"/>
        </w:r>
      </w:hyperlink>
    </w:p>
    <w:p w:rsidR="00002F18" w:rsidRPr="00C35CDB"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5</w:t>
        </w:r>
        <w:r w:rsidR="00B76D7D" w:rsidRPr="00C35CDB">
          <w:rPr>
            <w:rFonts w:ascii="Times New Roman" w:hAnsi="Times New Roman" w:cs="Times New Roman"/>
            <w:noProof/>
            <w:webHidden/>
            <w:sz w:val="24"/>
            <w:szCs w:val="24"/>
          </w:rPr>
          <w:fldChar w:fldCharType="end"/>
        </w:r>
      </w:hyperlink>
    </w:p>
    <w:p w:rsidR="00002F18" w:rsidRPr="002B41FD"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3" w:history="1">
        <w:r w:rsidR="00DF0593">
          <w:rPr>
            <w:rStyle w:val="Hyperlink"/>
            <w:rFonts w:ascii="Times New Roman" w:hAnsi="Times New Roman" w:cs="Times New Roman"/>
            <w:noProof/>
            <w:sz w:val="24"/>
            <w:szCs w:val="24"/>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hyperlink>
      <w:r w:rsidR="002B41FD">
        <w:rPr>
          <w:rFonts w:ascii="Times New Roman" w:hAnsi="Times New Roman" w:cs="Times New Roman"/>
          <w:noProof/>
          <w:sz w:val="24"/>
          <w:szCs w:val="24"/>
          <w:lang w:val="sr-Cyrl-RS"/>
        </w:rPr>
        <w:t>6</w:t>
      </w:r>
    </w:p>
    <w:p w:rsidR="00002F18" w:rsidRPr="002B41FD"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4" w:history="1">
        <w:r w:rsidR="00DF0593">
          <w:rPr>
            <w:rStyle w:val="Hyperlink"/>
            <w:rFonts w:ascii="Times New Roman" w:hAnsi="Times New Roman" w:cs="Times New Roman"/>
            <w:noProof/>
            <w:sz w:val="24"/>
            <w:szCs w:val="24"/>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1</w:t>
        </w:r>
        <w:r w:rsidR="00B76D7D" w:rsidRPr="00C35CDB">
          <w:rPr>
            <w:rFonts w:ascii="Times New Roman" w:hAnsi="Times New Roman" w:cs="Times New Roman"/>
            <w:noProof/>
            <w:webHidden/>
            <w:sz w:val="24"/>
            <w:szCs w:val="24"/>
          </w:rPr>
          <w:fldChar w:fldCharType="end"/>
        </w:r>
      </w:hyperlink>
      <w:r w:rsidR="002B41FD">
        <w:rPr>
          <w:rFonts w:ascii="Times New Roman" w:hAnsi="Times New Roman" w:cs="Times New Roman"/>
          <w:noProof/>
          <w:sz w:val="24"/>
          <w:szCs w:val="24"/>
          <w:lang w:val="sr-Cyrl-RS"/>
        </w:rPr>
        <w:t>0</w:t>
      </w:r>
    </w:p>
    <w:p w:rsidR="00002F18" w:rsidRPr="002B41FD"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DF0593">
          <w:rPr>
            <w:rStyle w:val="Hyperlink"/>
            <w:rFonts w:ascii="Times New Roman" w:hAnsi="Times New Roman" w:cs="Times New Roman"/>
            <w:noProof/>
            <w:sz w:val="24"/>
            <w:szCs w:val="24"/>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2B41FD">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hyperlink>
      <w:r w:rsidR="002B41FD">
        <w:rPr>
          <w:rFonts w:ascii="Times New Roman" w:hAnsi="Times New Roman" w:cs="Times New Roman"/>
          <w:noProof/>
          <w:sz w:val="24"/>
          <w:szCs w:val="24"/>
          <w:lang w:val="sr-Cyrl-RS"/>
        </w:rPr>
        <w:t>18</w:t>
      </w:r>
    </w:p>
    <w:p w:rsidR="00002F18" w:rsidRPr="002B41FD"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DF0593">
          <w:rPr>
            <w:rStyle w:val="Hyperlink"/>
            <w:rFonts w:ascii="Times New Roman" w:hAnsi="Times New Roman" w:cs="Times New Roman"/>
            <w:noProof/>
            <w:sz w:val="24"/>
            <w:szCs w:val="24"/>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2B41FD">
        <w:rPr>
          <w:rFonts w:ascii="Times New Roman" w:hAnsi="Times New Roman" w:cs="Times New Roman"/>
          <w:noProof/>
          <w:sz w:val="24"/>
          <w:szCs w:val="24"/>
          <w:lang w:val="sr-Cyrl-RS"/>
        </w:rPr>
        <w:t>1</w:t>
      </w:r>
    </w:p>
    <w:p w:rsidR="00002F18" w:rsidRPr="002B41FD"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8" w:history="1">
        <w:r w:rsidR="00DF0593">
          <w:rPr>
            <w:rStyle w:val="Hyperlink"/>
            <w:rFonts w:ascii="Times New Roman" w:hAnsi="Times New Roman" w:cs="Times New Roman"/>
            <w:noProof/>
            <w:sz w:val="24"/>
            <w:szCs w:val="24"/>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2B41FD">
        <w:rPr>
          <w:rFonts w:ascii="Times New Roman" w:hAnsi="Times New Roman" w:cs="Times New Roman"/>
          <w:noProof/>
          <w:sz w:val="24"/>
          <w:szCs w:val="24"/>
          <w:lang w:val="sr-Cyrl-RS"/>
        </w:rPr>
        <w:t>2</w:t>
      </w:r>
    </w:p>
    <w:p w:rsidR="00002F18" w:rsidRPr="002B41FD"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9" w:history="1">
        <w:r w:rsidR="00DF0593">
          <w:rPr>
            <w:rStyle w:val="Hyperlink"/>
            <w:rFonts w:ascii="Times New Roman" w:hAnsi="Times New Roman" w:cs="Times New Roman"/>
            <w:noProof/>
            <w:sz w:val="24"/>
            <w:szCs w:val="24"/>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2B41FD">
        <w:rPr>
          <w:rFonts w:ascii="Times New Roman" w:hAnsi="Times New Roman" w:cs="Times New Roman"/>
          <w:noProof/>
          <w:sz w:val="24"/>
          <w:szCs w:val="24"/>
          <w:lang w:val="sr-Cyrl-RS"/>
        </w:rPr>
        <w:t>3</w:t>
      </w:r>
    </w:p>
    <w:p w:rsidR="00002F18" w:rsidRPr="002B41FD"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0" w:history="1">
        <w:r w:rsidR="00002F18" w:rsidRPr="00C35CDB">
          <w:rPr>
            <w:rStyle w:val="Hyperlink"/>
            <w:rFonts w:ascii="Times New Roman" w:hAnsi="Times New Roman" w:cs="Times New Roman"/>
            <w:noProof/>
            <w:sz w:val="24"/>
            <w:szCs w:val="24"/>
          </w:rPr>
          <w:t>1</w:t>
        </w:r>
        <w:r w:rsidR="00DF0593">
          <w:rPr>
            <w:rStyle w:val="Hyperlink"/>
            <w:rFonts w:ascii="Times New Roman" w:hAnsi="Times New Roman" w:cs="Times New Roman"/>
            <w:noProof/>
            <w:sz w:val="24"/>
            <w:szCs w:val="24"/>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2B41FD">
        <w:rPr>
          <w:rFonts w:ascii="Times New Roman" w:hAnsi="Times New Roman" w:cs="Times New Roman"/>
          <w:noProof/>
          <w:sz w:val="24"/>
          <w:szCs w:val="24"/>
          <w:lang w:val="sr-Cyrl-RS"/>
        </w:rPr>
        <w:t>4</w:t>
      </w:r>
    </w:p>
    <w:p w:rsidR="00002F18" w:rsidRPr="002B41FD"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1" w:history="1">
        <w:r w:rsidR="00002F18" w:rsidRPr="00C35CDB">
          <w:rPr>
            <w:rStyle w:val="Hyperlink"/>
            <w:rFonts w:ascii="Times New Roman" w:hAnsi="Times New Roman" w:cs="Times New Roman"/>
            <w:noProof/>
            <w:sz w:val="24"/>
            <w:szCs w:val="24"/>
          </w:rPr>
          <w:t>1</w:t>
        </w:r>
        <w:r w:rsidR="00DF0593">
          <w:rPr>
            <w:rStyle w:val="Hyperlink"/>
            <w:rFonts w:ascii="Times New Roman" w:hAnsi="Times New Roman" w:cs="Times New Roman"/>
            <w:noProof/>
            <w:sz w:val="24"/>
            <w:szCs w:val="24"/>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2B41FD">
        <w:rPr>
          <w:rFonts w:ascii="Times New Roman" w:hAnsi="Times New Roman" w:cs="Times New Roman"/>
          <w:noProof/>
          <w:sz w:val="24"/>
          <w:szCs w:val="24"/>
          <w:lang w:val="sr-Cyrl-RS"/>
        </w:rPr>
        <w:t>5</w:t>
      </w:r>
    </w:p>
    <w:p w:rsidR="00002F18" w:rsidRPr="002B41FD"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C35CDB">
          <w:rPr>
            <w:rStyle w:val="Hyperlink"/>
            <w:rFonts w:ascii="Times New Roman" w:hAnsi="Times New Roman" w:cs="Times New Roman"/>
            <w:noProof/>
            <w:sz w:val="24"/>
            <w:szCs w:val="24"/>
          </w:rPr>
          <w:t>1</w:t>
        </w:r>
        <w:r w:rsidR="00DF0593">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hyperlink>
      <w:r w:rsidR="002B41FD">
        <w:rPr>
          <w:rFonts w:ascii="Times New Roman" w:hAnsi="Times New Roman" w:cs="Times New Roman"/>
          <w:noProof/>
          <w:sz w:val="24"/>
          <w:szCs w:val="24"/>
          <w:lang w:val="sr-Cyrl-RS"/>
        </w:rPr>
        <w:t>28</w:t>
      </w:r>
    </w:p>
    <w:p w:rsidR="00002F18" w:rsidRPr="002B41FD" w:rsidRDefault="000042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C35CDB">
          <w:rPr>
            <w:rStyle w:val="Hyperlink"/>
            <w:rFonts w:ascii="Times New Roman" w:hAnsi="Times New Roman" w:cs="Times New Roman"/>
            <w:noProof/>
            <w:sz w:val="24"/>
            <w:szCs w:val="24"/>
          </w:rPr>
          <w:t>1</w:t>
        </w:r>
        <w:r w:rsidR="00DF0593">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hyperlink>
      <w:r w:rsidR="002B41FD">
        <w:rPr>
          <w:rFonts w:ascii="Times New Roman" w:hAnsi="Times New Roman" w:cs="Times New Roman"/>
          <w:noProof/>
          <w:sz w:val="24"/>
          <w:szCs w:val="24"/>
          <w:lang w:val="sr-Cyrl-RS"/>
        </w:rPr>
        <w:t>29</w:t>
      </w:r>
    </w:p>
    <w:p w:rsidR="00D37D98" w:rsidRPr="00C35CDB" w:rsidRDefault="00B76D7D"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296D20" w:rsidRDefault="0000423A" w:rsidP="00296D20">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296D20" w:rsidRPr="00296D20">
                  <w:rPr>
                    <w:noProof/>
                  </w:rPr>
                  <w:t>Радови</w:t>
                </w:r>
              </w:sdtContent>
            </w:sdt>
            <w:r w:rsidR="009B29BE" w:rsidRPr="00296D20">
              <w:t xml:space="preserve"> бр</w:t>
            </w:r>
            <w:r w:rsidR="009B29BE" w:rsidRPr="00296D20">
              <w:rPr>
                <w:lang w:val="ru-RU"/>
              </w:rPr>
              <w:t>.</w:t>
            </w:r>
            <w:r w:rsidR="00296D20" w:rsidRPr="00296D20">
              <w:t xml:space="preserve"> </w:t>
            </w:r>
            <w:r w:rsidR="00296D20" w:rsidRPr="00296D20">
              <w:rPr>
                <w:lang w:val="sr-Cyrl-RS"/>
              </w:rPr>
              <w:t>188-15</w:t>
            </w:r>
            <w:r w:rsidR="00FC0FBA" w:rsidRPr="00296D20">
              <w:t>-O</w:t>
            </w:r>
            <w:r w:rsidR="009B29BE" w:rsidRPr="00296D20">
              <w:rPr>
                <w:i/>
                <w:iCs/>
              </w:rPr>
              <w:t xml:space="preserve"> </w:t>
            </w:r>
            <w:r w:rsidR="009B29BE" w:rsidRPr="00296D20">
              <w:t xml:space="preserve">- </w:t>
            </w:r>
            <w:r w:rsidR="00296D20" w:rsidRPr="00296D20">
              <w:rPr>
                <w:noProof/>
                <w:lang w:val="sr-Cyrl-RS"/>
              </w:rPr>
              <w:t>Молерски радови на објектима Клиничког центра Војводин</w:t>
            </w:r>
            <w:r w:rsidR="00296D20">
              <w:rPr>
                <w:noProof/>
                <w:lang w:val="sr-Cyrl-RS"/>
              </w:rPr>
              <w:t>е</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296D20">
              <w:rPr>
                <w:lang w:val="sr-Cyrl-CS"/>
              </w:rPr>
              <w:t>закључења</w:t>
            </w:r>
            <w:r w:rsidR="00D86480" w:rsidRPr="00296D2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296D20">
                  <w:t>уговора о јавној набавци</w:t>
                </w:r>
              </w:sdtContent>
            </w:sdt>
          </w:p>
        </w:tc>
      </w:tr>
      <w:tr w:rsidR="002D5B2C" w:rsidRPr="00C35CDB" w:rsidTr="008A1D66">
        <w:tc>
          <w:tcPr>
            <w:tcW w:w="4643" w:type="dxa"/>
          </w:tcPr>
          <w:p w:rsidR="002D5B2C" w:rsidRPr="00296D20" w:rsidRDefault="002D5B2C" w:rsidP="00B45A28">
            <w:pPr>
              <w:rPr>
                <w:noProof/>
              </w:rPr>
            </w:pPr>
            <w:r w:rsidRPr="00296D20">
              <w:rPr>
                <w:b/>
                <w:noProof/>
              </w:rPr>
              <w:t>Напомена</w:t>
            </w:r>
            <w:r w:rsidRPr="00296D20">
              <w:rPr>
                <w:noProof/>
              </w:rPr>
              <w:t xml:space="preserve">: </w:t>
            </w:r>
          </w:p>
        </w:tc>
        <w:tc>
          <w:tcPr>
            <w:tcW w:w="4643" w:type="dxa"/>
          </w:tcPr>
          <w:p w:rsidR="009477A4" w:rsidRPr="00632EA5" w:rsidRDefault="00394A87" w:rsidP="009477A4">
            <w:pPr>
              <w:rPr>
                <w:u w:val="single"/>
              </w:rPr>
            </w:pPr>
            <w:r w:rsidRPr="00296D20">
              <w:t>У складу са чланом 8. Закона</w:t>
            </w:r>
            <w:r w:rsidRPr="00A97C7D">
              <w:t xml:space="preserve">, </w:t>
            </w:r>
            <w:r w:rsidRPr="00632EA5">
              <w:rPr>
                <w:b/>
                <w:u w:val="single"/>
              </w:rPr>
              <w:t>спроводи се</w:t>
            </w:r>
            <w:r w:rsidRPr="00632EA5">
              <w:rPr>
                <w:u w:val="single"/>
              </w:rPr>
              <w:t xml:space="preserve"> </w:t>
            </w:r>
            <w:r w:rsidRPr="00632EA5">
              <w:rPr>
                <w:b/>
                <w:u w:val="single"/>
              </w:rPr>
              <w:t>резервисана јавна набавка.</w:t>
            </w:r>
          </w:p>
          <w:p w:rsidR="002D5B2C" w:rsidRPr="00296D20" w:rsidRDefault="00B45A28" w:rsidP="009477A4">
            <w:r w:rsidRPr="00296D20">
              <w:t>У поступку јавне набавке могу учествовати само установе, организације, удружења или привредни субјекти за радно оспособљавање, професионалну рехабилитацију и запошљавање лица са инвалидитетом, ако та лица чине 30% запослених, при чему сви учесници у заједничкој понуди и сви подизвођачи морају да буду из наведене групације</w:t>
            </w:r>
            <w:r w:rsidRPr="00296D20">
              <w:rPr>
                <w:i/>
                <w:iCs/>
                <w:lang w:val="sr-Cyrl-CS"/>
              </w:rPr>
              <w:t>.</w:t>
            </w:r>
          </w:p>
        </w:tc>
      </w:tr>
      <w:tr w:rsidR="002D5B2C" w:rsidRPr="00C35CDB" w:rsidTr="008A1D66">
        <w:tc>
          <w:tcPr>
            <w:tcW w:w="4643" w:type="dxa"/>
          </w:tcPr>
          <w:p w:rsidR="002D5B2C" w:rsidRPr="00296D20" w:rsidRDefault="002D5B2C" w:rsidP="002D5B2C">
            <w:pPr>
              <w:rPr>
                <w:b/>
                <w:noProof/>
              </w:rPr>
            </w:pPr>
            <w:r w:rsidRPr="00296D20">
              <w:rPr>
                <w:b/>
                <w:noProof/>
              </w:rPr>
              <w:t>Контакт</w:t>
            </w:r>
          </w:p>
        </w:tc>
        <w:tc>
          <w:tcPr>
            <w:tcW w:w="4643" w:type="dxa"/>
          </w:tcPr>
          <w:p w:rsidR="002D5B2C" w:rsidRPr="00296D20" w:rsidRDefault="002D5B2C" w:rsidP="002D5B2C">
            <w:pPr>
              <w:rPr>
                <w:noProof/>
              </w:rPr>
            </w:pPr>
            <w:r w:rsidRPr="00296D20">
              <w:rPr>
                <w:noProof/>
              </w:rPr>
              <w:t xml:space="preserve">Служба за </w:t>
            </w:r>
            <w:r w:rsidR="00AC717F" w:rsidRPr="00296D20">
              <w:rPr>
                <w:noProof/>
              </w:rPr>
              <w:t>не</w:t>
            </w:r>
            <w:r w:rsidRPr="00296D20">
              <w:rPr>
                <w:noProof/>
              </w:rPr>
              <w:t>медицинске јавне набавке</w:t>
            </w:r>
          </w:p>
        </w:tc>
      </w:tr>
      <w:tr w:rsidR="002D5B2C" w:rsidRPr="00C35CDB" w:rsidTr="008A1D66">
        <w:tc>
          <w:tcPr>
            <w:tcW w:w="4643" w:type="dxa"/>
          </w:tcPr>
          <w:p w:rsidR="002D5B2C" w:rsidRPr="00296D20" w:rsidRDefault="00FB347D" w:rsidP="00361F4C">
            <w:pPr>
              <w:rPr>
                <w:b/>
                <w:noProof/>
              </w:rPr>
            </w:pPr>
            <w:r w:rsidRPr="00296D20">
              <w:rPr>
                <w:b/>
                <w:noProof/>
              </w:rPr>
              <w:t>E-mail</w:t>
            </w:r>
          </w:p>
        </w:tc>
        <w:tc>
          <w:tcPr>
            <w:tcW w:w="4643" w:type="dxa"/>
          </w:tcPr>
          <w:p w:rsidR="002D5B2C" w:rsidRPr="00296D20" w:rsidRDefault="0000423A" w:rsidP="00FD3521">
            <w:pPr>
              <w:rPr>
                <w:noProof/>
              </w:rPr>
            </w:pPr>
            <w:hyperlink r:id="rId13" w:history="1">
              <w:r w:rsidR="00A97C7D" w:rsidRPr="00791A24">
                <w:rPr>
                  <w:rStyle w:val="Hyperlink"/>
                  <w:noProof/>
                </w:rPr>
                <w:t>nabavke@kcv.rs</w:t>
              </w:r>
            </w:hyperlink>
          </w:p>
        </w:tc>
      </w:tr>
      <w:tr w:rsidR="008A1D66" w:rsidRPr="00C35CDB" w:rsidTr="008A1D66">
        <w:tc>
          <w:tcPr>
            <w:tcW w:w="4643" w:type="dxa"/>
          </w:tcPr>
          <w:p w:rsidR="008A1D66" w:rsidRPr="00296D20" w:rsidRDefault="008A1D66" w:rsidP="00B4414D">
            <w:pPr>
              <w:rPr>
                <w:b/>
                <w:noProof/>
              </w:rPr>
            </w:pPr>
            <w:r w:rsidRPr="00296D20">
              <w:rPr>
                <w:b/>
                <w:noProof/>
              </w:rPr>
              <w:t>Радно време наручиоца</w:t>
            </w:r>
          </w:p>
        </w:tc>
        <w:tc>
          <w:tcPr>
            <w:tcW w:w="4643" w:type="dxa"/>
          </w:tcPr>
          <w:p w:rsidR="008A1D66" w:rsidRPr="00296D20" w:rsidRDefault="008A1D66" w:rsidP="00B4414D">
            <w:pPr>
              <w:rPr>
                <w:noProof/>
              </w:rPr>
            </w:pPr>
            <w:r w:rsidRPr="00296D20">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00423A" w:rsidP="00296D20">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296D20" w:rsidRPr="00296D20">
                  <w:rPr>
                    <w:noProof/>
                  </w:rPr>
                  <w:t>Радови</w:t>
                </w:r>
              </w:sdtContent>
            </w:sdt>
            <w:r w:rsidR="00884DD6" w:rsidRPr="00296D20">
              <w:t xml:space="preserve"> бр</w:t>
            </w:r>
            <w:r w:rsidR="00884DD6" w:rsidRPr="00296D20">
              <w:rPr>
                <w:lang w:val="ru-RU"/>
              </w:rPr>
              <w:t>.</w:t>
            </w:r>
            <w:r w:rsidR="00884DD6" w:rsidRPr="00296D20">
              <w:t xml:space="preserve"> </w:t>
            </w:r>
            <w:r w:rsidR="00296D20" w:rsidRPr="00296D20">
              <w:rPr>
                <w:lang w:val="sr-Cyrl-RS"/>
              </w:rPr>
              <w:t>188-15</w:t>
            </w:r>
            <w:r w:rsidR="00296D20" w:rsidRPr="00296D20">
              <w:t>-O</w:t>
            </w:r>
            <w:r w:rsidR="00296D20" w:rsidRPr="00296D20">
              <w:rPr>
                <w:i/>
                <w:iCs/>
              </w:rPr>
              <w:t xml:space="preserve"> </w:t>
            </w:r>
            <w:r w:rsidR="00296D20" w:rsidRPr="00296D20">
              <w:t xml:space="preserve">- </w:t>
            </w:r>
            <w:r w:rsidR="00296D20" w:rsidRPr="00296D20">
              <w:rPr>
                <w:noProof/>
                <w:lang w:val="sr-Cyrl-RS"/>
              </w:rPr>
              <w:t>Молерски радови на објектима Клиничког центра Војводин</w:t>
            </w:r>
            <w:r w:rsidR="00296D20">
              <w:rPr>
                <w:noProof/>
                <w:lang w:val="sr-Cyrl-RS"/>
              </w:rPr>
              <w:t>е</w:t>
            </w:r>
            <w:r w:rsidR="00296D20" w:rsidRPr="00C35CDB">
              <w:rPr>
                <w:highlight w:val="yellow"/>
              </w:rPr>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296D20" w:rsidP="00FC5FB6">
            <w:pPr>
              <w:rPr>
                <w:noProof/>
              </w:rPr>
            </w:pPr>
            <w:r w:rsidRPr="004835B5">
              <w:rPr>
                <w:lang w:val="sr-Cyrl-RS"/>
              </w:rPr>
              <w:t>45000000 – грађевински радови</w:t>
            </w:r>
          </w:p>
        </w:tc>
      </w:tr>
    </w:tbl>
    <w:p w:rsidR="009A5352" w:rsidRPr="00C35CDB" w:rsidRDefault="009A5352">
      <w:pPr>
        <w:rPr>
          <w:b/>
          <w:noProof/>
        </w:rPr>
      </w:pPr>
    </w:p>
    <w:p w:rsidR="00296D20" w:rsidRDefault="00296D20">
      <w:pPr>
        <w:rPr>
          <w:b/>
          <w:noProof/>
          <w:lang w:val="sr-Cyrl-RS"/>
        </w:rPr>
      </w:pPr>
    </w:p>
    <w:p w:rsidR="00296D20" w:rsidRDefault="00296D20">
      <w:pPr>
        <w:rPr>
          <w:b/>
          <w:noProof/>
          <w:lang w:val="sr-Cyrl-RS"/>
        </w:rPr>
      </w:pPr>
    </w:p>
    <w:p w:rsidR="004D2E66" w:rsidRPr="00C35CDB" w:rsidRDefault="00C21A19">
      <w:pPr>
        <w:rPr>
          <w:b/>
          <w:noProof/>
        </w:rPr>
      </w:pPr>
      <w:r w:rsidRPr="00C35CDB">
        <w:rPr>
          <w:b/>
          <w:noProof/>
        </w:rPr>
        <w:t xml:space="preserve">Предмет јавне </w:t>
      </w:r>
      <w:r w:rsidRPr="00296D20">
        <w:rPr>
          <w:b/>
          <w:noProof/>
        </w:rPr>
        <w:t xml:space="preserve">набавке </w:t>
      </w:r>
      <w:r w:rsidR="009A5352" w:rsidRPr="00296D20">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Default="007B247F" w:rsidP="00646779">
      <w:pPr>
        <w:rPr>
          <w:b/>
          <w:noProof/>
          <w:lang w:val="sr-Cyrl-RS"/>
        </w:rPr>
      </w:pPr>
    </w:p>
    <w:p w:rsidR="00296D20" w:rsidRDefault="00296D20" w:rsidP="00646779">
      <w:pPr>
        <w:rPr>
          <w:b/>
          <w:noProof/>
          <w:lang w:val="sr-Cyrl-RS"/>
        </w:rPr>
      </w:pPr>
    </w:p>
    <w:p w:rsidR="00296D20" w:rsidRPr="00296D20" w:rsidRDefault="00296D20" w:rsidP="00646779">
      <w:pPr>
        <w:rPr>
          <w:b/>
          <w:noProof/>
          <w:lang w:val="sr-Cyrl-RS"/>
        </w:rPr>
      </w:pPr>
    </w:p>
    <w:p w:rsidR="00646779" w:rsidRPr="00C35CDB" w:rsidRDefault="00C16BF6" w:rsidP="00646779">
      <w:pPr>
        <w:rPr>
          <w:b/>
          <w:noProof/>
        </w:rPr>
      </w:pPr>
      <w:r>
        <w:rPr>
          <w:b/>
          <w:iCs/>
          <w:lang w:val="sr-Cyrl-CS"/>
        </w:rPr>
        <w:t>П</w:t>
      </w:r>
      <w:r w:rsidR="007B247F" w:rsidRPr="00296D20">
        <w:rPr>
          <w:b/>
          <w:iCs/>
          <w:lang w:val="sr-Cyrl-CS"/>
        </w:rPr>
        <w:t>оступак</w:t>
      </w:r>
      <w:r w:rsidR="007B247F" w:rsidRPr="00C35CDB">
        <w:rPr>
          <w:b/>
          <w:iCs/>
          <w:lang w:val="sr-Cyrl-CS"/>
        </w:rPr>
        <w:t xml:space="preserve"> јавне набавке </w:t>
      </w:r>
      <w:r>
        <w:rPr>
          <w:b/>
          <w:iCs/>
          <w:lang w:val="sr-Cyrl-CS"/>
        </w:rPr>
        <w:t xml:space="preserve">се </w:t>
      </w:r>
      <w:r w:rsidRPr="00296D20">
        <w:rPr>
          <w:b/>
          <w:iCs/>
        </w:rPr>
        <w:t>не спроводи</w:t>
      </w:r>
      <w:r w:rsidRPr="00C35CDB">
        <w:rPr>
          <w:b/>
          <w:iCs/>
          <w:lang w:val="sr-Cyrl-CS"/>
        </w:rPr>
        <w:t xml:space="preserve"> </w:t>
      </w:r>
      <w:r w:rsidR="007B247F" w:rsidRPr="00C35CDB">
        <w:rPr>
          <w:b/>
          <w:iCs/>
          <w:lang w:val="sr-Cyrl-CS"/>
        </w:rPr>
        <w:t>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Default="00E43FAE">
      <w:pPr>
        <w:rPr>
          <w:b/>
          <w:noProof/>
          <w:lang w:val="sr-Cyrl-RS"/>
        </w:rPr>
      </w:pPr>
    </w:p>
    <w:p w:rsidR="00C16BF6" w:rsidRPr="00C16BF6" w:rsidRDefault="00C16BF6">
      <w:pPr>
        <w:rPr>
          <w:b/>
          <w:noProof/>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C35CDB" w:rsidTr="00E43FAE">
        <w:tc>
          <w:tcPr>
            <w:tcW w:w="9036" w:type="dxa"/>
            <w:shd w:val="clear" w:color="auto" w:fill="auto"/>
          </w:tcPr>
          <w:p w:rsidR="001F30AB" w:rsidRPr="00296D20" w:rsidRDefault="00296D20" w:rsidP="00D96238">
            <w:pPr>
              <w:jc w:val="both"/>
              <w:rPr>
                <w:lang w:val="sr-Cyrl-RS"/>
              </w:rPr>
            </w:pPr>
            <w:r>
              <w:rPr>
                <w:lang w:val="sr-Cyrl-RS"/>
              </w:rPr>
              <w:t xml:space="preserve">Предмет јавне набавке су молерски радови на објектима у Клиничком центру Војводине. Радови </w:t>
            </w:r>
            <w:r w:rsidR="00D96238">
              <w:rPr>
                <w:lang w:val="sr-Cyrl-RS"/>
              </w:rPr>
              <w:t>ће</w:t>
            </w:r>
            <w:r>
              <w:rPr>
                <w:lang w:val="sr-Cyrl-RS"/>
              </w:rPr>
              <w:t xml:space="preserve"> се врш</w:t>
            </w:r>
            <w:r w:rsidR="00D96238">
              <w:rPr>
                <w:lang w:val="sr-Cyrl-RS"/>
              </w:rPr>
              <w:t>ити</w:t>
            </w:r>
            <w:r>
              <w:rPr>
                <w:lang w:val="sr-Cyrl-RS"/>
              </w:rPr>
              <w:t xml:space="preserve"> </w:t>
            </w:r>
            <w:r w:rsidR="00D96238">
              <w:rPr>
                <w:lang w:val="sr-Cyrl-RS"/>
              </w:rPr>
              <w:t xml:space="preserve">на захтев и </w:t>
            </w:r>
            <w:r>
              <w:rPr>
                <w:lang w:val="sr-Cyrl-RS"/>
              </w:rPr>
              <w:t xml:space="preserve">према потреби </w:t>
            </w:r>
            <w:r w:rsidR="00D96238">
              <w:rPr>
                <w:lang w:val="sr-Cyrl-RS"/>
              </w:rPr>
              <w:t>Наручиоца.</w:t>
            </w:r>
          </w:p>
        </w:tc>
      </w:tr>
    </w:tbl>
    <w:p w:rsidR="00E43FAE" w:rsidRDefault="00E43FAE" w:rsidP="00E43FAE">
      <w:pPr>
        <w:rPr>
          <w:bCs/>
          <w:iCs/>
          <w:lang w:val="sr-Cyrl-RS"/>
        </w:rPr>
      </w:pPr>
    </w:p>
    <w:p w:rsidR="00D96238" w:rsidRDefault="00D96238" w:rsidP="00E43FAE">
      <w:pPr>
        <w:rPr>
          <w:bCs/>
          <w:iCs/>
          <w:lang w:val="sr-Cyrl-RS"/>
        </w:rPr>
      </w:pPr>
    </w:p>
    <w:p w:rsidR="00D96238" w:rsidRPr="00D96238" w:rsidRDefault="00D96238" w:rsidP="00E43FAE">
      <w:pPr>
        <w:rPr>
          <w:bCs/>
          <w:iCs/>
          <w:lang w:val="sr-Cyrl-RS"/>
        </w:rPr>
      </w:pPr>
    </w:p>
    <w:p w:rsidR="00296D20" w:rsidRPr="002464B2" w:rsidRDefault="00296D20" w:rsidP="00D96238">
      <w:pPr>
        <w:rPr>
          <w:bCs/>
          <w:iCs/>
          <w:lang w:val="sr-Cyrl-RS"/>
        </w:rPr>
      </w:pPr>
      <w:r w:rsidRPr="007B2FC6">
        <w:rPr>
          <w:b/>
          <w:bCs/>
          <w:iCs/>
          <w:lang w:val="sr-Cyrl-RS"/>
        </w:rPr>
        <w:t>НАПОМЕНА</w:t>
      </w:r>
      <w:r>
        <w:rPr>
          <w:bCs/>
          <w:iCs/>
          <w:lang w:val="sr-Cyrl-RS"/>
        </w:rPr>
        <w:t xml:space="preserve">: Детаљна спецификација потребних  </w:t>
      </w:r>
      <w:r w:rsidR="00D96238">
        <w:rPr>
          <w:bCs/>
          <w:iCs/>
          <w:lang w:val="sr-Cyrl-RS"/>
        </w:rPr>
        <w:t xml:space="preserve">радова, </w:t>
      </w:r>
      <w:r>
        <w:rPr>
          <w:bCs/>
          <w:iCs/>
          <w:lang w:val="sr-Cyrl-RS"/>
        </w:rPr>
        <w:t>односно предмета јавне набавке</w:t>
      </w:r>
      <w:r w:rsidR="00C16BF6">
        <w:rPr>
          <w:bCs/>
          <w:iCs/>
          <w:lang w:val="sr-Cyrl-RS"/>
        </w:rPr>
        <w:t>,</w:t>
      </w:r>
      <w:r>
        <w:rPr>
          <w:bCs/>
          <w:iCs/>
          <w:lang w:val="sr-Cyrl-RS"/>
        </w:rPr>
        <w:t xml:space="preserve"> је дата у </w:t>
      </w:r>
      <w:r w:rsidRPr="000A05A5">
        <w:rPr>
          <w:bCs/>
          <w:iCs/>
          <w:lang w:val="sr-Cyrl-RS"/>
        </w:rPr>
        <w:t>поглављу 1</w:t>
      </w:r>
      <w:r w:rsidR="00DF0593" w:rsidRPr="000A05A5">
        <w:rPr>
          <w:bCs/>
          <w:iCs/>
          <w:lang w:val="sr-Latn-RS"/>
        </w:rPr>
        <w:t>1</w:t>
      </w:r>
      <w:r w:rsidRPr="000A05A5">
        <w:rPr>
          <w:bCs/>
          <w:iCs/>
          <w:lang w:val="sr-Cyrl-RS"/>
        </w:rPr>
        <w:t>. ОБРАЗАЦ ПОНУДЕ.</w:t>
      </w:r>
    </w:p>
    <w:p w:rsidR="00E43FAE" w:rsidRPr="00C35CDB" w:rsidRDefault="00E43FAE">
      <w:pPr>
        <w:rPr>
          <w:bCs/>
          <w:iCs/>
        </w:rPr>
      </w:pPr>
      <w:r w:rsidRPr="00C35CDB">
        <w:rPr>
          <w:bCs/>
          <w:iCs/>
        </w:rPr>
        <w:br w:type="page"/>
      </w:r>
    </w:p>
    <w:p w:rsidR="00127AFC" w:rsidRPr="00C35CDB" w:rsidRDefault="002D5B2C" w:rsidP="00F32498">
      <w:pPr>
        <w:pStyle w:val="Heading1"/>
        <w:numPr>
          <w:ilvl w:val="0"/>
          <w:numId w:val="9"/>
        </w:numPr>
        <w:rPr>
          <w:noProof/>
          <w:sz w:val="28"/>
          <w:szCs w:val="28"/>
        </w:rPr>
      </w:pPr>
      <w:bookmarkStart w:id="21" w:name="_Toc389030813"/>
      <w:bookmarkStart w:id="22" w:name="_Toc375826006"/>
      <w:bookmarkStart w:id="23" w:name="_Toc401143633"/>
      <w:r w:rsidRPr="00C35CDB">
        <w:rPr>
          <w:sz w:val="28"/>
          <w:szCs w:val="28"/>
        </w:rPr>
        <w:lastRenderedPageBreak/>
        <w:t>УСЛОВИ ЗА УЧЕШЋЕ У ПОСТУПКУ ЈАВНЕ НАБАВКЕ</w:t>
      </w:r>
      <w:bookmarkEnd w:id="21"/>
      <w:r w:rsidRPr="00C35CDB">
        <w:rPr>
          <w:sz w:val="28"/>
          <w:szCs w:val="28"/>
        </w:rPr>
        <w:t xml:space="preserve"> ИЗ ЧЛ. 75. И 76. ЗАКОНА И УПУТСТВО КАКО СЕ ДОКАЗУЈЕ ИСПУЊЕНОСТ ТИХ УСЛОВА</w:t>
      </w:r>
      <w:bookmarkEnd w:id="22"/>
      <w:bookmarkEnd w:id="23"/>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5"/>
        <w:gridCol w:w="120"/>
        <w:gridCol w:w="2197"/>
        <w:gridCol w:w="71"/>
        <w:gridCol w:w="208"/>
        <w:gridCol w:w="5961"/>
      </w:tblGrid>
      <w:tr w:rsidR="00CA2087" w:rsidRPr="00C35CDB" w:rsidTr="00A719AE">
        <w:trPr>
          <w:trHeight w:val="972"/>
        </w:trPr>
        <w:tc>
          <w:tcPr>
            <w:tcW w:w="785" w:type="dxa"/>
            <w:gridSpan w:val="2"/>
            <w:vAlign w:val="center"/>
          </w:tcPr>
          <w:p w:rsidR="00CA2087" w:rsidRPr="00C35CDB" w:rsidRDefault="00CA2087" w:rsidP="00A324FE">
            <w:pPr>
              <w:jc w:val="center"/>
              <w:rPr>
                <w:noProof/>
              </w:rPr>
            </w:pPr>
            <w:r w:rsidRPr="00C35CDB">
              <w:rPr>
                <w:noProof/>
              </w:rPr>
              <w:t>Бр.</w:t>
            </w:r>
          </w:p>
        </w:tc>
        <w:tc>
          <w:tcPr>
            <w:tcW w:w="2197" w:type="dxa"/>
            <w:vAlign w:val="center"/>
          </w:tcPr>
          <w:p w:rsidR="00CA2087" w:rsidRPr="00C35CDB" w:rsidRDefault="00CA2087" w:rsidP="00A324FE">
            <w:pPr>
              <w:jc w:val="center"/>
              <w:rPr>
                <w:noProof/>
              </w:rPr>
            </w:pPr>
            <w:r w:rsidRPr="00C35CDB">
              <w:rPr>
                <w:noProof/>
              </w:rPr>
              <w:t>УСЛОВИ</w:t>
            </w:r>
          </w:p>
        </w:tc>
        <w:tc>
          <w:tcPr>
            <w:tcW w:w="6240"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A719AE">
        <w:trPr>
          <w:trHeight w:val="505"/>
        </w:trPr>
        <w:tc>
          <w:tcPr>
            <w:tcW w:w="665" w:type="dxa"/>
            <w:vAlign w:val="center"/>
          </w:tcPr>
          <w:p w:rsidR="00CA2087" w:rsidRPr="00C35CDB" w:rsidRDefault="00CA2087" w:rsidP="00F32498">
            <w:pPr>
              <w:pStyle w:val="ListParagraph"/>
              <w:numPr>
                <w:ilvl w:val="0"/>
                <w:numId w:val="12"/>
              </w:numPr>
              <w:rPr>
                <w:noProof/>
              </w:rPr>
            </w:pPr>
          </w:p>
        </w:tc>
        <w:tc>
          <w:tcPr>
            <w:tcW w:w="2388" w:type="dxa"/>
            <w:gridSpan w:val="3"/>
          </w:tcPr>
          <w:p w:rsidR="00CA2087" w:rsidRPr="00C16BF6" w:rsidRDefault="00CA2087" w:rsidP="00C16BF6">
            <w:pPr>
              <w:pStyle w:val="stil1tekst"/>
              <w:ind w:left="0" w:right="63" w:firstLine="0"/>
              <w:jc w:val="left"/>
              <w:rPr>
                <w:noProof/>
                <w:sz w:val="24"/>
                <w:szCs w:val="24"/>
                <w:lang w:val="sr-Cyrl-RS"/>
              </w:rPr>
            </w:pPr>
            <w:r w:rsidRPr="00C35CDB">
              <w:rPr>
                <w:noProof/>
                <w:sz w:val="24"/>
                <w:szCs w:val="24"/>
              </w:rPr>
              <w:t>Понуђач је регистрован код надлежног органа, односно уписан у одговарајући регистар</w:t>
            </w:r>
            <w:r w:rsidR="00C16BF6">
              <w:rPr>
                <w:noProof/>
                <w:sz w:val="24"/>
                <w:szCs w:val="24"/>
                <w:lang w:val="sr-Cyrl-RS"/>
              </w:rPr>
              <w:t>;</w:t>
            </w:r>
          </w:p>
        </w:tc>
        <w:tc>
          <w:tcPr>
            <w:tcW w:w="6169" w:type="dxa"/>
            <w:gridSpan w:val="2"/>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A719AE">
        <w:trPr>
          <w:trHeight w:val="458"/>
        </w:trPr>
        <w:tc>
          <w:tcPr>
            <w:tcW w:w="665" w:type="dxa"/>
            <w:vAlign w:val="center"/>
          </w:tcPr>
          <w:p w:rsidR="00CA2087" w:rsidRPr="00C35CDB" w:rsidRDefault="00CA2087" w:rsidP="00F32498">
            <w:pPr>
              <w:pStyle w:val="ListParagraph"/>
              <w:numPr>
                <w:ilvl w:val="0"/>
                <w:numId w:val="12"/>
              </w:numPr>
              <w:rPr>
                <w:noProof/>
              </w:rPr>
            </w:pPr>
          </w:p>
        </w:tc>
        <w:tc>
          <w:tcPr>
            <w:tcW w:w="2388" w:type="dxa"/>
            <w:gridSpan w:val="3"/>
            <w:vAlign w:val="center"/>
          </w:tcPr>
          <w:p w:rsidR="00CA2087" w:rsidRPr="00C16BF6" w:rsidRDefault="00CA2087" w:rsidP="00C16BF6">
            <w:pPr>
              <w:pStyle w:val="stil1tekst"/>
              <w:ind w:left="0" w:right="63" w:firstLine="0"/>
              <w:jc w:val="left"/>
              <w:rPr>
                <w:noProof/>
                <w:sz w:val="24"/>
                <w:szCs w:val="24"/>
                <w:lang w:val="sr-Cyrl-RS"/>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16BF6">
              <w:rPr>
                <w:noProof/>
                <w:sz w:val="24"/>
                <w:szCs w:val="24"/>
                <w:lang w:val="sr-Cyrl-RS"/>
              </w:rPr>
              <w:t>;</w:t>
            </w:r>
          </w:p>
        </w:tc>
        <w:tc>
          <w:tcPr>
            <w:tcW w:w="6169" w:type="dxa"/>
            <w:gridSpan w:val="2"/>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16BF6" w:rsidRDefault="00CA2087" w:rsidP="00230204">
            <w:pPr>
              <w:pStyle w:val="Default"/>
              <w:jc w:val="both"/>
              <w:rPr>
                <w:rFonts w:ascii="Times New Roman" w:hAnsi="Times New Roman" w:cs="Times New Roman"/>
                <w:iCs/>
                <w:color w:val="auto"/>
                <w:lang w:val="sr-Cyrl-RS"/>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 xml:space="preserve">(захтев се може поднети према месту рођења или према </w:t>
            </w:r>
            <w:r w:rsidRPr="00C35CDB">
              <w:rPr>
                <w:rFonts w:ascii="Times New Roman" w:hAnsi="Times New Roman" w:cs="Times New Roman"/>
                <w:color w:val="auto"/>
              </w:rPr>
              <w:lastRenderedPageBreak/>
              <w:t>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A719AE">
        <w:trPr>
          <w:trHeight w:val="1174"/>
        </w:trPr>
        <w:tc>
          <w:tcPr>
            <w:tcW w:w="665" w:type="dxa"/>
            <w:vAlign w:val="center"/>
          </w:tcPr>
          <w:p w:rsidR="00CA2087" w:rsidRPr="00EB5FBB" w:rsidRDefault="00CA2087" w:rsidP="00F32498">
            <w:pPr>
              <w:pStyle w:val="ListParagraph"/>
              <w:numPr>
                <w:ilvl w:val="0"/>
                <w:numId w:val="12"/>
              </w:numPr>
              <w:rPr>
                <w:noProof/>
              </w:rPr>
            </w:pPr>
          </w:p>
        </w:tc>
        <w:tc>
          <w:tcPr>
            <w:tcW w:w="2388" w:type="dxa"/>
            <w:gridSpan w:val="3"/>
            <w:vAlign w:val="center"/>
          </w:tcPr>
          <w:p w:rsidR="00CA2087" w:rsidRPr="00C16BF6" w:rsidRDefault="00CA2087" w:rsidP="00C16BF6">
            <w:pPr>
              <w:rPr>
                <w:noProof/>
                <w:lang w:val="sr-Cyrl-RS"/>
              </w:rPr>
            </w:pPr>
            <w:r w:rsidRPr="00EB5FBB">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C16BF6">
              <w:rPr>
                <w:noProof/>
                <w:lang w:val="sr-Cyrl-RS"/>
              </w:rPr>
              <w:t>;</w:t>
            </w:r>
          </w:p>
        </w:tc>
        <w:tc>
          <w:tcPr>
            <w:tcW w:w="6169" w:type="dxa"/>
            <w:gridSpan w:val="2"/>
          </w:tcPr>
          <w:p w:rsidR="00CA2087" w:rsidRPr="00EB5FBB" w:rsidRDefault="00CA2087" w:rsidP="00230204">
            <w:pPr>
              <w:pStyle w:val="Default"/>
              <w:jc w:val="both"/>
              <w:rPr>
                <w:rFonts w:ascii="Times New Roman" w:hAnsi="Times New Roman" w:cs="Times New Roman"/>
                <w:iCs/>
                <w:color w:val="auto"/>
              </w:rPr>
            </w:pPr>
            <w:r w:rsidRPr="00EB5FBB">
              <w:rPr>
                <w:rFonts w:ascii="Times New Roman" w:hAnsi="Times New Roman" w:cs="Times New Roman"/>
                <w:iCs/>
                <w:color w:val="auto"/>
              </w:rPr>
              <w:t xml:space="preserve">Доказ за </w:t>
            </w:r>
            <w:r w:rsidRPr="00EB5FBB">
              <w:rPr>
                <w:rFonts w:ascii="Times New Roman" w:hAnsi="Times New Roman" w:cs="Times New Roman"/>
                <w:b/>
                <w:bCs/>
                <w:color w:val="auto"/>
              </w:rPr>
              <w:t>правно лице</w:t>
            </w:r>
            <w:r w:rsidRPr="00EB5FBB">
              <w:rPr>
                <w:rFonts w:ascii="Times New Roman" w:hAnsi="Times New Roman" w:cs="Times New Roman"/>
                <w:iCs/>
                <w:color w:val="auto"/>
              </w:rPr>
              <w:t xml:space="preserve">: </w:t>
            </w:r>
          </w:p>
          <w:p w:rsidR="00CA2087" w:rsidRPr="00C16BF6" w:rsidRDefault="00CA2087" w:rsidP="00230204">
            <w:pPr>
              <w:pStyle w:val="Default"/>
              <w:jc w:val="both"/>
              <w:rPr>
                <w:rFonts w:ascii="Times New Roman" w:hAnsi="Times New Roman" w:cs="Times New Roman"/>
                <w:iCs/>
                <w:color w:val="auto"/>
                <w:lang w:val="sr-Cyrl-RS"/>
              </w:rPr>
            </w:pPr>
            <w:r w:rsidRPr="00EB5FB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EB5FBB">
              <w:rPr>
                <w:rFonts w:ascii="Times New Roman" w:hAnsi="Times New Roman" w:cs="Times New Roman"/>
                <w:color w:val="auto"/>
              </w:rPr>
              <w:t>, која је на снази у време објаве позива за подношење понуда</w:t>
            </w:r>
            <w:r w:rsidRPr="00EB5FBB">
              <w:rPr>
                <w:rFonts w:ascii="Times New Roman" w:hAnsi="Times New Roman" w:cs="Times New Roman"/>
                <w:iCs/>
                <w:color w:val="auto"/>
              </w:rPr>
              <w:t>;</w:t>
            </w:r>
          </w:p>
          <w:p w:rsidR="00CA2087" w:rsidRPr="00EB5FBB" w:rsidRDefault="00CA2087" w:rsidP="00230204">
            <w:pPr>
              <w:jc w:val="both"/>
              <w:rPr>
                <w:iCs/>
              </w:rPr>
            </w:pPr>
            <w:r w:rsidRPr="00EB5FBB">
              <w:rPr>
                <w:iCs/>
              </w:rPr>
              <w:t xml:space="preserve">Доказ за </w:t>
            </w:r>
            <w:r w:rsidRPr="00EB5FBB">
              <w:rPr>
                <w:b/>
                <w:bCs/>
              </w:rPr>
              <w:t>предузетника</w:t>
            </w:r>
            <w:r w:rsidRPr="00EB5FBB">
              <w:rPr>
                <w:iCs/>
              </w:rPr>
              <w:t xml:space="preserve">: </w:t>
            </w:r>
          </w:p>
          <w:p w:rsidR="00CA2087" w:rsidRPr="00C16BF6" w:rsidRDefault="00CA2087" w:rsidP="00C16BF6">
            <w:pPr>
              <w:pStyle w:val="Default"/>
              <w:jc w:val="both"/>
              <w:rPr>
                <w:rFonts w:ascii="Times New Roman" w:hAnsi="Times New Roman" w:cs="Times New Roman"/>
                <w:iCs/>
                <w:color w:val="auto"/>
                <w:lang w:val="sr-Cyrl-RS"/>
              </w:rPr>
            </w:pPr>
            <w:r w:rsidRPr="00EB5FB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EB5FBB">
              <w:rPr>
                <w:rFonts w:ascii="Times New Roman" w:hAnsi="Times New Roman" w:cs="Times New Roman"/>
                <w:color w:val="auto"/>
              </w:rPr>
              <w:t xml:space="preserve"> која је на снази у време објаве позива за подношење понуда</w:t>
            </w:r>
            <w:r w:rsidRPr="00EB5FBB">
              <w:rPr>
                <w:rFonts w:ascii="Times New Roman" w:hAnsi="Times New Roman" w:cs="Times New Roman"/>
                <w:iCs/>
                <w:color w:val="auto"/>
              </w:rPr>
              <w:t>;</w:t>
            </w:r>
          </w:p>
          <w:p w:rsidR="00CA2087" w:rsidRPr="00EB5FBB" w:rsidRDefault="00CA2087" w:rsidP="00230204">
            <w:pPr>
              <w:pStyle w:val="Default"/>
              <w:jc w:val="both"/>
              <w:rPr>
                <w:rFonts w:ascii="Times New Roman" w:hAnsi="Times New Roman" w:cs="Times New Roman"/>
                <w:b/>
                <w:iCs/>
                <w:color w:val="auto"/>
              </w:rPr>
            </w:pPr>
            <w:r w:rsidRPr="00EB5FBB">
              <w:rPr>
                <w:rFonts w:ascii="Times New Roman" w:hAnsi="Times New Roman" w:cs="Times New Roman"/>
                <w:iCs/>
                <w:color w:val="auto"/>
              </w:rPr>
              <w:t xml:space="preserve">Доказ за </w:t>
            </w:r>
            <w:r w:rsidRPr="00EB5FBB">
              <w:rPr>
                <w:rFonts w:ascii="Times New Roman" w:hAnsi="Times New Roman" w:cs="Times New Roman"/>
                <w:b/>
                <w:iCs/>
                <w:color w:val="auto"/>
              </w:rPr>
              <w:t>физичка лица:</w:t>
            </w:r>
          </w:p>
          <w:p w:rsidR="00CA2087" w:rsidRPr="00EB5FBB" w:rsidRDefault="00CA2087" w:rsidP="00230204">
            <w:pPr>
              <w:jc w:val="both"/>
              <w:rPr>
                <w:noProof/>
              </w:rPr>
            </w:pPr>
            <w:r w:rsidRPr="00EB5FBB">
              <w:rPr>
                <w:noProof/>
              </w:rPr>
              <w:t>-</w:t>
            </w:r>
            <w:r w:rsidRPr="00EB5FBB">
              <w:rPr>
                <w:iCs/>
              </w:rPr>
              <w:t>Потврда прекршајног суда да му није изречена мера забране обављања одређених послова</w:t>
            </w:r>
            <w:r w:rsidRPr="00EB5FBB">
              <w:rPr>
                <w:noProof/>
              </w:rPr>
              <w:t>.</w:t>
            </w:r>
          </w:p>
        </w:tc>
      </w:tr>
      <w:tr w:rsidR="00CA2087" w:rsidRPr="00D96238" w:rsidTr="00A719AE">
        <w:trPr>
          <w:trHeight w:val="789"/>
        </w:trPr>
        <w:tc>
          <w:tcPr>
            <w:tcW w:w="665" w:type="dxa"/>
            <w:vAlign w:val="center"/>
          </w:tcPr>
          <w:p w:rsidR="00CA2087" w:rsidRPr="00C35CDB" w:rsidRDefault="00CA2087" w:rsidP="00F32498">
            <w:pPr>
              <w:pStyle w:val="ListParagraph"/>
              <w:numPr>
                <w:ilvl w:val="0"/>
                <w:numId w:val="12"/>
              </w:numPr>
              <w:rPr>
                <w:noProof/>
              </w:rPr>
            </w:pPr>
          </w:p>
        </w:tc>
        <w:tc>
          <w:tcPr>
            <w:tcW w:w="2388" w:type="dxa"/>
            <w:gridSpan w:val="3"/>
            <w:vAlign w:val="center"/>
          </w:tcPr>
          <w:p w:rsidR="00CA2087" w:rsidRPr="00C16BF6" w:rsidRDefault="00CA2087" w:rsidP="00C16BF6">
            <w:pPr>
              <w:pStyle w:val="stil1tekst"/>
              <w:ind w:left="0" w:right="63" w:firstLine="0"/>
              <w:jc w:val="left"/>
              <w:rPr>
                <w:noProof/>
                <w:sz w:val="24"/>
                <w:szCs w:val="24"/>
                <w:lang w:val="sr-Cyrl-RS"/>
              </w:rPr>
            </w:pPr>
            <w:r w:rsidRPr="00C35CDB">
              <w:rPr>
                <w:noProof/>
                <w:sz w:val="24"/>
                <w:szCs w:val="24"/>
              </w:rPr>
              <w:t xml:space="preserve">Понуђач је измирио </w:t>
            </w:r>
            <w:r w:rsidRPr="00DF0593">
              <w:rPr>
                <w:noProof/>
                <w:sz w:val="24"/>
                <w:szCs w:val="24"/>
              </w:rPr>
              <w:t>доспеле порезе, доприносе и друге јавне дажбине у складу са прописима Републике Србије или</w:t>
            </w:r>
            <w:r w:rsidRPr="00C35CDB">
              <w:rPr>
                <w:noProof/>
                <w:sz w:val="24"/>
                <w:szCs w:val="24"/>
              </w:rPr>
              <w:t xml:space="preserve"> стране државе када има седиште на </w:t>
            </w:r>
            <w:r w:rsidR="00C16BF6">
              <w:rPr>
                <w:noProof/>
                <w:sz w:val="24"/>
                <w:szCs w:val="24"/>
                <w:lang w:val="sr-Cyrl-RS"/>
              </w:rPr>
              <w:t>т</w:t>
            </w:r>
            <w:r w:rsidRPr="00C35CDB">
              <w:rPr>
                <w:noProof/>
                <w:sz w:val="24"/>
                <w:szCs w:val="24"/>
              </w:rPr>
              <w:t>ој територији</w:t>
            </w:r>
            <w:r w:rsidR="00C16BF6">
              <w:rPr>
                <w:noProof/>
                <w:sz w:val="24"/>
                <w:szCs w:val="24"/>
                <w:lang w:val="sr-Cyrl-RS"/>
              </w:rPr>
              <w:t>;</w:t>
            </w:r>
          </w:p>
        </w:tc>
        <w:tc>
          <w:tcPr>
            <w:tcW w:w="6169" w:type="dxa"/>
            <w:gridSpan w:val="2"/>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744868" w:rsidRPr="00C35CDB" w:rsidTr="00A719AE">
        <w:trPr>
          <w:trHeight w:val="789"/>
        </w:trPr>
        <w:tc>
          <w:tcPr>
            <w:tcW w:w="665" w:type="dxa"/>
            <w:vAlign w:val="center"/>
          </w:tcPr>
          <w:p w:rsidR="00744868" w:rsidRPr="00E10153" w:rsidRDefault="00744868" w:rsidP="00F32498">
            <w:pPr>
              <w:pStyle w:val="ListParagraph"/>
              <w:numPr>
                <w:ilvl w:val="0"/>
                <w:numId w:val="12"/>
              </w:numPr>
              <w:rPr>
                <w:noProof/>
              </w:rPr>
            </w:pPr>
          </w:p>
        </w:tc>
        <w:tc>
          <w:tcPr>
            <w:tcW w:w="2388" w:type="dxa"/>
            <w:gridSpan w:val="3"/>
          </w:tcPr>
          <w:p w:rsidR="00C16BF6" w:rsidRDefault="00C16BF6" w:rsidP="00C16BF6">
            <w:pPr>
              <w:autoSpaceDE w:val="0"/>
              <w:autoSpaceDN w:val="0"/>
              <w:adjustRightInd w:val="0"/>
              <w:rPr>
                <w:bCs/>
                <w:lang w:val="sr-Cyrl-RS"/>
              </w:rPr>
            </w:pPr>
          </w:p>
          <w:p w:rsidR="00744868" w:rsidRPr="00DF0593" w:rsidRDefault="00744868" w:rsidP="00C16BF6">
            <w:pPr>
              <w:autoSpaceDE w:val="0"/>
              <w:autoSpaceDN w:val="0"/>
              <w:adjustRightInd w:val="0"/>
              <w:rPr>
                <w:bCs/>
              </w:rPr>
            </w:pPr>
            <w:r w:rsidRPr="00DF0593">
              <w:rPr>
                <w:bCs/>
              </w:rPr>
              <w:t>Да има важећу</w:t>
            </w:r>
            <w:r w:rsidR="00DF0593">
              <w:rPr>
                <w:bCs/>
              </w:rPr>
              <w:t xml:space="preserve"> </w:t>
            </w:r>
            <w:r w:rsidRPr="00DF0593">
              <w:rPr>
                <w:bCs/>
              </w:rPr>
              <w:t>дозволу</w:t>
            </w:r>
          </w:p>
          <w:p w:rsidR="00744868" w:rsidRPr="00C16BF6" w:rsidRDefault="00744868" w:rsidP="00C16BF6">
            <w:pPr>
              <w:autoSpaceDE w:val="0"/>
              <w:autoSpaceDN w:val="0"/>
              <w:adjustRightInd w:val="0"/>
              <w:rPr>
                <w:bCs/>
                <w:lang w:val="sr-Cyrl-RS"/>
              </w:rPr>
            </w:pPr>
            <w:r w:rsidRPr="00DF0593">
              <w:rPr>
                <w:bCs/>
                <w:lang w:val="sr-Cyrl-CS"/>
              </w:rPr>
              <w:t>з</w:t>
            </w:r>
            <w:r w:rsidRPr="00DF0593">
              <w:rPr>
                <w:bCs/>
              </w:rPr>
              <w:t>а</w:t>
            </w:r>
            <w:r w:rsidRPr="00DF0593">
              <w:rPr>
                <w:bCs/>
                <w:lang w:val="sr-Cyrl-CS"/>
              </w:rPr>
              <w:t xml:space="preserve"> </w:t>
            </w:r>
            <w:r w:rsidRPr="00DF0593">
              <w:rPr>
                <w:bCs/>
              </w:rPr>
              <w:t>обављање</w:t>
            </w:r>
            <w:r w:rsidRPr="00DF0593">
              <w:rPr>
                <w:bCs/>
                <w:lang w:val="sr-Cyrl-CS"/>
              </w:rPr>
              <w:t xml:space="preserve"> професионалне рехабилитације и запошљавање особа са инвалидитетом</w:t>
            </w:r>
            <w:r w:rsidR="00C16BF6">
              <w:rPr>
                <w:bCs/>
                <w:lang w:val="sr-Cyrl-RS"/>
              </w:rPr>
              <w:t>;</w:t>
            </w:r>
          </w:p>
        </w:tc>
        <w:tc>
          <w:tcPr>
            <w:tcW w:w="6169" w:type="dxa"/>
            <w:gridSpan w:val="2"/>
          </w:tcPr>
          <w:p w:rsidR="00C16BF6" w:rsidRDefault="00C16BF6" w:rsidP="00DF0593">
            <w:pPr>
              <w:pStyle w:val="NoSpacing"/>
              <w:rPr>
                <w:rFonts w:ascii="Times New Roman" w:hAnsi="Times New Roman"/>
                <w:iCs/>
                <w:lang w:val="sr-Cyrl-RS"/>
              </w:rPr>
            </w:pPr>
          </w:p>
          <w:p w:rsidR="00744868" w:rsidRPr="00DF0593" w:rsidRDefault="00C16BF6" w:rsidP="00DF0593">
            <w:pPr>
              <w:pStyle w:val="NoSpacing"/>
              <w:rPr>
                <w:rFonts w:ascii="Times New Roman" w:hAnsi="Times New Roman"/>
                <w:sz w:val="24"/>
                <w:szCs w:val="24"/>
                <w:lang w:val="sr-Cyrl-CS"/>
              </w:rPr>
            </w:pPr>
            <w:r w:rsidRPr="00C35CDB">
              <w:rPr>
                <w:rFonts w:ascii="Times New Roman" w:hAnsi="Times New Roman"/>
                <w:iCs/>
              </w:rPr>
              <w:t xml:space="preserve">Доказ за </w:t>
            </w:r>
            <w:r w:rsidRPr="00C35CDB">
              <w:rPr>
                <w:rFonts w:ascii="Times New Roman" w:hAnsi="Times New Roman"/>
                <w:b/>
                <w:iCs/>
              </w:rPr>
              <w:t>правно лице / предузетнике / физичка лица:</w:t>
            </w:r>
          </w:p>
          <w:p w:rsidR="00744868" w:rsidRPr="00DF0593" w:rsidRDefault="00744868" w:rsidP="00E10153">
            <w:pPr>
              <w:autoSpaceDE w:val="0"/>
              <w:autoSpaceDN w:val="0"/>
              <w:adjustRightInd w:val="0"/>
              <w:jc w:val="both"/>
            </w:pPr>
            <w:r w:rsidRPr="00DF0593">
              <w:t xml:space="preserve">Важећа дозвола за рад, издата од стране надлежног органа – Министарство </w:t>
            </w:r>
            <w:r w:rsidR="001C5E49">
              <w:rPr>
                <w:lang w:val="sr-Cyrl-RS"/>
              </w:rPr>
              <w:t>за рад, запошљавање, борачка и социјална питања</w:t>
            </w:r>
            <w:r w:rsidRPr="00DF0593">
              <w:t>; или извод са списка предузећа за професионалну рехабилитацију и запошљавање особа са инвалидитетом  са важећом д</w:t>
            </w:r>
            <w:r w:rsidR="00C16BF6">
              <w:t xml:space="preserve">озволом за рад који објављује то Министарство на </w:t>
            </w:r>
            <w:r w:rsidR="00C16BF6">
              <w:rPr>
                <w:lang w:val="sr-Cyrl-RS"/>
              </w:rPr>
              <w:t>званичној интернет адреси</w:t>
            </w:r>
            <w:r w:rsidRPr="00DF0593">
              <w:t xml:space="preserve"> </w:t>
            </w:r>
            <w:hyperlink r:id="rId14" w:history="1">
              <w:r w:rsidRPr="00DF0593">
                <w:rPr>
                  <w:rStyle w:val="Hyperlink"/>
                </w:rPr>
                <w:t>http://www.minrzs.gov.rs/cir/dokumenti/zaposljavanje/osobe-sa-invaliditetom</w:t>
              </w:r>
            </w:hyperlink>
            <w:r w:rsidR="00E10153" w:rsidRPr="00B33E45">
              <w:rPr>
                <w:rFonts w:eastAsiaTheme="minorHAnsi"/>
              </w:rPr>
              <w:t>;</w:t>
            </w:r>
          </w:p>
        </w:tc>
      </w:tr>
      <w:tr w:rsidR="00744868" w:rsidRPr="00C35CDB" w:rsidTr="00C37083">
        <w:trPr>
          <w:trHeight w:val="848"/>
        </w:trPr>
        <w:tc>
          <w:tcPr>
            <w:tcW w:w="9222" w:type="dxa"/>
            <w:gridSpan w:val="6"/>
            <w:vAlign w:val="center"/>
          </w:tcPr>
          <w:p w:rsidR="00744868" w:rsidRPr="00C35CDB" w:rsidRDefault="00744868" w:rsidP="00CB26A0">
            <w:pPr>
              <w:pStyle w:val="ListParagraph"/>
              <w:ind w:left="0" w:firstLine="48"/>
              <w:jc w:val="center"/>
              <w:rPr>
                <w:b/>
                <w:noProof/>
                <w:highlight w:val="yellow"/>
              </w:rPr>
            </w:pPr>
            <w:r w:rsidRPr="00D96238">
              <w:rPr>
                <w:b/>
                <w:noProof/>
              </w:rPr>
              <w:lastRenderedPageBreak/>
              <w:t>ДОДАТНИ УСЛОВИ ЗА УЧЕШЋЕ У ПОСТУПКУ ЈАВНЕ НАБАВКЕ ИЗ ЧЛАНА 76. ЗАКОНА</w:t>
            </w:r>
          </w:p>
        </w:tc>
      </w:tr>
      <w:tr w:rsidR="00A719AE" w:rsidRPr="00C35CDB" w:rsidTr="00632EA5">
        <w:trPr>
          <w:trHeight w:val="848"/>
        </w:trPr>
        <w:tc>
          <w:tcPr>
            <w:tcW w:w="665" w:type="dxa"/>
            <w:vAlign w:val="center"/>
          </w:tcPr>
          <w:p w:rsidR="00A719AE" w:rsidRPr="00A97C7D" w:rsidRDefault="00632EA5" w:rsidP="00C16BF6">
            <w:pPr>
              <w:rPr>
                <w:noProof/>
                <w:lang w:val="sr-Cyrl-RS"/>
              </w:rPr>
            </w:pPr>
            <w:r>
              <w:rPr>
                <w:noProof/>
                <w:lang w:val="sr-Latn-RS"/>
              </w:rPr>
              <w:t>6</w:t>
            </w:r>
          </w:p>
        </w:tc>
        <w:tc>
          <w:tcPr>
            <w:tcW w:w="2596" w:type="dxa"/>
            <w:gridSpan w:val="4"/>
          </w:tcPr>
          <w:p w:rsidR="00A719AE" w:rsidRPr="00B738CE" w:rsidRDefault="00A719AE" w:rsidP="00A97C7D">
            <w:pPr>
              <w:autoSpaceDE w:val="0"/>
              <w:autoSpaceDN w:val="0"/>
              <w:adjustRightInd w:val="0"/>
              <w:rPr>
                <w:noProof/>
                <w:lang w:val="sr-Cyrl-RS"/>
              </w:rPr>
            </w:pPr>
            <w:r w:rsidRPr="00B738CE">
              <w:t xml:space="preserve">Понуђач </w:t>
            </w:r>
            <w:r w:rsidRPr="00B738CE">
              <w:rPr>
                <w:lang w:val="sr-Cyrl-RS"/>
              </w:rPr>
              <w:t>поседује</w:t>
            </w:r>
            <w:r w:rsidR="00C16BF6" w:rsidRPr="00B738CE">
              <w:t xml:space="preserve"> сертификат</w:t>
            </w:r>
            <w:r w:rsidR="00C16BF6" w:rsidRPr="00B738CE">
              <w:rPr>
                <w:lang w:val="sr-Cyrl-RS"/>
              </w:rPr>
              <w:t xml:space="preserve"> </w:t>
            </w:r>
            <w:r w:rsidRPr="00B738CE">
              <w:t>ISO 9001</w:t>
            </w:r>
            <w:r w:rsidR="00B738CE" w:rsidRPr="00B738CE">
              <w:rPr>
                <w:lang w:val="sr-Cyrl-RS"/>
              </w:rPr>
              <w:t>;</w:t>
            </w:r>
          </w:p>
        </w:tc>
        <w:tc>
          <w:tcPr>
            <w:tcW w:w="5961" w:type="dxa"/>
            <w:vAlign w:val="center"/>
          </w:tcPr>
          <w:p w:rsidR="00A719AE" w:rsidRPr="00B738CE" w:rsidRDefault="00A719AE" w:rsidP="00B738CE">
            <w:pPr>
              <w:rPr>
                <w:noProof/>
                <w:lang w:val="sr-Cyrl-RS"/>
              </w:rPr>
            </w:pPr>
            <w:r w:rsidRPr="00B738CE">
              <w:t>Копиј</w:t>
            </w:r>
            <w:r w:rsidRPr="00B738CE">
              <w:rPr>
                <w:lang w:val="sr-Cyrl-RS"/>
              </w:rPr>
              <w:t>а</w:t>
            </w:r>
            <w:r w:rsidRPr="00B738CE">
              <w:t xml:space="preserve"> </w:t>
            </w:r>
            <w:r w:rsidR="00B738CE" w:rsidRPr="00B738CE">
              <w:rPr>
                <w:lang w:val="sr-Cyrl-RS"/>
              </w:rPr>
              <w:t xml:space="preserve">важећег </w:t>
            </w:r>
            <w:r w:rsidRPr="00B738CE">
              <w:t>сертификата</w:t>
            </w:r>
            <w:r w:rsidR="00B738CE" w:rsidRPr="00B738CE">
              <w:rPr>
                <w:lang w:val="sr-Cyrl-RS"/>
              </w:rPr>
              <w:t xml:space="preserve"> траженог стандарда.</w:t>
            </w:r>
          </w:p>
        </w:tc>
      </w:tr>
      <w:tr w:rsidR="00E97FCA" w:rsidRPr="00C35CDB" w:rsidTr="00E97FCA">
        <w:trPr>
          <w:trHeight w:val="848"/>
        </w:trPr>
        <w:tc>
          <w:tcPr>
            <w:tcW w:w="665" w:type="dxa"/>
            <w:vAlign w:val="center"/>
          </w:tcPr>
          <w:p w:rsidR="00E97FCA" w:rsidRPr="00C04FD0" w:rsidRDefault="00A97C7D" w:rsidP="00E97FCA">
            <w:pPr>
              <w:rPr>
                <w:noProof/>
                <w:lang w:val="sr-Cyrl-RS"/>
              </w:rPr>
            </w:pPr>
            <w:r>
              <w:rPr>
                <w:noProof/>
                <w:lang w:val="sr-Cyrl-RS"/>
              </w:rPr>
              <w:t>7</w:t>
            </w:r>
          </w:p>
        </w:tc>
        <w:tc>
          <w:tcPr>
            <w:tcW w:w="2596" w:type="dxa"/>
            <w:gridSpan w:val="4"/>
          </w:tcPr>
          <w:p w:rsidR="00E97FCA" w:rsidRPr="00A97C7D" w:rsidRDefault="00E97FCA" w:rsidP="00A97C7D">
            <w:pPr>
              <w:rPr>
                <w:noProof/>
                <w:lang w:val="sr-Cyrl-RS"/>
              </w:rPr>
            </w:pPr>
            <w:r w:rsidRPr="00C04FD0">
              <w:rPr>
                <w:noProof/>
              </w:rPr>
              <w:t xml:space="preserve">Да понуђач располаже неопходним финансијским и пословним капацитетом, тј. да нема ни један дан неликвидности у периоду од </w:t>
            </w:r>
            <w:r w:rsidR="00A97C7D">
              <w:rPr>
                <w:noProof/>
                <w:lang w:val="sr-Cyrl-RS"/>
              </w:rPr>
              <w:t xml:space="preserve">најмање </w:t>
            </w:r>
            <w:r w:rsidRPr="00C04FD0">
              <w:rPr>
                <w:noProof/>
              </w:rPr>
              <w:t>шест месеци пре обја</w:t>
            </w:r>
            <w:r w:rsidR="00A97C7D">
              <w:rPr>
                <w:noProof/>
              </w:rPr>
              <w:t>вљивања позива</w:t>
            </w:r>
            <w:r w:rsidR="00A97C7D">
              <w:rPr>
                <w:noProof/>
                <w:lang w:val="sr-Cyrl-RS"/>
              </w:rPr>
              <w:t>;</w:t>
            </w:r>
          </w:p>
          <w:p w:rsidR="00E97FCA" w:rsidRPr="00C04FD0" w:rsidRDefault="00E97FCA" w:rsidP="00A97C7D">
            <w:pPr>
              <w:rPr>
                <w:noProof/>
              </w:rPr>
            </w:pPr>
          </w:p>
        </w:tc>
        <w:tc>
          <w:tcPr>
            <w:tcW w:w="5961" w:type="dxa"/>
          </w:tcPr>
          <w:p w:rsidR="00E97FCA" w:rsidRPr="00C04FD0" w:rsidRDefault="00E97FCA" w:rsidP="00E97FCA">
            <w:pPr>
              <w:jc w:val="both"/>
              <w:rPr>
                <w:noProof/>
              </w:rPr>
            </w:pPr>
            <w:r w:rsidRPr="00C04FD0">
              <w:rPr>
                <w:iCs/>
              </w:rPr>
              <w:t xml:space="preserve">Доказ за </w:t>
            </w:r>
            <w:r w:rsidRPr="00C04FD0">
              <w:rPr>
                <w:b/>
                <w:iCs/>
              </w:rPr>
              <w:t>правно лице / предузетнике / физичка лица:</w:t>
            </w:r>
          </w:p>
          <w:p w:rsidR="00E97FCA" w:rsidRPr="00A97C7D" w:rsidRDefault="00E97FCA" w:rsidP="00E97FCA">
            <w:pPr>
              <w:jc w:val="both"/>
              <w:rPr>
                <w:noProof/>
                <w:lang w:val="sr-Cyrl-RS"/>
              </w:rPr>
            </w:pPr>
            <w:r w:rsidRPr="00C04FD0">
              <w:rPr>
                <w:noProof/>
              </w:rPr>
              <w:t>Потврда НБС о броју дана неликвид</w:t>
            </w:r>
            <w:r w:rsidR="00A97C7D">
              <w:rPr>
                <w:noProof/>
              </w:rPr>
              <w:t>ности</w:t>
            </w:r>
            <w:r w:rsidR="00A97C7D">
              <w:rPr>
                <w:noProof/>
                <w:lang w:val="sr-Cyrl-RS"/>
              </w:rPr>
              <w:t>.</w:t>
            </w:r>
          </w:p>
          <w:p w:rsidR="00E97FCA" w:rsidRPr="00C04FD0" w:rsidRDefault="00E97FCA" w:rsidP="00E97FCA">
            <w:pPr>
              <w:jc w:val="both"/>
              <w:rPr>
                <w:noProof/>
              </w:rPr>
            </w:pPr>
            <w:r w:rsidRPr="00C04FD0">
              <w:rPr>
                <w:noProof/>
              </w:rPr>
              <w:t xml:space="preserve">Потврду издаје: </w:t>
            </w:r>
          </w:p>
          <w:p w:rsidR="00E97FCA" w:rsidRPr="00C04FD0" w:rsidRDefault="00E97FCA" w:rsidP="00E97FCA">
            <w:pPr>
              <w:jc w:val="both"/>
              <w:rPr>
                <w:noProof/>
              </w:rPr>
            </w:pPr>
            <w:r w:rsidRPr="00C04F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E97FCA" w:rsidRPr="00C04FD0" w:rsidRDefault="00E97FCA" w:rsidP="00E97FCA">
            <w:pPr>
              <w:jc w:val="both"/>
              <w:rPr>
                <w:noProof/>
              </w:rPr>
            </w:pPr>
          </w:p>
        </w:tc>
      </w:tr>
      <w:tr w:rsidR="00744868" w:rsidRPr="00C35CDB" w:rsidTr="00632EA5">
        <w:trPr>
          <w:trHeight w:val="1121"/>
        </w:trPr>
        <w:tc>
          <w:tcPr>
            <w:tcW w:w="665" w:type="dxa"/>
            <w:vAlign w:val="center"/>
          </w:tcPr>
          <w:p w:rsidR="00744868" w:rsidRPr="00C04FD0" w:rsidRDefault="00C04FD0" w:rsidP="00C04FD0">
            <w:pPr>
              <w:rPr>
                <w:noProof/>
              </w:rPr>
            </w:pPr>
            <w:r w:rsidRPr="00C04FD0">
              <w:rPr>
                <w:noProof/>
                <w:lang w:val="sr-Cyrl-RS"/>
              </w:rPr>
              <w:t>8</w:t>
            </w:r>
          </w:p>
        </w:tc>
        <w:tc>
          <w:tcPr>
            <w:tcW w:w="2596" w:type="dxa"/>
            <w:gridSpan w:val="4"/>
          </w:tcPr>
          <w:p w:rsidR="00B738CE" w:rsidRPr="00C04FD0" w:rsidRDefault="00744868" w:rsidP="00A97C7D">
            <w:pPr>
              <w:rPr>
                <w:lang w:val="sr-Cyrl-RS"/>
              </w:rPr>
            </w:pPr>
            <w:r w:rsidRPr="00C04FD0">
              <w:rPr>
                <w:lang w:val="sr-Latn-CS"/>
              </w:rPr>
              <w:t>Понуђач располаже д</w:t>
            </w:r>
            <w:r w:rsidR="00B738CE" w:rsidRPr="00C04FD0">
              <w:rPr>
                <w:lang w:val="sr-Latn-CS"/>
              </w:rPr>
              <w:t>овољним кадровским капацитетом</w:t>
            </w:r>
            <w:r w:rsidR="00B738CE" w:rsidRPr="00C04FD0">
              <w:rPr>
                <w:lang w:val="sr-Cyrl-RS"/>
              </w:rPr>
              <w:t xml:space="preserve">: </w:t>
            </w:r>
          </w:p>
          <w:p w:rsidR="00632EA5" w:rsidRPr="00C04FD0" w:rsidRDefault="00B738CE" w:rsidP="00A97C7D">
            <w:pPr>
              <w:rPr>
                <w:lang w:val="sr-Latn-CS"/>
              </w:rPr>
            </w:pPr>
            <w:r w:rsidRPr="00C04FD0">
              <w:rPr>
                <w:lang w:val="sr-Cyrl-RS"/>
              </w:rPr>
              <w:t>-</w:t>
            </w:r>
            <w:r w:rsidR="00744868" w:rsidRPr="00C04FD0">
              <w:rPr>
                <w:lang w:val="sr-Latn-CS"/>
              </w:rPr>
              <w:t xml:space="preserve">понуђач мора да има </w:t>
            </w:r>
            <w:r w:rsidR="00A97C7D">
              <w:rPr>
                <w:lang w:val="sr-Cyrl-RS"/>
              </w:rPr>
              <w:t>најмање</w:t>
            </w:r>
            <w:r w:rsidR="00744868" w:rsidRPr="00C04FD0">
              <w:rPr>
                <w:lang w:val="sr-Latn-CS"/>
              </w:rPr>
              <w:t xml:space="preserve"> </w:t>
            </w:r>
          </w:p>
          <w:p w:rsidR="00632EA5" w:rsidRPr="00C04FD0" w:rsidRDefault="00632EA5" w:rsidP="00A97C7D">
            <w:pPr>
              <w:rPr>
                <w:lang w:val="sr-Latn-CS"/>
              </w:rPr>
            </w:pPr>
            <w:r w:rsidRPr="00C04FD0">
              <w:rPr>
                <w:lang w:val="sr-Cyrl-RS"/>
              </w:rPr>
              <w:t>-</w:t>
            </w:r>
            <w:r w:rsidRPr="00C04FD0">
              <w:rPr>
                <w:lang w:val="sr-Latn-CS"/>
              </w:rPr>
              <w:t xml:space="preserve">1 </w:t>
            </w:r>
            <w:r w:rsidRPr="00C04FD0">
              <w:rPr>
                <w:lang w:val="sr-Cyrl-RS"/>
              </w:rPr>
              <w:t>грађевинског инжењера</w:t>
            </w:r>
            <w:r w:rsidR="00A97C7D">
              <w:rPr>
                <w:lang w:val="sr-Cyrl-RS"/>
              </w:rPr>
              <w:t>,</w:t>
            </w:r>
          </w:p>
          <w:p w:rsidR="00632EA5" w:rsidRPr="00C04FD0" w:rsidRDefault="00632EA5" w:rsidP="00A97C7D">
            <w:pPr>
              <w:rPr>
                <w:lang w:val="sr-Latn-CS"/>
              </w:rPr>
            </w:pPr>
            <w:r w:rsidRPr="00C04FD0">
              <w:rPr>
                <w:lang w:val="sr-Cyrl-RS"/>
              </w:rPr>
              <w:t>-1 грађевинског техничара</w:t>
            </w:r>
            <w:r w:rsidR="00A97C7D">
              <w:rPr>
                <w:lang w:val="sr-Cyrl-RS"/>
              </w:rPr>
              <w:t>,</w:t>
            </w:r>
          </w:p>
          <w:p w:rsidR="00632EA5" w:rsidRPr="00C04FD0" w:rsidRDefault="00632EA5" w:rsidP="00A97C7D">
            <w:pPr>
              <w:rPr>
                <w:lang w:val="sr-Cyrl-RS"/>
              </w:rPr>
            </w:pPr>
            <w:r w:rsidRPr="00C04FD0">
              <w:rPr>
                <w:lang w:val="sr-Cyrl-RS"/>
              </w:rPr>
              <w:t>- 5</w:t>
            </w:r>
            <w:r w:rsidR="00A719AE" w:rsidRPr="00C04FD0">
              <w:rPr>
                <w:lang w:val="sr-Cyrl-RS"/>
              </w:rPr>
              <w:t xml:space="preserve"> молер</w:t>
            </w:r>
            <w:r w:rsidRPr="00C04FD0">
              <w:rPr>
                <w:lang w:val="sr-Cyrl-RS"/>
              </w:rPr>
              <w:t>а</w:t>
            </w:r>
            <w:r w:rsidR="00A97C7D">
              <w:rPr>
                <w:lang w:val="sr-Cyrl-RS"/>
              </w:rPr>
              <w:t>,</w:t>
            </w:r>
          </w:p>
          <w:p w:rsidR="00744868" w:rsidRPr="00C04FD0" w:rsidRDefault="00A97C7D" w:rsidP="00A97C7D">
            <w:pPr>
              <w:rPr>
                <w:lang w:val="sr-Cyrl-RS"/>
              </w:rPr>
            </w:pPr>
            <w:r>
              <w:rPr>
                <w:lang w:val="sr-Cyrl-RS"/>
              </w:rPr>
              <w:t xml:space="preserve">- 4 помоћна радника, </w:t>
            </w:r>
            <w:r w:rsidR="00632EA5" w:rsidRPr="00C04FD0">
              <w:rPr>
                <w:lang w:val="sr-Cyrl-RS"/>
              </w:rPr>
              <w:t>кој</w:t>
            </w:r>
            <w:r w:rsidR="00744868" w:rsidRPr="00C04FD0">
              <w:rPr>
                <w:lang w:val="sr-Latn-CS"/>
              </w:rPr>
              <w:t xml:space="preserve">и су у непосредној вези са предметом јавне набавке </w:t>
            </w:r>
            <w:r>
              <w:rPr>
                <w:lang w:val="sr-Cyrl-RS"/>
              </w:rPr>
              <w:t xml:space="preserve">и </w:t>
            </w:r>
            <w:r w:rsidR="00744868" w:rsidRPr="00C04FD0">
              <w:rPr>
                <w:lang w:val="sr-Latn-CS"/>
              </w:rPr>
              <w:t>кој</w:t>
            </w:r>
            <w:r w:rsidR="00632EA5" w:rsidRPr="00C04FD0">
              <w:rPr>
                <w:lang w:val="sr-Cyrl-RS"/>
              </w:rPr>
              <w:t>и</w:t>
            </w:r>
            <w:r w:rsidR="00744868" w:rsidRPr="00C04FD0">
              <w:rPr>
                <w:lang w:val="sr-Latn-CS"/>
              </w:rPr>
              <w:t xml:space="preserve"> ће бити одговорн</w:t>
            </w:r>
            <w:r w:rsidR="00632EA5" w:rsidRPr="00C04FD0">
              <w:rPr>
                <w:lang w:val="sr-Cyrl-RS"/>
              </w:rPr>
              <w:t>и</w:t>
            </w:r>
            <w:r w:rsidR="00744868" w:rsidRPr="00C04FD0">
              <w:rPr>
                <w:lang w:val="sr-Latn-CS"/>
              </w:rPr>
              <w:t xml:space="preserve"> за извршење уговора</w:t>
            </w:r>
            <w:r w:rsidR="00B738CE" w:rsidRPr="00C04FD0">
              <w:rPr>
                <w:lang w:val="sr-Cyrl-RS"/>
              </w:rPr>
              <w:t>;</w:t>
            </w:r>
          </w:p>
        </w:tc>
        <w:tc>
          <w:tcPr>
            <w:tcW w:w="5961" w:type="dxa"/>
          </w:tcPr>
          <w:p w:rsidR="00744868" w:rsidRPr="00C04FD0" w:rsidRDefault="00744868" w:rsidP="00E7593A">
            <w:pPr>
              <w:jc w:val="both"/>
              <w:rPr>
                <w:noProof/>
              </w:rPr>
            </w:pPr>
            <w:r w:rsidRPr="00C04FD0">
              <w:rPr>
                <w:iCs/>
              </w:rPr>
              <w:t xml:space="preserve">Доказ за </w:t>
            </w:r>
            <w:r w:rsidRPr="00C04FD0">
              <w:rPr>
                <w:b/>
                <w:iCs/>
              </w:rPr>
              <w:t>правно лице / предузетнике / физичка лица:</w:t>
            </w:r>
          </w:p>
          <w:p w:rsidR="002B41FD" w:rsidRPr="00C04FD0" w:rsidRDefault="002B41FD" w:rsidP="007D6153">
            <w:pPr>
              <w:rPr>
                <w:lang w:val="sr-Cyrl-RS"/>
              </w:rPr>
            </w:pPr>
          </w:p>
          <w:p w:rsidR="00632EA5" w:rsidRPr="00C04FD0" w:rsidRDefault="00632EA5" w:rsidP="00632EA5">
            <w:pPr>
              <w:jc w:val="both"/>
              <w:rPr>
                <w:noProof/>
                <w:lang w:val="sr-Cyrl-RS"/>
              </w:rPr>
            </w:pPr>
            <w:r w:rsidRPr="00C04FD0">
              <w:rPr>
                <w:noProof/>
                <w:lang w:val="sr-Cyrl-RS"/>
              </w:rPr>
              <w:t xml:space="preserve">Доставити </w:t>
            </w:r>
            <w:r w:rsidRPr="00C04FD0">
              <w:rPr>
                <w:noProof/>
              </w:rPr>
              <w:t>фотокопиј</w:t>
            </w:r>
            <w:r w:rsidRPr="00C04FD0">
              <w:rPr>
                <w:noProof/>
                <w:lang w:val="sr-Cyrl-RS"/>
              </w:rPr>
              <w:t>у</w:t>
            </w:r>
            <w:r w:rsidRPr="00C04FD0">
              <w:rPr>
                <w:noProof/>
              </w:rPr>
              <w:t xml:space="preserve"> М-А (стари М2) образаца пријаве запослених на обавезно социјално осигурање. За </w:t>
            </w:r>
            <w:r w:rsidRPr="00C04FD0">
              <w:rPr>
                <w:noProof/>
                <w:lang w:val="sr-Cyrl-RS"/>
              </w:rPr>
              <w:t>радника</w:t>
            </w:r>
            <w:r w:rsidRPr="00C04FD0">
              <w:rPr>
                <w:noProof/>
              </w:rPr>
              <w:t xml:space="preserve">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Pr="00C04FD0">
              <w:rPr>
                <w:noProof/>
                <w:lang w:val="sr-Cyrl-RS"/>
              </w:rPr>
              <w:t>.</w:t>
            </w:r>
          </w:p>
          <w:p w:rsidR="00744868" w:rsidRPr="00C04FD0" w:rsidRDefault="00744868" w:rsidP="00632EA5">
            <w:pPr>
              <w:jc w:val="both"/>
            </w:pPr>
          </w:p>
        </w:tc>
      </w:tr>
    </w:tbl>
    <w:p w:rsidR="002D5B2C" w:rsidRPr="00C35CDB" w:rsidRDefault="002D5B2C" w:rsidP="002D5B2C">
      <w:pPr>
        <w:rPr>
          <w:noProof/>
        </w:rPr>
      </w:pPr>
    </w:p>
    <w:p w:rsidR="00F15F57" w:rsidRPr="007919FB" w:rsidRDefault="00F15F57" w:rsidP="00F15F57">
      <w:pPr>
        <w:pStyle w:val="ListParagraph"/>
        <w:numPr>
          <w:ilvl w:val="0"/>
          <w:numId w:val="1"/>
        </w:numPr>
        <w:rPr>
          <w:noProof/>
        </w:rPr>
      </w:pPr>
      <w:r w:rsidRPr="007919FB">
        <w:rPr>
          <w:noProof/>
        </w:rPr>
        <w:t xml:space="preserve">Докази из тачака 2. </w:t>
      </w:r>
      <w:r w:rsidRPr="007919FB">
        <w:rPr>
          <w:noProof/>
          <w:lang w:val="sr-Cyrl-CS"/>
        </w:rPr>
        <w:t xml:space="preserve">и </w:t>
      </w:r>
      <w:r w:rsidRPr="007919FB">
        <w:rPr>
          <w:noProof/>
        </w:rPr>
        <w:t>4. не могу бити старији од два месеца пре отварања понуда.</w:t>
      </w:r>
    </w:p>
    <w:p w:rsidR="00F15F57" w:rsidRPr="007919FB" w:rsidRDefault="00F15F57" w:rsidP="00F15F57">
      <w:pPr>
        <w:pStyle w:val="ListParagraph"/>
        <w:numPr>
          <w:ilvl w:val="0"/>
          <w:numId w:val="1"/>
        </w:numPr>
        <w:rPr>
          <w:noProof/>
        </w:rPr>
      </w:pPr>
      <w:r w:rsidRPr="007919FB">
        <w:rPr>
          <w:noProof/>
        </w:rPr>
        <w:t>Доказ из тачке 3. мора бити издат након објављивања позива за подношење понуда, односно слања позива за подношење понуда.</w:t>
      </w:r>
    </w:p>
    <w:p w:rsidR="00F15F57" w:rsidRPr="00C35CDB" w:rsidRDefault="00F15F57" w:rsidP="00F15F57">
      <w:pPr>
        <w:pStyle w:val="ListParagraph"/>
        <w:ind w:left="405"/>
        <w:rPr>
          <w:noProof/>
        </w:rPr>
      </w:pPr>
    </w:p>
    <w:p w:rsidR="00F15F57" w:rsidRPr="00F15F57" w:rsidRDefault="00F15F57" w:rsidP="00F15F57">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00B738CE">
        <w:rPr>
          <w:bCs/>
          <w:iCs/>
          <w:lang w:val="sr-Cyrl-CS"/>
        </w:rPr>
        <w:t>за</w:t>
      </w:r>
      <w:r w:rsidRPr="00C35CDB">
        <w:rPr>
          <w:bCs/>
          <w:iCs/>
          <w:lang w:val="sr-Cyrl-CS"/>
        </w:rPr>
        <w:t xml:space="preserve"> сваког члана </w:t>
      </w:r>
      <w:r w:rsidRPr="00F15F57">
        <w:rPr>
          <w:bCs/>
          <w:iCs/>
          <w:lang w:val="sr-Cyrl-CS"/>
        </w:rPr>
        <w:t xml:space="preserve">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15F57" w:rsidRDefault="00F15F57" w:rsidP="00B738CE">
      <w:pPr>
        <w:pStyle w:val="ListParagraph"/>
        <w:ind w:left="405"/>
        <w:jc w:val="both"/>
        <w:rPr>
          <w:b/>
          <w:bCs/>
          <w:iCs/>
          <w:lang w:val="sr-Cyrl-CS"/>
        </w:rPr>
      </w:pPr>
      <w:r w:rsidRPr="00F15F57">
        <w:rPr>
          <w:b/>
          <w:bCs/>
          <w:iCs/>
          <w:lang w:val="sr-Cyrl-CS"/>
        </w:rPr>
        <w:t>Додатне услове група понуђача испуњава заједно.</w:t>
      </w:r>
    </w:p>
    <w:p w:rsidR="00B738CE" w:rsidRPr="00F15F57" w:rsidRDefault="00B738CE" w:rsidP="00B738CE">
      <w:pPr>
        <w:pStyle w:val="ListParagraph"/>
        <w:ind w:left="405"/>
        <w:jc w:val="both"/>
        <w:rPr>
          <w:b/>
          <w:bCs/>
          <w:iCs/>
          <w:lang w:val="sr-Cyrl-CS"/>
        </w:rPr>
      </w:pPr>
    </w:p>
    <w:p w:rsidR="00F15F57" w:rsidRPr="00F15F57" w:rsidRDefault="00F15F57" w:rsidP="00F15F57">
      <w:pPr>
        <w:pStyle w:val="ListParagraph"/>
        <w:numPr>
          <w:ilvl w:val="0"/>
          <w:numId w:val="1"/>
        </w:numPr>
        <w:jc w:val="both"/>
        <w:rPr>
          <w:b/>
          <w:bCs/>
          <w:iCs/>
          <w:lang w:val="sr-Cyrl-CS"/>
        </w:rPr>
      </w:pPr>
      <w:r w:rsidRPr="00F15F57">
        <w:rPr>
          <w:b/>
          <w:bCs/>
          <w:iCs/>
          <w:u w:val="single"/>
          <w:lang w:val="sr-Cyrl-CS"/>
        </w:rPr>
        <w:t>У</w:t>
      </w:r>
      <w:r w:rsidRPr="00F15F57">
        <w:rPr>
          <w:b/>
          <w:bCs/>
          <w:iCs/>
          <w:u w:val="single"/>
        </w:rPr>
        <w:t>колико понуђач подноси понуду са подизвођачем</w:t>
      </w:r>
      <w:r w:rsidRPr="00F15F57">
        <w:rPr>
          <w:bCs/>
          <w:iCs/>
        </w:rPr>
        <w:t xml:space="preserve">, понуђач је дужан да </w:t>
      </w:r>
      <w:r w:rsidRPr="00F15F57">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F15F57" w:rsidRPr="00B738CE" w:rsidRDefault="00B738CE" w:rsidP="00F15F57">
      <w:pPr>
        <w:pStyle w:val="ListParagraph"/>
        <w:ind w:left="405"/>
        <w:jc w:val="both"/>
        <w:rPr>
          <w:b/>
          <w:bCs/>
          <w:iCs/>
          <w:lang w:val="sr-Cyrl-CS"/>
        </w:rPr>
      </w:pPr>
      <w:r w:rsidRPr="00F15F57">
        <w:rPr>
          <w:b/>
          <w:bCs/>
          <w:iCs/>
          <w:lang w:val="sr-Cyrl-CS"/>
        </w:rPr>
        <w:t>Додатне услове понуђач</w:t>
      </w:r>
      <w:r w:rsidRPr="00B738CE">
        <w:rPr>
          <w:b/>
          <w:bCs/>
          <w:iCs/>
        </w:rPr>
        <w:t xml:space="preserve"> са подизвођачем</w:t>
      </w:r>
      <w:r w:rsidRPr="00B738CE">
        <w:rPr>
          <w:b/>
          <w:bCs/>
          <w:iCs/>
          <w:lang w:val="sr-Cyrl-CS"/>
        </w:rPr>
        <w:t xml:space="preserve"> испуњава заједно.</w:t>
      </w:r>
    </w:p>
    <w:p w:rsidR="00F15F57" w:rsidRPr="00C35CDB" w:rsidRDefault="00F15F57" w:rsidP="00F15F57">
      <w:pPr>
        <w:pStyle w:val="ListParagraph"/>
        <w:numPr>
          <w:ilvl w:val="0"/>
          <w:numId w:val="1"/>
        </w:numPr>
        <w:tabs>
          <w:tab w:val="left" w:pos="680"/>
        </w:tabs>
        <w:jc w:val="both"/>
        <w:rPr>
          <w:bCs/>
          <w:lang w:val="sr-Cyrl-CS"/>
        </w:rPr>
      </w:pPr>
      <w:r w:rsidRPr="00C35CDB">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15F57" w:rsidRPr="00C35CDB" w:rsidRDefault="00F15F57" w:rsidP="00F15F57">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F15F57" w:rsidRPr="00C35CDB" w:rsidRDefault="00F15F57" w:rsidP="00F15F57">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Pr="00C35CDB">
        <w:rPr>
          <w:rFonts w:eastAsia="TimesNewRomanPS-BoldMT"/>
          <w:bCs/>
          <w:lang w:val="sr-Cyrl-CS"/>
        </w:rPr>
        <w:t>из чл. 75. ст. 1. тач. 1) до 4) већ уместо истих достављају фотокопију Решења о упису у регистар понуђача.</w:t>
      </w:r>
    </w:p>
    <w:p w:rsidR="00F15F57" w:rsidRPr="00C35CDB" w:rsidRDefault="00F15F57" w:rsidP="00F15F57">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15F57" w:rsidRPr="00C35CDB" w:rsidRDefault="00F15F57" w:rsidP="00F15F57">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15F57" w:rsidRPr="00C35CDB" w:rsidRDefault="00F15F57" w:rsidP="00F15F57">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15F57" w:rsidRPr="00C35CDB" w:rsidRDefault="00F15F57" w:rsidP="00F15F57">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F15F57" w:rsidRPr="00C35CDB" w:rsidRDefault="00F15F57" w:rsidP="00F15F57">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15F57" w:rsidRPr="00C35CDB" w:rsidRDefault="00F15F57" w:rsidP="00F15F57">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4" w:name="_Toc375826007"/>
      <w:bookmarkStart w:id="25" w:name="_Toc389030814"/>
      <w:bookmarkStart w:id="26" w:name="_Toc401143634"/>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Default="00A878F3" w:rsidP="00A878F3">
      <w:pPr>
        <w:jc w:val="both"/>
        <w:rPr>
          <w:noProof/>
          <w:lang w:val="sr-Cyrl-RS"/>
        </w:rPr>
      </w:pPr>
      <w:r w:rsidRPr="00C35CDB">
        <w:rPr>
          <w:noProof/>
        </w:rPr>
        <w:t>Понуда се саставља на српском језику, ћи</w:t>
      </w:r>
      <w:r w:rsidR="00307D18" w:rsidRPr="00C35CDB">
        <w:rPr>
          <w:noProof/>
        </w:rPr>
        <w:t>риличним или латиничним писмом.</w:t>
      </w:r>
    </w:p>
    <w:p w:rsidR="00B738CE" w:rsidRPr="00B738CE" w:rsidRDefault="00B738CE" w:rsidP="00A878F3">
      <w:pPr>
        <w:jc w:val="both"/>
        <w:rPr>
          <w:noProof/>
          <w:lang w:val="sr-Cyrl-RS"/>
        </w:rPr>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96238"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w:t>
      </w:r>
      <w:r w:rsidR="00C5068F" w:rsidRPr="00D96238">
        <w:t>тачну адресу и контакт</w:t>
      </w:r>
      <w:r w:rsidR="00F03D13" w:rsidRPr="00D96238">
        <w:t xml:space="preserve"> телефон</w:t>
      </w:r>
      <w:r w:rsidRPr="00D96238">
        <w:rPr>
          <w:rFonts w:eastAsia="TimesNewRomanPSMT"/>
          <w:bCs/>
        </w:rPr>
        <w:t xml:space="preserve">. </w:t>
      </w:r>
    </w:p>
    <w:p w:rsidR="002B609B" w:rsidRPr="00C35CDB" w:rsidRDefault="002B609B" w:rsidP="002B609B">
      <w:pPr>
        <w:jc w:val="both"/>
        <w:rPr>
          <w:rFonts w:eastAsia="TimesNewRomanPSMT"/>
          <w:bCs/>
        </w:rPr>
      </w:pPr>
      <w:r w:rsidRPr="00D9623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D96238">
        <w:t xml:space="preserve"> и контакт телефон</w:t>
      </w:r>
      <w:r w:rsidRPr="00D96238">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D96238">
        <w:rPr>
          <w:noProof/>
        </w:rPr>
        <w:t xml:space="preserve">набавке </w:t>
      </w:r>
      <w:r w:rsidR="002B557B" w:rsidRPr="00D96238">
        <w:rPr>
          <w:noProof/>
        </w:rPr>
        <w:t>је</w:t>
      </w:r>
      <w:r w:rsidRPr="00D96238">
        <w:rPr>
          <w:noProof/>
        </w:rPr>
        <w:t xml:space="preserve">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D96238" w:rsidRDefault="00A878F3" w:rsidP="00A878F3">
      <w:pPr>
        <w:jc w:val="both"/>
        <w:rPr>
          <w:b/>
          <w:bCs/>
          <w:i/>
          <w:iCs/>
        </w:rPr>
      </w:pPr>
      <w:r w:rsidRPr="00D96238">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E10153">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E10153">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F15F57" w:rsidRPr="008A7995" w:rsidRDefault="00B738CE" w:rsidP="00F15F57">
      <w:pPr>
        <w:tabs>
          <w:tab w:val="left" w:pos="1524"/>
        </w:tabs>
        <w:jc w:val="both"/>
        <w:rPr>
          <w:noProof/>
          <w:lang w:val="sr-Latn-RS"/>
        </w:rPr>
      </w:pPr>
      <w:r>
        <w:rPr>
          <w:noProof/>
          <w:lang w:val="sr-Cyrl-RS"/>
        </w:rPr>
        <w:t>Наручилац захтева да п</w:t>
      </w:r>
      <w:r w:rsidR="00F15F57" w:rsidRPr="008A7995">
        <w:rPr>
          <w:noProof/>
          <w:lang w:val="sr-Cyrl-RS"/>
        </w:rPr>
        <w:t xml:space="preserve">лаћање </w:t>
      </w:r>
      <w:r>
        <w:rPr>
          <w:noProof/>
          <w:lang w:val="sr-Cyrl-RS"/>
        </w:rPr>
        <w:t>буде одложено са роком од</w:t>
      </w:r>
      <w:r w:rsidR="00F15F57">
        <w:rPr>
          <w:noProof/>
          <w:lang w:val="sr-Cyrl-CS"/>
        </w:rPr>
        <w:t xml:space="preserve"> 90</w:t>
      </w:r>
      <w:r w:rsidR="00F15F57" w:rsidRPr="008A7995">
        <w:rPr>
          <w:noProof/>
          <w:lang w:val="sr-Cyrl-CS"/>
        </w:rPr>
        <w:t xml:space="preserve"> дана од дана</w:t>
      </w:r>
      <w:r w:rsidR="00F15F57" w:rsidRPr="008A7995">
        <w:rPr>
          <w:noProof/>
          <w:lang w:val="sr-Latn-RS"/>
        </w:rPr>
        <w:t xml:space="preserve"> </w:t>
      </w:r>
      <w:r w:rsidR="00F15F57" w:rsidRPr="008A7995">
        <w:rPr>
          <w:noProof/>
          <w:lang w:val="sr-Cyrl-RS"/>
        </w:rPr>
        <w:t xml:space="preserve">доставе исправног рачуна на основу </w:t>
      </w:r>
      <w:r w:rsidR="00A97C7D">
        <w:rPr>
          <w:noProof/>
          <w:lang w:val="sr-Cyrl-RS"/>
        </w:rPr>
        <w:t>достављене привремене ситуације након завршетка појединачних радова</w:t>
      </w:r>
      <w:r w:rsidR="00F15F57" w:rsidRPr="008A7995">
        <w:rPr>
          <w:noProof/>
          <w:lang w:val="sr-Cyrl-RS"/>
        </w:rPr>
        <w:t>, кој</w:t>
      </w:r>
      <w:r w:rsidR="00A97C7D">
        <w:rPr>
          <w:noProof/>
          <w:lang w:val="sr-Cyrl-RS"/>
        </w:rPr>
        <w:t>о</w:t>
      </w:r>
      <w:r w:rsidR="00F15F57" w:rsidRPr="008A7995">
        <w:rPr>
          <w:noProof/>
          <w:lang w:val="sr-Cyrl-RS"/>
        </w:rPr>
        <w:t xml:space="preserve">м овлашћено лице наручиоца потврђује да је изабрани понуђач извршио радове </w:t>
      </w:r>
      <w:r>
        <w:rPr>
          <w:noProof/>
          <w:lang w:val="sr-Cyrl-RS"/>
        </w:rPr>
        <w:t>према захтеваној спецификацији.</w:t>
      </w:r>
    </w:p>
    <w:p w:rsidR="00F15F57" w:rsidRPr="008A7995" w:rsidRDefault="00F15F57" w:rsidP="00F15F57">
      <w:pPr>
        <w:jc w:val="both"/>
        <w:rPr>
          <w:iCs/>
          <w:lang w:val="sr-Cyrl-RS"/>
        </w:rPr>
      </w:pPr>
      <w:r w:rsidRPr="008A7995">
        <w:rPr>
          <w:iCs/>
        </w:rPr>
        <w:t>Плаћање се врши уплатом на рачун понуђача.</w:t>
      </w:r>
    </w:p>
    <w:p w:rsidR="00F15F57" w:rsidRPr="008A7995" w:rsidRDefault="00F15F57" w:rsidP="00F15F57">
      <w:pPr>
        <w:jc w:val="both"/>
        <w:rPr>
          <w:iCs/>
        </w:rPr>
      </w:pPr>
      <w:r w:rsidRPr="008A7995">
        <w:rPr>
          <w:iCs/>
        </w:rPr>
        <w:t xml:space="preserve">Понуђачу </w:t>
      </w:r>
      <w:r w:rsidRPr="008A7995">
        <w:rPr>
          <w:iCs/>
          <w:lang w:val="sr-Cyrl-RS"/>
        </w:rPr>
        <w:t xml:space="preserve">није </w:t>
      </w:r>
      <w:r w:rsidRPr="008A7995">
        <w:rPr>
          <w:iCs/>
        </w:rPr>
        <w:t>дозвољено да захтева аванс.</w:t>
      </w:r>
    </w:p>
    <w:p w:rsidR="00F15F57" w:rsidRPr="00C35CDB" w:rsidRDefault="00F15F57" w:rsidP="00615F11">
      <w:pPr>
        <w:jc w:val="both"/>
        <w:rPr>
          <w:iCs/>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A719AE" w:rsidRPr="00A719AE" w:rsidRDefault="00A719AE" w:rsidP="00A719AE">
      <w:pPr>
        <w:jc w:val="both"/>
        <w:rPr>
          <w:bCs/>
          <w:noProof/>
        </w:rPr>
      </w:pPr>
      <w:r w:rsidRPr="00A719AE">
        <w:rPr>
          <w:iCs/>
          <w:noProof/>
        </w:rPr>
        <w:t>Наручилац захтева гарантн</w:t>
      </w:r>
      <w:r w:rsidRPr="00A719AE">
        <w:rPr>
          <w:iCs/>
          <w:noProof/>
          <w:lang w:val="sr-Cyrl-RS"/>
        </w:rPr>
        <w:t>и</w:t>
      </w:r>
      <w:r w:rsidRPr="00A719AE">
        <w:rPr>
          <w:iCs/>
          <w:noProof/>
        </w:rPr>
        <w:t xml:space="preserve"> рок за радове који су предмет ове јавне набавке</w:t>
      </w:r>
      <w:r w:rsidRPr="00A719AE">
        <w:rPr>
          <w:iCs/>
          <w:noProof/>
          <w:lang w:val="sr-Cyrl-RS"/>
        </w:rPr>
        <w:t xml:space="preserve"> од</w:t>
      </w:r>
      <w:r w:rsidRPr="00A719AE">
        <w:rPr>
          <w:iCs/>
          <w:noProof/>
        </w:rPr>
        <w:t xml:space="preserve"> </w:t>
      </w:r>
      <w:r w:rsidRPr="00A719AE">
        <w:rPr>
          <w:iCs/>
          <w:noProof/>
          <w:lang w:val="sr-Cyrl-RS"/>
        </w:rPr>
        <w:t>најкраће</w:t>
      </w:r>
      <w:r w:rsidRPr="00A719AE">
        <w:rPr>
          <w:iCs/>
          <w:noProof/>
        </w:rPr>
        <w:t xml:space="preserve"> </w:t>
      </w:r>
      <w:r w:rsidRPr="00A719AE">
        <w:rPr>
          <w:b/>
          <w:iCs/>
          <w:noProof/>
        </w:rPr>
        <w:t>две године од дана окончања радова</w:t>
      </w:r>
      <w:r w:rsidRPr="00A719AE">
        <w:rPr>
          <w:iCs/>
          <w:noProof/>
        </w:rPr>
        <w:t xml:space="preserve"> и </w:t>
      </w:r>
      <w:r>
        <w:rPr>
          <w:iCs/>
          <w:noProof/>
          <w:lang w:val="sr-Cyrl-RS"/>
        </w:rPr>
        <w:t>потписаног записника о извршеним радовима који су</w:t>
      </w:r>
      <w:r w:rsidRPr="00A719AE">
        <w:rPr>
          <w:iCs/>
          <w:noProof/>
        </w:rPr>
        <w:t xml:space="preserve"> предвиђени овом јавном набавком</w:t>
      </w:r>
      <w:r w:rsidRPr="00A719AE">
        <w:rPr>
          <w:noProof/>
          <w:lang w:val="sr-Cyrl-RS"/>
        </w:rPr>
        <w:t>.</w:t>
      </w:r>
      <w:r w:rsidRPr="008A7995">
        <w:rPr>
          <w:noProof/>
        </w:rPr>
        <w:t xml:space="preserve"> </w:t>
      </w:r>
      <w:r w:rsidRPr="00A719AE">
        <w:rPr>
          <w:iCs/>
          <w:noProof/>
        </w:rPr>
        <w:t>Наручилац захтева</w:t>
      </w:r>
      <w:r w:rsidRPr="00A719AE">
        <w:rPr>
          <w:noProof/>
          <w:lang w:val="sr-Cyrl-RS"/>
        </w:rPr>
        <w:t xml:space="preserve"> да се изабрани понуђач - добављач </w:t>
      </w:r>
      <w:r w:rsidRPr="008A7995">
        <w:rPr>
          <w:noProof/>
        </w:rPr>
        <w:t>обаве</w:t>
      </w:r>
      <w:r w:rsidRPr="00A719AE">
        <w:rPr>
          <w:noProof/>
          <w:lang w:val="sr-Cyrl-RS"/>
        </w:rPr>
        <w:t>ж</w:t>
      </w:r>
      <w:r w:rsidRPr="008A7995">
        <w:rPr>
          <w:noProof/>
        </w:rPr>
        <w:t xml:space="preserve">е да у периоду важења гаранције </w:t>
      </w:r>
      <w:r w:rsidRPr="0077400B">
        <w:rPr>
          <w:noProof/>
        </w:rPr>
        <w:t xml:space="preserve">отклони све недостатке </w:t>
      </w:r>
      <w:r w:rsidR="00851D4F" w:rsidRPr="0077400B">
        <w:rPr>
          <w:noProof/>
          <w:lang w:val="sr-Cyrl-RS"/>
        </w:rPr>
        <w:t xml:space="preserve"> о свом трошку </w:t>
      </w:r>
      <w:r w:rsidRPr="0077400B">
        <w:rPr>
          <w:noProof/>
        </w:rPr>
        <w:t>у вези са предметом овог уговора најкасније у</w:t>
      </w:r>
      <w:r w:rsidRPr="008A7995">
        <w:rPr>
          <w:noProof/>
        </w:rPr>
        <w:t xml:space="preserve"> року од 24 часа од дана пријема писане рекламације наручиоца, без обзира да ли је рекламација наручиоца упућена радним или нерадним даном.</w:t>
      </w:r>
    </w:p>
    <w:p w:rsidR="00D96238" w:rsidRPr="00D96238" w:rsidRDefault="00D96238" w:rsidP="00A878F3">
      <w:pPr>
        <w:jc w:val="both"/>
        <w:rPr>
          <w:iCs/>
          <w:highlight w:val="green"/>
          <w:lang w:val="sr-Cyrl-RS"/>
        </w:rPr>
      </w:pPr>
    </w:p>
    <w:p w:rsidR="001F0979" w:rsidRPr="0077400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w:t>
      </w:r>
      <w:r w:rsidR="00A878F3" w:rsidRPr="0077400B">
        <w:rPr>
          <w:b/>
          <w:u w:val="single"/>
        </w:rPr>
        <w:t>вршења услуге, извођења радова)</w:t>
      </w:r>
    </w:p>
    <w:p w:rsidR="0077400B" w:rsidRPr="0077400B" w:rsidRDefault="0077400B" w:rsidP="00851D4F">
      <w:pPr>
        <w:jc w:val="both"/>
        <w:rPr>
          <w:bCs/>
          <w:lang w:val="sr-Cyrl-RS"/>
        </w:rPr>
      </w:pPr>
      <w:r w:rsidRPr="0077400B">
        <w:rPr>
          <w:bCs/>
          <w:lang w:val="sr-Cyrl-RS"/>
        </w:rPr>
        <w:t xml:space="preserve">Наведени описи радова са израженим количинама у </w:t>
      </w:r>
      <w:r w:rsidRPr="0077400B">
        <w:rPr>
          <w:bCs/>
          <w:iCs/>
          <w:lang w:val="sr-Cyrl-RS"/>
        </w:rPr>
        <w:t>поглављу 1</w:t>
      </w:r>
      <w:r w:rsidRPr="0077400B">
        <w:rPr>
          <w:bCs/>
          <w:iCs/>
          <w:lang w:val="sr-Latn-RS"/>
        </w:rPr>
        <w:t>1</w:t>
      </w:r>
      <w:r w:rsidRPr="0077400B">
        <w:rPr>
          <w:bCs/>
          <w:iCs/>
          <w:lang w:val="sr-Cyrl-RS"/>
        </w:rPr>
        <w:t>. ОБРАЗАЦ ПОНУДЕ</w:t>
      </w:r>
      <w:r>
        <w:rPr>
          <w:bCs/>
          <w:iCs/>
          <w:lang w:val="sr-Cyrl-RS"/>
        </w:rPr>
        <w:t xml:space="preserve"> ове Конкурсне документације</w:t>
      </w:r>
      <w:r w:rsidRPr="0077400B">
        <w:rPr>
          <w:bCs/>
          <w:iCs/>
          <w:lang w:val="sr-Cyrl-RS"/>
        </w:rPr>
        <w:t xml:space="preserve"> су укупно предвиђени радови по јавној набавци.</w:t>
      </w:r>
    </w:p>
    <w:p w:rsidR="0077400B" w:rsidRPr="008E4F31" w:rsidRDefault="00622DDF" w:rsidP="00851D4F">
      <w:pPr>
        <w:jc w:val="both"/>
        <w:rPr>
          <w:bCs/>
          <w:lang w:val="sr-Cyrl-RS"/>
        </w:rPr>
      </w:pPr>
      <w:r w:rsidRPr="008E4F31">
        <w:rPr>
          <w:bCs/>
          <w:lang w:val="sr-Latn-CS"/>
        </w:rPr>
        <w:t xml:space="preserve">Наручилац захтева да </w:t>
      </w:r>
      <w:r w:rsidR="00617B54" w:rsidRPr="008E4F31">
        <w:rPr>
          <w:bCs/>
          <w:lang w:val="sr-Cyrl-RS"/>
        </w:rPr>
        <w:t xml:space="preserve">се </w:t>
      </w:r>
      <w:r w:rsidR="00790195" w:rsidRPr="008E4F31">
        <w:rPr>
          <w:bCs/>
          <w:lang w:val="sr-Cyrl-RS"/>
        </w:rPr>
        <w:t xml:space="preserve">радови изводе сукцесивно </w:t>
      </w:r>
      <w:r w:rsidR="0077400B" w:rsidRPr="008E4F31">
        <w:rPr>
          <w:bCs/>
          <w:lang w:val="sr-Cyrl-RS"/>
        </w:rPr>
        <w:t xml:space="preserve">за сваки појединачни објекат КЦВ по добијању радног налога од стране овлашћеног лица наручиоца задуженог за праћење и реализацију уговора закљученог на основу овог поступка јавне набавке. </w:t>
      </w:r>
    </w:p>
    <w:p w:rsidR="0077400B" w:rsidRPr="008E4F31" w:rsidRDefault="0077400B" w:rsidP="00851D4F">
      <w:pPr>
        <w:jc w:val="both"/>
        <w:rPr>
          <w:bCs/>
          <w:lang w:val="sr-Cyrl-RS"/>
        </w:rPr>
      </w:pPr>
      <w:r w:rsidRPr="008E4F31">
        <w:rPr>
          <w:bCs/>
          <w:lang w:val="sr-Latn-CS"/>
        </w:rPr>
        <w:lastRenderedPageBreak/>
        <w:t xml:space="preserve">Наручилац захтева да </w:t>
      </w:r>
      <w:r w:rsidRPr="008E4F31">
        <w:rPr>
          <w:bCs/>
          <w:lang w:val="sr-Cyrl-RS"/>
        </w:rPr>
        <w:t xml:space="preserve">се радови изводе у етапама </w:t>
      </w:r>
      <w:r w:rsidR="00790195" w:rsidRPr="008E4F31">
        <w:rPr>
          <w:bCs/>
          <w:lang w:val="sr-Cyrl-RS"/>
        </w:rPr>
        <w:t>с</w:t>
      </w:r>
      <w:r w:rsidRPr="008E4F31">
        <w:rPr>
          <w:bCs/>
          <w:lang w:val="sr-Cyrl-RS"/>
        </w:rPr>
        <w:t>'</w:t>
      </w:r>
      <w:r w:rsidR="00790195" w:rsidRPr="008E4F31">
        <w:rPr>
          <w:bCs/>
          <w:lang w:val="sr-Cyrl-RS"/>
        </w:rPr>
        <w:t xml:space="preserve"> тим да </w:t>
      </w:r>
      <w:r w:rsidRPr="008E4F31">
        <w:rPr>
          <w:bCs/>
          <w:lang w:val="sr-Cyrl-RS"/>
        </w:rPr>
        <w:t xml:space="preserve">укупан </w:t>
      </w:r>
      <w:r w:rsidR="00622DDF" w:rsidRPr="008E4F31">
        <w:rPr>
          <w:bCs/>
          <w:lang w:val="sr-Latn-CS"/>
        </w:rPr>
        <w:t>рок извођења радова не може да буде дужи од 80 радних дана</w:t>
      </w:r>
      <w:r w:rsidRPr="008E4F31">
        <w:rPr>
          <w:bCs/>
          <w:lang w:val="sr-Cyrl-RS"/>
        </w:rPr>
        <w:t>.</w:t>
      </w:r>
      <w:r w:rsidR="00622DDF" w:rsidRPr="008E4F31">
        <w:rPr>
          <w:bCs/>
          <w:lang w:val="sr-Latn-CS"/>
        </w:rPr>
        <w:t xml:space="preserve"> </w:t>
      </w:r>
      <w:r w:rsidRPr="008E4F31">
        <w:rPr>
          <w:bCs/>
          <w:lang w:val="sr-Cyrl-RS"/>
        </w:rPr>
        <w:t>Трајање радова на сваком појединачнном објекту КЦВ</w:t>
      </w:r>
      <w:r w:rsidR="00622DDF" w:rsidRPr="008E4F31">
        <w:rPr>
          <w:bCs/>
          <w:lang w:val="sr-Latn-CS"/>
        </w:rPr>
        <w:t xml:space="preserve"> </w:t>
      </w:r>
      <w:r w:rsidRPr="008E4F31">
        <w:rPr>
          <w:bCs/>
          <w:lang w:val="sr-Cyrl-RS"/>
        </w:rPr>
        <w:t>ће се евидентирати кроз радни налог и грађевински дневник.</w:t>
      </w:r>
    </w:p>
    <w:p w:rsidR="00851D4F" w:rsidRPr="008E4F31" w:rsidRDefault="00622DDF" w:rsidP="00851D4F">
      <w:pPr>
        <w:jc w:val="both"/>
        <w:rPr>
          <w:noProof/>
          <w:lang w:val="sr-Cyrl-RS"/>
        </w:rPr>
      </w:pPr>
      <w:r w:rsidRPr="008E4F31">
        <w:rPr>
          <w:bCs/>
          <w:lang w:val="sr-Cyrl-RS"/>
        </w:rPr>
        <w:t>Рок одзива изабраног понуђача за увођење у посао не може да буде дужи од 2 дана</w:t>
      </w:r>
      <w:r w:rsidR="00851D4F" w:rsidRPr="008E4F31">
        <w:rPr>
          <w:bCs/>
          <w:lang w:val="sr-Cyrl-RS"/>
        </w:rPr>
        <w:t xml:space="preserve"> од </w:t>
      </w:r>
      <w:r w:rsidR="0077400B" w:rsidRPr="008E4F31">
        <w:rPr>
          <w:bCs/>
          <w:lang w:val="sr-Cyrl-RS"/>
        </w:rPr>
        <w:t xml:space="preserve">датума </w:t>
      </w:r>
      <w:r w:rsidR="008E4F31" w:rsidRPr="008E4F31">
        <w:rPr>
          <w:bCs/>
          <w:lang w:val="sr-Cyrl-RS"/>
        </w:rPr>
        <w:t xml:space="preserve">издавања радног налога од стране овлашћеног лица наручиоца задуженог за праћење и реализацију уговора закљученог на основу овог поступка јавне набавке. </w:t>
      </w:r>
      <w:r w:rsidR="00851D4F" w:rsidRPr="008E4F31">
        <w:rPr>
          <w:noProof/>
        </w:rPr>
        <w:t xml:space="preserve">Дани се рачунају као </w:t>
      </w:r>
      <w:r w:rsidR="00851D4F" w:rsidRPr="008E4F31">
        <w:rPr>
          <w:noProof/>
          <w:lang w:val="sr-Cyrl-RS"/>
        </w:rPr>
        <w:t>радни</w:t>
      </w:r>
      <w:r w:rsidR="00851D4F" w:rsidRPr="008E4F31">
        <w:rPr>
          <w:noProof/>
        </w:rPr>
        <w:t xml:space="preserve"> дани извођења радова и не морају нужно одговарати календарским данима с обзиром </w:t>
      </w:r>
      <w:r w:rsidR="00851D4F" w:rsidRPr="008E4F31">
        <w:rPr>
          <w:noProof/>
          <w:lang w:val="sr-Cyrl-RS"/>
        </w:rPr>
        <w:t>на делатност коју наручилац обавља</w:t>
      </w:r>
      <w:r w:rsidR="008E4F31" w:rsidRPr="008E4F31">
        <w:rPr>
          <w:noProof/>
          <w:lang w:val="sr-Cyrl-RS"/>
        </w:rPr>
        <w:t xml:space="preserve"> као и</w:t>
      </w:r>
      <w:r w:rsidR="00851D4F" w:rsidRPr="008E4F31">
        <w:rPr>
          <w:noProof/>
        </w:rPr>
        <w:t xml:space="preserve"> ценећи временске услове </w:t>
      </w:r>
      <w:r w:rsidR="008E4F31" w:rsidRPr="008E4F31">
        <w:rPr>
          <w:noProof/>
        </w:rPr>
        <w:t>и друге околности</w:t>
      </w:r>
      <w:r w:rsidR="008E4F31" w:rsidRPr="008E4F31">
        <w:rPr>
          <w:noProof/>
          <w:lang w:val="sr-Cyrl-RS"/>
        </w:rPr>
        <w:t>.</w:t>
      </w:r>
    </w:p>
    <w:p w:rsidR="00184FE2" w:rsidRDefault="00A878F3" w:rsidP="00A878F3">
      <w:pPr>
        <w:jc w:val="both"/>
        <w:rPr>
          <w:iCs/>
          <w:lang w:val="sr-Cyrl-RS"/>
        </w:rPr>
      </w:pPr>
      <w:proofErr w:type="gramStart"/>
      <w:r w:rsidRPr="008E4F31">
        <w:rPr>
          <w:iCs/>
        </w:rPr>
        <w:t xml:space="preserve">Место </w:t>
      </w:r>
      <w:r w:rsidR="00FF0262" w:rsidRPr="008E4F31">
        <w:rPr>
          <w:iCs/>
          <w:lang w:val="sr-Cyrl-RS"/>
        </w:rPr>
        <w:t>извршења радова су објекти Клиничког центра Војводине.</w:t>
      </w:r>
      <w:proofErr w:type="gramEnd"/>
    </w:p>
    <w:p w:rsidR="00851D4F" w:rsidRPr="00622DDF" w:rsidRDefault="00851D4F" w:rsidP="00A878F3">
      <w:pPr>
        <w:jc w:val="both"/>
        <w:rPr>
          <w:iCs/>
          <w:lang w:val="sr-Cyrl-RS"/>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FF0262" w:rsidRDefault="00A878F3" w:rsidP="00A878F3">
      <w:pPr>
        <w:jc w:val="both"/>
        <w:rPr>
          <w:iCs/>
        </w:rPr>
      </w:pPr>
      <w:r w:rsidRPr="00FF0262">
        <w:rPr>
          <w:iCs/>
        </w:rPr>
        <w:t xml:space="preserve">Рок важења понуде не може бити краћи од </w:t>
      </w:r>
      <w:r w:rsidR="00147B96" w:rsidRPr="00FF0262">
        <w:rPr>
          <w:iCs/>
        </w:rPr>
        <w:t>6</w:t>
      </w:r>
      <w:r w:rsidRPr="00FF0262">
        <w:rPr>
          <w:iCs/>
        </w:rPr>
        <w:t>0 дана од дана отварања понуда.</w:t>
      </w:r>
    </w:p>
    <w:p w:rsidR="00A878F3" w:rsidRPr="00FF0262" w:rsidRDefault="00A878F3" w:rsidP="00A878F3">
      <w:pPr>
        <w:jc w:val="both"/>
        <w:rPr>
          <w:iCs/>
        </w:rPr>
      </w:pPr>
      <w:r w:rsidRPr="00FF0262">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FF0262">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F0262" w:rsidRPr="00B738CE" w:rsidRDefault="00A878F3" w:rsidP="00FF0262">
      <w:pPr>
        <w:pStyle w:val="ListParagraph"/>
        <w:numPr>
          <w:ilvl w:val="1"/>
          <w:numId w:val="15"/>
        </w:numPr>
        <w:jc w:val="both"/>
        <w:rPr>
          <w:b/>
          <w:u w:val="single"/>
        </w:rPr>
      </w:pPr>
      <w:r w:rsidRPr="00C35CDB">
        <w:rPr>
          <w:b/>
          <w:u w:val="single"/>
        </w:rPr>
        <w:t>Други захтеви</w:t>
      </w:r>
    </w:p>
    <w:p w:rsidR="008255FE" w:rsidRPr="001E4DBB" w:rsidRDefault="008255FE" w:rsidP="008255FE">
      <w:pPr>
        <w:jc w:val="both"/>
        <w:rPr>
          <w:noProof/>
        </w:rPr>
      </w:pPr>
      <w:r w:rsidRPr="001E4DBB">
        <w:rPr>
          <w:noProof/>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rsidR="008255FE" w:rsidRPr="00B738CE" w:rsidRDefault="008255FE" w:rsidP="008255FE">
      <w:pPr>
        <w:jc w:val="both"/>
        <w:rPr>
          <w:iCs/>
          <w:color w:val="FF0000"/>
          <w:sz w:val="36"/>
          <w:szCs w:val="36"/>
          <w:lang w:val="sr-Cyrl-RS"/>
        </w:rPr>
      </w:pPr>
      <w:r w:rsidRPr="008E4F31">
        <w:rPr>
          <w:noProof/>
        </w:rPr>
        <w:t>Наручилац захтева да се радови који су предмет овог поступка изводе и радним и нерадним</w:t>
      </w:r>
      <w:r w:rsidR="00851D4F" w:rsidRPr="008E4F31">
        <w:rPr>
          <w:noProof/>
          <w:lang w:val="sr-Cyrl-RS"/>
        </w:rPr>
        <w:t xml:space="preserve"> </w:t>
      </w:r>
      <w:r w:rsidR="008E4F31">
        <w:rPr>
          <w:noProof/>
          <w:lang w:val="sr-Cyrl-RS"/>
        </w:rPr>
        <w:t xml:space="preserve">данима </w:t>
      </w:r>
      <w:r w:rsidR="00851D4F" w:rsidRPr="008E4F31">
        <w:rPr>
          <w:noProof/>
          <w:lang w:val="sr-Cyrl-RS"/>
        </w:rPr>
        <w:t>(субота и недеља)</w:t>
      </w:r>
      <w:r w:rsidRPr="008E4F31">
        <w:rPr>
          <w:noProof/>
        </w:rPr>
        <w:t xml:space="preserve"> до њиховог окончања</w:t>
      </w:r>
      <w:r w:rsidRPr="008E4F31">
        <w:rPr>
          <w:noProof/>
          <w:lang w:val="sr-Cyrl-RS"/>
        </w:rPr>
        <w:t>.</w:t>
      </w:r>
    </w:p>
    <w:p w:rsidR="008255FE" w:rsidRPr="001E4DBB" w:rsidRDefault="008255FE" w:rsidP="008255FE">
      <w:pPr>
        <w:jc w:val="both"/>
        <w:rPr>
          <w:noProof/>
          <w:lang w:val="sr-Cyrl-RS"/>
        </w:rPr>
      </w:pPr>
      <w:r w:rsidRPr="00A95ACB">
        <w:rPr>
          <w:noProof/>
        </w:rPr>
        <w:t xml:space="preserve">Наручилац захтева да технички услови за извођење грађевинско занатских радова буду у складу за важећим Законима и прописима за </w:t>
      </w:r>
      <w:r w:rsidRPr="00A95ACB">
        <w:rPr>
          <w:noProof/>
          <w:lang w:val="sr-Cyrl-RS"/>
        </w:rPr>
        <w:t>ову</w:t>
      </w:r>
      <w:r w:rsidRPr="00A95ACB">
        <w:rPr>
          <w:noProof/>
        </w:rPr>
        <w:t xml:space="preserve"> врст</w:t>
      </w:r>
      <w:r w:rsidRPr="00A95ACB">
        <w:rPr>
          <w:noProof/>
          <w:lang w:val="sr-Cyrl-RS"/>
        </w:rPr>
        <w:t>у</w:t>
      </w:r>
      <w:r w:rsidRPr="00A95ACB">
        <w:rPr>
          <w:noProof/>
        </w:rPr>
        <w:t xml:space="preserve"> радова.</w:t>
      </w:r>
    </w:p>
    <w:p w:rsidR="00FF0262" w:rsidRPr="00FF0262" w:rsidRDefault="00FF0262" w:rsidP="00FF0262">
      <w:pPr>
        <w:jc w:val="both"/>
        <w:rPr>
          <w:bCs/>
          <w:iCs/>
        </w:rPr>
      </w:pPr>
      <w:proofErr w:type="gramStart"/>
      <w:r w:rsidRPr="00FF0262">
        <w:rPr>
          <w:bCs/>
          <w:iCs/>
        </w:rPr>
        <w:t xml:space="preserve">Уколико дође до евентуалне штете </w:t>
      </w:r>
      <w:r w:rsidR="008E4F31">
        <w:rPr>
          <w:bCs/>
          <w:iCs/>
          <w:lang w:val="sr-Cyrl-RS"/>
        </w:rPr>
        <w:t xml:space="preserve">на </w:t>
      </w:r>
      <w:r w:rsidRPr="00FF0262">
        <w:rPr>
          <w:bCs/>
          <w:iCs/>
        </w:rPr>
        <w:t>објект</w:t>
      </w:r>
      <w:r w:rsidR="008E4F31">
        <w:rPr>
          <w:bCs/>
          <w:iCs/>
          <w:lang w:val="sr-Cyrl-RS"/>
        </w:rPr>
        <w:t>има</w:t>
      </w:r>
      <w:r w:rsidRPr="00FF0262">
        <w:rPr>
          <w:bCs/>
          <w:iCs/>
        </w:rPr>
        <w:t xml:space="preserve"> </w:t>
      </w:r>
      <w:r w:rsidR="008E4F31">
        <w:rPr>
          <w:bCs/>
          <w:iCs/>
          <w:lang w:val="sr-Cyrl-RS"/>
        </w:rPr>
        <w:t xml:space="preserve">грешком или непажњом извођача а </w:t>
      </w:r>
      <w:r w:rsidRPr="00FF0262">
        <w:rPr>
          <w:bCs/>
          <w:iCs/>
        </w:rPr>
        <w:t>за време трајања радова, извођач је дужан да исте отклони о свом трошку.</w:t>
      </w:r>
      <w:proofErr w:type="gramEnd"/>
      <w:r w:rsidRPr="00FF0262">
        <w:rPr>
          <w:bCs/>
          <w:iCs/>
        </w:rPr>
        <w:t xml:space="preserve"> </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8E4F31" w:rsidRDefault="00A878F3" w:rsidP="00BD5D0B">
      <w:pPr>
        <w:pStyle w:val="Default"/>
        <w:jc w:val="both"/>
        <w:rPr>
          <w:rFonts w:ascii="Times New Roman" w:hAnsi="Times New Roman" w:cs="Times New Roman"/>
          <w:b/>
        </w:rPr>
      </w:pPr>
      <w:proofErr w:type="gramStart"/>
      <w:r w:rsidRPr="008E4F31">
        <w:rPr>
          <w:rFonts w:ascii="Times New Roman" w:hAnsi="Times New Roman" w:cs="Times New Roman"/>
          <w:b/>
          <w:iCs/>
        </w:rPr>
        <w:t>Цена је фиксна и не може се мењати.</w:t>
      </w:r>
      <w:proofErr w:type="gramEnd"/>
      <w:r w:rsidRPr="008E4F31">
        <w:rPr>
          <w:rFonts w:ascii="Times New Roman" w:hAnsi="Times New Roman" w:cs="Times New Roman"/>
          <w:b/>
        </w:rPr>
        <w:t xml:space="preserve"> </w:t>
      </w:r>
    </w:p>
    <w:p w:rsidR="00A878F3" w:rsidRPr="00C35CDB" w:rsidRDefault="00A878F3" w:rsidP="00A878F3">
      <w:pPr>
        <w:jc w:val="both"/>
        <w:rPr>
          <w:iCs/>
        </w:rPr>
      </w:pPr>
      <w:proofErr w:type="gramStart"/>
      <w:r w:rsidRPr="00C35CDB">
        <w:t>Ако је у понуди исказана неуобичајено ниска цена, наручилац ће поступити у складу са чланом 92.</w:t>
      </w:r>
      <w:proofErr w:type="gramEnd"/>
      <w:r w:rsidRPr="00C35CDB">
        <w:t xml:space="preserve">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1F0979" w:rsidRPr="008255FE" w:rsidRDefault="00247002" w:rsidP="00844093">
      <w:pPr>
        <w:jc w:val="both"/>
        <w:rPr>
          <w:noProof/>
        </w:rPr>
      </w:pPr>
      <w:r w:rsidRPr="008255FE">
        <w:t xml:space="preserve">Понуђач је дужан да уз понуду достави </w:t>
      </w:r>
      <w:r w:rsidRPr="008255FE">
        <w:rPr>
          <w:b/>
        </w:rPr>
        <w:t>регистровану бланко меницу и менично овлашћење</w:t>
      </w:r>
      <w:r w:rsidRPr="008255FE">
        <w:rPr>
          <w:b/>
          <w:noProof/>
        </w:rPr>
        <w:t xml:space="preserve"> за озбиљност понуде</w:t>
      </w:r>
      <w:r w:rsidRPr="008255FE">
        <w:rPr>
          <w:noProof/>
        </w:rPr>
        <w:t>, попуњено на износ од 10% од укупне вредности</w:t>
      </w:r>
      <w:r w:rsidR="001F0979" w:rsidRPr="008255FE">
        <w:rPr>
          <w:noProof/>
        </w:rPr>
        <w:t xml:space="preserve"> </w:t>
      </w:r>
      <w:r w:rsidR="008E4F31">
        <w:rPr>
          <w:noProof/>
        </w:rPr>
        <w:lastRenderedPageBreak/>
        <w:t>понуде без ПДВ</w:t>
      </w:r>
      <w:r w:rsidRPr="008255FE">
        <w:rPr>
          <w:noProof/>
        </w:rPr>
        <w:t>, којом понуђачи гарантује испуњење својих обавеза у поступку јавне набавке.</w:t>
      </w:r>
    </w:p>
    <w:p w:rsidR="001F0979" w:rsidRPr="00C35CDB" w:rsidRDefault="001F0979" w:rsidP="001F0979">
      <w:pPr>
        <w:ind w:left="87"/>
        <w:jc w:val="both"/>
        <w:rPr>
          <w:noProof/>
          <w:highlight w:val="yellow"/>
        </w:rPr>
      </w:pPr>
    </w:p>
    <w:p w:rsidR="00683F5C" w:rsidRPr="008255FE" w:rsidRDefault="00247002" w:rsidP="00844093">
      <w:pPr>
        <w:jc w:val="both"/>
        <w:rPr>
          <w:noProof/>
        </w:rPr>
      </w:pPr>
      <w:r w:rsidRPr="008255FE">
        <w:rPr>
          <w:noProof/>
        </w:rPr>
        <w:t>Понуђач који је изабран као најповољнији је дужан д</w:t>
      </w:r>
      <w:r w:rsidR="00B738CE">
        <w:rPr>
          <w:noProof/>
        </w:rPr>
        <w:t>а</w:t>
      </w:r>
      <w:r w:rsidRPr="008255FE">
        <w:rPr>
          <w:noProof/>
        </w:rPr>
        <w:t xml:space="preserve"> достави:</w:t>
      </w:r>
    </w:p>
    <w:p w:rsidR="002C4BE3" w:rsidRPr="008255FE" w:rsidRDefault="00247002" w:rsidP="00C94AD7">
      <w:pPr>
        <w:pStyle w:val="ListParagraph"/>
        <w:numPr>
          <w:ilvl w:val="0"/>
          <w:numId w:val="16"/>
        </w:numPr>
        <w:jc w:val="both"/>
        <w:rPr>
          <w:noProof/>
        </w:rPr>
      </w:pPr>
      <w:r w:rsidRPr="008255FE">
        <w:rPr>
          <w:b/>
        </w:rPr>
        <w:t>регистровану бланко меницу и менично овлашћење</w:t>
      </w:r>
      <w:r w:rsidRPr="008255FE">
        <w:rPr>
          <w:b/>
          <w:noProof/>
        </w:rPr>
        <w:t xml:space="preserve"> за извршење уговорне обавезе</w:t>
      </w:r>
      <w:r w:rsidRPr="008255FE">
        <w:rPr>
          <w:noProof/>
        </w:rPr>
        <w:t>, попуњену на износ од 10% од укупне в</w:t>
      </w:r>
      <w:r w:rsidR="00DA6B3F" w:rsidRPr="008255FE">
        <w:rPr>
          <w:noProof/>
        </w:rPr>
        <w:t xml:space="preserve">редности </w:t>
      </w:r>
      <w:r w:rsidR="00DA6B3F" w:rsidRPr="008255FE">
        <w:rPr>
          <w:noProof/>
          <w:lang w:val="sr-Cyrl-RS"/>
        </w:rPr>
        <w:t>уговора</w:t>
      </w:r>
      <w:r w:rsidRPr="008255F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8255FE" w:rsidRDefault="00247002" w:rsidP="00C94AD7">
      <w:pPr>
        <w:pStyle w:val="ListParagraph"/>
        <w:numPr>
          <w:ilvl w:val="0"/>
          <w:numId w:val="16"/>
        </w:numPr>
        <w:jc w:val="both"/>
        <w:rPr>
          <w:noProof/>
        </w:rPr>
      </w:pPr>
      <w:r w:rsidRPr="008255FE">
        <w:rPr>
          <w:b/>
        </w:rPr>
        <w:t>регистровану бланко меницу и менично овлашћење</w:t>
      </w:r>
      <w:r w:rsidRPr="008255FE">
        <w:rPr>
          <w:b/>
          <w:noProof/>
        </w:rPr>
        <w:t xml:space="preserve"> за отклањање недостатака у гарантном року</w:t>
      </w:r>
      <w:r w:rsidRPr="008255FE">
        <w:rPr>
          <w:noProof/>
        </w:rPr>
        <w:t xml:space="preserve">, попуњену на износ од 10% од укупне вредности </w:t>
      </w:r>
      <w:r w:rsidR="00DA6B3F" w:rsidRPr="008255FE">
        <w:rPr>
          <w:noProof/>
          <w:lang w:val="sr-Cyrl-RS"/>
        </w:rPr>
        <w:t>уговора</w:t>
      </w:r>
      <w:r w:rsidRPr="008255F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8255FE" w:rsidRDefault="00247002" w:rsidP="00247002">
      <w:pPr>
        <w:pStyle w:val="ListParagraph"/>
        <w:ind w:left="87" w:firstLine="453"/>
        <w:jc w:val="both"/>
        <w:rPr>
          <w:noProof/>
        </w:rPr>
      </w:pPr>
    </w:p>
    <w:p w:rsidR="00247002" w:rsidRPr="00C35CDB" w:rsidRDefault="00247002" w:rsidP="001F0979">
      <w:pPr>
        <w:jc w:val="both"/>
        <w:rPr>
          <w:rFonts w:eastAsia="TimesNewRomanPSMT"/>
          <w:bCs/>
          <w:iCs/>
          <w:lang w:val="sr-Cyrl-CS"/>
        </w:rPr>
      </w:pPr>
      <w:r w:rsidRPr="008255F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C35CDB"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8255FE">
        <w:rPr>
          <w:noProof/>
        </w:rPr>
        <w:t xml:space="preserve">Понуђач је дужан да достави и </w:t>
      </w:r>
      <w:r w:rsidRPr="008255FE">
        <w:rPr>
          <w:b/>
          <w:noProof/>
        </w:rPr>
        <w:t xml:space="preserve">копију извода из Регистра </w:t>
      </w:r>
      <w:r w:rsidRPr="008255FE">
        <w:rPr>
          <w:noProof/>
        </w:rPr>
        <w:t xml:space="preserve"> </w:t>
      </w:r>
      <w:r w:rsidRPr="008255FE">
        <w:rPr>
          <w:b/>
          <w:noProof/>
        </w:rPr>
        <w:t>меница и овлашћења</w:t>
      </w:r>
      <w:r w:rsidRPr="008255F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pStyle w:val="ListParagraph"/>
        <w:ind w:left="87" w:firstLine="453"/>
        <w:jc w:val="both"/>
        <w:rPr>
          <w:noProof/>
          <w:highlight w:val="green"/>
        </w:rPr>
      </w:pPr>
    </w:p>
    <w:p w:rsidR="00247002" w:rsidRPr="00C35CDB" w:rsidRDefault="00247002" w:rsidP="002C4BE3">
      <w:pPr>
        <w:jc w:val="both"/>
      </w:pPr>
      <w:r w:rsidRPr="00C35CDB">
        <w:t xml:space="preserve">Средство обезбеђења траје </w:t>
      </w:r>
      <w:r w:rsidRPr="008255FE">
        <w:t xml:space="preserve">најмање </w:t>
      </w:r>
      <w:r w:rsidRPr="008255FE">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5" w:history="1">
        <w:r w:rsidR="00E10153" w:rsidRPr="00306A6C">
          <w:rPr>
            <w:rStyle w:val="Hyperlink"/>
            <w:rFonts w:eastAsia="TimesNewRomanPSMT"/>
            <w:bCs/>
            <w:iCs/>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Default="00423282" w:rsidP="00CA2E97">
      <w:pPr>
        <w:jc w:val="both"/>
        <w:rPr>
          <w:rFonts w:eastAsia="TimesNewRomanPSMT"/>
          <w:b/>
          <w:bCs/>
          <w:i/>
          <w:iCs/>
          <w:lang w:val="sr-Cyrl-RS"/>
        </w:rPr>
      </w:pPr>
    </w:p>
    <w:p w:rsidR="008E4F31" w:rsidRPr="008E4F31" w:rsidRDefault="008E4F31" w:rsidP="00CA2E97">
      <w:pPr>
        <w:jc w:val="both"/>
        <w:rPr>
          <w:rFonts w:eastAsia="TimesNewRomanPSMT"/>
          <w:b/>
          <w:bCs/>
          <w:i/>
          <w:iCs/>
          <w:lang w:val="sr-Cyrl-RS"/>
        </w:rPr>
      </w:pPr>
    </w:p>
    <w:p w:rsidR="00A878F3" w:rsidRPr="00C35CDB" w:rsidRDefault="00A878F3" w:rsidP="00F32498">
      <w:pPr>
        <w:pStyle w:val="Heading2"/>
        <w:numPr>
          <w:ilvl w:val="0"/>
          <w:numId w:val="15"/>
        </w:numPr>
        <w:jc w:val="both"/>
        <w:rPr>
          <w:sz w:val="24"/>
        </w:rPr>
      </w:pPr>
      <w:r w:rsidRPr="00C35CDB">
        <w:rPr>
          <w:sz w:val="24"/>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B738CE" w:rsidP="00A878F3">
      <w:pPr>
        <w:jc w:val="both"/>
        <w:rPr>
          <w:b/>
          <w:bCs/>
          <w:i/>
          <w:iCs/>
        </w:rPr>
      </w:pPr>
      <w:r>
        <w:t>Избор најповољније понуде се врши</w:t>
      </w:r>
      <w:r w:rsidR="00A878F3" w:rsidRPr="00C35CDB">
        <w:t xml:space="preserve"> применом </w:t>
      </w:r>
      <w:r w:rsidR="00A878F3" w:rsidRPr="008255FE">
        <w:t xml:space="preserve">критеријума </w:t>
      </w:r>
      <w:r w:rsidR="009C505A" w:rsidRPr="008255FE">
        <w:rPr>
          <w:b/>
          <w:bCs/>
        </w:rPr>
        <w:t>„</w:t>
      </w:r>
      <w:r w:rsidR="008255FE" w:rsidRPr="008255FE">
        <w:rPr>
          <w:b/>
          <w:bCs/>
          <w:lang w:val="sr-Cyrl-RS"/>
        </w:rPr>
        <w:t>најниж</w:t>
      </w:r>
      <w:r w:rsidR="008E4F31">
        <w:rPr>
          <w:b/>
          <w:bCs/>
          <w:lang w:val="sr-Cyrl-RS"/>
        </w:rPr>
        <w:t>а</w:t>
      </w:r>
      <w:r w:rsidR="008255FE" w:rsidRPr="008255FE">
        <w:rPr>
          <w:b/>
          <w:bCs/>
          <w:lang w:val="sr-Cyrl-RS"/>
        </w:rPr>
        <w:t xml:space="preserve"> понуђена цена</w:t>
      </w:r>
      <w:r w:rsidR="006D7665" w:rsidRPr="008255FE">
        <w:rPr>
          <w:b/>
          <w:i/>
          <w:iCs/>
        </w:rPr>
        <w:t>“</w:t>
      </w:r>
      <w:r w:rsidR="00A878F3" w:rsidRPr="00C35CDB">
        <w:rPr>
          <w:b/>
          <w:bCs/>
        </w:rPr>
        <w:t xml:space="preserve"> </w:t>
      </w:r>
    </w:p>
    <w:p w:rsidR="00B738CE" w:rsidRPr="00B738CE" w:rsidRDefault="00B738CE" w:rsidP="00A878F3">
      <w:pPr>
        <w:jc w:val="both"/>
        <w:rPr>
          <w:highlight w:val="green"/>
          <w:lang w:val="sr-Cyrl-RS"/>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8255FE" w:rsidRDefault="00971CE4" w:rsidP="00971CE4">
      <w:pPr>
        <w:jc w:val="both"/>
        <w:rPr>
          <w:noProof/>
        </w:rPr>
      </w:pPr>
      <w:r w:rsidRPr="008255FE">
        <w:rPr>
          <w:iCs/>
        </w:rPr>
        <w:t xml:space="preserve">Уколико две или више понуда имају </w:t>
      </w:r>
      <w:r w:rsidR="009F1C82" w:rsidRPr="008255FE">
        <w:rPr>
          <w:iCs/>
        </w:rPr>
        <w:t>исту најнижу понуђену цену</w:t>
      </w:r>
      <w:r w:rsidRPr="008255FE">
        <w:rPr>
          <w:iCs/>
        </w:rPr>
        <w:t xml:space="preserve"> биће изабрана понуда оног понуђача </w:t>
      </w:r>
      <w:r w:rsidRPr="008255FE">
        <w:rPr>
          <w:noProof/>
        </w:rPr>
        <w:t xml:space="preserve">који понуди </w:t>
      </w:r>
      <w:r w:rsidR="008255FE">
        <w:rPr>
          <w:noProof/>
          <w:lang w:val="sr-Cyrl-RS"/>
        </w:rPr>
        <w:t xml:space="preserve">краћи рок извршења радова, </w:t>
      </w:r>
      <w:r w:rsidRPr="008255FE">
        <w:rPr>
          <w:noProof/>
        </w:rPr>
        <w:t>а уколико је и то исто, понуда понуђача који има</w:t>
      </w:r>
      <w:r w:rsidR="008255FE">
        <w:rPr>
          <w:noProof/>
          <w:lang w:val="sr-Cyrl-RS"/>
        </w:rPr>
        <w:t xml:space="preserve"> дужи гарантни рок</w:t>
      </w:r>
      <w:r w:rsidRPr="008255FE">
        <w:rPr>
          <w:noProof/>
        </w:rPr>
        <w:t>.</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8255FE">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lastRenderedPageBreak/>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944EE9">
        <w:t>Уговор о јавној набавци ће бити закључен са понуђачем којем је додељен уговор у року од 8 дана од дана протека рока за подношење захт</w:t>
      </w:r>
      <w:r w:rsidRPr="00944EE9">
        <w:rPr>
          <w:lang w:val="sr-Cyrl-CS"/>
        </w:rPr>
        <w:t>е</w:t>
      </w:r>
      <w:r w:rsidRPr="00944EE9">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3473FB" w:rsidRDefault="00B819C7" w:rsidP="00F32498">
      <w:pPr>
        <w:pStyle w:val="Heading1"/>
        <w:numPr>
          <w:ilvl w:val="0"/>
          <w:numId w:val="9"/>
        </w:numPr>
        <w:jc w:val="center"/>
        <w:rPr>
          <w:sz w:val="28"/>
          <w:szCs w:val="28"/>
        </w:rPr>
      </w:pPr>
      <w:bookmarkStart w:id="27" w:name="_Toc375826009"/>
      <w:bookmarkStart w:id="28" w:name="_Toc389030816"/>
      <w:bookmarkStart w:id="29" w:name="_Toc401143636"/>
      <w:r w:rsidRPr="003473FB">
        <w:rPr>
          <w:sz w:val="28"/>
          <w:szCs w:val="28"/>
        </w:rPr>
        <w:lastRenderedPageBreak/>
        <w:t>МОДЕЛ УГОВОРА</w:t>
      </w:r>
      <w:bookmarkEnd w:id="27"/>
      <w:bookmarkEnd w:id="28"/>
      <w:bookmarkEnd w:id="29"/>
    </w:p>
    <w:p w:rsidR="00E86D9D" w:rsidRPr="0059711F" w:rsidRDefault="00E86D9D" w:rsidP="00E86D9D">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Latn-RS"/>
        </w:rPr>
        <w:t xml:space="preserve">, </w:t>
      </w:r>
      <w:r>
        <w:rPr>
          <w:noProof/>
          <w:lang w:val="sr-Cyrl-RS"/>
        </w:rPr>
        <w:t>14/15</w:t>
      </w:r>
      <w:r>
        <w:rPr>
          <w:noProof/>
          <w:lang w:val="sr-Latn-RS"/>
        </w:rPr>
        <w:t xml:space="preserve"> </w:t>
      </w:r>
      <w:r>
        <w:rPr>
          <w:noProof/>
          <w:lang w:val="sr-Cyrl-RS"/>
        </w:rPr>
        <w:t>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E86D9D" w:rsidRPr="0059711F" w:rsidRDefault="00E86D9D" w:rsidP="00E86D9D">
      <w:pPr>
        <w:jc w:val="center"/>
        <w:rPr>
          <w:noProof/>
        </w:rPr>
      </w:pPr>
    </w:p>
    <w:p w:rsidR="00E86D9D" w:rsidRPr="0059711F" w:rsidRDefault="00E86D9D" w:rsidP="00E86D9D">
      <w:pPr>
        <w:jc w:val="center"/>
        <w:rPr>
          <w:b/>
          <w:noProof/>
        </w:rPr>
      </w:pPr>
      <w:r w:rsidRPr="0059711F">
        <w:rPr>
          <w:b/>
          <w:noProof/>
        </w:rPr>
        <w:t>УГОВОР</w:t>
      </w:r>
    </w:p>
    <w:p w:rsidR="00E86D9D" w:rsidRPr="00CE6261" w:rsidRDefault="00E86D9D" w:rsidP="00E86D9D">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188</w:t>
      </w:r>
      <w:r>
        <w:rPr>
          <w:b/>
          <w:noProof/>
        </w:rPr>
        <w:t>-15-</w:t>
      </w:r>
      <w:r>
        <w:rPr>
          <w:b/>
          <w:noProof/>
          <w:lang w:val="sr-Cyrl-RS"/>
        </w:rPr>
        <w:t>О</w:t>
      </w:r>
    </w:p>
    <w:p w:rsidR="00E86D9D" w:rsidRPr="0059711F" w:rsidRDefault="00E86D9D" w:rsidP="00E86D9D">
      <w:pPr>
        <w:rPr>
          <w:noProof/>
        </w:rPr>
      </w:pPr>
    </w:p>
    <w:p w:rsidR="00E86D9D" w:rsidRDefault="00E86D9D" w:rsidP="00E86D9D">
      <w:pPr>
        <w:rPr>
          <w:noProof/>
        </w:rPr>
      </w:pPr>
      <w:r>
        <w:rPr>
          <w:noProof/>
        </w:rPr>
        <w:t xml:space="preserve">Уговорне стране: </w:t>
      </w:r>
    </w:p>
    <w:p w:rsidR="00E86D9D" w:rsidRDefault="00E86D9D" w:rsidP="00E86D9D">
      <w:pPr>
        <w:rPr>
          <w:noProof/>
        </w:rPr>
      </w:pPr>
    </w:p>
    <w:p w:rsidR="00E86D9D" w:rsidRPr="0005524E" w:rsidRDefault="00E86D9D" w:rsidP="00E86D9D">
      <w:pPr>
        <w:numPr>
          <w:ilvl w:val="0"/>
          <w:numId w:val="3"/>
        </w:numPr>
        <w:jc w:val="both"/>
        <w:rPr>
          <w:noProof/>
        </w:rPr>
      </w:pPr>
      <w:r w:rsidRPr="00196394">
        <w:rPr>
          <w:noProof/>
        </w:rPr>
        <w:t xml:space="preserve">КЛИНИЧКИ ЦЕНТАР ВОЈВОДИНЕ,  ул. Хајдук Вељкова бр. 1, Нови Сад, </w:t>
      </w:r>
    </w:p>
    <w:p w:rsidR="00E86D9D" w:rsidRPr="0005524E" w:rsidRDefault="00E86D9D" w:rsidP="00E86D9D">
      <w:pPr>
        <w:ind w:left="720"/>
        <w:jc w:val="both"/>
        <w:rPr>
          <w:noProof/>
        </w:rPr>
      </w:pPr>
      <w:r w:rsidRPr="00D32E82">
        <w:rPr>
          <w:noProof/>
        </w:rPr>
        <w:t>ПИБ: 1</w:t>
      </w:r>
      <w:r>
        <w:rPr>
          <w:noProof/>
        </w:rPr>
        <w:t>01696893 Матични број: 08664161,</w:t>
      </w:r>
    </w:p>
    <w:p w:rsidR="00E86D9D" w:rsidRPr="0005524E" w:rsidRDefault="00E86D9D" w:rsidP="00E86D9D">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E86D9D" w:rsidRPr="0083271F" w:rsidRDefault="00E86D9D" w:rsidP="00E86D9D">
      <w:pPr>
        <w:ind w:left="720"/>
        <w:jc w:val="both"/>
        <w:rPr>
          <w:noProof/>
        </w:rPr>
      </w:pPr>
      <w:r w:rsidRPr="00196394">
        <w:rPr>
          <w:noProof/>
        </w:rPr>
        <w:t>(у даљем тексту: наручилац), кога заступа проф. др Драган Драшковић.</w:t>
      </w:r>
    </w:p>
    <w:p w:rsidR="00E86D9D" w:rsidRDefault="00E86D9D" w:rsidP="00E86D9D">
      <w:pPr>
        <w:jc w:val="both"/>
        <w:rPr>
          <w:noProof/>
        </w:rPr>
      </w:pPr>
    </w:p>
    <w:p w:rsidR="00E86D9D" w:rsidRPr="00A55F46" w:rsidRDefault="00E86D9D" w:rsidP="00E86D9D">
      <w:pPr>
        <w:numPr>
          <w:ilvl w:val="0"/>
          <w:numId w:val="3"/>
        </w:numPr>
        <w:jc w:val="both"/>
        <w:rPr>
          <w:noProof/>
        </w:rPr>
      </w:pPr>
      <w:r w:rsidRPr="0083271F">
        <w:rPr>
          <w:noProof/>
        </w:rPr>
        <w:t>____________________</w:t>
      </w:r>
      <w:r>
        <w:rPr>
          <w:noProof/>
        </w:rPr>
        <w:t>________________________________________________,</w:t>
      </w:r>
    </w:p>
    <w:p w:rsidR="00E86D9D" w:rsidRPr="00A55F46" w:rsidRDefault="00E86D9D" w:rsidP="00E86D9D">
      <w:pPr>
        <w:jc w:val="center"/>
      </w:pPr>
      <w:r w:rsidRPr="00A55F46">
        <w:rPr>
          <w:noProof/>
        </w:rPr>
        <w:t>(</w:t>
      </w:r>
      <w:r w:rsidRPr="00A55F46">
        <w:rPr>
          <w:i/>
          <w:noProof/>
        </w:rPr>
        <w:t>назив и адреса)</w:t>
      </w:r>
    </w:p>
    <w:p w:rsidR="00E86D9D" w:rsidRPr="0005524E" w:rsidRDefault="00E86D9D" w:rsidP="00E86D9D">
      <w:pPr>
        <w:ind w:left="720"/>
        <w:jc w:val="both"/>
        <w:rPr>
          <w:noProof/>
        </w:rPr>
      </w:pPr>
      <w:r>
        <w:rPr>
          <w:noProof/>
        </w:rPr>
        <w:t>ПИБ:.......................... Матични број: ........................................,</w:t>
      </w:r>
    </w:p>
    <w:p w:rsidR="00E86D9D" w:rsidRDefault="00E86D9D" w:rsidP="00E86D9D">
      <w:pPr>
        <w:ind w:left="720"/>
        <w:jc w:val="both"/>
        <w:rPr>
          <w:noProof/>
        </w:rPr>
      </w:pPr>
      <w:r>
        <w:rPr>
          <w:noProof/>
        </w:rPr>
        <w:t>Број рачуна: ............................................ Назив банке:......................................,</w:t>
      </w:r>
    </w:p>
    <w:p w:rsidR="00E86D9D" w:rsidRPr="00A55F46" w:rsidRDefault="00E86D9D" w:rsidP="00E86D9D">
      <w:pPr>
        <w:ind w:left="720"/>
        <w:jc w:val="both"/>
        <w:rPr>
          <w:noProof/>
        </w:rPr>
      </w:pPr>
      <w:r>
        <w:rPr>
          <w:noProof/>
        </w:rPr>
        <w:t>Телефон:............................Телефакс:......................................</w:t>
      </w:r>
    </w:p>
    <w:p w:rsidR="00E86D9D" w:rsidRPr="00351AE7" w:rsidRDefault="00E86D9D" w:rsidP="00E86D9D">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E86D9D" w:rsidRPr="0059711F" w:rsidRDefault="00E86D9D" w:rsidP="00E86D9D">
      <w:pPr>
        <w:jc w:val="both"/>
        <w:rPr>
          <w:noProof/>
          <w:lang w:val="sr-Cyrl-RS"/>
        </w:rPr>
      </w:pPr>
    </w:p>
    <w:p w:rsidR="00E86D9D" w:rsidRPr="0059711F" w:rsidRDefault="00E86D9D" w:rsidP="00E86D9D">
      <w:pPr>
        <w:jc w:val="center"/>
        <w:outlineLvl w:val="0"/>
        <w:rPr>
          <w:noProof/>
        </w:rPr>
      </w:pPr>
      <w:r w:rsidRPr="0059711F">
        <w:rPr>
          <w:b/>
          <w:noProof/>
        </w:rPr>
        <w:t>Члан 1.</w:t>
      </w:r>
    </w:p>
    <w:p w:rsidR="00E86D9D" w:rsidRPr="003B6694" w:rsidRDefault="00E86D9D" w:rsidP="00E86D9D">
      <w:pPr>
        <w:pStyle w:val="Footer"/>
        <w:jc w:val="both"/>
        <w:rPr>
          <w:b/>
          <w:noProof/>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радова</w:t>
      </w:r>
      <w:r w:rsidRPr="0059711F">
        <w:rPr>
          <w:b/>
          <w:noProof/>
        </w:rPr>
        <w:t xml:space="preserve"> – </w:t>
      </w:r>
      <w:r w:rsidRPr="00296D20">
        <w:rPr>
          <w:b/>
          <w:noProof/>
          <w:lang w:val="sr-Cyrl-RS"/>
        </w:rPr>
        <w:t>Молерски радови на објектима Клиничког центра Војводине</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188-15-О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E86D9D" w:rsidRPr="0059711F" w:rsidRDefault="00E86D9D" w:rsidP="00E86D9D">
      <w:pPr>
        <w:ind w:firstLine="720"/>
        <w:jc w:val="both"/>
        <w:rPr>
          <w:noProof/>
        </w:rPr>
      </w:pPr>
    </w:p>
    <w:p w:rsidR="00E86D9D" w:rsidRPr="0059711F" w:rsidRDefault="00E86D9D" w:rsidP="00E86D9D">
      <w:pPr>
        <w:jc w:val="center"/>
        <w:outlineLvl w:val="0"/>
        <w:rPr>
          <w:noProof/>
        </w:rPr>
      </w:pPr>
      <w:r w:rsidRPr="0059711F">
        <w:rPr>
          <w:b/>
          <w:noProof/>
        </w:rPr>
        <w:t>Члан 2.</w:t>
      </w:r>
    </w:p>
    <w:p w:rsidR="00E86D9D" w:rsidRPr="00AE1407" w:rsidRDefault="00E86D9D" w:rsidP="00E86D9D">
      <w:pPr>
        <w:pStyle w:val="BodyTextIndent"/>
        <w:ind w:left="0" w:firstLine="720"/>
        <w:jc w:val="both"/>
        <w:rPr>
          <w:b w:val="0"/>
          <w:noProof/>
        </w:rPr>
      </w:pPr>
      <w:r w:rsidRPr="00AE1407">
        <w:rPr>
          <w:b w:val="0"/>
          <w:noProof/>
        </w:rPr>
        <w:t xml:space="preserve">Добављач се обавезује да наручиоцу </w:t>
      </w:r>
      <w:r>
        <w:rPr>
          <w:b w:val="0"/>
          <w:noProof/>
          <w:lang w:val="sr-Cyrl-RS"/>
        </w:rPr>
        <w:t>изврши радове</w:t>
      </w:r>
      <w:r>
        <w:rPr>
          <w:b w:val="0"/>
          <w:noProof/>
        </w:rPr>
        <w:t xml:space="preserve"> кој</w:t>
      </w:r>
      <w:r>
        <w:rPr>
          <w:b w:val="0"/>
          <w:noProof/>
          <w:lang w:val="sr-Cyrl-RS"/>
        </w:rPr>
        <w:t>и</w:t>
      </w:r>
      <w:r w:rsidRPr="00AE1407">
        <w:rPr>
          <w:b w:val="0"/>
          <w:noProof/>
        </w:rPr>
        <w:t xml:space="preserve"> су предмет овог уговора у свему према својој понуди број __________ од ___________ године која је саставни део овог уговора.</w:t>
      </w:r>
    </w:p>
    <w:p w:rsidR="00E86D9D" w:rsidRPr="008E49CA" w:rsidRDefault="00E86D9D" w:rsidP="00E86D9D">
      <w:pPr>
        <w:pStyle w:val="BodyTextIndent"/>
        <w:ind w:left="0" w:firstLine="708"/>
        <w:jc w:val="both"/>
        <w:rPr>
          <w:b w:val="0"/>
        </w:rPr>
      </w:pPr>
      <w:r w:rsidRPr="008E49CA">
        <w:rPr>
          <w:b w:val="0"/>
          <w:bCs w:val="0"/>
        </w:rPr>
        <w:t xml:space="preserve">Цена </w:t>
      </w:r>
      <w:r>
        <w:rPr>
          <w:b w:val="0"/>
          <w:bCs w:val="0"/>
          <w:lang w:val="sr-Cyrl-RS"/>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E86D9D" w:rsidRPr="008E49CA" w:rsidRDefault="00E86D9D" w:rsidP="00E86D9D">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E86D9D" w:rsidRPr="009A3F16" w:rsidRDefault="00E86D9D" w:rsidP="00E86D9D">
      <w:pPr>
        <w:rPr>
          <w:noProof/>
          <w:lang w:val="sr-Cyrl-RS"/>
        </w:rPr>
      </w:pPr>
    </w:p>
    <w:p w:rsidR="00E86D9D" w:rsidRDefault="00E86D9D" w:rsidP="00E86D9D">
      <w:pPr>
        <w:jc w:val="center"/>
        <w:outlineLvl w:val="0"/>
        <w:rPr>
          <w:b/>
          <w:noProof/>
          <w:lang w:val="sr-Cyrl-RS"/>
        </w:rPr>
      </w:pPr>
      <w:r w:rsidRPr="0059711F">
        <w:rPr>
          <w:b/>
          <w:noProof/>
        </w:rPr>
        <w:t>Члан 3.</w:t>
      </w:r>
    </w:p>
    <w:p w:rsidR="00E86D9D" w:rsidRPr="004913E3" w:rsidRDefault="00E86D9D" w:rsidP="00E86D9D">
      <w:pPr>
        <w:spacing w:before="240"/>
        <w:ind w:firstLine="720"/>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изврши</w:t>
      </w:r>
      <w:r w:rsidRPr="003B6694">
        <w:rPr>
          <w:noProof/>
          <w:lang w:val="sr-Cyrl-RS"/>
        </w:rPr>
        <w:t xml:space="preserve"> молерске радове на објектима Клиничког центра Војводине</w:t>
      </w:r>
      <w:r>
        <w:rPr>
          <w:noProof/>
          <w:lang w:val="sr-Cyrl-RS"/>
        </w:rPr>
        <w:t xml:space="preserve">, а </w:t>
      </w:r>
      <w:r w:rsidRPr="0059711F">
        <w:rPr>
          <w:noProof/>
        </w:rPr>
        <w:t xml:space="preserve">у свему према захтевима наручиоца и </w:t>
      </w:r>
      <w:r>
        <w:rPr>
          <w:noProof/>
        </w:rPr>
        <w:t>конкурс</w:t>
      </w:r>
      <w:r>
        <w:rPr>
          <w:noProof/>
          <w:lang w:val="sr-Cyrl-RS"/>
        </w:rPr>
        <w:t>ном</w:t>
      </w:r>
      <w:r>
        <w:rPr>
          <w:noProof/>
        </w:rPr>
        <w:t xml:space="preserve"> документациј</w:t>
      </w:r>
      <w:r>
        <w:rPr>
          <w:noProof/>
          <w:lang w:val="sr-Cyrl-RS"/>
        </w:rPr>
        <w:t>ом</w:t>
      </w:r>
      <w:r w:rsidRPr="0059711F">
        <w:rPr>
          <w:noProof/>
          <w:lang w:val="en-US"/>
        </w:rPr>
        <w:t>.</w:t>
      </w:r>
    </w:p>
    <w:p w:rsidR="00E86D9D" w:rsidRPr="003B6694" w:rsidRDefault="00E86D9D" w:rsidP="00E86D9D">
      <w:pPr>
        <w:ind w:firstLine="708"/>
        <w:jc w:val="both"/>
        <w:rPr>
          <w:noProof/>
          <w:lang w:val="sr-Cyrl-RS"/>
        </w:rPr>
      </w:pPr>
      <w:r>
        <w:rPr>
          <w:noProof/>
          <w:lang w:val="sr-Cyrl-RS"/>
        </w:rPr>
        <w:t>Добављач се обавезује да п</w:t>
      </w:r>
      <w:r w:rsidRPr="001E4DBB">
        <w:rPr>
          <w:noProof/>
        </w:rPr>
        <w:t xml:space="preserve">ре извођења радова који су предмет </w:t>
      </w:r>
      <w:r>
        <w:rPr>
          <w:noProof/>
          <w:lang w:val="sr-Cyrl-RS"/>
        </w:rPr>
        <w:t>овог уговора</w:t>
      </w:r>
      <w:r w:rsidRPr="001E4DBB">
        <w:rPr>
          <w:noProof/>
        </w:rPr>
        <w:t xml:space="preserve">, </w:t>
      </w:r>
      <w:r>
        <w:rPr>
          <w:noProof/>
        </w:rPr>
        <w:t>на одговарајући начин заштит</w:t>
      </w:r>
      <w:r>
        <w:rPr>
          <w:noProof/>
          <w:lang w:val="sr-Cyrl-RS"/>
        </w:rPr>
        <w:t>и</w:t>
      </w:r>
      <w:r>
        <w:rPr>
          <w:noProof/>
        </w:rPr>
        <w:t xml:space="preserve"> просторије, намештај и опрем</w:t>
      </w:r>
      <w:r>
        <w:rPr>
          <w:noProof/>
          <w:lang w:val="sr-Cyrl-RS"/>
        </w:rPr>
        <w:t>у</w:t>
      </w:r>
      <w:r w:rsidRPr="001E4DBB">
        <w:rPr>
          <w:noProof/>
        </w:rPr>
        <w:t xml:space="preserve"> како се иста не би оштетила за време извођења радова, као и да води рачуна да се наведени предмети не оштете приликом њиховог померања за време извођења радова.</w:t>
      </w:r>
    </w:p>
    <w:p w:rsidR="00E86D9D" w:rsidRDefault="00E86D9D" w:rsidP="00E86D9D">
      <w:pPr>
        <w:jc w:val="both"/>
        <w:rPr>
          <w:iCs/>
          <w:color w:val="FF0000"/>
          <w:sz w:val="36"/>
          <w:szCs w:val="36"/>
          <w:lang w:val="sr-Cyrl-RS"/>
        </w:rPr>
      </w:pPr>
      <w:r>
        <w:rPr>
          <w:noProof/>
          <w:lang w:val="sr-Cyrl-RS"/>
        </w:rPr>
        <w:tab/>
        <w:t xml:space="preserve">Добављач се обавезује да </w:t>
      </w:r>
      <w:r>
        <w:rPr>
          <w:noProof/>
        </w:rPr>
        <w:t>радов</w:t>
      </w:r>
      <w:r>
        <w:rPr>
          <w:noProof/>
          <w:lang w:val="sr-Cyrl-RS"/>
        </w:rPr>
        <w:t>е</w:t>
      </w:r>
      <w:r w:rsidRPr="00A95ACB">
        <w:rPr>
          <w:noProof/>
        </w:rPr>
        <w:t xml:space="preserve"> који</w:t>
      </w:r>
      <w:r>
        <w:rPr>
          <w:noProof/>
        </w:rPr>
        <w:t xml:space="preserve"> су предмет овог поступка извод</w:t>
      </w:r>
      <w:r>
        <w:rPr>
          <w:noProof/>
          <w:lang w:val="sr-Cyrl-RS"/>
        </w:rPr>
        <w:t>и</w:t>
      </w:r>
      <w:r w:rsidRPr="00A95ACB">
        <w:rPr>
          <w:noProof/>
        </w:rPr>
        <w:t xml:space="preserve"> и радним и нерадним</w:t>
      </w:r>
      <w:r w:rsidR="0000423A">
        <w:rPr>
          <w:noProof/>
          <w:lang w:val="sr-Cyrl-RS"/>
        </w:rPr>
        <w:t xml:space="preserve"> </w:t>
      </w:r>
      <w:r w:rsidR="0000423A">
        <w:rPr>
          <w:noProof/>
        </w:rPr>
        <w:t>(</w:t>
      </w:r>
      <w:r w:rsidR="0000423A">
        <w:rPr>
          <w:noProof/>
          <w:lang w:val="sr-Cyrl-RS"/>
        </w:rPr>
        <w:t xml:space="preserve">субота и недеља) </w:t>
      </w:r>
      <w:r w:rsidRPr="00A95ACB">
        <w:rPr>
          <w:noProof/>
        </w:rPr>
        <w:t xml:space="preserve"> данима до њиховог окончања</w:t>
      </w:r>
      <w:r w:rsidRPr="00A95ACB">
        <w:rPr>
          <w:noProof/>
          <w:lang w:val="sr-Cyrl-RS"/>
        </w:rPr>
        <w:t>.</w:t>
      </w:r>
      <w:r w:rsidRPr="001E4DBB">
        <w:rPr>
          <w:iCs/>
          <w:color w:val="FF0000"/>
          <w:sz w:val="36"/>
          <w:szCs w:val="36"/>
          <w:lang w:val="sr-Cyrl-RS"/>
        </w:rPr>
        <w:t xml:space="preserve"> </w:t>
      </w:r>
    </w:p>
    <w:p w:rsidR="00E86D9D" w:rsidRPr="001E4DBB" w:rsidRDefault="00E86D9D" w:rsidP="00E86D9D">
      <w:pPr>
        <w:ind w:firstLine="708"/>
        <w:jc w:val="both"/>
        <w:rPr>
          <w:noProof/>
          <w:lang w:val="sr-Cyrl-RS"/>
        </w:rPr>
      </w:pPr>
      <w:r>
        <w:rPr>
          <w:noProof/>
          <w:lang w:val="sr-Cyrl-RS"/>
        </w:rPr>
        <w:t xml:space="preserve">Добављач се обавезује </w:t>
      </w:r>
      <w:r w:rsidRPr="00A95ACB">
        <w:rPr>
          <w:noProof/>
        </w:rPr>
        <w:t xml:space="preserve">да технички услови за извођење грађевинско занатских радова буду у складу за важећим Законима и прописима за </w:t>
      </w:r>
      <w:r w:rsidRPr="00A95ACB">
        <w:rPr>
          <w:noProof/>
          <w:lang w:val="sr-Cyrl-RS"/>
        </w:rPr>
        <w:t>ову</w:t>
      </w:r>
      <w:r w:rsidRPr="00A95ACB">
        <w:rPr>
          <w:noProof/>
        </w:rPr>
        <w:t xml:space="preserve"> врст</w:t>
      </w:r>
      <w:r w:rsidRPr="00A95ACB">
        <w:rPr>
          <w:noProof/>
          <w:lang w:val="sr-Cyrl-RS"/>
        </w:rPr>
        <w:t>у</w:t>
      </w:r>
      <w:r w:rsidRPr="00A95ACB">
        <w:rPr>
          <w:noProof/>
        </w:rPr>
        <w:t xml:space="preserve"> радова.</w:t>
      </w:r>
    </w:p>
    <w:p w:rsidR="00E86D9D" w:rsidRPr="00F65CA2" w:rsidRDefault="00E86D9D" w:rsidP="00E86D9D">
      <w:pPr>
        <w:jc w:val="both"/>
        <w:rPr>
          <w:bCs/>
          <w:iCs/>
          <w:lang w:val="sr-Cyrl-RS"/>
        </w:rPr>
      </w:pPr>
      <w:r>
        <w:rPr>
          <w:bCs/>
          <w:iCs/>
          <w:lang w:val="sr-Cyrl-RS"/>
        </w:rPr>
        <w:lastRenderedPageBreak/>
        <w:tab/>
      </w:r>
      <w:r>
        <w:rPr>
          <w:noProof/>
          <w:lang w:val="sr-Cyrl-RS"/>
        </w:rPr>
        <w:t xml:space="preserve">Добављач се обавезује </w:t>
      </w:r>
      <w:r w:rsidRPr="00A95ACB">
        <w:rPr>
          <w:noProof/>
        </w:rPr>
        <w:t>да</w:t>
      </w:r>
      <w:r>
        <w:rPr>
          <w:bCs/>
          <w:iCs/>
          <w:lang w:val="sr-Cyrl-RS"/>
        </w:rPr>
        <w:t xml:space="preserve"> у</w:t>
      </w:r>
      <w:r w:rsidRPr="00FF0262">
        <w:rPr>
          <w:bCs/>
          <w:iCs/>
        </w:rPr>
        <w:t xml:space="preserve">колико дође до евентуалне штете унутар објекта за време трајања радова, </w:t>
      </w:r>
      <w:r>
        <w:rPr>
          <w:bCs/>
          <w:iCs/>
        </w:rPr>
        <w:t>ист</w:t>
      </w:r>
      <w:r>
        <w:rPr>
          <w:bCs/>
          <w:iCs/>
          <w:lang w:val="sr-Cyrl-RS"/>
        </w:rPr>
        <w:t>у</w:t>
      </w:r>
      <w:r w:rsidRPr="00FF0262">
        <w:rPr>
          <w:bCs/>
          <w:iCs/>
        </w:rPr>
        <w:t xml:space="preserve"> отклони о свом трошку. </w:t>
      </w:r>
    </w:p>
    <w:p w:rsidR="00E86D9D" w:rsidRDefault="00E86D9D" w:rsidP="00E86D9D">
      <w:pPr>
        <w:ind w:firstLine="708"/>
        <w:jc w:val="both"/>
        <w:rPr>
          <w:bCs/>
          <w:iCs/>
          <w:lang w:val="sr-Cyrl-RS"/>
        </w:rPr>
      </w:pPr>
      <w:r w:rsidRPr="00E86D9D">
        <w:rPr>
          <w:bCs/>
          <w:iCs/>
          <w:lang w:val="sr-Cyrl-RS"/>
        </w:rPr>
        <w:t>Наручилац и добављач</w:t>
      </w:r>
      <w:r w:rsidRPr="00E86D9D">
        <w:rPr>
          <w:bCs/>
          <w:iCs/>
        </w:rPr>
        <w:t xml:space="preserve"> ће потписати Записник о </w:t>
      </w:r>
      <w:r w:rsidRPr="00E86D9D">
        <w:rPr>
          <w:bCs/>
          <w:iCs/>
          <w:lang w:val="sr-Cyrl-RS"/>
        </w:rPr>
        <w:t xml:space="preserve">извршеним </w:t>
      </w:r>
      <w:r w:rsidRPr="00E86D9D">
        <w:rPr>
          <w:bCs/>
          <w:iCs/>
        </w:rPr>
        <w:t>радов</w:t>
      </w:r>
      <w:r w:rsidRPr="00E86D9D">
        <w:rPr>
          <w:bCs/>
          <w:iCs/>
          <w:lang w:val="sr-Cyrl-RS"/>
        </w:rPr>
        <w:t>има.</w:t>
      </w:r>
    </w:p>
    <w:p w:rsidR="00E86D9D" w:rsidRPr="00804887" w:rsidRDefault="00E86D9D" w:rsidP="00804887">
      <w:pPr>
        <w:ind w:firstLine="708"/>
        <w:jc w:val="both"/>
        <w:rPr>
          <w:bCs/>
          <w:lang w:val="sr-Cyrl-RS"/>
        </w:rPr>
      </w:pPr>
      <w:r>
        <w:rPr>
          <w:noProof/>
          <w:lang w:val="sr-Cyrl-RS"/>
        </w:rPr>
        <w:t xml:space="preserve">Добављач се обавезује </w:t>
      </w:r>
      <w:r>
        <w:rPr>
          <w:bCs/>
          <w:lang w:val="sr-Latn-CS"/>
        </w:rPr>
        <w:t xml:space="preserve">да </w:t>
      </w:r>
      <w:r>
        <w:rPr>
          <w:bCs/>
          <w:lang w:val="sr-Cyrl-RS"/>
        </w:rPr>
        <w:t>се ради извршења радова који су предмет овог уговора одазове у року од</w:t>
      </w:r>
      <w:r w:rsidR="00804887">
        <w:rPr>
          <w:bCs/>
          <w:lang w:val="sr-Cyrl-RS"/>
        </w:rPr>
        <w:t xml:space="preserve"> </w:t>
      </w:r>
      <w:r>
        <w:rPr>
          <w:bCs/>
          <w:lang w:val="sr-Cyrl-RS"/>
        </w:rPr>
        <w:t>_____</w:t>
      </w:r>
      <w:r w:rsidR="00804887">
        <w:rPr>
          <w:bCs/>
          <w:lang w:val="sr-Cyrl-RS"/>
        </w:rPr>
        <w:t xml:space="preserve"> </w:t>
      </w:r>
      <w:r>
        <w:rPr>
          <w:bCs/>
          <w:lang w:val="sr-Cyrl-RS"/>
        </w:rPr>
        <w:t>(</w:t>
      </w:r>
      <w:r w:rsidRPr="00997763">
        <w:rPr>
          <w:bCs/>
          <w:i/>
          <w:lang w:val="sr-Cyrl-RS"/>
        </w:rPr>
        <w:t>најдуже 2 дана</w:t>
      </w:r>
      <w:r>
        <w:rPr>
          <w:bCs/>
          <w:lang w:val="sr-Cyrl-RS"/>
        </w:rPr>
        <w:t>)</w:t>
      </w:r>
      <w:r w:rsidR="00804887">
        <w:rPr>
          <w:bCs/>
          <w:lang w:val="sr-Cyrl-RS"/>
        </w:rPr>
        <w:t xml:space="preserve"> од дана издавања радног налога од стране овлашћеног лица наручиоца из члана 8. овог уговора</w:t>
      </w:r>
      <w:r>
        <w:rPr>
          <w:bCs/>
          <w:lang w:val="sr-Cyrl-RS"/>
        </w:rPr>
        <w:t xml:space="preserve">, а да </w:t>
      </w:r>
      <w:r w:rsidR="00804887">
        <w:rPr>
          <w:bCs/>
          <w:lang w:val="sr-Cyrl-RS"/>
        </w:rPr>
        <w:t xml:space="preserve">укупно време реализације уговорених радова износи </w:t>
      </w:r>
      <w:r>
        <w:rPr>
          <w:bCs/>
          <w:lang w:val="sr-Cyrl-RS"/>
        </w:rPr>
        <w:t>_______</w:t>
      </w:r>
      <w:r w:rsidR="00804887">
        <w:rPr>
          <w:bCs/>
          <w:lang w:val="sr-Cyrl-RS"/>
        </w:rPr>
        <w:t xml:space="preserve"> </w:t>
      </w:r>
      <w:r>
        <w:rPr>
          <w:bCs/>
          <w:lang w:val="sr-Cyrl-RS"/>
        </w:rPr>
        <w:t>(</w:t>
      </w:r>
      <w:r w:rsidRPr="00997763">
        <w:rPr>
          <w:bCs/>
          <w:i/>
          <w:lang w:val="sr-Cyrl-RS"/>
        </w:rPr>
        <w:t xml:space="preserve">најдуже </w:t>
      </w:r>
      <w:r w:rsidRPr="00997763">
        <w:rPr>
          <w:bCs/>
          <w:i/>
          <w:lang w:val="sr-Latn-CS"/>
        </w:rPr>
        <w:t>80 радних дана</w:t>
      </w:r>
      <w:r>
        <w:rPr>
          <w:bCs/>
          <w:lang w:val="sr-Cyrl-RS"/>
        </w:rPr>
        <w:t>)</w:t>
      </w:r>
      <w:r w:rsidR="00804887">
        <w:rPr>
          <w:bCs/>
          <w:lang w:val="sr-Cyrl-RS"/>
        </w:rPr>
        <w:t>.</w:t>
      </w:r>
    </w:p>
    <w:p w:rsidR="00E86D9D" w:rsidRDefault="00E86D9D" w:rsidP="00E86D9D">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на радове који су предмет овог уговора</w:t>
      </w:r>
      <w:r w:rsidRPr="0006658B">
        <w:rPr>
          <w:iCs/>
          <w:noProof/>
          <w:lang w:val="sr-Cyrl-RS"/>
        </w:rPr>
        <w:t xml:space="preserve"> </w:t>
      </w:r>
      <w:r w:rsidRPr="0006658B">
        <w:rPr>
          <w:i/>
          <w:iCs/>
          <w:noProof/>
          <w:lang w:val="sr-Cyrl-RS"/>
        </w:rPr>
        <w:t>______</w:t>
      </w:r>
      <w:r w:rsidR="00804887">
        <w:rPr>
          <w:i/>
          <w:iCs/>
          <w:noProof/>
          <w:lang w:val="sr-Cyrl-RS"/>
        </w:rPr>
        <w:t xml:space="preserve"> </w:t>
      </w:r>
      <w:r w:rsidRPr="0006658B">
        <w:rPr>
          <w:i/>
          <w:iCs/>
          <w:noProof/>
          <w:lang w:val="sr-Cyrl-RS"/>
        </w:rPr>
        <w:t>(најкраће</w:t>
      </w:r>
      <w:r w:rsidRPr="0006658B">
        <w:rPr>
          <w:i/>
          <w:iCs/>
          <w:noProof/>
        </w:rPr>
        <w:t xml:space="preserve"> </w:t>
      </w:r>
      <w:r w:rsidRPr="0006658B">
        <w:rPr>
          <w:i/>
          <w:iCs/>
          <w:noProof/>
          <w:lang w:val="sr-Cyrl-RS"/>
        </w:rPr>
        <w:t xml:space="preserve">2 </w:t>
      </w:r>
      <w:r w:rsidRPr="0006658B">
        <w:rPr>
          <w:i/>
          <w:iCs/>
          <w:noProof/>
        </w:rPr>
        <w:t>године</w:t>
      </w:r>
      <w:r w:rsidRPr="0006658B">
        <w:rPr>
          <w:i/>
          <w:iCs/>
          <w:noProof/>
          <w:lang w:val="sr-Cyrl-RS"/>
        </w:rPr>
        <w:t>)</w:t>
      </w:r>
      <w:r w:rsidRPr="00A719AE">
        <w:rPr>
          <w:b/>
          <w:iCs/>
          <w:noProof/>
        </w:rPr>
        <w:t xml:space="preserve"> </w:t>
      </w:r>
      <w:r w:rsidRPr="0006658B">
        <w:rPr>
          <w:iCs/>
          <w:noProof/>
        </w:rPr>
        <w:t>од дана окончања радова</w:t>
      </w:r>
      <w:r w:rsidRPr="00A719AE">
        <w:rPr>
          <w:iCs/>
          <w:noProof/>
        </w:rPr>
        <w:t xml:space="preserve"> и </w:t>
      </w:r>
      <w:r>
        <w:rPr>
          <w:iCs/>
          <w:noProof/>
          <w:lang w:val="sr-Cyrl-RS"/>
        </w:rPr>
        <w:t>потписаног Записника о извршеним радовима</w:t>
      </w:r>
      <w:r w:rsidRPr="00A719AE">
        <w:rPr>
          <w:noProof/>
          <w:lang w:val="sr-Cyrl-RS"/>
        </w:rPr>
        <w:t>.</w:t>
      </w:r>
      <w:r w:rsidRPr="008A7995">
        <w:rPr>
          <w:noProof/>
        </w:rPr>
        <w:t xml:space="preserve"> </w:t>
      </w:r>
    </w:p>
    <w:p w:rsidR="00E86D9D" w:rsidRPr="00EF0EFC" w:rsidRDefault="00E86D9D" w:rsidP="00E86D9D">
      <w:pPr>
        <w:ind w:firstLine="708"/>
        <w:jc w:val="both"/>
        <w:rPr>
          <w:noProof/>
          <w:lang w:val="sr-Cyrl-RS"/>
        </w:rPr>
      </w:pPr>
      <w:r>
        <w:rPr>
          <w:noProof/>
        </w:rPr>
        <w:t xml:space="preserve">Добављач се обавезује </w:t>
      </w:r>
      <w:r w:rsidRPr="008A7995">
        <w:rPr>
          <w:noProof/>
        </w:rPr>
        <w:t>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w:t>
      </w:r>
      <w:r>
        <w:rPr>
          <w:noProof/>
        </w:rPr>
        <w:t>ућена радним или нерадним даном</w:t>
      </w:r>
      <w:r w:rsidRPr="00BF17AB">
        <w:rPr>
          <w:noProof/>
        </w:rPr>
        <w:t>.</w:t>
      </w:r>
    </w:p>
    <w:p w:rsidR="00E86D9D" w:rsidRPr="00EF0EFC" w:rsidRDefault="00E86D9D" w:rsidP="00E86D9D">
      <w:pPr>
        <w:ind w:firstLine="708"/>
        <w:jc w:val="both"/>
        <w:rPr>
          <w:iCs/>
          <w:lang w:val="sr-Cyrl-RS"/>
        </w:rPr>
      </w:pPr>
      <w:r w:rsidRPr="00622DDF">
        <w:rPr>
          <w:iCs/>
        </w:rPr>
        <w:t xml:space="preserve">Место </w:t>
      </w:r>
      <w:r w:rsidRPr="00622DDF">
        <w:rPr>
          <w:iCs/>
          <w:lang w:val="sr-Cyrl-RS"/>
        </w:rPr>
        <w:t>извршења радова су објекти Клиничког центра Војводине.</w:t>
      </w:r>
    </w:p>
    <w:p w:rsidR="00E86D9D" w:rsidRDefault="00E86D9D" w:rsidP="00E86D9D">
      <w:pPr>
        <w:tabs>
          <w:tab w:val="center" w:pos="4536"/>
          <w:tab w:val="left" w:pos="5644"/>
        </w:tabs>
        <w:outlineLvl w:val="0"/>
        <w:rPr>
          <w:b/>
          <w:noProof/>
          <w:lang w:val="sr-Cyrl-RS"/>
        </w:rPr>
      </w:pPr>
    </w:p>
    <w:p w:rsidR="00E86D9D" w:rsidRPr="007F3453" w:rsidRDefault="00E86D9D" w:rsidP="00E86D9D">
      <w:pPr>
        <w:tabs>
          <w:tab w:val="center" w:pos="4536"/>
          <w:tab w:val="left" w:pos="5644"/>
        </w:tabs>
        <w:outlineLvl w:val="0"/>
        <w:rPr>
          <w:noProof/>
          <w:lang w:val="sr-Cyrl-RS"/>
        </w:rPr>
      </w:pPr>
      <w:r>
        <w:rPr>
          <w:b/>
          <w:noProof/>
        </w:rPr>
        <w:tab/>
      </w:r>
      <w:r w:rsidRPr="0059711F">
        <w:rPr>
          <w:b/>
          <w:noProof/>
        </w:rPr>
        <w:t>Члан 4.</w:t>
      </w:r>
      <w:r>
        <w:rPr>
          <w:b/>
          <w:noProof/>
        </w:rPr>
        <w:tab/>
      </w:r>
    </w:p>
    <w:p w:rsidR="00E86D9D" w:rsidRPr="00C35E43" w:rsidRDefault="00E86D9D" w:rsidP="00E86D9D">
      <w:pPr>
        <w:ind w:firstLine="720"/>
        <w:jc w:val="both"/>
        <w:rPr>
          <w:noProof/>
          <w:lang w:val="sr-Cyrl-RS"/>
        </w:rPr>
      </w:pPr>
      <w:r w:rsidRPr="000F56A2">
        <w:rPr>
          <w:noProof/>
        </w:rPr>
        <w:t xml:space="preserve">Добављач се обавезује да квалитет </w:t>
      </w:r>
      <w:r>
        <w:rPr>
          <w:noProof/>
          <w:lang w:val="sr-Cyrl-RS"/>
        </w:rPr>
        <w:t>радова</w:t>
      </w:r>
      <w:r w:rsidRPr="000F56A2">
        <w:rPr>
          <w:noProof/>
        </w:rPr>
        <w:t xml:space="preserve"> кој</w:t>
      </w:r>
      <w:r>
        <w:rPr>
          <w:noProof/>
          <w:lang w:val="sr-Cyrl-RS"/>
        </w:rPr>
        <w:t>и</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 xml:space="preserve">радове </w:t>
      </w:r>
      <w:r w:rsidRPr="000F56A2">
        <w:rPr>
          <w:noProof/>
        </w:rPr>
        <w:t xml:space="preserve">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E86D9D" w:rsidRPr="004659D7" w:rsidRDefault="00E86D9D" w:rsidP="00E86D9D">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радове </w:t>
      </w:r>
      <w:r>
        <w:rPr>
          <w:b w:val="0"/>
          <w:noProof/>
        </w:rPr>
        <w:t>кој</w:t>
      </w:r>
      <w:r>
        <w:rPr>
          <w:b w:val="0"/>
          <w:noProof/>
          <w:lang w:val="sr-Cyrl-RS"/>
        </w:rPr>
        <w:t>и</w:t>
      </w:r>
      <w:r w:rsidRPr="00527541">
        <w:rPr>
          <w:b w:val="0"/>
          <w:noProof/>
        </w:rPr>
        <w:t xml:space="preserve"> су предмет овог уговора</w:t>
      </w:r>
      <w:r>
        <w:rPr>
          <w:b w:val="0"/>
          <w:noProof/>
          <w:lang w:val="sr-Cyrl-RS"/>
        </w:rPr>
        <w:t>,</w:t>
      </w:r>
      <w:r w:rsidRPr="00527541">
        <w:rPr>
          <w:b w:val="0"/>
          <w:noProof/>
        </w:rPr>
        <w:t xml:space="preserve"> установи било какав недостатак, добављач се обавезује </w:t>
      </w:r>
      <w:r w:rsidRPr="00EF0EFC">
        <w:rPr>
          <w:b w:val="0"/>
          <w:noProof/>
        </w:rPr>
        <w:t>отклони све недостатке</w:t>
      </w:r>
      <w:r w:rsidR="0000423A">
        <w:rPr>
          <w:b w:val="0"/>
          <w:noProof/>
          <w:lang w:val="sr-Cyrl-RS"/>
        </w:rPr>
        <w:t xml:space="preserve"> о свом трошку</w:t>
      </w:r>
      <w:bookmarkStart w:id="30" w:name="_GoBack"/>
      <w:bookmarkEnd w:id="30"/>
      <w:r w:rsidRPr="00527541">
        <w:rPr>
          <w:b w:val="0"/>
          <w:noProof/>
        </w:rPr>
        <w:t>, а најкасније у року од 24 часа од дана пријема писмене рекламације наручиоца.</w:t>
      </w:r>
    </w:p>
    <w:p w:rsidR="00E86D9D" w:rsidRPr="00820F0C" w:rsidRDefault="00E86D9D" w:rsidP="00E86D9D">
      <w:pPr>
        <w:ind w:firstLine="720"/>
        <w:jc w:val="both"/>
        <w:rPr>
          <w:bCs/>
          <w:noProof/>
          <w:lang w:val="sr-Cyrl-RS"/>
        </w:rPr>
      </w:pPr>
    </w:p>
    <w:p w:rsidR="00804887" w:rsidRPr="00804887" w:rsidRDefault="00E86D9D" w:rsidP="00804887">
      <w:pPr>
        <w:jc w:val="center"/>
        <w:outlineLvl w:val="0"/>
        <w:rPr>
          <w:b/>
          <w:noProof/>
          <w:lang w:val="sr-Cyrl-RS"/>
        </w:rPr>
      </w:pPr>
      <w:r w:rsidRPr="0059711F">
        <w:rPr>
          <w:b/>
          <w:noProof/>
        </w:rPr>
        <w:t>Члан 5.</w:t>
      </w:r>
    </w:p>
    <w:p w:rsidR="00E86D9D" w:rsidRPr="008A7995" w:rsidRDefault="00E86D9D" w:rsidP="00E86D9D">
      <w:pPr>
        <w:tabs>
          <w:tab w:val="left" w:pos="1524"/>
        </w:tabs>
        <w:jc w:val="both"/>
        <w:rPr>
          <w:noProof/>
          <w:lang w:val="sr-Latn-RS"/>
        </w:rPr>
      </w:pPr>
      <w:r>
        <w:rPr>
          <w:noProof/>
          <w:lang w:val="sr-Cyrl-CS"/>
        </w:rPr>
        <w:t xml:space="preserve">           Наручилац се обавезује да ће уговорену цену </w:t>
      </w:r>
      <w:r>
        <w:rPr>
          <w:noProof/>
        </w:rPr>
        <w:t>добављачу испла</w:t>
      </w:r>
      <w:r w:rsidR="00804887">
        <w:rPr>
          <w:noProof/>
          <w:lang w:val="sr-Cyrl-RS"/>
        </w:rPr>
        <w:t>ћивати сукцесивно,</w:t>
      </w:r>
      <w:r>
        <w:rPr>
          <w:noProof/>
          <w:lang w:val="sr-Cyrl-RS"/>
        </w:rPr>
        <w:t xml:space="preserve"> одложено, у року од</w:t>
      </w:r>
      <w:r>
        <w:rPr>
          <w:noProof/>
          <w:lang w:val="sr-Cyrl-CS"/>
        </w:rPr>
        <w:t xml:space="preserve"> 90</w:t>
      </w:r>
      <w:r w:rsidRPr="008A7995">
        <w:rPr>
          <w:noProof/>
          <w:lang w:val="sr-Cyrl-CS"/>
        </w:rPr>
        <w:t xml:space="preserve"> дана </w:t>
      </w:r>
      <w:r w:rsidRPr="008A7995">
        <w:rPr>
          <w:noProof/>
          <w:lang w:val="sr-Cyrl-RS"/>
        </w:rPr>
        <w:t>а</w:t>
      </w:r>
      <w:r>
        <w:rPr>
          <w:noProof/>
          <w:lang w:val="sr-Cyrl-RS"/>
        </w:rPr>
        <w:t xml:space="preserve"> </w:t>
      </w:r>
      <w:r w:rsidR="00804887" w:rsidRPr="008A7995">
        <w:rPr>
          <w:noProof/>
          <w:lang w:val="sr-Cyrl-RS"/>
        </w:rPr>
        <w:t xml:space="preserve">на основу </w:t>
      </w:r>
      <w:r w:rsidR="00804887">
        <w:rPr>
          <w:noProof/>
          <w:lang w:val="sr-Cyrl-RS"/>
        </w:rPr>
        <w:t>достављене привремене ситуације након завршетка појединачних радова</w:t>
      </w:r>
      <w:r w:rsidR="00804887" w:rsidRPr="008A7995">
        <w:rPr>
          <w:noProof/>
          <w:lang w:val="sr-Cyrl-RS"/>
        </w:rPr>
        <w:t>, кој</w:t>
      </w:r>
      <w:r w:rsidR="00804887">
        <w:rPr>
          <w:noProof/>
          <w:lang w:val="sr-Cyrl-RS"/>
        </w:rPr>
        <w:t>ом овлашћено лице</w:t>
      </w:r>
      <w:r w:rsidR="00804887" w:rsidRPr="008A7995">
        <w:rPr>
          <w:noProof/>
          <w:lang w:val="sr-Cyrl-RS"/>
        </w:rPr>
        <w:t xml:space="preserve"> наручиоца</w:t>
      </w:r>
      <w:r w:rsidR="00804887">
        <w:rPr>
          <w:noProof/>
          <w:lang w:val="sr-Cyrl-RS"/>
        </w:rPr>
        <w:t xml:space="preserve"> из члана 8. овог уговора</w:t>
      </w:r>
      <w:r w:rsidR="00804887" w:rsidRPr="008A7995">
        <w:rPr>
          <w:noProof/>
          <w:lang w:val="sr-Cyrl-RS"/>
        </w:rPr>
        <w:t xml:space="preserve"> потврђује да је изабрани понуђач извршио радове </w:t>
      </w:r>
      <w:r w:rsidR="00804887">
        <w:rPr>
          <w:noProof/>
          <w:lang w:val="sr-Cyrl-RS"/>
        </w:rPr>
        <w:t>према захтеваној спецификацији.</w:t>
      </w:r>
    </w:p>
    <w:p w:rsidR="00E86D9D" w:rsidRDefault="00E86D9D" w:rsidP="00E86D9D">
      <w:pPr>
        <w:ind w:firstLine="708"/>
        <w:jc w:val="both"/>
        <w:rPr>
          <w:lang w:val="sr-Cyrl-RS"/>
        </w:rPr>
      </w:pPr>
      <w:r w:rsidRPr="0059711F">
        <w:rPr>
          <w:noProof/>
          <w:lang w:val="sr-Cyrl-CS"/>
        </w:rPr>
        <w:t xml:space="preserve">Добављач се обавезује да рачун </w:t>
      </w:r>
      <w:r w:rsidRPr="0059711F">
        <w:rPr>
          <w:noProof/>
        </w:rPr>
        <w:t xml:space="preserve">о </w:t>
      </w:r>
      <w:r>
        <w:rPr>
          <w:noProof/>
          <w:lang w:val="sr-Cyrl-RS"/>
        </w:rPr>
        <w:t>извршеним радовима</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E86D9D" w:rsidRPr="00BA40A3" w:rsidRDefault="00E86D9D" w:rsidP="00E86D9D">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xml:space="preserve">. </w:t>
      </w:r>
      <w:proofErr w:type="gramStart"/>
      <w:r>
        <w:t>годину</w:t>
      </w:r>
      <w:proofErr w:type="gramEnd"/>
      <w:r>
        <w:t>, за ове намене</w:t>
      </w:r>
      <w:r>
        <w:rPr>
          <w:lang w:val="sr-Cyrl-RS"/>
        </w:rPr>
        <w:t>.</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E86D9D" w:rsidRDefault="00E86D9D" w:rsidP="00E86D9D">
      <w:pPr>
        <w:ind w:firstLine="720"/>
        <w:jc w:val="both"/>
      </w:pPr>
      <w:r>
        <w:t>У супротном уговор престаје да важи без накнаде штете због немогућности преузимања обавеза од стране наручиоца.</w:t>
      </w:r>
    </w:p>
    <w:p w:rsidR="00E86D9D" w:rsidRPr="00BE1020" w:rsidRDefault="00E86D9D" w:rsidP="00E86D9D">
      <w:pPr>
        <w:jc w:val="both"/>
        <w:rPr>
          <w:bCs/>
          <w:noProof/>
          <w:lang w:val="sr-Cyrl-RS"/>
        </w:rPr>
      </w:pPr>
    </w:p>
    <w:p w:rsidR="00E86D9D" w:rsidRPr="0059711F" w:rsidRDefault="00E86D9D" w:rsidP="00E86D9D">
      <w:pPr>
        <w:jc w:val="center"/>
        <w:outlineLvl w:val="0"/>
        <w:rPr>
          <w:noProof/>
          <w:lang w:val="sr-Cyrl-CS"/>
        </w:rPr>
      </w:pPr>
      <w:r w:rsidRPr="0059711F">
        <w:rPr>
          <w:b/>
          <w:noProof/>
          <w:lang w:val="en-US"/>
        </w:rPr>
        <w:t>Члан 6.</w:t>
      </w:r>
    </w:p>
    <w:p w:rsidR="00E86D9D" w:rsidRDefault="00E86D9D" w:rsidP="00E86D9D">
      <w:pPr>
        <w:ind w:firstLine="720"/>
        <w:jc w:val="both"/>
        <w:rPr>
          <w:noProof/>
          <w:lang w:val="sr-Cyrl-RS"/>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804887" w:rsidRPr="00804887" w:rsidRDefault="00804887" w:rsidP="00E86D9D">
      <w:pPr>
        <w:ind w:firstLine="720"/>
        <w:jc w:val="both"/>
        <w:rPr>
          <w:noProof/>
          <w:lang w:val="sr-Cyrl-RS"/>
        </w:rPr>
      </w:pPr>
    </w:p>
    <w:p w:rsidR="00E86D9D" w:rsidRPr="00A42307" w:rsidRDefault="00E86D9D" w:rsidP="00E86D9D">
      <w:pPr>
        <w:pStyle w:val="ListParagraph"/>
        <w:numPr>
          <w:ilvl w:val="0"/>
          <w:numId w:val="20"/>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E86D9D" w:rsidRPr="00A42307" w:rsidRDefault="00E86D9D" w:rsidP="00E86D9D">
      <w:pPr>
        <w:pStyle w:val="ListParagraph"/>
        <w:numPr>
          <w:ilvl w:val="0"/>
          <w:numId w:val="20"/>
        </w:numPr>
        <w:jc w:val="both"/>
        <w:rPr>
          <w:noProof/>
        </w:rPr>
      </w:pPr>
      <w:r w:rsidRPr="00A42307">
        <w:rPr>
          <w:b/>
        </w:rPr>
        <w:lastRenderedPageBreak/>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попуњену на износ од 10% од укупне вредности </w:t>
      </w:r>
      <w:r>
        <w:rPr>
          <w:noProof/>
          <w:lang w:val="sr-Cyrl-RS"/>
        </w:rPr>
        <w:t>Уговора</w:t>
      </w:r>
      <w:r w:rsidRPr="00A4230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86D9D" w:rsidRPr="00B03DCD" w:rsidRDefault="00E86D9D" w:rsidP="00E86D9D">
      <w:pPr>
        <w:jc w:val="both"/>
        <w:rPr>
          <w:b/>
          <w:noProof/>
          <w:lang w:val="sr-Cyrl-RS"/>
        </w:rPr>
      </w:pPr>
    </w:p>
    <w:p w:rsidR="00E86D9D" w:rsidRPr="0059711F" w:rsidRDefault="00E86D9D" w:rsidP="00E86D9D">
      <w:pPr>
        <w:jc w:val="center"/>
        <w:outlineLvl w:val="0"/>
        <w:rPr>
          <w:noProof/>
        </w:rPr>
      </w:pPr>
      <w:r w:rsidRPr="0059711F">
        <w:rPr>
          <w:b/>
          <w:noProof/>
        </w:rPr>
        <w:t>Члан 7.</w:t>
      </w:r>
    </w:p>
    <w:p w:rsidR="00E86D9D" w:rsidRPr="0059711F" w:rsidRDefault="00E86D9D" w:rsidP="00E86D9D">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E86D9D" w:rsidRPr="0059711F" w:rsidRDefault="00E86D9D" w:rsidP="00E86D9D">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E86D9D" w:rsidRPr="0059711F" w:rsidRDefault="00E86D9D" w:rsidP="00E86D9D">
      <w:pPr>
        <w:ind w:firstLine="720"/>
        <w:jc w:val="both"/>
        <w:rPr>
          <w:noProof/>
        </w:rPr>
      </w:pPr>
      <w:r w:rsidRPr="0059711F">
        <w:rPr>
          <w:noProof/>
        </w:rPr>
        <w:t>- да овај уговор остави на снази и да уговорену цену умањи за 10%</w:t>
      </w:r>
    </w:p>
    <w:p w:rsidR="00E86D9D" w:rsidRPr="0059711F" w:rsidRDefault="00E86D9D" w:rsidP="00E86D9D">
      <w:pPr>
        <w:jc w:val="both"/>
        <w:rPr>
          <w:noProof/>
        </w:rPr>
      </w:pPr>
    </w:p>
    <w:p w:rsidR="00E86D9D" w:rsidRPr="0059711F" w:rsidRDefault="00E86D9D" w:rsidP="00E86D9D">
      <w:pPr>
        <w:jc w:val="center"/>
        <w:outlineLvl w:val="0"/>
        <w:rPr>
          <w:noProof/>
        </w:rPr>
      </w:pPr>
      <w:r w:rsidRPr="0059711F">
        <w:rPr>
          <w:b/>
          <w:noProof/>
        </w:rPr>
        <w:t>Члан 8.</w:t>
      </w:r>
    </w:p>
    <w:p w:rsidR="00E86D9D" w:rsidRPr="00AF3FB1" w:rsidRDefault="00E86D9D" w:rsidP="009F7C99">
      <w:pPr>
        <w:ind w:firstLine="720"/>
        <w:jc w:val="both"/>
        <w:rPr>
          <w:noProof/>
          <w:lang w:val="sr-Cyrl-RS"/>
        </w:rPr>
      </w:pPr>
      <w:r>
        <w:rPr>
          <w:noProof/>
          <w:lang w:val="en-US"/>
        </w:rPr>
        <w:t xml:space="preserve">За праћење техничке </w:t>
      </w:r>
      <w:r w:rsidR="00804887">
        <w:rPr>
          <w:noProof/>
          <w:lang w:val="en-US"/>
        </w:rPr>
        <w:t>реализације</w:t>
      </w:r>
      <w:r w:rsidR="00804887">
        <w:rPr>
          <w:noProof/>
          <w:lang w:val="sr-Cyrl-RS"/>
        </w:rPr>
        <w:t>,</w:t>
      </w:r>
      <w:r>
        <w:rPr>
          <w:noProof/>
          <w:lang w:val="sr-Cyrl-RS"/>
        </w:rPr>
        <w:t xml:space="preserve"> </w:t>
      </w:r>
      <w:r>
        <w:rPr>
          <w:noProof/>
          <w:lang w:val="en-US"/>
        </w:rPr>
        <w:t>извршења уговорних обавеза уговорних страна</w:t>
      </w:r>
      <w:r w:rsidR="009F7C99">
        <w:rPr>
          <w:noProof/>
          <w:lang w:val="sr-Cyrl-RS"/>
        </w:rPr>
        <w:t xml:space="preserve"> и </w:t>
      </w:r>
      <w:r w:rsidR="009F7C99">
        <w:rPr>
          <w:noProof/>
          <w:lang w:val="en-US"/>
        </w:rPr>
        <w:t>финансијске реализације</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E86D9D" w:rsidRPr="00882978" w:rsidRDefault="00E86D9D" w:rsidP="00E86D9D">
      <w:pPr>
        <w:rPr>
          <w:noProof/>
          <w:lang w:val="sr-Cyrl-RS"/>
        </w:rPr>
      </w:pPr>
    </w:p>
    <w:p w:rsidR="00E86D9D" w:rsidRPr="0059711F" w:rsidRDefault="00E86D9D" w:rsidP="00E86D9D">
      <w:pPr>
        <w:jc w:val="center"/>
        <w:outlineLvl w:val="0"/>
        <w:rPr>
          <w:noProof/>
          <w:lang w:val="sr-Cyrl-CS"/>
        </w:rPr>
      </w:pPr>
      <w:r w:rsidRPr="0059711F">
        <w:rPr>
          <w:b/>
          <w:noProof/>
        </w:rPr>
        <w:t>Члан 9.</w:t>
      </w:r>
    </w:p>
    <w:p w:rsidR="00E86D9D" w:rsidRPr="0059711F" w:rsidRDefault="00E86D9D" w:rsidP="00E86D9D">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E86D9D" w:rsidRPr="0059711F" w:rsidRDefault="00E86D9D" w:rsidP="00E86D9D">
      <w:pPr>
        <w:rPr>
          <w:noProof/>
        </w:rPr>
      </w:pPr>
    </w:p>
    <w:p w:rsidR="00E86D9D" w:rsidRPr="0059711F" w:rsidRDefault="00E86D9D" w:rsidP="00E86D9D">
      <w:pPr>
        <w:jc w:val="center"/>
        <w:outlineLvl w:val="0"/>
        <w:rPr>
          <w:noProof/>
        </w:rPr>
      </w:pPr>
      <w:r w:rsidRPr="0059711F">
        <w:rPr>
          <w:b/>
          <w:noProof/>
        </w:rPr>
        <w:t>Члан 10.</w:t>
      </w:r>
    </w:p>
    <w:p w:rsidR="00E86D9D" w:rsidRPr="0059711F" w:rsidRDefault="00E86D9D" w:rsidP="00E86D9D">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E86D9D" w:rsidRPr="0059711F" w:rsidRDefault="00E86D9D" w:rsidP="00E86D9D">
      <w:pPr>
        <w:rPr>
          <w:noProof/>
        </w:rPr>
      </w:pPr>
    </w:p>
    <w:p w:rsidR="00E86D9D" w:rsidRPr="0059711F" w:rsidRDefault="00E86D9D" w:rsidP="00E86D9D">
      <w:pPr>
        <w:jc w:val="center"/>
        <w:outlineLvl w:val="0"/>
        <w:rPr>
          <w:noProof/>
        </w:rPr>
      </w:pPr>
      <w:r w:rsidRPr="0059711F">
        <w:rPr>
          <w:b/>
          <w:noProof/>
        </w:rPr>
        <w:t>Члан 11.</w:t>
      </w:r>
    </w:p>
    <w:p w:rsidR="00E86D9D" w:rsidRPr="0059711F" w:rsidRDefault="00E86D9D" w:rsidP="00E86D9D">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E86D9D" w:rsidRPr="0059711F" w:rsidRDefault="00E86D9D" w:rsidP="00E86D9D">
      <w:pPr>
        <w:ind w:firstLine="720"/>
        <w:jc w:val="both"/>
        <w:rPr>
          <w:noProof/>
        </w:rPr>
      </w:pPr>
    </w:p>
    <w:p w:rsidR="00E86D9D" w:rsidRPr="0059711F" w:rsidRDefault="00E86D9D" w:rsidP="00E86D9D">
      <w:pPr>
        <w:jc w:val="center"/>
        <w:outlineLvl w:val="0"/>
        <w:rPr>
          <w:noProof/>
        </w:rPr>
      </w:pPr>
      <w:r w:rsidRPr="0059711F">
        <w:rPr>
          <w:b/>
          <w:noProof/>
        </w:rPr>
        <w:t>Члан 12.</w:t>
      </w:r>
    </w:p>
    <w:p w:rsidR="00E86D9D" w:rsidRPr="0059711F" w:rsidRDefault="00E86D9D" w:rsidP="00E86D9D">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E86D9D" w:rsidRPr="0059711F" w:rsidRDefault="00E86D9D" w:rsidP="00E86D9D">
      <w:pPr>
        <w:rPr>
          <w:noProof/>
          <w:highlight w:val="yellow"/>
        </w:rPr>
      </w:pPr>
    </w:p>
    <w:p w:rsidR="00E86D9D" w:rsidRDefault="00E86D9D" w:rsidP="00E86D9D">
      <w:pPr>
        <w:ind w:firstLine="741"/>
        <w:jc w:val="both"/>
        <w:rPr>
          <w:noProof/>
        </w:rPr>
      </w:pPr>
    </w:p>
    <w:p w:rsidR="00E86D9D" w:rsidRPr="00CC1FF7" w:rsidRDefault="00E86D9D" w:rsidP="00E86D9D">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86D9D" w:rsidRPr="002D5B2C" w:rsidTr="00851D4F">
        <w:trPr>
          <w:trHeight w:val="347"/>
        </w:trPr>
        <w:tc>
          <w:tcPr>
            <w:tcW w:w="3216" w:type="dxa"/>
            <w:vAlign w:val="center"/>
          </w:tcPr>
          <w:p w:rsidR="00E86D9D" w:rsidRPr="002D5B2C" w:rsidRDefault="00E86D9D" w:rsidP="00851D4F">
            <w:pPr>
              <w:jc w:val="center"/>
              <w:rPr>
                <w:noProof/>
              </w:rPr>
            </w:pPr>
            <w:r>
              <w:rPr>
                <w:noProof/>
              </w:rPr>
              <w:t>ЗА ДОБАВЉ</w:t>
            </w:r>
            <w:r w:rsidRPr="002D5B2C">
              <w:rPr>
                <w:noProof/>
              </w:rPr>
              <w:t>АЧА:</w:t>
            </w:r>
          </w:p>
        </w:tc>
        <w:tc>
          <w:tcPr>
            <w:tcW w:w="2279" w:type="dxa"/>
          </w:tcPr>
          <w:p w:rsidR="00E86D9D" w:rsidRPr="002D5B2C" w:rsidRDefault="00E86D9D" w:rsidP="00851D4F">
            <w:pPr>
              <w:jc w:val="center"/>
              <w:rPr>
                <w:noProof/>
              </w:rPr>
            </w:pPr>
          </w:p>
        </w:tc>
        <w:tc>
          <w:tcPr>
            <w:tcW w:w="3827" w:type="dxa"/>
            <w:vAlign w:val="center"/>
          </w:tcPr>
          <w:p w:rsidR="00E86D9D" w:rsidRPr="002D5B2C" w:rsidRDefault="00E86D9D" w:rsidP="00851D4F">
            <w:pPr>
              <w:jc w:val="center"/>
              <w:rPr>
                <w:noProof/>
              </w:rPr>
            </w:pPr>
            <w:r w:rsidRPr="002D5B2C">
              <w:rPr>
                <w:noProof/>
              </w:rPr>
              <w:t>ЗА НАРУЧИОЦА:</w:t>
            </w:r>
          </w:p>
        </w:tc>
      </w:tr>
      <w:tr w:rsidR="00E86D9D" w:rsidRPr="002D5B2C" w:rsidTr="00851D4F">
        <w:trPr>
          <w:trHeight w:val="359"/>
        </w:trPr>
        <w:tc>
          <w:tcPr>
            <w:tcW w:w="3216" w:type="dxa"/>
            <w:vAlign w:val="center"/>
          </w:tcPr>
          <w:p w:rsidR="00E86D9D" w:rsidRPr="002D5B2C" w:rsidRDefault="00E86D9D" w:rsidP="00851D4F">
            <w:pPr>
              <w:jc w:val="center"/>
              <w:rPr>
                <w:noProof/>
              </w:rPr>
            </w:pPr>
            <w:r w:rsidRPr="002D5B2C">
              <w:rPr>
                <w:noProof/>
              </w:rPr>
              <w:t>ДИРЕКТОР</w:t>
            </w:r>
          </w:p>
        </w:tc>
        <w:tc>
          <w:tcPr>
            <w:tcW w:w="2279" w:type="dxa"/>
          </w:tcPr>
          <w:p w:rsidR="00E86D9D" w:rsidRPr="002D5B2C" w:rsidRDefault="00E86D9D" w:rsidP="00851D4F">
            <w:pPr>
              <w:jc w:val="center"/>
              <w:rPr>
                <w:noProof/>
              </w:rPr>
            </w:pPr>
          </w:p>
        </w:tc>
        <w:tc>
          <w:tcPr>
            <w:tcW w:w="3827" w:type="dxa"/>
            <w:vAlign w:val="center"/>
          </w:tcPr>
          <w:p w:rsidR="00E86D9D" w:rsidRPr="002D5B2C" w:rsidRDefault="00E86D9D" w:rsidP="00851D4F">
            <w:pPr>
              <w:jc w:val="center"/>
              <w:rPr>
                <w:noProof/>
              </w:rPr>
            </w:pPr>
            <w:r w:rsidRPr="002D5B2C">
              <w:rPr>
                <w:noProof/>
              </w:rPr>
              <w:t>ДИРЕКТОР</w:t>
            </w:r>
          </w:p>
        </w:tc>
      </w:tr>
      <w:tr w:rsidR="00E86D9D" w:rsidRPr="002D5B2C" w:rsidTr="00851D4F">
        <w:trPr>
          <w:trHeight w:val="347"/>
        </w:trPr>
        <w:tc>
          <w:tcPr>
            <w:tcW w:w="3216" w:type="dxa"/>
            <w:vAlign w:val="bottom"/>
          </w:tcPr>
          <w:p w:rsidR="00E86D9D" w:rsidRPr="00CC1FF7" w:rsidRDefault="00E86D9D" w:rsidP="00851D4F">
            <w:pPr>
              <w:jc w:val="center"/>
              <w:rPr>
                <w:noProof/>
              </w:rPr>
            </w:pPr>
          </w:p>
          <w:p w:rsidR="00E86D9D" w:rsidRPr="002D5B2C" w:rsidRDefault="00E86D9D" w:rsidP="00851D4F">
            <w:pPr>
              <w:jc w:val="center"/>
              <w:rPr>
                <w:noProof/>
              </w:rPr>
            </w:pPr>
            <w:r w:rsidRPr="002D5B2C">
              <w:rPr>
                <w:noProof/>
              </w:rPr>
              <w:t>___________________</w:t>
            </w:r>
            <w:r>
              <w:rPr>
                <w:noProof/>
              </w:rPr>
              <w:t>______</w:t>
            </w:r>
          </w:p>
        </w:tc>
        <w:tc>
          <w:tcPr>
            <w:tcW w:w="2279" w:type="dxa"/>
            <w:vAlign w:val="bottom"/>
          </w:tcPr>
          <w:p w:rsidR="00E86D9D" w:rsidRPr="002D5B2C" w:rsidRDefault="00E86D9D" w:rsidP="00851D4F">
            <w:pPr>
              <w:jc w:val="both"/>
              <w:rPr>
                <w:noProof/>
              </w:rPr>
            </w:pPr>
          </w:p>
        </w:tc>
        <w:tc>
          <w:tcPr>
            <w:tcW w:w="3827" w:type="dxa"/>
            <w:vAlign w:val="bottom"/>
          </w:tcPr>
          <w:p w:rsidR="00E86D9D" w:rsidRPr="002D5B2C" w:rsidRDefault="00E86D9D" w:rsidP="00851D4F">
            <w:pPr>
              <w:jc w:val="center"/>
              <w:rPr>
                <w:noProof/>
              </w:rPr>
            </w:pPr>
            <w:r w:rsidRPr="002D5B2C">
              <w:rPr>
                <w:noProof/>
              </w:rPr>
              <w:t>________________________</w:t>
            </w:r>
            <w:r>
              <w:rPr>
                <w:noProof/>
              </w:rPr>
              <w:t>___</w:t>
            </w:r>
          </w:p>
        </w:tc>
      </w:tr>
      <w:tr w:rsidR="00E86D9D" w:rsidRPr="002D5B2C" w:rsidTr="00851D4F">
        <w:trPr>
          <w:trHeight w:val="359"/>
        </w:trPr>
        <w:tc>
          <w:tcPr>
            <w:tcW w:w="3216" w:type="dxa"/>
            <w:vAlign w:val="center"/>
          </w:tcPr>
          <w:p w:rsidR="00E86D9D" w:rsidRPr="002D5B2C" w:rsidRDefault="00E86D9D" w:rsidP="00851D4F">
            <w:pPr>
              <w:jc w:val="center"/>
              <w:rPr>
                <w:i/>
                <w:noProof/>
              </w:rPr>
            </w:pPr>
          </w:p>
        </w:tc>
        <w:tc>
          <w:tcPr>
            <w:tcW w:w="2279" w:type="dxa"/>
          </w:tcPr>
          <w:p w:rsidR="00E86D9D" w:rsidRPr="002D5B2C" w:rsidRDefault="00E86D9D" w:rsidP="00851D4F">
            <w:pPr>
              <w:jc w:val="both"/>
              <w:rPr>
                <w:i/>
                <w:noProof/>
              </w:rPr>
            </w:pPr>
          </w:p>
        </w:tc>
        <w:tc>
          <w:tcPr>
            <w:tcW w:w="3827" w:type="dxa"/>
            <w:vAlign w:val="center"/>
          </w:tcPr>
          <w:p w:rsidR="00E86D9D" w:rsidRPr="00C10102" w:rsidRDefault="00E86D9D" w:rsidP="00851D4F">
            <w:pPr>
              <w:jc w:val="center"/>
              <w:rPr>
                <w:i/>
                <w:noProof/>
              </w:rPr>
            </w:pPr>
          </w:p>
        </w:tc>
      </w:tr>
    </w:tbl>
    <w:p w:rsidR="00B819C7" w:rsidRDefault="00B819C7" w:rsidP="00B819C7">
      <w:pPr>
        <w:rPr>
          <w:noProof/>
          <w:lang w:val="sr-Cyrl-RS"/>
        </w:rPr>
      </w:pPr>
    </w:p>
    <w:p w:rsidR="009F7C99" w:rsidRDefault="009F7C99" w:rsidP="00B819C7">
      <w:pPr>
        <w:rPr>
          <w:noProof/>
          <w:lang w:val="sr-Cyrl-RS"/>
        </w:rPr>
      </w:pPr>
    </w:p>
    <w:p w:rsidR="009F7C99" w:rsidRDefault="009F7C99" w:rsidP="00B819C7">
      <w:pPr>
        <w:rPr>
          <w:noProof/>
          <w:lang w:val="sr-Cyrl-RS"/>
        </w:rPr>
      </w:pPr>
    </w:p>
    <w:p w:rsidR="009F7C99" w:rsidRPr="009F7C99" w:rsidRDefault="009F7C99" w:rsidP="00B819C7">
      <w:pPr>
        <w:rPr>
          <w:noProof/>
          <w:lang w:val="sr-Cyrl-RS"/>
        </w:rPr>
      </w:pPr>
    </w:p>
    <w:p w:rsidR="002D5B2C" w:rsidRPr="00C35CDB"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944EE9" w:rsidRDefault="002D5B2C" w:rsidP="00944EE9">
      <w:pPr>
        <w:pStyle w:val="Footer"/>
        <w:rPr>
          <w:b/>
          <w:noProof/>
          <w:lang w:val="sr-Cyrl-RS"/>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944EE9">
        <w:rPr>
          <w:lang w:val="sr-Cyrl-RS"/>
        </w:rPr>
        <w:t xml:space="preserve">радова - </w:t>
      </w:r>
      <w:r w:rsidR="00944EE9" w:rsidRPr="00944EE9">
        <w:rPr>
          <w:noProof/>
          <w:lang w:val="sr-Cyrl-RS"/>
        </w:rPr>
        <w:t>Молерски радови на објектима Клиничког центра Војводине</w:t>
      </w:r>
      <w:r w:rsidR="00944EE9">
        <w:rPr>
          <w:noProof/>
          <w:lang w:val="sr-Cyrl-RS"/>
        </w:rPr>
        <w:t xml:space="preserve">, </w:t>
      </w:r>
      <w:r w:rsidR="00A23F31" w:rsidRPr="00C35CDB">
        <w:rPr>
          <w:lang w:val="sr-Cyrl-CS"/>
        </w:rPr>
        <w:t>б</w:t>
      </w:r>
      <w:r w:rsidR="00A23F31" w:rsidRPr="00C35CDB">
        <w:t xml:space="preserve">р. </w:t>
      </w:r>
      <w:r w:rsidR="00944EE9">
        <w:rPr>
          <w:lang w:val="sr-Cyrl-RS"/>
        </w:rPr>
        <w:t>188-15-О,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944EE9">
        <w:rPr>
          <w:lang w:val="sr-Cyrl-RS"/>
        </w:rPr>
        <w:t xml:space="preserve">радова - </w:t>
      </w:r>
      <w:r w:rsidR="00944EE9" w:rsidRPr="00944EE9">
        <w:rPr>
          <w:noProof/>
          <w:lang w:val="sr-Cyrl-RS"/>
        </w:rPr>
        <w:t>Молерски радови на објектима Клиничког центра Војводине</w:t>
      </w:r>
      <w:r w:rsidR="00944EE9">
        <w:rPr>
          <w:noProof/>
          <w:lang w:val="sr-Cyrl-RS"/>
        </w:rPr>
        <w:t xml:space="preserve">, </w:t>
      </w:r>
      <w:r w:rsidR="00944EE9" w:rsidRPr="00C35CDB">
        <w:rPr>
          <w:lang w:val="sr-Cyrl-CS"/>
        </w:rPr>
        <w:t>б</w:t>
      </w:r>
      <w:r w:rsidR="00944EE9" w:rsidRPr="00C35CDB">
        <w:t xml:space="preserve">р. </w:t>
      </w:r>
      <w:r w:rsidR="00944EE9">
        <w:rPr>
          <w:lang w:val="sr-Cyrl-RS"/>
        </w:rPr>
        <w:t>188-15-О,</w:t>
      </w:r>
      <w:r w:rsidRPr="00C35CDB">
        <w:rPr>
          <w:bCs/>
          <w:iCs/>
        </w:rPr>
        <w:t xml:space="preserve"> </w:t>
      </w:r>
      <w:r w:rsidR="00EA647C" w:rsidRPr="00A719AE">
        <w:rPr>
          <w:bCs/>
          <w:iCs/>
        </w:rPr>
        <w:t xml:space="preserve">изјављује да је поштовао </w:t>
      </w:r>
      <w:r w:rsidRPr="00A719AE">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00A719AE" w:rsidRPr="00A719AE">
        <w:rPr>
          <w:bCs/>
          <w:iCs/>
          <w:lang w:val="sr-Cyrl-RS"/>
        </w:rPr>
        <w:t>.</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3450A3" w:rsidRDefault="00BE4A4F" w:rsidP="00BE4A4F">
            <w:pPr>
              <w:jc w:val="center"/>
              <w:rPr>
                <w:b/>
                <w:noProof/>
                <w:sz w:val="22"/>
                <w:szCs w:val="22"/>
                <w:lang w:val="sr-Cyrl-RS"/>
              </w:rPr>
            </w:pPr>
            <w:r w:rsidRPr="00C35CDB">
              <w:rPr>
                <w:b/>
                <w:noProof/>
                <w:sz w:val="22"/>
                <w:szCs w:val="22"/>
              </w:rPr>
              <w:t>Јединична цена без ПДВ</w:t>
            </w:r>
          </w:p>
        </w:tc>
        <w:tc>
          <w:tcPr>
            <w:tcW w:w="1843" w:type="dxa"/>
            <w:vAlign w:val="center"/>
          </w:tcPr>
          <w:p w:rsidR="00BE4A4F" w:rsidRPr="003450A3" w:rsidRDefault="00BE4A4F" w:rsidP="00BE4A4F">
            <w:pPr>
              <w:jc w:val="center"/>
              <w:rPr>
                <w:b/>
                <w:noProof/>
                <w:sz w:val="22"/>
                <w:szCs w:val="22"/>
                <w:lang w:val="sr-Cyrl-RS"/>
              </w:rPr>
            </w:pPr>
            <w:r w:rsidRPr="00C35CDB">
              <w:rPr>
                <w:b/>
                <w:noProof/>
                <w:sz w:val="22"/>
                <w:szCs w:val="22"/>
              </w:rPr>
              <w:t>Јединична цена са ПДВ</w:t>
            </w:r>
          </w:p>
        </w:tc>
        <w:tc>
          <w:tcPr>
            <w:tcW w:w="1843" w:type="dxa"/>
            <w:vAlign w:val="center"/>
          </w:tcPr>
          <w:p w:rsidR="00BE4A4F" w:rsidRPr="003450A3" w:rsidRDefault="00BE4A4F" w:rsidP="00BE4A4F">
            <w:pPr>
              <w:jc w:val="center"/>
              <w:rPr>
                <w:b/>
                <w:noProof/>
                <w:sz w:val="22"/>
                <w:szCs w:val="22"/>
                <w:lang w:val="sr-Cyrl-RS"/>
              </w:rPr>
            </w:pPr>
            <w:r w:rsidRPr="00C35CDB">
              <w:rPr>
                <w:b/>
                <w:noProof/>
                <w:sz w:val="22"/>
                <w:szCs w:val="22"/>
              </w:rPr>
              <w:t>Укупна цена без ПДВ</w:t>
            </w:r>
          </w:p>
        </w:tc>
        <w:tc>
          <w:tcPr>
            <w:tcW w:w="1842" w:type="dxa"/>
            <w:vAlign w:val="center"/>
          </w:tcPr>
          <w:p w:rsidR="00BE4A4F" w:rsidRPr="003450A3" w:rsidRDefault="00BE4A4F" w:rsidP="00BE4A4F">
            <w:pPr>
              <w:jc w:val="center"/>
              <w:rPr>
                <w:b/>
                <w:noProof/>
                <w:sz w:val="22"/>
                <w:szCs w:val="22"/>
                <w:lang w:val="sr-Cyrl-RS"/>
              </w:rPr>
            </w:pPr>
            <w:r w:rsidRPr="00C35CDB">
              <w:rPr>
                <w:b/>
                <w:noProof/>
                <w:sz w:val="22"/>
                <w:szCs w:val="22"/>
              </w:rPr>
              <w:t>Укупна цена са ПДВ</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3450A3" w:rsidRDefault="00197712" w:rsidP="00F21767">
            <w:pPr>
              <w:jc w:val="center"/>
              <w:rPr>
                <w:b/>
                <w:lang w:val="sr-Cyrl-RS"/>
              </w:rPr>
            </w:pPr>
            <w:r w:rsidRPr="00C35CDB">
              <w:rPr>
                <w:b/>
              </w:rPr>
              <w:t>ИЗНОС ТРОШКА У РСД</w:t>
            </w:r>
            <w:r w:rsidR="00C910C7" w:rsidRPr="00C35CDB">
              <w:rPr>
                <w:b/>
              </w:rPr>
              <w:t xml:space="preserve"> без ПДВ</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3450A3" w:rsidRDefault="00197712" w:rsidP="00F418AC">
            <w:pPr>
              <w:jc w:val="right"/>
              <w:rPr>
                <w:b/>
                <w:lang w:val="sr-Cyrl-RS"/>
              </w:rPr>
            </w:pPr>
            <w:r w:rsidRPr="00C35CDB">
              <w:rPr>
                <w:b/>
              </w:rPr>
              <w:t>УКУПАН ИЗНОС ТРОШКОВА ПРИПРЕМАЊА ПОНУДЕ</w:t>
            </w:r>
            <w:r w:rsidR="00C910C7" w:rsidRPr="00C35CDB">
              <w:rPr>
                <w:b/>
              </w:rPr>
              <w:t xml:space="preserve"> без ПДВ</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6"/>
          <w:footerReference w:type="even" r:id="rId17"/>
          <w:footerReference w:type="default" r:id="rId18"/>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944EE9" w:rsidTr="005E2923">
        <w:trPr>
          <w:trHeight w:val="856"/>
        </w:trPr>
        <w:tc>
          <w:tcPr>
            <w:tcW w:w="5245" w:type="dxa"/>
            <w:tcBorders>
              <w:right w:val="single" w:sz="4" w:space="0" w:color="auto"/>
            </w:tcBorders>
            <w:vAlign w:val="center"/>
          </w:tcPr>
          <w:p w:rsidR="005E2923" w:rsidRPr="00944EE9" w:rsidRDefault="005E2923" w:rsidP="005E2923">
            <w:pPr>
              <w:jc w:val="right"/>
              <w:rPr>
                <w:noProof/>
              </w:rPr>
            </w:pPr>
            <w:r w:rsidRPr="00944EE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944EE9" w:rsidRDefault="00944EE9" w:rsidP="00344E11">
            <w:pPr>
              <w:rPr>
                <w:b/>
                <w:noProof/>
              </w:rPr>
            </w:pPr>
            <w:r w:rsidRPr="00944EE9">
              <w:rPr>
                <w:b/>
                <w:noProof/>
                <w:lang w:val="sr-Cyrl-RS"/>
              </w:rPr>
              <w:t xml:space="preserve">Молерски радови на објектима Клиничког центра Војводине, </w:t>
            </w:r>
            <w:r w:rsidRPr="00944EE9">
              <w:rPr>
                <w:b/>
                <w:lang w:val="sr-Cyrl-CS"/>
              </w:rPr>
              <w:t>б</w:t>
            </w:r>
            <w:r w:rsidRPr="00944EE9">
              <w:rPr>
                <w:b/>
              </w:rPr>
              <w:t xml:space="preserve">р. </w:t>
            </w:r>
            <w:r w:rsidRPr="00944EE9">
              <w:rPr>
                <w:b/>
                <w:lang w:val="sr-Cyrl-RS"/>
              </w:rPr>
              <w:t>188-15-О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C16BF6">
        <w:trPr>
          <w:trHeight w:val="622"/>
        </w:trPr>
        <w:tc>
          <w:tcPr>
            <w:tcW w:w="5245" w:type="dxa"/>
          </w:tcPr>
          <w:p w:rsidR="008C6FF3" w:rsidRPr="00C35CDB" w:rsidRDefault="008C6FF3" w:rsidP="00944EE9">
            <w:pPr>
              <w:rPr>
                <w:b/>
                <w:noProof/>
              </w:rPr>
            </w:pPr>
            <w:r w:rsidRPr="00C35CDB">
              <w:rPr>
                <w:b/>
                <w:noProof/>
              </w:rPr>
              <w:br w:type="page"/>
            </w:r>
            <w:r w:rsidRPr="00C35CDB">
              <w:rPr>
                <w:noProof/>
              </w:rPr>
              <w:t>Рок важења понуде изражен у броју да</w:t>
            </w:r>
            <w:r w:rsidR="00C16BF6">
              <w:rPr>
                <w:noProof/>
              </w:rPr>
              <w:t>на од дана отварања понуда, не</w:t>
            </w:r>
            <w:r w:rsidRPr="00C35CDB">
              <w:rPr>
                <w:noProof/>
              </w:rPr>
              <w:t xml:space="preserve"> краћи </w:t>
            </w:r>
            <w:r w:rsidRPr="00944EE9">
              <w:rPr>
                <w:noProof/>
              </w:rPr>
              <w:t xml:space="preserve">од </w:t>
            </w:r>
            <w:r w:rsidR="00944EE9" w:rsidRPr="00944EE9">
              <w:rPr>
                <w:noProof/>
                <w:lang w:val="sr-Cyrl-RS"/>
              </w:rPr>
              <w:t>6</w:t>
            </w:r>
            <w:r w:rsidRPr="00944EE9">
              <w:rPr>
                <w:noProof/>
              </w:rPr>
              <w:t>0 дана</w:t>
            </w:r>
          </w:p>
        </w:tc>
        <w:tc>
          <w:tcPr>
            <w:tcW w:w="3402" w:type="dxa"/>
            <w:gridSpan w:val="2"/>
          </w:tcPr>
          <w:p w:rsidR="008C6FF3" w:rsidRPr="00C35CDB" w:rsidRDefault="008C6FF3" w:rsidP="005E2923">
            <w:pPr>
              <w:rPr>
                <w:b/>
                <w:noProof/>
              </w:rPr>
            </w:pPr>
          </w:p>
        </w:tc>
        <w:tc>
          <w:tcPr>
            <w:tcW w:w="3508" w:type="dxa"/>
            <w:gridSpan w:val="2"/>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C16BF6">
        <w:trPr>
          <w:trHeight w:val="419"/>
        </w:trPr>
        <w:tc>
          <w:tcPr>
            <w:tcW w:w="15310" w:type="dxa"/>
            <w:gridSpan w:val="6"/>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4"/>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4"/>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4"/>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944EE9">
              <w:rPr>
                <w:noProof/>
              </w:rPr>
              <w:t>Начин и услови плаћања</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CD01AF" w:rsidRDefault="00944EE9" w:rsidP="006629BE">
            <w:pPr>
              <w:rPr>
                <w:noProof/>
                <w:lang w:val="sr-Cyrl-RS"/>
              </w:rPr>
            </w:pPr>
            <w:r w:rsidRPr="00CD01AF">
              <w:rPr>
                <w:noProof/>
                <w:lang w:val="sr-Cyrl-RS"/>
              </w:rPr>
              <w:t xml:space="preserve">Рок одзива </w:t>
            </w:r>
            <w:r w:rsidR="00CD01AF" w:rsidRPr="00CD01AF">
              <w:rPr>
                <w:noProof/>
                <w:lang w:val="sr-Cyrl-RS"/>
              </w:rPr>
              <w:t>ради извршења</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CD01AF" w:rsidRDefault="005E2923" w:rsidP="00CD01AF">
            <w:pPr>
              <w:rPr>
                <w:noProof/>
              </w:rPr>
            </w:pPr>
            <w:r w:rsidRPr="00CD01AF">
              <w:rPr>
                <w:noProof/>
              </w:rPr>
              <w:t>Рок извршења</w:t>
            </w:r>
            <w:r w:rsidR="00DA6C36" w:rsidRPr="00CD01AF">
              <w:rPr>
                <w:noProof/>
              </w:rPr>
              <w:t xml:space="preserve"> </w:t>
            </w:r>
          </w:p>
        </w:tc>
        <w:tc>
          <w:tcPr>
            <w:tcW w:w="10065" w:type="dxa"/>
            <w:gridSpan w:val="5"/>
          </w:tcPr>
          <w:p w:rsidR="005E2923" w:rsidRPr="00C35CDB" w:rsidRDefault="005E2923" w:rsidP="005E2923">
            <w:pPr>
              <w:rPr>
                <w:b/>
                <w:noProof/>
              </w:rPr>
            </w:pPr>
          </w:p>
        </w:tc>
      </w:tr>
      <w:tr w:rsidR="00F82B85" w:rsidRPr="00C35CDB" w:rsidTr="005E2923">
        <w:trPr>
          <w:trHeight w:val="283"/>
        </w:trPr>
        <w:tc>
          <w:tcPr>
            <w:tcW w:w="5245" w:type="dxa"/>
          </w:tcPr>
          <w:p w:rsidR="00F82B85" w:rsidRPr="00CD01AF" w:rsidRDefault="00CD01AF" w:rsidP="006629BE">
            <w:pPr>
              <w:rPr>
                <w:noProof/>
                <w:lang w:val="sr-Cyrl-RS"/>
              </w:rPr>
            </w:pPr>
            <w:r w:rsidRPr="00CD01AF">
              <w:rPr>
                <w:noProof/>
                <w:lang w:val="sr-Cyrl-RS"/>
              </w:rPr>
              <w:t>Гарантни рок на извршене радове</w:t>
            </w:r>
          </w:p>
        </w:tc>
        <w:tc>
          <w:tcPr>
            <w:tcW w:w="10065" w:type="dxa"/>
            <w:gridSpan w:val="5"/>
          </w:tcPr>
          <w:p w:rsidR="00F82B85" w:rsidRPr="00C35CDB" w:rsidRDefault="00F82B85" w:rsidP="005E2923">
            <w:pPr>
              <w:rPr>
                <w:b/>
                <w:noProof/>
              </w:rPr>
            </w:pPr>
          </w:p>
        </w:tc>
      </w:tr>
      <w:tr w:rsidR="00F82B85" w:rsidRPr="00C35CDB" w:rsidTr="005E2923">
        <w:trPr>
          <w:trHeight w:val="283"/>
        </w:trPr>
        <w:tc>
          <w:tcPr>
            <w:tcW w:w="5245" w:type="dxa"/>
          </w:tcPr>
          <w:p w:rsidR="00F82B85" w:rsidRPr="00CD01AF" w:rsidRDefault="00F82B85" w:rsidP="006629BE">
            <w:pPr>
              <w:rPr>
                <w:noProof/>
              </w:rPr>
            </w:pPr>
            <w:r w:rsidRPr="00CD01AF">
              <w:rPr>
                <w:noProof/>
              </w:rPr>
              <w:t>Друго</w:t>
            </w:r>
          </w:p>
        </w:tc>
        <w:tc>
          <w:tcPr>
            <w:tcW w:w="10065" w:type="dxa"/>
            <w:gridSpan w:val="5"/>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653"/>
        <w:gridCol w:w="1701"/>
      </w:tblGrid>
      <w:tr w:rsidR="0049524C" w:rsidRPr="00C35CDB" w:rsidTr="00C16BF6">
        <w:trPr>
          <w:trHeight w:val="262"/>
        </w:trPr>
        <w:tc>
          <w:tcPr>
            <w:tcW w:w="567" w:type="dxa"/>
            <w:vAlign w:val="center"/>
          </w:tcPr>
          <w:p w:rsidR="0049524C" w:rsidRPr="00C16BF6" w:rsidRDefault="00C16BF6" w:rsidP="00C16BF6">
            <w:pPr>
              <w:autoSpaceDE w:val="0"/>
              <w:autoSpaceDN w:val="0"/>
              <w:adjustRightInd w:val="0"/>
              <w:jc w:val="center"/>
              <w:rPr>
                <w:noProof/>
                <w:lang w:val="sr-Cyrl-RS"/>
              </w:rPr>
            </w:pPr>
            <w:r>
              <w:rPr>
                <w:noProof/>
                <w:lang w:val="sr-Cyrl-RS"/>
              </w:rPr>
              <w:lastRenderedPageBreak/>
              <w:t>р</w:t>
            </w:r>
            <w:r w:rsidR="0049524C" w:rsidRPr="00C35CDB">
              <w:rPr>
                <w:noProof/>
              </w:rPr>
              <w:t>.</w:t>
            </w:r>
            <w:r>
              <w:rPr>
                <w:noProof/>
                <w:lang w:val="sr-Cyrl-RS"/>
              </w:rPr>
              <w:t>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CD01AF" w:rsidRDefault="0049524C" w:rsidP="005E2923">
            <w:pPr>
              <w:autoSpaceDE w:val="0"/>
              <w:autoSpaceDN w:val="0"/>
              <w:adjustRightInd w:val="0"/>
              <w:jc w:val="center"/>
              <w:rPr>
                <w:noProof/>
                <w:lang w:val="en-US"/>
              </w:rPr>
            </w:pPr>
            <w:r w:rsidRPr="00CD01AF">
              <w:rPr>
                <w:noProof/>
                <w:lang w:val="en-US"/>
              </w:rPr>
              <w:t>Јединица мере</w:t>
            </w:r>
          </w:p>
        </w:tc>
        <w:tc>
          <w:tcPr>
            <w:tcW w:w="1227" w:type="dxa"/>
            <w:vAlign w:val="center"/>
          </w:tcPr>
          <w:p w:rsidR="0049524C" w:rsidRPr="00CD01AF" w:rsidRDefault="0049524C" w:rsidP="005E2923">
            <w:pPr>
              <w:autoSpaceDE w:val="0"/>
              <w:autoSpaceDN w:val="0"/>
              <w:adjustRightInd w:val="0"/>
              <w:jc w:val="center"/>
              <w:rPr>
                <w:noProof/>
                <w:lang w:val="en-US"/>
              </w:rPr>
            </w:pPr>
            <w:r w:rsidRPr="00CD01AF">
              <w:rPr>
                <w:noProof/>
                <w:lang w:val="en-US"/>
              </w:rPr>
              <w:t>Количина</w:t>
            </w:r>
          </w:p>
        </w:tc>
        <w:tc>
          <w:tcPr>
            <w:tcW w:w="2410" w:type="dxa"/>
            <w:vAlign w:val="center"/>
          </w:tcPr>
          <w:p w:rsidR="0049524C" w:rsidRPr="00C16BF6" w:rsidRDefault="0049524C" w:rsidP="00421DEB">
            <w:pPr>
              <w:jc w:val="center"/>
              <w:rPr>
                <w:lang w:val="sr-Cyrl-RS"/>
              </w:rPr>
            </w:pPr>
            <w:r w:rsidRPr="00CD01AF">
              <w:t>Јединична цена без ПДВ</w:t>
            </w:r>
          </w:p>
        </w:tc>
        <w:tc>
          <w:tcPr>
            <w:tcW w:w="1417" w:type="dxa"/>
            <w:vAlign w:val="center"/>
          </w:tcPr>
          <w:p w:rsidR="0049524C" w:rsidRPr="00CD01AF" w:rsidRDefault="000504BD" w:rsidP="00421DEB">
            <w:pPr>
              <w:jc w:val="center"/>
            </w:pPr>
            <w:r w:rsidRPr="00CD01AF">
              <w:t>Стопа</w:t>
            </w:r>
          </w:p>
          <w:p w:rsidR="0049524C" w:rsidRPr="00C16BF6" w:rsidRDefault="0049524C" w:rsidP="00421DEB">
            <w:pPr>
              <w:jc w:val="center"/>
              <w:rPr>
                <w:lang w:val="sr-Cyrl-RS"/>
              </w:rPr>
            </w:pPr>
            <w:r w:rsidRPr="00CD01AF">
              <w:t>ПДВ</w:t>
            </w:r>
          </w:p>
        </w:tc>
        <w:tc>
          <w:tcPr>
            <w:tcW w:w="1608" w:type="dxa"/>
            <w:vAlign w:val="center"/>
          </w:tcPr>
          <w:p w:rsidR="0049524C" w:rsidRPr="00C16BF6" w:rsidRDefault="0049524C" w:rsidP="00421DEB">
            <w:pPr>
              <w:jc w:val="center"/>
              <w:rPr>
                <w:lang w:val="sr-Cyrl-RS"/>
              </w:rPr>
            </w:pPr>
            <w:r w:rsidRPr="00CD01AF">
              <w:t>Укупна цена без ПДВ</w:t>
            </w:r>
          </w:p>
        </w:tc>
        <w:tc>
          <w:tcPr>
            <w:tcW w:w="1653" w:type="dxa"/>
            <w:vAlign w:val="center"/>
          </w:tcPr>
          <w:p w:rsidR="0049524C" w:rsidRPr="00CD01AF" w:rsidRDefault="0049524C">
            <w:pPr>
              <w:autoSpaceDE w:val="0"/>
              <w:autoSpaceDN w:val="0"/>
              <w:adjustRightInd w:val="0"/>
              <w:jc w:val="center"/>
              <w:rPr>
                <w:noProof/>
              </w:rPr>
            </w:pPr>
            <w:r w:rsidRPr="00CD01AF">
              <w:rPr>
                <w:noProof/>
              </w:rPr>
              <w:t>Произвођач</w:t>
            </w:r>
          </w:p>
          <w:p w:rsidR="0049524C" w:rsidRPr="00CD01AF" w:rsidRDefault="0049524C">
            <w:pPr>
              <w:autoSpaceDE w:val="0"/>
              <w:autoSpaceDN w:val="0"/>
              <w:adjustRightInd w:val="0"/>
              <w:jc w:val="center"/>
              <w:rPr>
                <w:noProof/>
              </w:rPr>
            </w:pPr>
            <w:r w:rsidRPr="00CD01AF">
              <w:rPr>
                <w:noProof/>
              </w:rPr>
              <w:t>(за ставке за које је то могуће попунити)</w:t>
            </w:r>
          </w:p>
        </w:tc>
        <w:tc>
          <w:tcPr>
            <w:tcW w:w="1701" w:type="dxa"/>
            <w:vAlign w:val="center"/>
          </w:tcPr>
          <w:p w:rsidR="0049524C" w:rsidRPr="00CD01AF" w:rsidRDefault="0049524C">
            <w:pPr>
              <w:autoSpaceDE w:val="0"/>
              <w:autoSpaceDN w:val="0"/>
              <w:adjustRightInd w:val="0"/>
              <w:jc w:val="center"/>
              <w:rPr>
                <w:noProof/>
              </w:rPr>
            </w:pPr>
            <w:r w:rsidRPr="00CD01AF">
              <w:rPr>
                <w:noProof/>
              </w:rPr>
              <w:t>Напомена</w:t>
            </w:r>
          </w:p>
          <w:p w:rsidR="0049524C" w:rsidRPr="00CD01AF" w:rsidRDefault="0049524C">
            <w:pPr>
              <w:autoSpaceDE w:val="0"/>
              <w:autoSpaceDN w:val="0"/>
              <w:adjustRightInd w:val="0"/>
              <w:jc w:val="center"/>
              <w:rPr>
                <w:noProof/>
              </w:rPr>
            </w:pPr>
            <w:r w:rsidRPr="00CD01AF">
              <w:rPr>
                <w:noProof/>
              </w:rPr>
              <w:t>(уколико их понуђач има за одређене ставке)</w:t>
            </w:r>
          </w:p>
        </w:tc>
      </w:tr>
      <w:tr w:rsidR="005E2923" w:rsidRPr="00C35CDB" w:rsidTr="00C16BF6">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CD01AF" w:rsidRDefault="005E2923" w:rsidP="005E2923">
            <w:pPr>
              <w:autoSpaceDE w:val="0"/>
              <w:autoSpaceDN w:val="0"/>
              <w:adjustRightInd w:val="0"/>
              <w:jc w:val="center"/>
              <w:rPr>
                <w:noProof/>
                <w:lang w:val="en-US"/>
              </w:rPr>
            </w:pPr>
            <w:r w:rsidRPr="00CD01AF">
              <w:rPr>
                <w:noProof/>
                <w:lang w:val="en-US"/>
              </w:rPr>
              <w:t>3</w:t>
            </w:r>
          </w:p>
        </w:tc>
        <w:tc>
          <w:tcPr>
            <w:tcW w:w="1227" w:type="dxa"/>
          </w:tcPr>
          <w:p w:rsidR="005E2923" w:rsidRPr="00CD01AF" w:rsidRDefault="005E2923" w:rsidP="005E2923">
            <w:pPr>
              <w:autoSpaceDE w:val="0"/>
              <w:autoSpaceDN w:val="0"/>
              <w:adjustRightInd w:val="0"/>
              <w:jc w:val="center"/>
              <w:rPr>
                <w:noProof/>
                <w:lang w:val="en-US"/>
              </w:rPr>
            </w:pPr>
            <w:r w:rsidRPr="00CD01AF">
              <w:rPr>
                <w:noProof/>
                <w:lang w:val="en-US"/>
              </w:rPr>
              <w:t>4</w:t>
            </w:r>
          </w:p>
        </w:tc>
        <w:tc>
          <w:tcPr>
            <w:tcW w:w="2410" w:type="dxa"/>
          </w:tcPr>
          <w:p w:rsidR="005E2923" w:rsidRPr="00CD01AF" w:rsidRDefault="005E2923" w:rsidP="005E2923">
            <w:pPr>
              <w:autoSpaceDE w:val="0"/>
              <w:autoSpaceDN w:val="0"/>
              <w:adjustRightInd w:val="0"/>
              <w:jc w:val="center"/>
              <w:rPr>
                <w:noProof/>
                <w:lang w:val="en-US"/>
              </w:rPr>
            </w:pPr>
            <w:r w:rsidRPr="00CD01AF">
              <w:rPr>
                <w:noProof/>
                <w:lang w:val="en-US"/>
              </w:rPr>
              <w:t>5</w:t>
            </w:r>
          </w:p>
        </w:tc>
        <w:tc>
          <w:tcPr>
            <w:tcW w:w="1417" w:type="dxa"/>
          </w:tcPr>
          <w:p w:rsidR="005E2923" w:rsidRPr="00CD01AF" w:rsidRDefault="005E2923" w:rsidP="005E2923">
            <w:pPr>
              <w:autoSpaceDE w:val="0"/>
              <w:autoSpaceDN w:val="0"/>
              <w:adjustRightInd w:val="0"/>
              <w:jc w:val="center"/>
              <w:rPr>
                <w:noProof/>
                <w:lang w:val="en-US"/>
              </w:rPr>
            </w:pPr>
            <w:r w:rsidRPr="00CD01AF">
              <w:rPr>
                <w:noProof/>
                <w:lang w:val="en-US"/>
              </w:rPr>
              <w:t>6</w:t>
            </w:r>
          </w:p>
        </w:tc>
        <w:tc>
          <w:tcPr>
            <w:tcW w:w="1608" w:type="dxa"/>
          </w:tcPr>
          <w:p w:rsidR="005E2923" w:rsidRPr="00CD01AF" w:rsidRDefault="005E2923" w:rsidP="005E2923">
            <w:pPr>
              <w:autoSpaceDE w:val="0"/>
              <w:autoSpaceDN w:val="0"/>
              <w:adjustRightInd w:val="0"/>
              <w:jc w:val="center"/>
              <w:rPr>
                <w:noProof/>
                <w:lang w:val="en-US"/>
              </w:rPr>
            </w:pPr>
            <w:r w:rsidRPr="00CD01AF">
              <w:rPr>
                <w:noProof/>
                <w:lang w:val="en-US"/>
              </w:rPr>
              <w:t>7</w:t>
            </w:r>
          </w:p>
        </w:tc>
        <w:tc>
          <w:tcPr>
            <w:tcW w:w="1653" w:type="dxa"/>
          </w:tcPr>
          <w:p w:rsidR="005E2923" w:rsidRPr="00CD01AF" w:rsidRDefault="005E2923" w:rsidP="005E2923">
            <w:pPr>
              <w:autoSpaceDE w:val="0"/>
              <w:autoSpaceDN w:val="0"/>
              <w:adjustRightInd w:val="0"/>
              <w:jc w:val="center"/>
              <w:rPr>
                <w:noProof/>
              </w:rPr>
            </w:pPr>
            <w:r w:rsidRPr="00CD01AF">
              <w:rPr>
                <w:noProof/>
              </w:rPr>
              <w:t>8</w:t>
            </w:r>
          </w:p>
        </w:tc>
        <w:tc>
          <w:tcPr>
            <w:tcW w:w="1701" w:type="dxa"/>
          </w:tcPr>
          <w:p w:rsidR="005E2923" w:rsidRPr="00CD01AF" w:rsidRDefault="005E2923" w:rsidP="005E2923">
            <w:pPr>
              <w:autoSpaceDE w:val="0"/>
              <w:autoSpaceDN w:val="0"/>
              <w:adjustRightInd w:val="0"/>
              <w:jc w:val="center"/>
              <w:rPr>
                <w:noProof/>
              </w:rPr>
            </w:pPr>
            <w:r w:rsidRPr="00CD01AF">
              <w:rPr>
                <w:noProof/>
              </w:rPr>
              <w:t>9</w:t>
            </w:r>
          </w:p>
        </w:tc>
      </w:tr>
      <w:tr w:rsidR="005E2923" w:rsidRPr="00C35CDB" w:rsidTr="00C16BF6">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CD01AF" w:rsidRDefault="00CD01AF" w:rsidP="005E2923">
            <w:pPr>
              <w:autoSpaceDE w:val="0"/>
              <w:autoSpaceDN w:val="0"/>
              <w:adjustRightInd w:val="0"/>
              <w:rPr>
                <w:noProof/>
                <w:lang w:val="sr-Cyrl-RS"/>
              </w:rPr>
            </w:pPr>
            <w:r>
              <w:rPr>
                <w:noProof/>
                <w:lang w:val="sr-Cyrl-RS"/>
              </w:rPr>
              <w:t xml:space="preserve">Стругање зидова </w:t>
            </w:r>
          </w:p>
        </w:tc>
        <w:tc>
          <w:tcPr>
            <w:tcW w:w="1134" w:type="dxa"/>
          </w:tcPr>
          <w:p w:rsidR="005E2923" w:rsidRPr="00CD01AF" w:rsidRDefault="00CD01AF" w:rsidP="005E2923">
            <w:pPr>
              <w:autoSpaceDE w:val="0"/>
              <w:autoSpaceDN w:val="0"/>
              <w:adjustRightInd w:val="0"/>
              <w:jc w:val="center"/>
              <w:rPr>
                <w:noProof/>
                <w:highlight w:val="yellow"/>
                <w:lang w:val="sr-Cyrl-RS"/>
              </w:rPr>
            </w:pPr>
            <w:r w:rsidRPr="00CD01AF">
              <w:rPr>
                <w:noProof/>
                <w:lang w:val="sr-Cyrl-RS"/>
              </w:rPr>
              <w:t>м²</w:t>
            </w:r>
          </w:p>
        </w:tc>
        <w:tc>
          <w:tcPr>
            <w:tcW w:w="1227" w:type="dxa"/>
          </w:tcPr>
          <w:p w:rsidR="005E2923" w:rsidRPr="00CD01AF" w:rsidRDefault="00CD01AF" w:rsidP="005E2923">
            <w:pPr>
              <w:autoSpaceDE w:val="0"/>
              <w:autoSpaceDN w:val="0"/>
              <w:adjustRightInd w:val="0"/>
              <w:jc w:val="center"/>
              <w:rPr>
                <w:noProof/>
                <w:lang w:val="sr-Cyrl-RS"/>
              </w:rPr>
            </w:pPr>
            <w:r>
              <w:rPr>
                <w:noProof/>
                <w:lang w:val="sr-Cyrl-RS"/>
              </w:rPr>
              <w:t>3500</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653" w:type="dxa"/>
          </w:tcPr>
          <w:p w:rsidR="005E2923" w:rsidRPr="00C35CDB" w:rsidRDefault="005E2923" w:rsidP="005E2923">
            <w:pPr>
              <w:autoSpaceDE w:val="0"/>
              <w:autoSpaceDN w:val="0"/>
              <w:adjustRightInd w:val="0"/>
              <w:jc w:val="right"/>
              <w:rPr>
                <w:noProof/>
                <w:lang w:val="en-US"/>
              </w:rPr>
            </w:pPr>
          </w:p>
        </w:tc>
        <w:tc>
          <w:tcPr>
            <w:tcW w:w="1701" w:type="dxa"/>
          </w:tcPr>
          <w:p w:rsidR="005E2923" w:rsidRPr="00C35CDB" w:rsidRDefault="005E2923" w:rsidP="005E2923">
            <w:pPr>
              <w:autoSpaceDE w:val="0"/>
              <w:autoSpaceDN w:val="0"/>
              <w:adjustRightInd w:val="0"/>
              <w:jc w:val="right"/>
              <w:rPr>
                <w:noProof/>
                <w:lang w:val="en-US"/>
              </w:rPr>
            </w:pPr>
          </w:p>
        </w:tc>
      </w:tr>
      <w:tr w:rsidR="005E2923" w:rsidRPr="00C35CDB" w:rsidTr="00C16BF6">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CD01AF" w:rsidRDefault="00CD01AF" w:rsidP="005E2923">
            <w:pPr>
              <w:autoSpaceDE w:val="0"/>
              <w:autoSpaceDN w:val="0"/>
              <w:adjustRightInd w:val="0"/>
              <w:rPr>
                <w:noProof/>
                <w:lang w:val="sr-Cyrl-RS"/>
              </w:rPr>
            </w:pPr>
            <w:r>
              <w:rPr>
                <w:noProof/>
                <w:lang w:val="sr-Cyrl-RS"/>
              </w:rPr>
              <w:t>Стругање зидова са више од два слоја боје</w:t>
            </w:r>
          </w:p>
        </w:tc>
        <w:tc>
          <w:tcPr>
            <w:tcW w:w="1134" w:type="dxa"/>
          </w:tcPr>
          <w:p w:rsidR="005E2923" w:rsidRPr="00C35CDB" w:rsidRDefault="00CD01AF" w:rsidP="005E2923">
            <w:pPr>
              <w:autoSpaceDE w:val="0"/>
              <w:autoSpaceDN w:val="0"/>
              <w:adjustRightInd w:val="0"/>
              <w:jc w:val="center"/>
              <w:rPr>
                <w:noProof/>
                <w:highlight w:val="yellow"/>
                <w:lang w:val="en-US"/>
              </w:rPr>
            </w:pPr>
            <w:r w:rsidRPr="00CD01AF">
              <w:rPr>
                <w:noProof/>
                <w:lang w:val="sr-Cyrl-RS"/>
              </w:rPr>
              <w:t>м²</w:t>
            </w:r>
          </w:p>
        </w:tc>
        <w:tc>
          <w:tcPr>
            <w:tcW w:w="1227" w:type="dxa"/>
          </w:tcPr>
          <w:p w:rsidR="005E2923" w:rsidRPr="00CD01AF" w:rsidRDefault="00CD01AF" w:rsidP="005E2923">
            <w:pPr>
              <w:autoSpaceDE w:val="0"/>
              <w:autoSpaceDN w:val="0"/>
              <w:adjustRightInd w:val="0"/>
              <w:jc w:val="center"/>
              <w:rPr>
                <w:noProof/>
                <w:lang w:val="sr-Cyrl-RS"/>
              </w:rPr>
            </w:pPr>
            <w:r>
              <w:rPr>
                <w:noProof/>
                <w:lang w:val="sr-Cyrl-RS"/>
              </w:rPr>
              <w:t>1000</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653" w:type="dxa"/>
          </w:tcPr>
          <w:p w:rsidR="005E2923" w:rsidRPr="00C35CDB" w:rsidRDefault="005E2923" w:rsidP="005E2923">
            <w:pPr>
              <w:autoSpaceDE w:val="0"/>
              <w:autoSpaceDN w:val="0"/>
              <w:adjustRightInd w:val="0"/>
              <w:jc w:val="right"/>
              <w:rPr>
                <w:noProof/>
                <w:lang w:val="en-US"/>
              </w:rPr>
            </w:pPr>
          </w:p>
        </w:tc>
        <w:tc>
          <w:tcPr>
            <w:tcW w:w="1701" w:type="dxa"/>
          </w:tcPr>
          <w:p w:rsidR="005E2923" w:rsidRPr="00C35CDB" w:rsidRDefault="005E2923"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lang w:val="en-US"/>
              </w:rPr>
            </w:pPr>
          </w:p>
        </w:tc>
        <w:tc>
          <w:tcPr>
            <w:tcW w:w="3026" w:type="dxa"/>
          </w:tcPr>
          <w:p w:rsidR="00CD01AF" w:rsidRPr="00CD01AF" w:rsidRDefault="00CD01AF" w:rsidP="005E2923">
            <w:pPr>
              <w:autoSpaceDE w:val="0"/>
              <w:autoSpaceDN w:val="0"/>
              <w:adjustRightInd w:val="0"/>
              <w:rPr>
                <w:noProof/>
                <w:lang w:val="sr-Cyrl-RS"/>
              </w:rPr>
            </w:pPr>
            <w:r>
              <w:rPr>
                <w:noProof/>
                <w:lang w:val="sr-Cyrl-RS"/>
              </w:rPr>
              <w:t>Глетовање зидова у два слоја – унутрашњи зидови</w:t>
            </w:r>
          </w:p>
        </w:tc>
        <w:tc>
          <w:tcPr>
            <w:tcW w:w="1134" w:type="dxa"/>
          </w:tcPr>
          <w:p w:rsidR="00CD01AF" w:rsidRPr="00CD01AF" w:rsidRDefault="00CD01AF" w:rsidP="00CD01AF">
            <w:pPr>
              <w:autoSpaceDE w:val="0"/>
              <w:autoSpaceDN w:val="0"/>
              <w:adjustRightInd w:val="0"/>
              <w:jc w:val="center"/>
              <w:rPr>
                <w:noProof/>
                <w:highlight w:val="yellow"/>
                <w:lang w:val="sr-Cyrl-RS"/>
              </w:rPr>
            </w:pPr>
            <w:r w:rsidRPr="00CD01AF">
              <w:rPr>
                <w:noProof/>
                <w:lang w:val="sr-Cyrl-RS"/>
              </w:rPr>
              <w:t>м²</w:t>
            </w:r>
          </w:p>
        </w:tc>
        <w:tc>
          <w:tcPr>
            <w:tcW w:w="1227" w:type="dxa"/>
          </w:tcPr>
          <w:p w:rsidR="00CD01AF" w:rsidRPr="00CD01AF" w:rsidRDefault="00CD01AF" w:rsidP="005E2923">
            <w:pPr>
              <w:autoSpaceDE w:val="0"/>
              <w:autoSpaceDN w:val="0"/>
              <w:adjustRightInd w:val="0"/>
              <w:jc w:val="center"/>
              <w:rPr>
                <w:noProof/>
                <w:lang w:val="sr-Cyrl-RS"/>
              </w:rPr>
            </w:pPr>
            <w:r>
              <w:rPr>
                <w:noProof/>
                <w:lang w:val="sr-Cyrl-RS"/>
              </w:rPr>
              <w:t>4500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lang w:val="en-US"/>
              </w:rPr>
            </w:pPr>
          </w:p>
        </w:tc>
        <w:tc>
          <w:tcPr>
            <w:tcW w:w="3026" w:type="dxa"/>
          </w:tcPr>
          <w:p w:rsidR="00CD01AF" w:rsidRPr="00C35CDB" w:rsidRDefault="00CD01AF" w:rsidP="00CD01AF">
            <w:pPr>
              <w:autoSpaceDE w:val="0"/>
              <w:autoSpaceDN w:val="0"/>
              <w:adjustRightInd w:val="0"/>
              <w:rPr>
                <w:noProof/>
                <w:lang w:val="en-US"/>
              </w:rPr>
            </w:pPr>
            <w:r>
              <w:rPr>
                <w:noProof/>
                <w:lang w:val="sr-Cyrl-RS"/>
              </w:rPr>
              <w:t xml:space="preserve">Глетовање фасадних зидова у два слоја </w:t>
            </w:r>
          </w:p>
        </w:tc>
        <w:tc>
          <w:tcPr>
            <w:tcW w:w="1134" w:type="dxa"/>
          </w:tcPr>
          <w:p w:rsidR="00CD01AF" w:rsidRPr="00C35CDB" w:rsidRDefault="00CD01AF" w:rsidP="00CD01AF">
            <w:pPr>
              <w:autoSpaceDE w:val="0"/>
              <w:autoSpaceDN w:val="0"/>
              <w:adjustRightInd w:val="0"/>
              <w:jc w:val="center"/>
              <w:rPr>
                <w:noProof/>
                <w:highlight w:val="yellow"/>
                <w:lang w:val="en-US"/>
              </w:rPr>
            </w:pPr>
            <w:r w:rsidRPr="00CD01AF">
              <w:rPr>
                <w:noProof/>
                <w:lang w:val="sr-Cyrl-RS"/>
              </w:rPr>
              <w:t>м²</w:t>
            </w:r>
          </w:p>
        </w:tc>
        <w:tc>
          <w:tcPr>
            <w:tcW w:w="1227" w:type="dxa"/>
          </w:tcPr>
          <w:p w:rsidR="00CD01AF" w:rsidRPr="00CD01AF" w:rsidRDefault="00CD01AF" w:rsidP="005E2923">
            <w:pPr>
              <w:autoSpaceDE w:val="0"/>
              <w:autoSpaceDN w:val="0"/>
              <w:adjustRightInd w:val="0"/>
              <w:jc w:val="center"/>
              <w:rPr>
                <w:noProof/>
                <w:lang w:val="sr-Cyrl-RS"/>
              </w:rPr>
            </w:pPr>
            <w:r>
              <w:rPr>
                <w:noProof/>
                <w:lang w:val="sr-Cyrl-RS"/>
              </w:rPr>
              <w:t>500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lang w:val="en-US"/>
              </w:rPr>
            </w:pPr>
          </w:p>
        </w:tc>
        <w:tc>
          <w:tcPr>
            <w:tcW w:w="3026" w:type="dxa"/>
          </w:tcPr>
          <w:p w:rsidR="00CD01AF" w:rsidRPr="00C35CDB" w:rsidRDefault="00CD01AF" w:rsidP="00CD01AF">
            <w:pPr>
              <w:autoSpaceDE w:val="0"/>
              <w:autoSpaceDN w:val="0"/>
              <w:adjustRightInd w:val="0"/>
              <w:rPr>
                <w:noProof/>
                <w:lang w:val="en-US"/>
              </w:rPr>
            </w:pPr>
            <w:r>
              <w:rPr>
                <w:noProof/>
                <w:lang w:val="sr-Cyrl-RS"/>
              </w:rPr>
              <w:t>Глетовање зидова у три слоја са припремом за наношење емулзионих боја</w:t>
            </w:r>
          </w:p>
        </w:tc>
        <w:tc>
          <w:tcPr>
            <w:tcW w:w="1134" w:type="dxa"/>
          </w:tcPr>
          <w:p w:rsidR="00CD01AF" w:rsidRPr="00CD01AF" w:rsidRDefault="00CD01AF" w:rsidP="00CD01AF">
            <w:pPr>
              <w:autoSpaceDE w:val="0"/>
              <w:autoSpaceDN w:val="0"/>
              <w:adjustRightInd w:val="0"/>
              <w:jc w:val="center"/>
              <w:rPr>
                <w:noProof/>
                <w:highlight w:val="yellow"/>
                <w:lang w:val="sr-Cyrl-RS"/>
              </w:rPr>
            </w:pPr>
            <w:r w:rsidRPr="00CD01AF">
              <w:rPr>
                <w:noProof/>
                <w:lang w:val="sr-Cyrl-RS"/>
              </w:rPr>
              <w:t>м²</w:t>
            </w:r>
          </w:p>
        </w:tc>
        <w:tc>
          <w:tcPr>
            <w:tcW w:w="1227" w:type="dxa"/>
          </w:tcPr>
          <w:p w:rsidR="00CD01AF" w:rsidRPr="00CD01AF" w:rsidRDefault="00CD01AF" w:rsidP="005E2923">
            <w:pPr>
              <w:autoSpaceDE w:val="0"/>
              <w:autoSpaceDN w:val="0"/>
              <w:adjustRightInd w:val="0"/>
              <w:jc w:val="center"/>
              <w:rPr>
                <w:noProof/>
                <w:lang w:val="sr-Cyrl-RS"/>
              </w:rPr>
            </w:pPr>
            <w:r>
              <w:rPr>
                <w:noProof/>
                <w:lang w:val="sr-Cyrl-RS"/>
              </w:rPr>
              <w:t>300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CD01AF" w:rsidRDefault="00CD01AF" w:rsidP="005E2923">
            <w:pPr>
              <w:autoSpaceDE w:val="0"/>
              <w:autoSpaceDN w:val="0"/>
              <w:adjustRightInd w:val="0"/>
              <w:rPr>
                <w:noProof/>
                <w:lang w:val="sr-Cyrl-RS"/>
              </w:rPr>
            </w:pPr>
            <w:r>
              <w:rPr>
                <w:noProof/>
                <w:lang w:val="sr-Cyrl-RS"/>
              </w:rPr>
              <w:t>Скидање тапета</w:t>
            </w:r>
          </w:p>
        </w:tc>
        <w:tc>
          <w:tcPr>
            <w:tcW w:w="1134" w:type="dxa"/>
          </w:tcPr>
          <w:p w:rsidR="00CD01AF" w:rsidRPr="00C35CDB" w:rsidRDefault="00CD01AF" w:rsidP="00CD01AF">
            <w:pPr>
              <w:autoSpaceDE w:val="0"/>
              <w:autoSpaceDN w:val="0"/>
              <w:adjustRightInd w:val="0"/>
              <w:jc w:val="center"/>
              <w:rPr>
                <w:noProof/>
                <w:highlight w:val="yellow"/>
                <w:lang w:val="en-US"/>
              </w:rPr>
            </w:pPr>
            <w:r w:rsidRPr="00CD01AF">
              <w:rPr>
                <w:noProof/>
                <w:lang w:val="sr-Cyrl-RS"/>
              </w:rPr>
              <w:t>м²</w:t>
            </w:r>
          </w:p>
        </w:tc>
        <w:tc>
          <w:tcPr>
            <w:tcW w:w="1227" w:type="dxa"/>
          </w:tcPr>
          <w:p w:rsidR="00CD01AF" w:rsidRPr="00CD01AF" w:rsidRDefault="00CD01AF" w:rsidP="005E2923">
            <w:pPr>
              <w:autoSpaceDE w:val="0"/>
              <w:autoSpaceDN w:val="0"/>
              <w:adjustRightInd w:val="0"/>
              <w:jc w:val="center"/>
              <w:rPr>
                <w:noProof/>
                <w:lang w:val="sr-Cyrl-RS"/>
              </w:rPr>
            </w:pPr>
            <w:r>
              <w:rPr>
                <w:noProof/>
                <w:lang w:val="sr-Cyrl-RS"/>
              </w:rPr>
              <w:t>200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CD01AF" w:rsidRDefault="00CD01AF" w:rsidP="005E2923">
            <w:pPr>
              <w:autoSpaceDE w:val="0"/>
              <w:autoSpaceDN w:val="0"/>
              <w:adjustRightInd w:val="0"/>
              <w:rPr>
                <w:noProof/>
                <w:lang w:val="sr-Cyrl-RS"/>
              </w:rPr>
            </w:pPr>
            <w:r>
              <w:rPr>
                <w:noProof/>
                <w:lang w:val="sr-Cyrl-RS"/>
              </w:rPr>
              <w:t>Бојење зидова полудисперзивном бојом</w:t>
            </w:r>
          </w:p>
        </w:tc>
        <w:tc>
          <w:tcPr>
            <w:tcW w:w="1134" w:type="dxa"/>
          </w:tcPr>
          <w:p w:rsidR="00CD01AF" w:rsidRPr="00CD01AF" w:rsidRDefault="00CD01AF" w:rsidP="00CD01AF">
            <w:pPr>
              <w:autoSpaceDE w:val="0"/>
              <w:autoSpaceDN w:val="0"/>
              <w:adjustRightInd w:val="0"/>
              <w:jc w:val="center"/>
              <w:rPr>
                <w:noProof/>
                <w:highlight w:val="yellow"/>
                <w:lang w:val="sr-Cyrl-RS"/>
              </w:rPr>
            </w:pPr>
            <w:r w:rsidRPr="00CD01AF">
              <w:rPr>
                <w:noProof/>
                <w:lang w:val="sr-Cyrl-RS"/>
              </w:rPr>
              <w:t>м²</w:t>
            </w:r>
          </w:p>
        </w:tc>
        <w:tc>
          <w:tcPr>
            <w:tcW w:w="1227" w:type="dxa"/>
          </w:tcPr>
          <w:p w:rsidR="00CD01AF" w:rsidRPr="00CD01AF" w:rsidRDefault="00CD01AF" w:rsidP="005E2923">
            <w:pPr>
              <w:autoSpaceDE w:val="0"/>
              <w:autoSpaceDN w:val="0"/>
              <w:adjustRightInd w:val="0"/>
              <w:jc w:val="center"/>
              <w:rPr>
                <w:noProof/>
                <w:lang w:val="sr-Cyrl-RS"/>
              </w:rPr>
            </w:pPr>
            <w:r>
              <w:rPr>
                <w:noProof/>
                <w:lang w:val="sr-Cyrl-RS"/>
              </w:rPr>
              <w:t>4500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C35CDB" w:rsidRDefault="00CD01AF" w:rsidP="00CD01AF">
            <w:pPr>
              <w:autoSpaceDE w:val="0"/>
              <w:autoSpaceDN w:val="0"/>
              <w:adjustRightInd w:val="0"/>
              <w:rPr>
                <w:noProof/>
                <w:lang w:val="en-US"/>
              </w:rPr>
            </w:pPr>
            <w:r>
              <w:rPr>
                <w:noProof/>
                <w:lang w:val="sr-Cyrl-RS"/>
              </w:rPr>
              <w:t>Бојење зидова дисперзивном бојом</w:t>
            </w:r>
          </w:p>
        </w:tc>
        <w:tc>
          <w:tcPr>
            <w:tcW w:w="1134" w:type="dxa"/>
          </w:tcPr>
          <w:p w:rsidR="00CD01AF" w:rsidRPr="00C35CDB" w:rsidRDefault="00CD01AF" w:rsidP="00CD01AF">
            <w:pPr>
              <w:autoSpaceDE w:val="0"/>
              <w:autoSpaceDN w:val="0"/>
              <w:adjustRightInd w:val="0"/>
              <w:jc w:val="center"/>
              <w:rPr>
                <w:noProof/>
                <w:highlight w:val="yellow"/>
                <w:lang w:val="en-US"/>
              </w:rPr>
            </w:pPr>
            <w:r w:rsidRPr="00CD01AF">
              <w:rPr>
                <w:noProof/>
                <w:lang w:val="sr-Cyrl-RS"/>
              </w:rPr>
              <w:t>м²</w:t>
            </w:r>
          </w:p>
        </w:tc>
        <w:tc>
          <w:tcPr>
            <w:tcW w:w="1227" w:type="dxa"/>
          </w:tcPr>
          <w:p w:rsidR="00CD01AF" w:rsidRPr="00CD01AF" w:rsidRDefault="00CD01AF" w:rsidP="005E2923">
            <w:pPr>
              <w:autoSpaceDE w:val="0"/>
              <w:autoSpaceDN w:val="0"/>
              <w:adjustRightInd w:val="0"/>
              <w:jc w:val="center"/>
              <w:rPr>
                <w:noProof/>
                <w:lang w:val="sr-Cyrl-RS"/>
              </w:rPr>
            </w:pPr>
            <w:r>
              <w:rPr>
                <w:noProof/>
                <w:lang w:val="sr-Cyrl-RS"/>
              </w:rPr>
              <w:t>750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C35CDB" w:rsidRDefault="00CD01AF" w:rsidP="00CD01AF">
            <w:pPr>
              <w:autoSpaceDE w:val="0"/>
              <w:autoSpaceDN w:val="0"/>
              <w:adjustRightInd w:val="0"/>
              <w:rPr>
                <w:noProof/>
                <w:lang w:val="en-US"/>
              </w:rPr>
            </w:pPr>
            <w:r>
              <w:rPr>
                <w:noProof/>
                <w:lang w:val="sr-Cyrl-RS"/>
              </w:rPr>
              <w:t>Бојење зидова емулзионом бојом</w:t>
            </w:r>
          </w:p>
        </w:tc>
        <w:tc>
          <w:tcPr>
            <w:tcW w:w="1134" w:type="dxa"/>
          </w:tcPr>
          <w:p w:rsidR="00CD01AF" w:rsidRPr="00C35CDB" w:rsidRDefault="00CD01AF" w:rsidP="00CD01AF">
            <w:pPr>
              <w:autoSpaceDE w:val="0"/>
              <w:autoSpaceDN w:val="0"/>
              <w:adjustRightInd w:val="0"/>
              <w:jc w:val="center"/>
              <w:rPr>
                <w:noProof/>
                <w:highlight w:val="yellow"/>
                <w:lang w:val="en-US"/>
              </w:rPr>
            </w:pPr>
            <w:r w:rsidRPr="00CD01AF">
              <w:rPr>
                <w:noProof/>
                <w:lang w:val="sr-Cyrl-RS"/>
              </w:rPr>
              <w:t>м²</w:t>
            </w:r>
          </w:p>
        </w:tc>
        <w:tc>
          <w:tcPr>
            <w:tcW w:w="1227" w:type="dxa"/>
          </w:tcPr>
          <w:p w:rsidR="00CD01AF" w:rsidRPr="00CD01AF" w:rsidRDefault="00CD01AF" w:rsidP="005E2923">
            <w:pPr>
              <w:autoSpaceDE w:val="0"/>
              <w:autoSpaceDN w:val="0"/>
              <w:adjustRightInd w:val="0"/>
              <w:jc w:val="center"/>
              <w:rPr>
                <w:noProof/>
                <w:lang w:val="sr-Cyrl-RS"/>
              </w:rPr>
            </w:pPr>
            <w:r>
              <w:rPr>
                <w:noProof/>
                <w:lang w:val="sr-Cyrl-RS"/>
              </w:rPr>
              <w:t>300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CD01AF" w:rsidRDefault="00CD01AF" w:rsidP="005E2923">
            <w:pPr>
              <w:autoSpaceDE w:val="0"/>
              <w:autoSpaceDN w:val="0"/>
              <w:adjustRightInd w:val="0"/>
              <w:rPr>
                <w:noProof/>
                <w:lang w:val="sr-Cyrl-RS"/>
              </w:rPr>
            </w:pPr>
            <w:r>
              <w:rPr>
                <w:noProof/>
                <w:lang w:val="sr-Cyrl-RS"/>
              </w:rPr>
              <w:t>Бојење радијаторских цеви са свим припремама</w:t>
            </w:r>
          </w:p>
        </w:tc>
        <w:tc>
          <w:tcPr>
            <w:tcW w:w="1134" w:type="dxa"/>
          </w:tcPr>
          <w:p w:rsidR="00CD01AF" w:rsidRPr="00CD01AF" w:rsidRDefault="00CD01AF" w:rsidP="00790195">
            <w:pPr>
              <w:autoSpaceDE w:val="0"/>
              <w:autoSpaceDN w:val="0"/>
              <w:adjustRightInd w:val="0"/>
              <w:jc w:val="center"/>
              <w:rPr>
                <w:noProof/>
                <w:highlight w:val="yellow"/>
                <w:lang w:val="sr-Cyrl-RS"/>
              </w:rPr>
            </w:pPr>
            <w:r w:rsidRPr="00CD01AF">
              <w:rPr>
                <w:noProof/>
                <w:lang w:val="sr-Cyrl-RS"/>
              </w:rPr>
              <w:t>м</w:t>
            </w:r>
          </w:p>
        </w:tc>
        <w:tc>
          <w:tcPr>
            <w:tcW w:w="1227" w:type="dxa"/>
          </w:tcPr>
          <w:p w:rsidR="00CD01AF" w:rsidRPr="00CD01AF" w:rsidRDefault="00CD01AF" w:rsidP="005E2923">
            <w:pPr>
              <w:autoSpaceDE w:val="0"/>
              <w:autoSpaceDN w:val="0"/>
              <w:adjustRightInd w:val="0"/>
              <w:jc w:val="center"/>
              <w:rPr>
                <w:noProof/>
                <w:lang w:val="sr-Cyrl-RS"/>
              </w:rPr>
            </w:pPr>
            <w:r>
              <w:rPr>
                <w:noProof/>
                <w:lang w:val="sr-Cyrl-RS"/>
              </w:rPr>
              <w:t>1200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C35CDB" w:rsidRDefault="00CD01AF" w:rsidP="00CD01AF">
            <w:pPr>
              <w:autoSpaceDE w:val="0"/>
              <w:autoSpaceDN w:val="0"/>
              <w:adjustRightInd w:val="0"/>
              <w:rPr>
                <w:noProof/>
                <w:lang w:val="en-US"/>
              </w:rPr>
            </w:pPr>
            <w:r>
              <w:rPr>
                <w:noProof/>
                <w:lang w:val="sr-Cyrl-RS"/>
              </w:rPr>
              <w:t>Бојење радијатора са свим припремама</w:t>
            </w:r>
          </w:p>
        </w:tc>
        <w:tc>
          <w:tcPr>
            <w:tcW w:w="1134" w:type="dxa"/>
          </w:tcPr>
          <w:p w:rsidR="00CD01AF" w:rsidRPr="00C35CDB" w:rsidRDefault="00CD01AF" w:rsidP="00CD01AF">
            <w:pPr>
              <w:autoSpaceDE w:val="0"/>
              <w:autoSpaceDN w:val="0"/>
              <w:adjustRightInd w:val="0"/>
              <w:jc w:val="center"/>
              <w:rPr>
                <w:noProof/>
                <w:highlight w:val="yellow"/>
                <w:lang w:val="en-US"/>
              </w:rPr>
            </w:pPr>
            <w:r w:rsidRPr="00CD01AF">
              <w:rPr>
                <w:noProof/>
                <w:lang w:val="sr-Cyrl-RS"/>
              </w:rPr>
              <w:t>м²</w:t>
            </w:r>
          </w:p>
        </w:tc>
        <w:tc>
          <w:tcPr>
            <w:tcW w:w="1227" w:type="dxa"/>
          </w:tcPr>
          <w:p w:rsidR="00CD01AF" w:rsidRPr="00CD01AF" w:rsidRDefault="00CD01AF" w:rsidP="005E2923">
            <w:pPr>
              <w:autoSpaceDE w:val="0"/>
              <w:autoSpaceDN w:val="0"/>
              <w:adjustRightInd w:val="0"/>
              <w:jc w:val="center"/>
              <w:rPr>
                <w:noProof/>
                <w:lang w:val="sr-Cyrl-RS"/>
              </w:rPr>
            </w:pPr>
            <w:r>
              <w:rPr>
                <w:noProof/>
                <w:lang w:val="sr-Cyrl-RS"/>
              </w:rPr>
              <w:t>400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CD01AF" w:rsidRDefault="00CD01AF" w:rsidP="005E2923">
            <w:pPr>
              <w:autoSpaceDE w:val="0"/>
              <w:autoSpaceDN w:val="0"/>
              <w:adjustRightInd w:val="0"/>
              <w:rPr>
                <w:noProof/>
                <w:lang w:val="sr-Cyrl-RS"/>
              </w:rPr>
            </w:pPr>
            <w:r>
              <w:rPr>
                <w:noProof/>
                <w:lang w:val="sr-Cyrl-RS"/>
              </w:rPr>
              <w:t>Бојење дрвених прозора и врата са скидањем старе боје и свим припремама</w:t>
            </w:r>
          </w:p>
        </w:tc>
        <w:tc>
          <w:tcPr>
            <w:tcW w:w="1134" w:type="dxa"/>
          </w:tcPr>
          <w:p w:rsidR="00CD01AF" w:rsidRPr="00CD01AF" w:rsidRDefault="00CD01AF" w:rsidP="00CD01AF">
            <w:pPr>
              <w:autoSpaceDE w:val="0"/>
              <w:autoSpaceDN w:val="0"/>
              <w:adjustRightInd w:val="0"/>
              <w:jc w:val="center"/>
              <w:rPr>
                <w:noProof/>
                <w:highlight w:val="yellow"/>
                <w:lang w:val="sr-Cyrl-RS"/>
              </w:rPr>
            </w:pPr>
            <w:r w:rsidRPr="00CD01AF">
              <w:rPr>
                <w:noProof/>
                <w:lang w:val="sr-Cyrl-RS"/>
              </w:rPr>
              <w:t>м²</w:t>
            </w:r>
          </w:p>
        </w:tc>
        <w:tc>
          <w:tcPr>
            <w:tcW w:w="1227" w:type="dxa"/>
          </w:tcPr>
          <w:p w:rsidR="00CD01AF" w:rsidRPr="00CD01AF" w:rsidRDefault="00CD01AF" w:rsidP="005E2923">
            <w:pPr>
              <w:autoSpaceDE w:val="0"/>
              <w:autoSpaceDN w:val="0"/>
              <w:adjustRightInd w:val="0"/>
              <w:jc w:val="center"/>
              <w:rPr>
                <w:noProof/>
                <w:lang w:val="sr-Cyrl-RS"/>
              </w:rPr>
            </w:pPr>
            <w:r>
              <w:rPr>
                <w:noProof/>
                <w:lang w:val="sr-Cyrl-RS"/>
              </w:rPr>
              <w:t>400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CD01AF" w:rsidRDefault="00CD01AF" w:rsidP="005E2923">
            <w:pPr>
              <w:autoSpaceDE w:val="0"/>
              <w:autoSpaceDN w:val="0"/>
              <w:adjustRightInd w:val="0"/>
              <w:rPr>
                <w:noProof/>
                <w:lang w:val="sr-Cyrl-RS"/>
              </w:rPr>
            </w:pPr>
            <w:r>
              <w:rPr>
                <w:noProof/>
                <w:lang w:val="sr-Cyrl-RS"/>
              </w:rPr>
              <w:t>Постављање ивичних металних угаоних ласни на ивице зидова</w:t>
            </w:r>
          </w:p>
        </w:tc>
        <w:tc>
          <w:tcPr>
            <w:tcW w:w="1134" w:type="dxa"/>
          </w:tcPr>
          <w:p w:rsidR="00CD01AF" w:rsidRPr="00C35CDB" w:rsidRDefault="00CD01AF" w:rsidP="00790195">
            <w:pPr>
              <w:autoSpaceDE w:val="0"/>
              <w:autoSpaceDN w:val="0"/>
              <w:adjustRightInd w:val="0"/>
              <w:jc w:val="center"/>
              <w:rPr>
                <w:noProof/>
                <w:highlight w:val="yellow"/>
                <w:lang w:val="en-US"/>
              </w:rPr>
            </w:pPr>
            <w:r w:rsidRPr="00CD01AF">
              <w:rPr>
                <w:noProof/>
                <w:lang w:val="sr-Cyrl-RS"/>
              </w:rPr>
              <w:t>м</w:t>
            </w:r>
          </w:p>
        </w:tc>
        <w:tc>
          <w:tcPr>
            <w:tcW w:w="1227" w:type="dxa"/>
          </w:tcPr>
          <w:p w:rsidR="00CD01AF" w:rsidRPr="00CD01AF" w:rsidRDefault="00CD01AF" w:rsidP="005E2923">
            <w:pPr>
              <w:autoSpaceDE w:val="0"/>
              <w:autoSpaceDN w:val="0"/>
              <w:adjustRightInd w:val="0"/>
              <w:jc w:val="center"/>
              <w:rPr>
                <w:noProof/>
                <w:lang w:val="sr-Cyrl-RS"/>
              </w:rPr>
            </w:pPr>
            <w:r>
              <w:rPr>
                <w:noProof/>
                <w:lang w:val="sr-Cyrl-RS"/>
              </w:rPr>
              <w:t>100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933B9C" w:rsidRDefault="00933B9C" w:rsidP="005E2923">
            <w:pPr>
              <w:autoSpaceDE w:val="0"/>
              <w:autoSpaceDN w:val="0"/>
              <w:adjustRightInd w:val="0"/>
              <w:rPr>
                <w:noProof/>
                <w:lang w:val="sr-Cyrl-RS"/>
              </w:rPr>
            </w:pPr>
            <w:r>
              <w:rPr>
                <w:noProof/>
                <w:lang w:val="sr-Cyrl-RS"/>
              </w:rPr>
              <w:t>Фарбање дрвених елемената садолином</w:t>
            </w:r>
          </w:p>
        </w:tc>
        <w:tc>
          <w:tcPr>
            <w:tcW w:w="1134" w:type="dxa"/>
          </w:tcPr>
          <w:p w:rsidR="00CD01AF" w:rsidRPr="00CD01AF" w:rsidRDefault="00CD01AF" w:rsidP="00CD01AF">
            <w:pPr>
              <w:autoSpaceDE w:val="0"/>
              <w:autoSpaceDN w:val="0"/>
              <w:adjustRightInd w:val="0"/>
              <w:jc w:val="center"/>
              <w:rPr>
                <w:noProof/>
                <w:highlight w:val="yellow"/>
                <w:lang w:val="sr-Cyrl-RS"/>
              </w:rPr>
            </w:pPr>
            <w:r w:rsidRPr="00CD01AF">
              <w:rPr>
                <w:noProof/>
                <w:lang w:val="sr-Cyrl-RS"/>
              </w:rPr>
              <w:t>м²</w:t>
            </w:r>
          </w:p>
        </w:tc>
        <w:tc>
          <w:tcPr>
            <w:tcW w:w="1227" w:type="dxa"/>
          </w:tcPr>
          <w:p w:rsidR="00CD01AF" w:rsidRPr="00933B9C" w:rsidRDefault="00933B9C" w:rsidP="005E2923">
            <w:pPr>
              <w:autoSpaceDE w:val="0"/>
              <w:autoSpaceDN w:val="0"/>
              <w:adjustRightInd w:val="0"/>
              <w:jc w:val="center"/>
              <w:rPr>
                <w:noProof/>
                <w:lang w:val="sr-Cyrl-RS"/>
              </w:rPr>
            </w:pPr>
            <w:r>
              <w:rPr>
                <w:noProof/>
                <w:lang w:val="sr-Cyrl-RS"/>
              </w:rPr>
              <w:t>200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933B9C" w:rsidRDefault="00933B9C" w:rsidP="00C16BF6">
            <w:pPr>
              <w:autoSpaceDE w:val="0"/>
              <w:autoSpaceDN w:val="0"/>
              <w:adjustRightInd w:val="0"/>
              <w:rPr>
                <w:noProof/>
                <w:lang w:val="sr-Cyrl-RS"/>
              </w:rPr>
            </w:pPr>
            <w:r>
              <w:rPr>
                <w:noProof/>
                <w:lang w:val="sr-Cyrl-RS"/>
              </w:rPr>
              <w:t>Постављање нових тапета -само рад</w:t>
            </w:r>
          </w:p>
        </w:tc>
        <w:tc>
          <w:tcPr>
            <w:tcW w:w="1134" w:type="dxa"/>
          </w:tcPr>
          <w:p w:rsidR="00CD01AF" w:rsidRPr="00C35CDB" w:rsidRDefault="00CD01AF" w:rsidP="00CD01AF">
            <w:pPr>
              <w:autoSpaceDE w:val="0"/>
              <w:autoSpaceDN w:val="0"/>
              <w:adjustRightInd w:val="0"/>
              <w:jc w:val="center"/>
              <w:rPr>
                <w:noProof/>
                <w:highlight w:val="yellow"/>
                <w:lang w:val="en-US"/>
              </w:rPr>
            </w:pPr>
            <w:r w:rsidRPr="00CD01AF">
              <w:rPr>
                <w:noProof/>
                <w:lang w:val="sr-Cyrl-RS"/>
              </w:rPr>
              <w:t>м²</w:t>
            </w:r>
          </w:p>
        </w:tc>
        <w:tc>
          <w:tcPr>
            <w:tcW w:w="1227" w:type="dxa"/>
          </w:tcPr>
          <w:p w:rsidR="00CD01AF" w:rsidRPr="00933B9C" w:rsidRDefault="00933B9C" w:rsidP="005E2923">
            <w:pPr>
              <w:autoSpaceDE w:val="0"/>
              <w:autoSpaceDN w:val="0"/>
              <w:adjustRightInd w:val="0"/>
              <w:jc w:val="center"/>
              <w:rPr>
                <w:noProof/>
                <w:lang w:val="sr-Cyrl-RS"/>
              </w:rPr>
            </w:pPr>
            <w:r>
              <w:rPr>
                <w:noProof/>
                <w:lang w:val="sr-Cyrl-RS"/>
              </w:rPr>
              <w:t>300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933B9C" w:rsidRDefault="00933B9C" w:rsidP="005E2923">
            <w:pPr>
              <w:autoSpaceDE w:val="0"/>
              <w:autoSpaceDN w:val="0"/>
              <w:adjustRightInd w:val="0"/>
              <w:rPr>
                <w:noProof/>
                <w:lang w:val="sr-Cyrl-RS"/>
              </w:rPr>
            </w:pPr>
            <w:r>
              <w:rPr>
                <w:noProof/>
                <w:lang w:val="sr-Cyrl-RS"/>
              </w:rPr>
              <w:t>Хигијенско кречење зидних и плафонских површина</w:t>
            </w:r>
          </w:p>
        </w:tc>
        <w:tc>
          <w:tcPr>
            <w:tcW w:w="1134" w:type="dxa"/>
          </w:tcPr>
          <w:p w:rsidR="00CD01AF" w:rsidRPr="00C35CDB" w:rsidRDefault="00CD01AF" w:rsidP="00CD01AF">
            <w:pPr>
              <w:autoSpaceDE w:val="0"/>
              <w:autoSpaceDN w:val="0"/>
              <w:adjustRightInd w:val="0"/>
              <w:jc w:val="center"/>
              <w:rPr>
                <w:noProof/>
                <w:highlight w:val="yellow"/>
                <w:lang w:val="en-US"/>
              </w:rPr>
            </w:pPr>
            <w:r w:rsidRPr="00CD01AF">
              <w:rPr>
                <w:noProof/>
                <w:lang w:val="sr-Cyrl-RS"/>
              </w:rPr>
              <w:t>м²</w:t>
            </w:r>
          </w:p>
        </w:tc>
        <w:tc>
          <w:tcPr>
            <w:tcW w:w="1227" w:type="dxa"/>
          </w:tcPr>
          <w:p w:rsidR="00CD01AF" w:rsidRPr="00933B9C" w:rsidRDefault="00933B9C" w:rsidP="005E2923">
            <w:pPr>
              <w:autoSpaceDE w:val="0"/>
              <w:autoSpaceDN w:val="0"/>
              <w:adjustRightInd w:val="0"/>
              <w:jc w:val="center"/>
              <w:rPr>
                <w:noProof/>
                <w:lang w:val="sr-Cyrl-RS"/>
              </w:rPr>
            </w:pPr>
            <w:r>
              <w:rPr>
                <w:noProof/>
                <w:lang w:val="sr-Cyrl-RS"/>
              </w:rPr>
              <w:t>1000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933B9C" w:rsidRDefault="00933B9C" w:rsidP="005E2923">
            <w:pPr>
              <w:autoSpaceDE w:val="0"/>
              <w:autoSpaceDN w:val="0"/>
              <w:adjustRightInd w:val="0"/>
              <w:rPr>
                <w:noProof/>
                <w:lang w:val="sr-Cyrl-RS"/>
              </w:rPr>
            </w:pPr>
            <w:r>
              <w:rPr>
                <w:noProof/>
                <w:lang w:val="sr-Cyrl-RS"/>
              </w:rPr>
              <w:t>Фарбање зидова масном фарбом у два слоја</w:t>
            </w:r>
          </w:p>
        </w:tc>
        <w:tc>
          <w:tcPr>
            <w:tcW w:w="1134" w:type="dxa"/>
          </w:tcPr>
          <w:p w:rsidR="00CD01AF" w:rsidRPr="00CD01AF" w:rsidRDefault="00CD01AF" w:rsidP="00CD01AF">
            <w:pPr>
              <w:autoSpaceDE w:val="0"/>
              <w:autoSpaceDN w:val="0"/>
              <w:adjustRightInd w:val="0"/>
              <w:jc w:val="center"/>
              <w:rPr>
                <w:noProof/>
                <w:highlight w:val="yellow"/>
                <w:lang w:val="sr-Cyrl-RS"/>
              </w:rPr>
            </w:pPr>
            <w:r w:rsidRPr="00CD01AF">
              <w:rPr>
                <w:noProof/>
                <w:lang w:val="sr-Cyrl-RS"/>
              </w:rPr>
              <w:t>м²</w:t>
            </w:r>
          </w:p>
        </w:tc>
        <w:tc>
          <w:tcPr>
            <w:tcW w:w="1227" w:type="dxa"/>
          </w:tcPr>
          <w:p w:rsidR="00CD01AF" w:rsidRPr="00933B9C" w:rsidRDefault="00933B9C" w:rsidP="005E2923">
            <w:pPr>
              <w:autoSpaceDE w:val="0"/>
              <w:autoSpaceDN w:val="0"/>
              <w:adjustRightInd w:val="0"/>
              <w:jc w:val="center"/>
              <w:rPr>
                <w:noProof/>
                <w:lang w:val="sr-Cyrl-RS"/>
              </w:rPr>
            </w:pPr>
            <w:r>
              <w:rPr>
                <w:noProof/>
                <w:lang w:val="sr-Cyrl-RS"/>
              </w:rPr>
              <w:t>400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933B9C" w:rsidRDefault="00933B9C" w:rsidP="005E2923">
            <w:pPr>
              <w:autoSpaceDE w:val="0"/>
              <w:autoSpaceDN w:val="0"/>
              <w:adjustRightInd w:val="0"/>
              <w:rPr>
                <w:noProof/>
                <w:lang w:val="sr-Cyrl-RS"/>
              </w:rPr>
            </w:pPr>
            <w:r>
              <w:rPr>
                <w:noProof/>
                <w:lang w:val="sr-Cyrl-RS"/>
              </w:rPr>
              <w:t>Местимична поправка зидних површина малтером или гипсом</w:t>
            </w:r>
          </w:p>
        </w:tc>
        <w:tc>
          <w:tcPr>
            <w:tcW w:w="1134" w:type="dxa"/>
          </w:tcPr>
          <w:p w:rsidR="00CD01AF" w:rsidRPr="00C35CDB" w:rsidRDefault="00CD01AF" w:rsidP="00CD01AF">
            <w:pPr>
              <w:autoSpaceDE w:val="0"/>
              <w:autoSpaceDN w:val="0"/>
              <w:adjustRightInd w:val="0"/>
              <w:jc w:val="center"/>
              <w:rPr>
                <w:noProof/>
                <w:highlight w:val="yellow"/>
                <w:lang w:val="en-US"/>
              </w:rPr>
            </w:pPr>
            <w:r w:rsidRPr="00CD01AF">
              <w:rPr>
                <w:noProof/>
                <w:lang w:val="sr-Cyrl-RS"/>
              </w:rPr>
              <w:t>м²</w:t>
            </w:r>
          </w:p>
        </w:tc>
        <w:tc>
          <w:tcPr>
            <w:tcW w:w="1227" w:type="dxa"/>
          </w:tcPr>
          <w:p w:rsidR="00CD01AF" w:rsidRPr="00933B9C" w:rsidRDefault="00933B9C" w:rsidP="005E2923">
            <w:pPr>
              <w:autoSpaceDE w:val="0"/>
              <w:autoSpaceDN w:val="0"/>
              <w:adjustRightInd w:val="0"/>
              <w:jc w:val="center"/>
              <w:rPr>
                <w:noProof/>
                <w:lang w:val="sr-Cyrl-RS"/>
              </w:rPr>
            </w:pPr>
            <w:r>
              <w:rPr>
                <w:noProof/>
                <w:lang w:val="sr-Cyrl-RS"/>
              </w:rPr>
              <w:t>200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CD01AF" w:rsidRPr="00C35CDB" w:rsidTr="00C16BF6">
        <w:trPr>
          <w:trHeight w:val="420"/>
        </w:trPr>
        <w:tc>
          <w:tcPr>
            <w:tcW w:w="567" w:type="dxa"/>
          </w:tcPr>
          <w:p w:rsidR="00CD01AF" w:rsidRPr="00C35CDB" w:rsidRDefault="00CD01AF" w:rsidP="00F32498">
            <w:pPr>
              <w:pStyle w:val="ListParagraph"/>
              <w:numPr>
                <w:ilvl w:val="0"/>
                <w:numId w:val="14"/>
              </w:numPr>
              <w:autoSpaceDE w:val="0"/>
              <w:autoSpaceDN w:val="0"/>
              <w:adjustRightInd w:val="0"/>
              <w:jc w:val="center"/>
              <w:rPr>
                <w:noProof/>
              </w:rPr>
            </w:pPr>
          </w:p>
        </w:tc>
        <w:tc>
          <w:tcPr>
            <w:tcW w:w="3026" w:type="dxa"/>
          </w:tcPr>
          <w:p w:rsidR="00CD01AF" w:rsidRPr="00A719AE" w:rsidRDefault="00C16BF6" w:rsidP="005E2923">
            <w:pPr>
              <w:autoSpaceDE w:val="0"/>
              <w:autoSpaceDN w:val="0"/>
              <w:adjustRightInd w:val="0"/>
              <w:rPr>
                <w:noProof/>
                <w:lang w:val="sr-Cyrl-RS"/>
              </w:rPr>
            </w:pPr>
            <w:r>
              <w:rPr>
                <w:noProof/>
                <w:lang w:val="sr-Cyrl-RS"/>
              </w:rPr>
              <w:t>Сат рада</w:t>
            </w:r>
            <w:r w:rsidR="00933B9C" w:rsidRPr="00A719AE">
              <w:rPr>
                <w:noProof/>
                <w:lang w:val="sr-Cyrl-RS"/>
              </w:rPr>
              <w:t xml:space="preserve"> радника на ненормираним пословима (склањање намештаја, враћање и сл.)</w:t>
            </w:r>
          </w:p>
        </w:tc>
        <w:tc>
          <w:tcPr>
            <w:tcW w:w="1134" w:type="dxa"/>
          </w:tcPr>
          <w:p w:rsidR="00CD01AF" w:rsidRPr="00A719AE" w:rsidRDefault="00933B9C" w:rsidP="00CD01AF">
            <w:pPr>
              <w:autoSpaceDE w:val="0"/>
              <w:autoSpaceDN w:val="0"/>
              <w:adjustRightInd w:val="0"/>
              <w:jc w:val="center"/>
              <w:rPr>
                <w:noProof/>
                <w:lang w:val="sr-Cyrl-RS"/>
              </w:rPr>
            </w:pPr>
            <w:r w:rsidRPr="00A719AE">
              <w:rPr>
                <w:noProof/>
                <w:lang w:val="sr-Cyrl-RS"/>
              </w:rPr>
              <w:t>сат</w:t>
            </w:r>
          </w:p>
        </w:tc>
        <w:tc>
          <w:tcPr>
            <w:tcW w:w="1227" w:type="dxa"/>
          </w:tcPr>
          <w:p w:rsidR="00CD01AF" w:rsidRPr="00A719AE" w:rsidRDefault="00933B9C" w:rsidP="00A719AE">
            <w:pPr>
              <w:autoSpaceDE w:val="0"/>
              <w:autoSpaceDN w:val="0"/>
              <w:adjustRightInd w:val="0"/>
              <w:jc w:val="center"/>
              <w:rPr>
                <w:noProof/>
                <w:lang w:val="sr-Latn-RS"/>
              </w:rPr>
            </w:pPr>
            <w:r w:rsidRPr="00A719AE">
              <w:rPr>
                <w:noProof/>
                <w:lang w:val="sr-Cyrl-RS"/>
              </w:rPr>
              <w:t>500</w:t>
            </w:r>
          </w:p>
        </w:tc>
        <w:tc>
          <w:tcPr>
            <w:tcW w:w="2410" w:type="dxa"/>
          </w:tcPr>
          <w:p w:rsidR="00CD01AF" w:rsidRPr="00C35CDB" w:rsidRDefault="00CD01AF" w:rsidP="005E2923">
            <w:pPr>
              <w:autoSpaceDE w:val="0"/>
              <w:autoSpaceDN w:val="0"/>
              <w:adjustRightInd w:val="0"/>
              <w:jc w:val="center"/>
              <w:rPr>
                <w:noProof/>
                <w:lang w:val="en-US"/>
              </w:rPr>
            </w:pPr>
          </w:p>
        </w:tc>
        <w:tc>
          <w:tcPr>
            <w:tcW w:w="1417" w:type="dxa"/>
          </w:tcPr>
          <w:p w:rsidR="00CD01AF" w:rsidRPr="00C35CDB" w:rsidRDefault="00CD01AF" w:rsidP="005E2923">
            <w:pPr>
              <w:autoSpaceDE w:val="0"/>
              <w:autoSpaceDN w:val="0"/>
              <w:adjustRightInd w:val="0"/>
              <w:jc w:val="right"/>
              <w:rPr>
                <w:noProof/>
                <w:lang w:val="en-US"/>
              </w:rPr>
            </w:pPr>
          </w:p>
        </w:tc>
        <w:tc>
          <w:tcPr>
            <w:tcW w:w="1608" w:type="dxa"/>
          </w:tcPr>
          <w:p w:rsidR="00CD01AF" w:rsidRPr="00C35CDB" w:rsidRDefault="00CD01AF" w:rsidP="005E2923">
            <w:pPr>
              <w:autoSpaceDE w:val="0"/>
              <w:autoSpaceDN w:val="0"/>
              <w:adjustRightInd w:val="0"/>
              <w:jc w:val="right"/>
              <w:rPr>
                <w:noProof/>
                <w:lang w:val="en-US"/>
              </w:rPr>
            </w:pPr>
          </w:p>
        </w:tc>
        <w:tc>
          <w:tcPr>
            <w:tcW w:w="1653" w:type="dxa"/>
          </w:tcPr>
          <w:p w:rsidR="00CD01AF" w:rsidRPr="00C35CDB" w:rsidRDefault="00CD01AF" w:rsidP="005E2923">
            <w:pPr>
              <w:autoSpaceDE w:val="0"/>
              <w:autoSpaceDN w:val="0"/>
              <w:adjustRightInd w:val="0"/>
              <w:jc w:val="right"/>
              <w:rPr>
                <w:noProof/>
                <w:lang w:val="en-US"/>
              </w:rPr>
            </w:pPr>
          </w:p>
        </w:tc>
        <w:tc>
          <w:tcPr>
            <w:tcW w:w="1701" w:type="dxa"/>
          </w:tcPr>
          <w:p w:rsidR="00CD01AF" w:rsidRPr="00C35CDB" w:rsidRDefault="00CD01AF" w:rsidP="005E2923">
            <w:pPr>
              <w:autoSpaceDE w:val="0"/>
              <w:autoSpaceDN w:val="0"/>
              <w:adjustRightInd w:val="0"/>
              <w:jc w:val="right"/>
              <w:rPr>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gridSpan w:val="4"/>
          </w:tcPr>
          <w:p w:rsidR="003B3290" w:rsidRPr="00C35CDB" w:rsidRDefault="003B3290" w:rsidP="00C16BF6">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00C16BF6">
              <w:rPr>
                <w:b/>
                <w:bCs/>
                <w:noProof/>
                <w:lang w:val="en-US"/>
              </w:rPr>
              <w:t>ПОНУДЕ СА ПДВ</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A33109" w:rsidP="00A33109">
      <w:pPr>
        <w:pStyle w:val="Heading1"/>
        <w:ind w:left="360"/>
        <w:jc w:val="center"/>
        <w:rPr>
          <w:sz w:val="28"/>
          <w:szCs w:val="28"/>
        </w:rPr>
      </w:pPr>
      <w:bookmarkStart w:id="48" w:name="_Toc401143642"/>
      <w:r>
        <w:rPr>
          <w:sz w:val="28"/>
          <w:szCs w:val="28"/>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A33109" w:rsidP="00A33109">
      <w:pPr>
        <w:pStyle w:val="Heading1"/>
        <w:ind w:left="360"/>
        <w:jc w:val="center"/>
        <w:rPr>
          <w:sz w:val="28"/>
          <w:szCs w:val="28"/>
        </w:rPr>
      </w:pPr>
      <w:bookmarkStart w:id="49" w:name="_Toc375826016"/>
      <w:bookmarkStart w:id="50" w:name="_Toc389030823"/>
      <w:bookmarkStart w:id="51" w:name="_Toc401143643"/>
      <w:r>
        <w:rPr>
          <w:sz w:val="28"/>
          <w:szCs w:val="28"/>
        </w:rPr>
        <w:lastRenderedPageBreak/>
        <w:t>12.</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31" w:rsidRDefault="008E4F31">
      <w:r>
        <w:separator/>
      </w:r>
    </w:p>
  </w:endnote>
  <w:endnote w:type="continuationSeparator" w:id="0">
    <w:p w:rsidR="008E4F31" w:rsidRDefault="008E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31" w:rsidRDefault="008E4F3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F31" w:rsidRDefault="008E4F3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8E4F31" w:rsidRDefault="008E4F31">
            <w:pPr>
              <w:pStyle w:val="Footer"/>
              <w:jc w:val="center"/>
            </w:pPr>
            <w:r>
              <w:t xml:space="preserve">Страна </w:t>
            </w:r>
            <w:r>
              <w:rPr>
                <w:b/>
              </w:rPr>
              <w:fldChar w:fldCharType="begin"/>
            </w:r>
            <w:r>
              <w:rPr>
                <w:b/>
              </w:rPr>
              <w:instrText xml:space="preserve"> PAGE </w:instrText>
            </w:r>
            <w:r>
              <w:rPr>
                <w:b/>
              </w:rPr>
              <w:fldChar w:fldCharType="separate"/>
            </w:r>
            <w:r w:rsidR="0000423A">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00423A">
              <w:rPr>
                <w:b/>
                <w:noProof/>
              </w:rPr>
              <w:t>29</w:t>
            </w:r>
            <w:r>
              <w:rPr>
                <w:b/>
              </w:rPr>
              <w:fldChar w:fldCharType="end"/>
            </w:r>
          </w:p>
        </w:sdtContent>
      </w:sdt>
    </w:sdtContent>
  </w:sdt>
  <w:p w:rsidR="008E4F31" w:rsidRPr="00CF2211" w:rsidRDefault="008E4F3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31" w:rsidRDefault="008E4F31">
      <w:r>
        <w:separator/>
      </w:r>
    </w:p>
  </w:footnote>
  <w:footnote w:type="continuationSeparator" w:id="0">
    <w:p w:rsidR="008E4F31" w:rsidRDefault="008E4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31" w:rsidRPr="00884492" w:rsidRDefault="008E4F3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9D150F"/>
    <w:multiLevelType w:val="hybridMultilevel"/>
    <w:tmpl w:val="0B7AAC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FCE23E4"/>
    <w:multiLevelType w:val="hybridMultilevel"/>
    <w:tmpl w:val="15C43D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
  </w:num>
  <w:num w:numId="7">
    <w:abstractNumId w:val="9"/>
  </w:num>
  <w:num w:numId="8">
    <w:abstractNumId w:val="9"/>
  </w:num>
  <w:num w:numId="9">
    <w:abstractNumId w:val="6"/>
  </w:num>
  <w:num w:numId="10">
    <w:abstractNumId w:val="15"/>
  </w:num>
  <w:num w:numId="11">
    <w:abstractNumId w:val="7"/>
  </w:num>
  <w:num w:numId="12">
    <w:abstractNumId w:val="20"/>
  </w:num>
  <w:num w:numId="13">
    <w:abstractNumId w:val="8"/>
  </w:num>
  <w:num w:numId="14">
    <w:abstractNumId w:val="16"/>
  </w:num>
  <w:num w:numId="15">
    <w:abstractNumId w:val="11"/>
  </w:num>
  <w:num w:numId="16">
    <w:abstractNumId w:val="18"/>
  </w:num>
  <w:num w:numId="17">
    <w:abstractNumId w:val="13"/>
  </w:num>
  <w:num w:numId="18">
    <w:abstractNumId w:val="4"/>
  </w:num>
  <w:num w:numId="19">
    <w:abstractNumId w:val="12"/>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4113"/>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423A"/>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05A5"/>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1DD5"/>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9CC"/>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5E49"/>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96D20"/>
    <w:rsid w:val="002A0143"/>
    <w:rsid w:val="002A2F2E"/>
    <w:rsid w:val="002A3632"/>
    <w:rsid w:val="002A3675"/>
    <w:rsid w:val="002A53A4"/>
    <w:rsid w:val="002A734D"/>
    <w:rsid w:val="002A7C42"/>
    <w:rsid w:val="002B0A8F"/>
    <w:rsid w:val="002B3F1C"/>
    <w:rsid w:val="002B41FD"/>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E11"/>
    <w:rsid w:val="00344FFC"/>
    <w:rsid w:val="003450A3"/>
    <w:rsid w:val="00345F39"/>
    <w:rsid w:val="00346AD8"/>
    <w:rsid w:val="003473FB"/>
    <w:rsid w:val="00354248"/>
    <w:rsid w:val="00356BA7"/>
    <w:rsid w:val="00361A55"/>
    <w:rsid w:val="00361F4C"/>
    <w:rsid w:val="0036575E"/>
    <w:rsid w:val="003664C2"/>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1F7"/>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8675D"/>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17B54"/>
    <w:rsid w:val="0062102B"/>
    <w:rsid w:val="006222A6"/>
    <w:rsid w:val="00622C23"/>
    <w:rsid w:val="00622DDF"/>
    <w:rsid w:val="006247F3"/>
    <w:rsid w:val="00626D96"/>
    <w:rsid w:val="00631512"/>
    <w:rsid w:val="00632EA5"/>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FAD"/>
    <w:rsid w:val="0068219F"/>
    <w:rsid w:val="00683F5C"/>
    <w:rsid w:val="00684C6E"/>
    <w:rsid w:val="00691193"/>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44868"/>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00B"/>
    <w:rsid w:val="00774993"/>
    <w:rsid w:val="00774EBA"/>
    <w:rsid w:val="00775889"/>
    <w:rsid w:val="007771EC"/>
    <w:rsid w:val="00777B8D"/>
    <w:rsid w:val="00780D54"/>
    <w:rsid w:val="00781967"/>
    <w:rsid w:val="007826EE"/>
    <w:rsid w:val="007841A3"/>
    <w:rsid w:val="00786CEA"/>
    <w:rsid w:val="00790195"/>
    <w:rsid w:val="007918D5"/>
    <w:rsid w:val="007919FB"/>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4887"/>
    <w:rsid w:val="00806C68"/>
    <w:rsid w:val="00810F3C"/>
    <w:rsid w:val="00811B5D"/>
    <w:rsid w:val="008123EC"/>
    <w:rsid w:val="00812915"/>
    <w:rsid w:val="0081571D"/>
    <w:rsid w:val="00817C42"/>
    <w:rsid w:val="008239A0"/>
    <w:rsid w:val="008255FE"/>
    <w:rsid w:val="0082664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1D4F"/>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2EE1"/>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4F31"/>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3B9C"/>
    <w:rsid w:val="00935322"/>
    <w:rsid w:val="0093552E"/>
    <w:rsid w:val="00935703"/>
    <w:rsid w:val="0093662C"/>
    <w:rsid w:val="00937994"/>
    <w:rsid w:val="00937B4E"/>
    <w:rsid w:val="00940D27"/>
    <w:rsid w:val="00940E13"/>
    <w:rsid w:val="00941D3D"/>
    <w:rsid w:val="00942F0E"/>
    <w:rsid w:val="00944EE9"/>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C90"/>
    <w:rsid w:val="009D0D77"/>
    <w:rsid w:val="009D1699"/>
    <w:rsid w:val="009D2B37"/>
    <w:rsid w:val="009D4875"/>
    <w:rsid w:val="009D4C0D"/>
    <w:rsid w:val="009D5577"/>
    <w:rsid w:val="009D6000"/>
    <w:rsid w:val="009E037C"/>
    <w:rsid w:val="009E1601"/>
    <w:rsid w:val="009E392D"/>
    <w:rsid w:val="009E55AD"/>
    <w:rsid w:val="009E6294"/>
    <w:rsid w:val="009E68C7"/>
    <w:rsid w:val="009F147F"/>
    <w:rsid w:val="009F1C82"/>
    <w:rsid w:val="009F22AF"/>
    <w:rsid w:val="009F3326"/>
    <w:rsid w:val="009F5FA6"/>
    <w:rsid w:val="009F7C99"/>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109"/>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9AE"/>
    <w:rsid w:val="00A71AAE"/>
    <w:rsid w:val="00A74612"/>
    <w:rsid w:val="00A76C12"/>
    <w:rsid w:val="00A76D82"/>
    <w:rsid w:val="00A80D66"/>
    <w:rsid w:val="00A822BB"/>
    <w:rsid w:val="00A83ACC"/>
    <w:rsid w:val="00A83F45"/>
    <w:rsid w:val="00A878F3"/>
    <w:rsid w:val="00A913FF"/>
    <w:rsid w:val="00A91757"/>
    <w:rsid w:val="00A91AD5"/>
    <w:rsid w:val="00A946B0"/>
    <w:rsid w:val="00A94FA4"/>
    <w:rsid w:val="00A9587C"/>
    <w:rsid w:val="00A95ACB"/>
    <w:rsid w:val="00A97095"/>
    <w:rsid w:val="00A9751C"/>
    <w:rsid w:val="00A97C7D"/>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8CE"/>
    <w:rsid w:val="00B73DB7"/>
    <w:rsid w:val="00B75519"/>
    <w:rsid w:val="00B76BB3"/>
    <w:rsid w:val="00B76D7D"/>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04FD0"/>
    <w:rsid w:val="00C10109"/>
    <w:rsid w:val="00C10E7C"/>
    <w:rsid w:val="00C11CD0"/>
    <w:rsid w:val="00C1215A"/>
    <w:rsid w:val="00C1280A"/>
    <w:rsid w:val="00C12CAF"/>
    <w:rsid w:val="00C1633E"/>
    <w:rsid w:val="00C16BF6"/>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1AF"/>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6238"/>
    <w:rsid w:val="00D979E7"/>
    <w:rsid w:val="00DA0767"/>
    <w:rsid w:val="00DA1157"/>
    <w:rsid w:val="00DA361F"/>
    <w:rsid w:val="00DA3F3C"/>
    <w:rsid w:val="00DA5FE9"/>
    <w:rsid w:val="00DA6B3F"/>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593"/>
    <w:rsid w:val="00DF08C0"/>
    <w:rsid w:val="00DF603C"/>
    <w:rsid w:val="00DF79E3"/>
    <w:rsid w:val="00DF7A83"/>
    <w:rsid w:val="00E02567"/>
    <w:rsid w:val="00E030C1"/>
    <w:rsid w:val="00E05078"/>
    <w:rsid w:val="00E053A1"/>
    <w:rsid w:val="00E06584"/>
    <w:rsid w:val="00E0679D"/>
    <w:rsid w:val="00E06BB2"/>
    <w:rsid w:val="00E10153"/>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86D9D"/>
    <w:rsid w:val="00E902C3"/>
    <w:rsid w:val="00E90706"/>
    <w:rsid w:val="00E91686"/>
    <w:rsid w:val="00E91B76"/>
    <w:rsid w:val="00E920B5"/>
    <w:rsid w:val="00E92670"/>
    <w:rsid w:val="00E94176"/>
    <w:rsid w:val="00E9534E"/>
    <w:rsid w:val="00E9554A"/>
    <w:rsid w:val="00E96C35"/>
    <w:rsid w:val="00E973A1"/>
    <w:rsid w:val="00E97FCA"/>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B5FBB"/>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2B3A"/>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5F57"/>
    <w:rsid w:val="00F16349"/>
    <w:rsid w:val="00F16876"/>
    <w:rsid w:val="00F17225"/>
    <w:rsid w:val="00F1791D"/>
    <w:rsid w:val="00F17D3C"/>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0262"/>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4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link w:val="NoSpacingChar"/>
    <w:uiPriority w:val="1"/>
    <w:qFormat/>
    <w:rsid w:val="00744868"/>
    <w:rPr>
      <w:rFonts w:ascii="Calibri" w:eastAsia="Calibri" w:hAnsi="Calibri"/>
      <w:noProof/>
      <w:sz w:val="22"/>
      <w:szCs w:val="22"/>
      <w:lang w:val="sr-Latn-CS"/>
    </w:rPr>
  </w:style>
  <w:style w:type="character" w:customStyle="1" w:styleId="NoSpacingChar">
    <w:name w:val="No Spacing Char"/>
    <w:link w:val="NoSpacing"/>
    <w:uiPriority w:val="1"/>
    <w:rsid w:val="00744868"/>
    <w:rPr>
      <w:rFonts w:ascii="Calibri" w:eastAsia="Calibri" w:hAnsi="Calibri"/>
      <w:noProof/>
      <w:sz w:val="22"/>
      <w:szCs w:val="22"/>
      <w:lang w:val="sr-Latn-CS"/>
    </w:rPr>
  </w:style>
  <w:style w:type="character" w:customStyle="1" w:styleId="TitleChar">
    <w:name w:val="Title Char"/>
    <w:link w:val="Title"/>
    <w:rsid w:val="00744868"/>
    <w:rPr>
      <w:sz w:val="28"/>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yperlink" Target="mailto:nabavke@kcv.rs"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nrzs.gov.rs/cir/dokumenti/zaposljavanje/osobe-sa-invaliditet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1D3EE7"/>
    <w:rsid w:val="0020106B"/>
    <w:rsid w:val="00246B00"/>
    <w:rsid w:val="002C02DE"/>
    <w:rsid w:val="002F7009"/>
    <w:rsid w:val="002F7524"/>
    <w:rsid w:val="00311DE0"/>
    <w:rsid w:val="00335679"/>
    <w:rsid w:val="00342777"/>
    <w:rsid w:val="003B29A3"/>
    <w:rsid w:val="003E44C5"/>
    <w:rsid w:val="0040556F"/>
    <w:rsid w:val="00426910"/>
    <w:rsid w:val="00445263"/>
    <w:rsid w:val="004878A7"/>
    <w:rsid w:val="004B2731"/>
    <w:rsid w:val="004C7C51"/>
    <w:rsid w:val="004D313C"/>
    <w:rsid w:val="005013D8"/>
    <w:rsid w:val="00536B77"/>
    <w:rsid w:val="005564EA"/>
    <w:rsid w:val="00582E20"/>
    <w:rsid w:val="0058462F"/>
    <w:rsid w:val="005A6AE4"/>
    <w:rsid w:val="005E3D3E"/>
    <w:rsid w:val="005E7551"/>
    <w:rsid w:val="00613D6B"/>
    <w:rsid w:val="00646533"/>
    <w:rsid w:val="00670498"/>
    <w:rsid w:val="006B50EE"/>
    <w:rsid w:val="006D3C7F"/>
    <w:rsid w:val="006E19C3"/>
    <w:rsid w:val="006E545B"/>
    <w:rsid w:val="007A7591"/>
    <w:rsid w:val="007C7A12"/>
    <w:rsid w:val="007E4B9D"/>
    <w:rsid w:val="00856E9A"/>
    <w:rsid w:val="008912BF"/>
    <w:rsid w:val="008C355C"/>
    <w:rsid w:val="008F5780"/>
    <w:rsid w:val="00966362"/>
    <w:rsid w:val="00995465"/>
    <w:rsid w:val="009F0AFF"/>
    <w:rsid w:val="00A367FA"/>
    <w:rsid w:val="00A64640"/>
    <w:rsid w:val="00A71514"/>
    <w:rsid w:val="00A7488D"/>
    <w:rsid w:val="00A75B26"/>
    <w:rsid w:val="00A77D1F"/>
    <w:rsid w:val="00A93C93"/>
    <w:rsid w:val="00AB0F27"/>
    <w:rsid w:val="00AC2F13"/>
    <w:rsid w:val="00AE4D0C"/>
    <w:rsid w:val="00B20BCF"/>
    <w:rsid w:val="00B61906"/>
    <w:rsid w:val="00B646DA"/>
    <w:rsid w:val="00B746F5"/>
    <w:rsid w:val="00BA70DB"/>
    <w:rsid w:val="00C45E0B"/>
    <w:rsid w:val="00C4766B"/>
    <w:rsid w:val="00C65B98"/>
    <w:rsid w:val="00C722B6"/>
    <w:rsid w:val="00C86512"/>
    <w:rsid w:val="00C91F80"/>
    <w:rsid w:val="00CE0513"/>
    <w:rsid w:val="00CE64DE"/>
    <w:rsid w:val="00D11BB3"/>
    <w:rsid w:val="00D14C2F"/>
    <w:rsid w:val="00D3650A"/>
    <w:rsid w:val="00D64D96"/>
    <w:rsid w:val="00DB3BAA"/>
    <w:rsid w:val="00DB6F87"/>
    <w:rsid w:val="00DC20EC"/>
    <w:rsid w:val="00DD3CA1"/>
    <w:rsid w:val="00E35DE2"/>
    <w:rsid w:val="00E7225A"/>
    <w:rsid w:val="00E868D7"/>
    <w:rsid w:val="00EA02CF"/>
    <w:rsid w:val="00ED0CD4"/>
    <w:rsid w:val="00ED7DDE"/>
    <w:rsid w:val="00F2082B"/>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45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58825D71B7554E5896F742C1CE9B2A6A">
    <w:name w:val="58825D71B7554E5896F742C1CE9B2A6A"/>
    <w:rsid w:val="006E545B"/>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9CEA-D05C-4921-9EF5-EB5AF01E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29</Pages>
  <Words>6808</Words>
  <Characters>40113</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46828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187</cp:revision>
  <cp:lastPrinted>2013-07-29T08:21:00Z</cp:lastPrinted>
  <dcterms:created xsi:type="dcterms:W3CDTF">2013-08-15T08:37:00Z</dcterms:created>
  <dcterms:modified xsi:type="dcterms:W3CDTF">2015-08-26T13:03:00Z</dcterms:modified>
</cp:coreProperties>
</file>