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22" w:rsidRPr="008B7475" w:rsidRDefault="00407910" w:rsidP="00B14922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6" o:title=""/>
          </v:shape>
          <o:OLEObject Type="Embed" ProgID="PBrush" ShapeID="_x0000_s1026" DrawAspect="Content" ObjectID="_1500975005" r:id="rId7"/>
        </w:pic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546E7E" w:rsidRPr="00FD2F00" w:rsidRDefault="00546E7E" w:rsidP="00740C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>На основу члана 36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став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7.</w:t>
      </w: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и  прилога 3Е</w:t>
      </w: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Закона о јавним набавкама  („Службени гланик РС“, број 124/2012)</w:t>
      </w:r>
    </w:p>
    <w:p w:rsidR="00546E7E" w:rsidRPr="00FD2F00" w:rsidRDefault="00546E7E" w:rsidP="00740C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Ул. Хајдук Вељкова бр. 1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546E7E" w:rsidRDefault="00546E7E" w:rsidP="00740C49">
      <w:pPr>
        <w:spacing w:line="240" w:lineRule="auto"/>
        <w:jc w:val="center"/>
        <w:rPr>
          <w:lang w:val="sr-Cyrl-RS"/>
        </w:rPr>
      </w:pPr>
    </w:p>
    <w:p w:rsidR="00546E7E" w:rsidRPr="0076461F" w:rsidRDefault="00546E7E" w:rsidP="00740C4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6461F">
        <w:rPr>
          <w:rFonts w:ascii="Times New Roman" w:hAnsi="Times New Roman" w:cs="Times New Roman"/>
          <w:b/>
          <w:sz w:val="28"/>
          <w:szCs w:val="28"/>
          <w:lang w:val="sr-Cyrl-RS"/>
        </w:rPr>
        <w:t>Објављује:</w:t>
      </w:r>
    </w:p>
    <w:p w:rsidR="00546E7E" w:rsidRPr="00546E7E" w:rsidRDefault="00546E7E" w:rsidP="00740C4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671B" w:rsidRPr="00955DBC" w:rsidRDefault="0028671B" w:rsidP="00650A0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6E7E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покретању преговарачкаг поступка без објављивања позива за подношење понуда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7B3663">
        <w:rPr>
          <w:rFonts w:ascii="Times New Roman" w:hAnsi="Times New Roman" w:cs="Times New Roman"/>
          <w:b/>
          <w:sz w:val="24"/>
          <w:szCs w:val="24"/>
          <w:lang w:val="sr-Cyrl-RS"/>
        </w:rPr>
        <w:t>167</w:t>
      </w:r>
      <w:r w:rsidR="0023012A">
        <w:rPr>
          <w:rFonts w:ascii="Times New Roman" w:hAnsi="Times New Roman" w:cs="Times New Roman"/>
          <w:b/>
          <w:sz w:val="24"/>
          <w:szCs w:val="24"/>
          <w:lang w:val="sr-Latn-CS"/>
        </w:rPr>
        <w:t>-1</w:t>
      </w:r>
      <w:r w:rsidR="007B3663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="00955DBC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</w:p>
    <w:p w:rsidR="0076461F" w:rsidRPr="0076461F" w:rsidRDefault="0076461F" w:rsidP="007D3F9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</w:pPr>
      <w:r w:rsidRPr="0076461F"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  <w:t>Назив, адреса и интернет страница наручиоца</w:t>
      </w:r>
    </w:p>
    <w:p w:rsidR="0076461F" w:rsidRPr="0076461F" w:rsidRDefault="0076461F" w:rsidP="007D3F9C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</w:pPr>
      <w:r w:rsidRPr="0076461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Клинички центар Војводине, Хајдук Вељкова 1, 21000 Нови Сад, </w:t>
      </w:r>
      <w:hyperlink r:id="rId8" w:history="1"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RS"/>
          </w:rPr>
          <w:t>www.кцв.рс</w:t>
        </w:r>
      </w:hyperlink>
    </w:p>
    <w:p w:rsidR="0076461F" w:rsidRPr="0076461F" w:rsidRDefault="0076461F" w:rsidP="007D3F9C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>Врста наручиоца</w:t>
      </w:r>
    </w:p>
    <w:p w:rsidR="0076461F" w:rsidRPr="0076461F" w:rsidRDefault="0076461F" w:rsidP="007D3F9C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  <w:t>Клинички центар Војводине, здравство</w:t>
      </w:r>
    </w:p>
    <w:p w:rsidR="0076461F" w:rsidRPr="0076461F" w:rsidRDefault="0076461F" w:rsidP="007D3F9C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>Опис предмета јавне набавке</w:t>
      </w:r>
    </w:p>
    <w:p w:rsidR="007B3663" w:rsidRPr="007B3663" w:rsidRDefault="007B3663" w:rsidP="007D3F9C">
      <w:pPr>
        <w:pStyle w:val="ListParagraph"/>
        <w:spacing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B3663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Проширење постојећег PACS система за прихватање више студија с прегледима пацијената годишње (са 75.000 на 100.000 студија годишње) са </w:t>
      </w:r>
      <w:r w:rsidRPr="007B3663">
        <w:rPr>
          <w:rFonts w:ascii="Times New Roman" w:hAnsi="Times New Roman" w:cs="Times New Roman"/>
          <w:sz w:val="24"/>
          <w:szCs w:val="24"/>
          <w:lang w:val="sr-Latn-RS"/>
        </w:rPr>
        <w:t>имплементациј</w:t>
      </w:r>
      <w:r w:rsidRPr="007B3663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7B3663">
        <w:rPr>
          <w:rFonts w:ascii="Times New Roman" w:hAnsi="Times New Roman" w:cs="Times New Roman"/>
          <w:sz w:val="24"/>
          <w:szCs w:val="24"/>
          <w:lang w:val="sr-Latn-RS"/>
        </w:rPr>
        <w:t xml:space="preserve"> нових софтверских лиценци Carestream Vue PACS система набавком радне станице која подржава Cardio CT анализу, праћење крвих судова и волуметријске анализе Carestream Vue PACS система као и могућност нарезивања CD/DVD пацијентата употребом лиценце за нарезивање студија Carestream Vue PACS система</w:t>
      </w:r>
      <w:r w:rsidRPr="007B36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B3663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за потребе </w:t>
      </w:r>
      <w:r w:rsidRPr="007B3663">
        <w:rPr>
          <w:rFonts w:ascii="Times New Roman" w:hAnsi="Times New Roman" w:cs="Times New Roman"/>
          <w:noProof/>
          <w:sz w:val="24"/>
          <w:szCs w:val="24"/>
          <w:lang w:val="sr-Cyrl-RS"/>
        </w:rPr>
        <w:t>Центра за радиологију, Клиничког центра Војводине</w:t>
      </w:r>
      <w:r w:rsidR="0076461F" w:rsidRPr="007B3663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  <w:t xml:space="preserve">, </w:t>
      </w:r>
      <w:r w:rsidRPr="007B3663">
        <w:rPr>
          <w:rFonts w:ascii="Times New Roman" w:hAnsi="Times New Roman" w:cs="Times New Roman"/>
          <w:sz w:val="24"/>
          <w:szCs w:val="24"/>
          <w:lang w:val="sr-Latn-CS"/>
        </w:rPr>
        <w:t xml:space="preserve">48219700 – програмски пакет </w:t>
      </w:r>
      <w:r w:rsidRPr="007B3663">
        <w:rPr>
          <w:rFonts w:ascii="Times New Roman" w:hAnsi="Times New Roman" w:cs="Times New Roman"/>
          <w:sz w:val="24"/>
          <w:szCs w:val="24"/>
          <w:lang w:val="sr-Cyrl-RS"/>
        </w:rPr>
        <w:t>за комуникацијски сервер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A604B" w:rsidRPr="00407910" w:rsidRDefault="00DA604B" w:rsidP="004079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407910">
        <w:rPr>
          <w:rFonts w:ascii="Times New Roman" w:hAnsi="Times New Roman" w:cs="Times New Roman"/>
          <w:sz w:val="24"/>
          <w:szCs w:val="24"/>
          <w:lang w:val="sr-Cyrl-RS"/>
        </w:rPr>
        <w:t xml:space="preserve"> Основ за примену преговарачког поступка без објављовања позива у складу са чланом 36. Став 1. Тачка 2</w:t>
      </w:r>
      <w:r w:rsidR="00CA4E1D" w:rsidRPr="00407910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407910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јавним набавкама.</w:t>
      </w:r>
    </w:p>
    <w:p w:rsidR="00DA604B" w:rsidRDefault="00DA604B" w:rsidP="00D94A5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  <w:r w:rsidRPr="0076461F">
        <w:rPr>
          <w:rFonts w:ascii="Times New Roman" w:hAnsi="Times New Roman" w:cs="Times New Roman"/>
          <w:sz w:val="24"/>
          <w:szCs w:val="24"/>
          <w:lang w:val="sr-Cyrl-RS"/>
        </w:rPr>
        <w:t>Образложење:</w:t>
      </w:r>
      <w:r w:rsidR="00D367F9" w:rsidRPr="0076461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6461F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чланом 36. Став 1. Тачка 2 Закона о јавним набавкама,</w:t>
      </w:r>
      <w:r w:rsidRPr="0028671B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предвиђено је да наручилац може спроводити преговарачки поступак без објављивања позива ако због техничких, односно уметничких разлога предмета јавне набавке или из разлога повезаних са заштитом искључивих права, набавку може </w:t>
      </w:r>
      <w:r w:rsidR="0076461F" w:rsidRPr="0028671B">
        <w:rPr>
          <w:rFonts w:ascii="Times New Roman" w:hAnsi="Times New Roman" w:cs="Times New Roman"/>
          <w:noProof/>
          <w:sz w:val="24"/>
          <w:szCs w:val="24"/>
          <w:lang w:val="sr-Cyrl-RS"/>
        </w:rPr>
        <w:t>изв</w:t>
      </w:r>
      <w:r w:rsidR="0076461F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76461F" w:rsidRPr="0028671B">
        <w:rPr>
          <w:rFonts w:ascii="Times New Roman" w:hAnsi="Times New Roman" w:cs="Times New Roman"/>
          <w:noProof/>
          <w:sz w:val="24"/>
          <w:szCs w:val="24"/>
          <w:lang w:val="sr-Cyrl-RS"/>
        </w:rPr>
        <w:t>шити само</w:t>
      </w:r>
      <w:r w:rsidRPr="0028671B">
        <w:rPr>
          <w:rFonts w:ascii="Times New Roman" w:hAnsi="Times New Roman" w:cs="Times New Roman"/>
          <w:sz w:val="24"/>
          <w:szCs w:val="24"/>
          <w:lang w:val="sr-Cyrl-RS"/>
        </w:rPr>
        <w:t>одређени понуђач.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76461F" w:rsidRPr="007B3663" w:rsidRDefault="007B3663" w:rsidP="0023012A">
      <w:pPr>
        <w:spacing w:line="240" w:lineRule="auto"/>
        <w:ind w:left="36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7B366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Понуђач  </w:t>
      </w:r>
      <w:r w:rsidRPr="007B3663">
        <w:rPr>
          <w:rFonts w:ascii="Times New Roman" w:hAnsi="Times New Roman" w:cs="Times New Roman"/>
          <w:noProof/>
          <w:sz w:val="24"/>
          <w:szCs w:val="24"/>
          <w:lang w:val="sr-Cyrl-RS"/>
        </w:rPr>
        <w:t>„Медиком“ д.о.о., ул. Поцерска 3, Шабац</w:t>
      </w:r>
      <w:r w:rsidRPr="007B3663">
        <w:rPr>
          <w:rFonts w:ascii="Times New Roman" w:hAnsi="Times New Roman" w:cs="Times New Roman"/>
          <w:bCs/>
          <w:sz w:val="24"/>
          <w:szCs w:val="24"/>
          <w:lang w:val="sr-Cyrl-RS"/>
        </w:rPr>
        <w:t>је</w:t>
      </w:r>
      <w:r w:rsidRPr="007B366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једини </w:t>
      </w:r>
      <w:r w:rsidRPr="007B3663">
        <w:rPr>
          <w:rFonts w:ascii="Times New Roman" w:hAnsi="Times New Roman" w:cs="Times New Roman"/>
          <w:bCs/>
          <w:sz w:val="24"/>
          <w:szCs w:val="24"/>
          <w:lang w:val="sr-Cyrl-RS"/>
        </w:rPr>
        <w:t>који може надоградити,</w:t>
      </w:r>
      <w:r w:rsidRPr="007B366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7B3663">
        <w:rPr>
          <w:rFonts w:ascii="Times New Roman" w:hAnsi="Times New Roman" w:cs="Times New Roman"/>
          <w:bCs/>
          <w:sz w:val="24"/>
          <w:szCs w:val="24"/>
          <w:lang w:val="sr-Cyrl-RS"/>
        </w:rPr>
        <w:t>проширити и одржавати постојећи</w:t>
      </w:r>
      <w:r w:rsidRPr="007B366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7B3663">
        <w:rPr>
          <w:rFonts w:ascii="Times New Roman" w:hAnsi="Times New Roman" w:cs="Times New Roman"/>
          <w:bCs/>
          <w:sz w:val="24"/>
          <w:szCs w:val="24"/>
          <w:lang w:val="sr-Latn-RS"/>
        </w:rPr>
        <w:t>Carestream Health Vue PACS</w:t>
      </w:r>
      <w:r w:rsidRPr="007B3663">
        <w:rPr>
          <w:rFonts w:ascii="Times New Roman" w:hAnsi="Times New Roman" w:cs="Times New Roman"/>
          <w:bCs/>
          <w:sz w:val="24"/>
          <w:szCs w:val="24"/>
          <w:lang w:val="sr-Cyrl-RS"/>
        </w:rPr>
        <w:t>, на основу Овлашћења произвођача:</w:t>
      </w:r>
      <w:r w:rsidRPr="007B366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7B3663">
        <w:rPr>
          <w:rFonts w:ascii="Times New Roman" w:hAnsi="Times New Roman" w:cs="Times New Roman"/>
          <w:noProof/>
          <w:sz w:val="24"/>
          <w:szCs w:val="24"/>
          <w:lang w:val="sr-Cyrl-RS"/>
        </w:rPr>
        <w:t>„</w:t>
      </w:r>
      <w:r w:rsidRPr="007B3663">
        <w:rPr>
          <w:rFonts w:ascii="Times New Roman" w:hAnsi="Times New Roman" w:cs="Times New Roman"/>
          <w:bCs/>
          <w:sz w:val="24"/>
          <w:szCs w:val="24"/>
          <w:lang w:val="sr-Latn-RS"/>
        </w:rPr>
        <w:t>Carestream Health</w:t>
      </w:r>
      <w:r w:rsidRPr="007B3663">
        <w:rPr>
          <w:rFonts w:ascii="Times New Roman" w:hAnsi="Times New Roman" w:cs="Times New Roman"/>
          <w:noProof/>
          <w:sz w:val="24"/>
          <w:szCs w:val="24"/>
          <w:lang w:val="sr-Cyrl-RS"/>
        </w:rPr>
        <w:t>“ из Швајцарске</w:t>
      </w:r>
      <w:r w:rsidRPr="007B366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7B366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7B3663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Pr="007B3663">
        <w:rPr>
          <w:rFonts w:ascii="Times New Roman" w:hAnsi="Times New Roman" w:cs="Times New Roman"/>
          <w:noProof/>
          <w:sz w:val="24"/>
          <w:szCs w:val="24"/>
          <w:lang w:val="ru-RU"/>
        </w:rPr>
        <w:t>(сагласност Управе за јавне набавке, број 404-02-2106/15 од 1</w:t>
      </w:r>
      <w:r w:rsidRPr="007B3663">
        <w:rPr>
          <w:rFonts w:ascii="Times New Roman" w:hAnsi="Times New Roman" w:cs="Times New Roman"/>
          <w:noProof/>
          <w:sz w:val="24"/>
          <w:szCs w:val="24"/>
          <w:lang w:val="sr-Latn-RS"/>
        </w:rPr>
        <w:t>0</w:t>
      </w:r>
      <w:r w:rsidRPr="007B3663">
        <w:rPr>
          <w:rFonts w:ascii="Times New Roman" w:hAnsi="Times New Roman" w:cs="Times New Roman"/>
          <w:noProof/>
          <w:sz w:val="24"/>
          <w:szCs w:val="24"/>
          <w:lang w:val="ru-RU"/>
        </w:rPr>
        <w:t>.0</w:t>
      </w:r>
      <w:r w:rsidRPr="007B3663">
        <w:rPr>
          <w:rFonts w:ascii="Times New Roman" w:hAnsi="Times New Roman" w:cs="Times New Roman"/>
          <w:noProof/>
          <w:sz w:val="24"/>
          <w:szCs w:val="24"/>
          <w:lang w:val="sr-Latn-RS"/>
        </w:rPr>
        <w:t>8</w:t>
      </w:r>
      <w:r w:rsidRPr="007B3663">
        <w:rPr>
          <w:rFonts w:ascii="Times New Roman" w:hAnsi="Times New Roman" w:cs="Times New Roman"/>
          <w:noProof/>
          <w:sz w:val="24"/>
          <w:szCs w:val="24"/>
          <w:lang w:val="ru-RU"/>
        </w:rPr>
        <w:t>.2015. године)</w:t>
      </w:r>
      <w:r w:rsidR="0023012A" w:rsidRPr="007B3663">
        <w:rPr>
          <w:rFonts w:ascii="Times New Roman" w:hAnsi="Times New Roman" w:cs="Times New Roman"/>
          <w:noProof/>
          <w:sz w:val="24"/>
          <w:szCs w:val="24"/>
          <w:lang w:val="ru-RU"/>
        </w:rPr>
        <w:t>)</w:t>
      </w:r>
    </w:p>
    <w:sectPr w:rsidR="0076461F" w:rsidRPr="007B3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4"/>
    <w:rsid w:val="0023012A"/>
    <w:rsid w:val="0028671B"/>
    <w:rsid w:val="00407910"/>
    <w:rsid w:val="00504E93"/>
    <w:rsid w:val="00546E7E"/>
    <w:rsid w:val="00752397"/>
    <w:rsid w:val="0076461F"/>
    <w:rsid w:val="007B3663"/>
    <w:rsid w:val="007D6A57"/>
    <w:rsid w:val="00874A32"/>
    <w:rsid w:val="00955DBC"/>
    <w:rsid w:val="00B14922"/>
    <w:rsid w:val="00CA4E1D"/>
    <w:rsid w:val="00D367F9"/>
    <w:rsid w:val="00D94A54"/>
    <w:rsid w:val="00DA604B"/>
    <w:rsid w:val="00E3249D"/>
    <w:rsid w:val="00E62194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AS</cp:lastModifiedBy>
  <cp:revision>10</cp:revision>
  <dcterms:created xsi:type="dcterms:W3CDTF">2013-05-29T09:47:00Z</dcterms:created>
  <dcterms:modified xsi:type="dcterms:W3CDTF">2015-08-13T10:43:00Z</dcterms:modified>
</cp:coreProperties>
</file>