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A0" w:rsidRDefault="00A21EA0" w:rsidP="00A21EA0">
      <w:pPr>
        <w:pStyle w:val="Heading2"/>
        <w:jc w:val="left"/>
        <w:rPr>
          <w:lang w:val="sr-Cyrl-CS"/>
        </w:rPr>
      </w:pPr>
      <w:r>
        <w:rPr>
          <w:lang w:val="sr-Cyrl-CS"/>
        </w:rPr>
        <w:t>Број: 181-15-О</w:t>
      </w:r>
    </w:p>
    <w:p w:rsidR="00A21EA0" w:rsidRPr="00A21EA0" w:rsidRDefault="00A21EA0" w:rsidP="00A21EA0">
      <w:pPr>
        <w:rPr>
          <w:lang w:val="sr-Cyrl-CS"/>
        </w:rPr>
      </w:pPr>
      <w:r>
        <w:rPr>
          <w:lang w:val="sr-Cyrl-CS"/>
        </w:rPr>
        <w:t>Дана: 19.08.2015.</w:t>
      </w:r>
      <w:bookmarkStart w:id="0" w:name="_GoBack"/>
      <w:bookmarkEnd w:id="0"/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835F9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35F9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C835F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C835F9">
        <w:rPr>
          <w:noProof/>
        </w:rPr>
        <w:t xml:space="preserve">181-15-O – </w:t>
      </w:r>
      <w:r w:rsidRPr="00C835F9">
        <w:rPr>
          <w:noProof/>
          <w:lang w:val="sr-Cyrl-RS"/>
        </w:rPr>
        <w:t xml:space="preserve">редован и ванредан сервис по позиву аутоматских врата произвођача </w:t>
      </w:r>
      <w:r w:rsidRPr="00C835F9">
        <w:rPr>
          <w:noProof/>
          <w:lang w:val="sr-Latn-RS"/>
        </w:rPr>
        <w:t xml:space="preserve">Tormax, Kaba </w:t>
      </w:r>
      <w:r w:rsidRPr="00C835F9">
        <w:rPr>
          <w:noProof/>
          <w:lang w:val="sr-Cyrl-RS"/>
        </w:rPr>
        <w:t>и</w:t>
      </w:r>
      <w:r w:rsidRPr="00C835F9">
        <w:rPr>
          <w:noProof/>
          <w:lang w:val="sr-Latn-RS"/>
        </w:rPr>
        <w:t xml:space="preserve"> Came, </w:t>
      </w:r>
      <w:r w:rsidRPr="00C835F9">
        <w:rPr>
          <w:noProof/>
          <w:lang w:val="sr-Cyrl-RS"/>
        </w:rPr>
        <w:t>за потребе Клиничког центра Војводине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835F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835F9">
        <w:rPr>
          <w:rFonts w:eastAsiaTheme="minorHAnsi"/>
          <w:b/>
          <w:lang w:val="en-US"/>
        </w:rPr>
        <w:t>Број</w:t>
      </w:r>
      <w:r w:rsidR="00986789" w:rsidRPr="00C835F9">
        <w:rPr>
          <w:rFonts w:eastAsiaTheme="minorHAnsi"/>
          <w:b/>
          <w:lang w:val="en-US"/>
        </w:rPr>
        <w:t xml:space="preserve"> </w:t>
      </w:r>
      <w:r w:rsidRPr="00C835F9">
        <w:rPr>
          <w:rFonts w:eastAsiaTheme="minorHAnsi"/>
          <w:b/>
          <w:lang w:val="en-US"/>
        </w:rPr>
        <w:t>партија</w:t>
      </w:r>
      <w:r w:rsidR="004B65D7" w:rsidRPr="00C835F9">
        <w:rPr>
          <w:rFonts w:eastAsiaTheme="minorHAnsi"/>
          <w:b/>
        </w:rPr>
        <w:t>:</w:t>
      </w:r>
      <w:r w:rsidR="00C835F9" w:rsidRPr="00C835F9">
        <w:rPr>
          <w:rFonts w:eastAsiaTheme="minorHAnsi"/>
          <w:b/>
        </w:rPr>
        <w:t xml:space="preserve"> 3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21EA0">
        <w:rPr>
          <w:rFonts w:eastAsiaTheme="minorHAnsi"/>
          <w:b/>
          <w:lang w:val="en-US"/>
        </w:rPr>
        <w:t>Критеријум</w:t>
      </w:r>
      <w:r w:rsidR="00986789" w:rsidRPr="00A21EA0">
        <w:rPr>
          <w:rFonts w:eastAsiaTheme="minorHAnsi"/>
          <w:b/>
          <w:lang w:val="en-US"/>
        </w:rPr>
        <w:t xml:space="preserve"> </w:t>
      </w:r>
      <w:r w:rsidRPr="00A21EA0">
        <w:rPr>
          <w:rFonts w:eastAsiaTheme="minorHAnsi"/>
          <w:b/>
          <w:lang w:val="en-US"/>
        </w:rPr>
        <w:t>је</w:t>
      </w:r>
      <w:r w:rsidR="00986789" w:rsidRPr="00A21EA0">
        <w:rPr>
          <w:rFonts w:eastAsiaTheme="minorHAnsi"/>
          <w:b/>
          <w:lang w:val="en-US"/>
        </w:rPr>
        <w:t>:</w:t>
      </w:r>
      <w:r w:rsidR="00AA1F6A" w:rsidRPr="00A21EA0">
        <w:rPr>
          <w:rFonts w:eastAsiaTheme="minorHAnsi"/>
          <w:lang w:val="en-US"/>
        </w:rPr>
        <w:t xml:space="preserve"> </w:t>
      </w:r>
      <w:r w:rsidR="00986789" w:rsidRPr="00A21EA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A21EA0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Pr="00A21EA0" w:rsidRDefault="00683DF6" w:rsidP="00A21EA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A21EA0" w:rsidRPr="00C835F9">
        <w:rPr>
          <w:noProof/>
        </w:rPr>
        <w:t xml:space="preserve">181-15-O – </w:t>
      </w:r>
      <w:r w:rsidR="00A21EA0" w:rsidRPr="00C835F9">
        <w:rPr>
          <w:noProof/>
          <w:lang w:val="sr-Cyrl-RS"/>
        </w:rPr>
        <w:t xml:space="preserve">редован и ванредан сервис по позиву аутоматских врата произвођача </w:t>
      </w:r>
      <w:r w:rsidR="00A21EA0" w:rsidRPr="00C835F9">
        <w:rPr>
          <w:noProof/>
          <w:lang w:val="sr-Latn-RS"/>
        </w:rPr>
        <w:t xml:space="preserve">Tormax, Kaba </w:t>
      </w:r>
      <w:r w:rsidR="00A21EA0" w:rsidRPr="00C835F9">
        <w:rPr>
          <w:noProof/>
          <w:lang w:val="sr-Cyrl-RS"/>
        </w:rPr>
        <w:t>и</w:t>
      </w:r>
      <w:r w:rsidR="00A21EA0" w:rsidRPr="00C835F9">
        <w:rPr>
          <w:noProof/>
          <w:lang w:val="sr-Latn-RS"/>
        </w:rPr>
        <w:t xml:space="preserve"> Came, </w:t>
      </w:r>
      <w:r w:rsidR="00A21EA0" w:rsidRPr="00C835F9">
        <w:rPr>
          <w:noProof/>
          <w:lang w:val="sr-Cyrl-RS"/>
        </w:rPr>
        <w:t>за потребе Клиничког центра Војводине</w:t>
      </w:r>
      <w:r w:rsidR="00ED26D3" w:rsidRPr="00A21EA0">
        <w:t xml:space="preserve">, </w:t>
      </w:r>
      <w:r w:rsidR="00ED26D3" w:rsidRPr="00A21EA0">
        <w:rPr>
          <w:noProof/>
        </w:rPr>
        <w:t>за партију__</w:t>
      </w:r>
      <w:r w:rsidR="00ED26D3" w:rsidRPr="00A21EA0">
        <w:t xml:space="preserve"> </w:t>
      </w:r>
      <w:r w:rsidR="00F237E8" w:rsidRPr="00A21EA0">
        <w:t xml:space="preserve">". </w:t>
      </w:r>
    </w:p>
    <w:p w:rsidR="003F7BCD" w:rsidRDefault="003F7BCD" w:rsidP="005979D9">
      <w:pPr>
        <w:jc w:val="both"/>
      </w:pPr>
    </w:p>
    <w:p w:rsidR="003F7BCD" w:rsidRPr="00A21EA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21EA0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3F7BCD" w:rsidRPr="00A21EA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21EA0">
        <w:rPr>
          <w:rFonts w:eastAsia="TimesNewRomanPSMT"/>
          <w:bCs/>
        </w:rPr>
        <w:lastRenderedPageBreak/>
        <w:t>Понуђач је дужан да у понуди наведе да ли се понуда односи на целокупну набавку или само на одређене партије.</w:t>
      </w:r>
    </w:p>
    <w:p w:rsidR="003F7BCD" w:rsidRPr="00A21EA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21EA0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3F7BCD" w:rsidRPr="00A21EA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21EA0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3F7BCD" w:rsidRPr="00A21EA0" w:rsidRDefault="003F7BCD" w:rsidP="003F7BCD">
      <w:pPr>
        <w:jc w:val="both"/>
      </w:pPr>
      <w:r w:rsidRPr="00A21EA0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A21EA0">
        <w:rPr>
          <w:b/>
          <w:lang w:val="sr-Latn-CS"/>
        </w:rPr>
        <w:t xml:space="preserve">, </w:t>
      </w:r>
      <w:r w:rsidRPr="00A21EA0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A21EA0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A21EA0">
        <w:rPr>
          <w:lang w:val="sr-Cyrl-RS"/>
        </w:rPr>
        <w:t>18.09.2015.</w:t>
      </w:r>
      <w:r>
        <w:rPr>
          <w:lang w:val="en-US"/>
        </w:rPr>
        <w:t xml:space="preserve"> </w:t>
      </w:r>
      <w:r w:rsidRPr="00A21EA0">
        <w:rPr>
          <w:lang w:val="en-US"/>
        </w:rPr>
        <w:t xml:space="preserve">године </w:t>
      </w:r>
      <w:r w:rsidR="00D94683" w:rsidRPr="00A21EA0">
        <w:t>до</w:t>
      </w:r>
      <w:r w:rsidRPr="00A21EA0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A21EA0">
        <w:rPr>
          <w:lang w:val="sr-Cyrl-RS"/>
        </w:rPr>
        <w:t xml:space="preserve"> 18.09.2015.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A21EA0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21EA0">
        <w:t xml:space="preserve">Одлука о додели уговора биће донета у року </w:t>
      </w:r>
      <w:r w:rsidR="00715255" w:rsidRPr="00A21EA0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A21EA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A21EA0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A21EA0">
        <w:rPr>
          <w:lang w:val="sr-Cyrl-RS"/>
        </w:rPr>
        <w:t xml:space="preserve">Служба за немедицинске јавне </w:t>
      </w:r>
      <w:r w:rsidR="00A21EA0" w:rsidRPr="00A21EA0">
        <w:rPr>
          <w:lang w:val="sr-Cyrl-RS"/>
        </w:rPr>
        <w:t>набавке, тел.:</w:t>
      </w:r>
      <w:r w:rsidR="0089759C" w:rsidRPr="00A21EA0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A21EA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1480782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A21EA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A21EA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1EA0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835F9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5653-0170-4D0F-905D-4CDF44C8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2015-08-19T07:13:00Z</dcterms:modified>
</cp:coreProperties>
</file>