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9B" w:rsidRDefault="00E55F9B" w:rsidP="00E55F9B">
      <w:pPr>
        <w:pStyle w:val="Heading2"/>
        <w:jc w:val="left"/>
        <w:rPr>
          <w:lang w:val="sr-Cyrl-RS"/>
        </w:rPr>
      </w:pPr>
      <w:r>
        <w:rPr>
          <w:lang w:val="sr-Cyrl-RS"/>
        </w:rPr>
        <w:t>Број: 160-15-М</w:t>
      </w:r>
    </w:p>
    <w:p w:rsidR="00E55F9B" w:rsidRPr="00E12448" w:rsidRDefault="00E55F9B" w:rsidP="00E55F9B">
      <w:pPr>
        <w:rPr>
          <w:lang w:val="sr-Cyrl-RS"/>
        </w:rPr>
      </w:pPr>
      <w:r>
        <w:rPr>
          <w:lang w:val="sr-Cyrl-RS"/>
        </w:rPr>
        <w:t xml:space="preserve">Дана: </w:t>
      </w:r>
      <w:r w:rsidR="00E12448">
        <w:rPr>
          <w:lang w:val="sr-Latn-RS"/>
        </w:rPr>
        <w:t xml:space="preserve">19.08.2015. </w:t>
      </w:r>
      <w:r w:rsidR="00E12448">
        <w:rPr>
          <w:lang w:val="sr-Cyrl-RS"/>
        </w:rPr>
        <w:t>године</w:t>
      </w:r>
    </w:p>
    <w:p w:rsidR="00E55F9B" w:rsidRDefault="00E55F9B" w:rsidP="009B4791">
      <w:pPr>
        <w:pStyle w:val="Heading2"/>
        <w:rPr>
          <w:lang w:val="sr-Latn-RS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55F9B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55F9B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F37553" w:rsidRDefault="00E55F9B" w:rsidP="00E55F9B">
      <w:pPr>
        <w:tabs>
          <w:tab w:val="left" w:pos="1524"/>
        </w:tabs>
        <w:jc w:val="both"/>
        <w:rPr>
          <w:rFonts w:eastAsiaTheme="minorHAnsi"/>
          <w:lang w:val="en-US"/>
        </w:rPr>
      </w:pPr>
      <w:r w:rsidRPr="00E55F9B">
        <w:rPr>
          <w:noProof/>
        </w:rPr>
        <w:t xml:space="preserve">160-15-M – </w:t>
      </w:r>
      <w:r w:rsidRPr="00E55F9B">
        <w:rPr>
          <w:noProof/>
          <w:lang w:val="sr-Cyrl-RS"/>
        </w:rPr>
        <w:t xml:space="preserve">сервис и </w:t>
      </w:r>
      <w:r w:rsidRPr="00E55F9B">
        <w:rPr>
          <w:noProof/>
        </w:rPr>
        <w:t>одржавање</w:t>
      </w:r>
      <w:r w:rsidRPr="00E55F9B">
        <w:rPr>
          <w:noProof/>
          <w:lang w:val="sr-Cyrl-RS"/>
        </w:rPr>
        <w:t xml:space="preserve"> УПС</w:t>
      </w:r>
      <w:r w:rsidR="00E12448">
        <w:rPr>
          <w:noProof/>
          <w:lang w:val="sr-Cyrl-RS"/>
        </w:rPr>
        <w:t xml:space="preserve"> уређаја</w:t>
      </w:r>
      <w:r w:rsidRPr="00E55F9B">
        <w:rPr>
          <w:noProof/>
          <w:lang w:val="sr-Cyrl-RS"/>
        </w:rPr>
        <w:t xml:space="preserve"> у Клиничком центру Војводине</w:t>
      </w:r>
      <w:r>
        <w:rPr>
          <w:noProof/>
          <w:lang w:val="sr-Cyrl-RS"/>
        </w:rPr>
        <w:t xml:space="preserve">; </w:t>
      </w:r>
      <w:r w:rsidRPr="00E55F9B">
        <w:t>31154000 - Уређаји за непрекидно напајање електричном енергијом</w:t>
      </w:r>
      <w:r w:rsidRPr="00E55F9B">
        <w:rPr>
          <w:noProof/>
          <w:lang w:val="sr-Cyrl-RS"/>
        </w:rPr>
        <w:t xml:space="preserve"> </w:t>
      </w:r>
    </w:p>
    <w:p w:rsidR="00E55F9B" w:rsidRDefault="00E55F9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E55F9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55F9B">
        <w:rPr>
          <w:rFonts w:eastAsiaTheme="minorHAnsi"/>
          <w:b/>
          <w:lang w:val="en-US"/>
        </w:rPr>
        <w:t>Број</w:t>
      </w:r>
      <w:r w:rsidR="00986789" w:rsidRPr="00E55F9B">
        <w:rPr>
          <w:rFonts w:eastAsiaTheme="minorHAnsi"/>
          <w:b/>
          <w:lang w:val="en-US"/>
        </w:rPr>
        <w:t xml:space="preserve"> </w:t>
      </w:r>
      <w:r w:rsidRPr="00E55F9B">
        <w:rPr>
          <w:rFonts w:eastAsiaTheme="minorHAnsi"/>
          <w:b/>
          <w:lang w:val="en-US"/>
        </w:rPr>
        <w:t>партија</w:t>
      </w:r>
      <w:r w:rsidR="004B65D7" w:rsidRPr="00E55F9B">
        <w:rPr>
          <w:rFonts w:eastAsiaTheme="minorHAnsi"/>
          <w:b/>
        </w:rPr>
        <w:t>:</w:t>
      </w:r>
      <w:r w:rsidR="00E55F9B" w:rsidRPr="00E55F9B">
        <w:rPr>
          <w:rFonts w:eastAsiaTheme="minorHAnsi"/>
          <w:b/>
          <w:lang w:val="sr-Cyrl-RS"/>
        </w:rPr>
        <w:t xml:space="preserve"> 4</w:t>
      </w:r>
    </w:p>
    <w:p w:rsidR="00F37553" w:rsidRPr="00E15EE9" w:rsidRDefault="00F37553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55F9B">
        <w:rPr>
          <w:rFonts w:eastAsiaTheme="minorHAnsi"/>
          <w:b/>
          <w:lang w:val="en-US"/>
        </w:rPr>
        <w:t>Критеријум</w:t>
      </w:r>
      <w:r w:rsidR="00986789" w:rsidRPr="00E55F9B">
        <w:rPr>
          <w:rFonts w:eastAsiaTheme="minorHAnsi"/>
          <w:b/>
          <w:lang w:val="en-US"/>
        </w:rPr>
        <w:t xml:space="preserve"> </w:t>
      </w:r>
      <w:r w:rsidRPr="00E55F9B">
        <w:rPr>
          <w:rFonts w:eastAsiaTheme="minorHAnsi"/>
          <w:b/>
          <w:lang w:val="en-US"/>
        </w:rPr>
        <w:t>је</w:t>
      </w:r>
      <w:r w:rsidR="00986789" w:rsidRPr="00E55F9B">
        <w:rPr>
          <w:rFonts w:eastAsiaTheme="minorHAnsi"/>
          <w:b/>
          <w:lang w:val="en-US"/>
        </w:rPr>
        <w:t>:</w:t>
      </w:r>
      <w:r w:rsidR="00AA1F6A" w:rsidRPr="00E55F9B">
        <w:rPr>
          <w:rFonts w:eastAsiaTheme="minorHAnsi"/>
          <w:lang w:val="en-US"/>
        </w:rPr>
        <w:t xml:space="preserve"> </w:t>
      </w:r>
      <w:r w:rsidR="00986789" w:rsidRPr="00E55F9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55F9B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E55F9B" w:rsidRPr="00E55F9B">
        <w:rPr>
          <w:noProof/>
        </w:rPr>
        <w:t xml:space="preserve">160-15-M – </w:t>
      </w:r>
      <w:r w:rsidR="00E55F9B" w:rsidRPr="00E55F9B">
        <w:rPr>
          <w:noProof/>
          <w:lang w:val="sr-Cyrl-RS"/>
        </w:rPr>
        <w:t xml:space="preserve">сервис и </w:t>
      </w:r>
      <w:r w:rsidR="00E55F9B" w:rsidRPr="00E55F9B">
        <w:rPr>
          <w:noProof/>
        </w:rPr>
        <w:t>одржавање</w:t>
      </w:r>
      <w:r w:rsidR="00E55F9B" w:rsidRPr="00E55F9B">
        <w:rPr>
          <w:noProof/>
          <w:lang w:val="sr-Cyrl-RS"/>
        </w:rPr>
        <w:t xml:space="preserve"> УПС</w:t>
      </w:r>
      <w:r w:rsidR="00E12448">
        <w:rPr>
          <w:noProof/>
          <w:lang w:val="sr-Cyrl-RS"/>
        </w:rPr>
        <w:t xml:space="preserve"> уређаја</w:t>
      </w:r>
      <w:r w:rsidR="00E55F9B" w:rsidRPr="00E55F9B">
        <w:rPr>
          <w:noProof/>
          <w:lang w:val="sr-Cyrl-RS"/>
        </w:rPr>
        <w:t xml:space="preserve"> у Клиничком центру Војводине</w:t>
      </w:r>
      <w:r w:rsidR="00ED26D3" w:rsidRPr="00E55F9B">
        <w:t xml:space="preserve">, </w:t>
      </w:r>
      <w:r w:rsidR="00ED26D3" w:rsidRPr="00E55F9B">
        <w:rPr>
          <w:noProof/>
        </w:rPr>
        <w:t>за партију__</w:t>
      </w:r>
      <w:r w:rsidR="00ED26D3" w:rsidRPr="00E55F9B">
        <w:t xml:space="preserve"> </w:t>
      </w:r>
      <w:r w:rsidR="00F237E8" w:rsidRPr="00E55F9B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3F7BCD" w:rsidRPr="00AE796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AE7968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:rsidR="003F7BCD" w:rsidRPr="00AE796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AE7968">
        <w:rPr>
          <w:rFonts w:eastAsia="TimesNewRomanPSMT"/>
          <w:bCs/>
        </w:rPr>
        <w:lastRenderedPageBreak/>
        <w:t>Понуђач је дужан да у понуди наведе да ли се понуда односи на целокупну набавку или само на одређене партије.</w:t>
      </w:r>
    </w:p>
    <w:p w:rsidR="003F7BCD" w:rsidRPr="00AE796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AE7968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:rsidR="003F7BCD" w:rsidRPr="00AE7968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AE7968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3F7BCD" w:rsidRPr="00AE7968" w:rsidRDefault="003F7BCD" w:rsidP="003F7BCD">
      <w:pPr>
        <w:jc w:val="both"/>
      </w:pPr>
      <w:r w:rsidRPr="00AE7968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 w:rsidR="00AE7968">
        <w:rPr>
          <w:b/>
          <w:lang w:val="sr-Cyrl-CS"/>
        </w:rPr>
        <w:t>4</w:t>
      </w:r>
      <w:r w:rsidRPr="00AE7968">
        <w:rPr>
          <w:b/>
          <w:lang w:val="sr-Cyrl-CS"/>
        </w:rPr>
        <w:t>. конкурсне документације)</w:t>
      </w:r>
      <w:r w:rsidRPr="00AE7968">
        <w:rPr>
          <w:b/>
          <w:lang w:val="sr-Latn-CS"/>
        </w:rPr>
        <w:t xml:space="preserve">, </w:t>
      </w:r>
      <w:r w:rsidRPr="00AE7968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AE7968">
        <w:rPr>
          <w:b/>
        </w:rPr>
        <w:t>.</w:t>
      </w:r>
    </w:p>
    <w:p w:rsidR="003F7BCD" w:rsidRP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E12448">
        <w:rPr>
          <w:lang w:val="sr-Cyrl-RS"/>
        </w:rPr>
        <w:t>28.08.2015.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E12448">
        <w:t>до</w:t>
      </w:r>
      <w:r w:rsidRPr="00E12448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E12448">
        <w:rPr>
          <w:lang w:val="sr-Cyrl-RS"/>
        </w:rPr>
        <w:t xml:space="preserve"> 28.08.2015.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E12448">
        <w:rPr>
          <w:lang w:val="sr-Cyrl-RS"/>
        </w:rPr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E7968">
        <w:t xml:space="preserve">Одлука о додели уговора биће донета у року </w:t>
      </w:r>
      <w:r w:rsidR="00715255" w:rsidRPr="00AE7968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AE7968" w:rsidRPr="00AE7968">
            <w:t>10 дана од дана отварања понуда</w:t>
          </w:r>
        </w:sdtContent>
      </w:sdt>
      <w:r w:rsidR="000C4E78" w:rsidRPr="00AE7968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 xml:space="preserve">ице за контакт </w:t>
      </w:r>
      <w:r w:rsidRPr="00AE7968">
        <w:rPr>
          <w:b/>
          <w:lang w:val="sr-Cyrl-CS"/>
        </w:rPr>
        <w:t>је</w:t>
      </w:r>
      <w:r w:rsidRPr="00AE7968">
        <w:rPr>
          <w:lang w:val="sr-Cyrl-CS"/>
        </w:rPr>
        <w:t xml:space="preserve">: </w:t>
      </w:r>
      <w:r w:rsidR="00AE7968" w:rsidRPr="00AE7968">
        <w:rPr>
          <w:lang w:val="sr-Cyrl-RS"/>
        </w:rPr>
        <w:t>Служба за емедицинске јавне набавке, тел.:</w:t>
      </w:r>
      <w:r w:rsidR="0089759C" w:rsidRPr="00AE7968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9B" w:rsidRDefault="00E55F9B" w:rsidP="002F2013">
      <w:r>
        <w:separator/>
      </w:r>
    </w:p>
  </w:endnote>
  <w:endnote w:type="continuationSeparator" w:id="0">
    <w:p w:rsidR="00E55F9B" w:rsidRDefault="00E55F9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9B" w:rsidRDefault="00E55F9B" w:rsidP="002F2013">
      <w:r>
        <w:separator/>
      </w:r>
    </w:p>
  </w:footnote>
  <w:footnote w:type="continuationSeparator" w:id="0">
    <w:p w:rsidR="00E55F9B" w:rsidRDefault="00E55F9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9B" w:rsidRPr="002F2013" w:rsidRDefault="00E1244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1485233" r:id="rId2"/>
      </w:pict>
    </w:r>
    <w:r w:rsidR="00E55F9B" w:rsidRPr="002F2013">
      <w:rPr>
        <w:sz w:val="32"/>
        <w:lang w:val="sr-Cyrl-CS"/>
      </w:rPr>
      <w:t>КЛИНИЧКИ ЦЕНТАР ВОЈВОДИНЕ</w:t>
    </w:r>
  </w:p>
  <w:p w:rsidR="00E55F9B" w:rsidRPr="002F2013" w:rsidRDefault="00E55F9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55F9B" w:rsidRPr="00BA3695" w:rsidRDefault="00E55F9B" w:rsidP="002F2013">
    <w:pPr>
      <w:jc w:val="center"/>
      <w:rPr>
        <w:sz w:val="8"/>
        <w:lang w:val="hr-HR"/>
      </w:rPr>
    </w:pPr>
  </w:p>
  <w:p w:rsidR="00E55F9B" w:rsidRPr="00BA3695" w:rsidRDefault="00E55F9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E55F9B" w:rsidRPr="00BA3695" w:rsidRDefault="00E55F9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55F9B" w:rsidRDefault="00E1244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55F9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55F9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55F9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55F9B" w:rsidRPr="00BA3695" w:rsidRDefault="00E1244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58F"/>
    <w:multiLevelType w:val="hybridMultilevel"/>
    <w:tmpl w:val="1B107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E7968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2448"/>
    <w:rsid w:val="00E15EE9"/>
    <w:rsid w:val="00E37D8A"/>
    <w:rsid w:val="00E44A3D"/>
    <w:rsid w:val="00E55F9B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8E56C2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9B24-BD9B-47C5-BB91-4014FBB0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2015-08-19T08:27:00Z</dcterms:modified>
</cp:coreProperties>
</file>