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C66D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2C66D4">
        <w:rPr>
          <w:rFonts w:eastAsiaTheme="minorHAnsi"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C66D4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>Набавка потрошног материјала за вантелесну оплодњу -</w:t>
      </w:r>
      <w:r w:rsidR="002C66D4" w:rsidRPr="002C66D4">
        <w:t xml:space="preserve"> </w:t>
      </w:r>
      <w:r w:rsidR="002C66D4" w:rsidRPr="002C66D4">
        <w:rPr>
          <w:b/>
          <w:lang w:val="sr-Cyrl-CS"/>
        </w:rPr>
        <w:t>Криопрезервација (гамети или ембриони)</w:t>
      </w:r>
    </w:p>
    <w:p w:rsidR="00806441" w:rsidRPr="00806441" w:rsidRDefault="007F2DD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7F2DD7">
        <w:rPr>
          <w:b/>
          <w:lang w:val="sr-Cyrl-CS"/>
        </w:rPr>
        <w:t xml:space="preserve"> </w:t>
      </w: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C66D4">
        <w:t>934</w:t>
      </w:r>
      <w:r w:rsidR="00806441">
        <w:t>.500,00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C66D4">
        <w:rPr>
          <w:bCs/>
        </w:rPr>
        <w:t>1.121.400</w:t>
      </w:r>
      <w:proofErr w:type="gramStart"/>
      <w:r w:rsidR="00806441">
        <w:rPr>
          <w:bCs/>
        </w:rPr>
        <w:t>,00</w:t>
      </w:r>
      <w:proofErr w:type="gramEnd"/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C66D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B3892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proofErr w:type="gramStart"/>
      <w:r w:rsidR="002C66D4">
        <w:t xml:space="preserve">934.500,00 </w:t>
      </w:r>
      <w:r w:rsidR="00806441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955D6B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C66D4">
        <w:t xml:space="preserve">934.500,00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C66D4">
        <w:t xml:space="preserve">934.500,00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C66D4">
        <w:t xml:space="preserve">934.500,00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20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F2DD7" w:rsidRDefault="007F2DD7" w:rsidP="007F2DD7">
      <w:pPr>
        <w:jc w:val="both"/>
        <w:rPr>
          <w:lang w:val="sr-Cyrl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Galen-Fokus“</w:t>
      </w:r>
      <w:r>
        <w:rPr>
          <w:b/>
          <w:lang w:val="sr-Cyrl-RS"/>
        </w:rPr>
        <w:t xml:space="preserve"> д.о.о.</w:t>
      </w:r>
      <w:r>
        <w:rPr>
          <w:lang w:val="sr-Latn-RS"/>
        </w:rPr>
        <w:t xml:space="preserve"> </w:t>
      </w:r>
      <w:r>
        <w:rPr>
          <w:lang w:val="sr-Cyrl-RS"/>
        </w:rPr>
        <w:t>, ул. Хаџи Милентијева бр. 34, 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C66D4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06441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5D6B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B3892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2015-11-23T12:49:00Z</dcterms:modified>
</cp:coreProperties>
</file>