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30"/>
        <w:tblW w:w="9538" w:type="dxa"/>
        <w:tblBorders>
          <w:bottom w:val="single" w:sz="4" w:space="0" w:color="auto"/>
        </w:tblBorders>
        <w:tblLayout w:type="fixed"/>
        <w:tblLook w:val="04A0"/>
      </w:tblPr>
      <w:tblGrid>
        <w:gridCol w:w="1475"/>
        <w:gridCol w:w="8063"/>
      </w:tblGrid>
      <w:tr w:rsidR="001A10B9" w:rsidTr="005205FB">
        <w:trPr>
          <w:trHeight w:val="1110"/>
        </w:trPr>
        <w:tc>
          <w:tcPr>
            <w:tcW w:w="1475" w:type="dxa"/>
            <w:tcBorders>
              <w:top w:val="nil"/>
              <w:left w:val="nil"/>
              <w:bottom w:val="single" w:sz="4" w:space="0" w:color="auto"/>
              <w:right w:val="nil"/>
            </w:tcBorders>
            <w:hideMark/>
          </w:tcPr>
          <w:p w:rsidR="001A10B9" w:rsidRDefault="001A10B9" w:rsidP="005205FB">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69.5pt" o:ole="">
                  <v:imagedata r:id="rId8" o:title=""/>
                </v:shape>
                <o:OLEObject Type="Embed" ProgID="PBrush" ShapeID="_x0000_i1025" DrawAspect="Content" ObjectID="_1514965705" r:id="rId9"/>
              </w:object>
            </w:r>
          </w:p>
        </w:tc>
        <w:tc>
          <w:tcPr>
            <w:tcW w:w="8063" w:type="dxa"/>
            <w:tcBorders>
              <w:top w:val="nil"/>
              <w:left w:val="nil"/>
              <w:bottom w:val="single" w:sz="4" w:space="0" w:color="auto"/>
              <w:right w:val="nil"/>
            </w:tcBorders>
          </w:tcPr>
          <w:p w:rsidR="001A10B9" w:rsidRPr="00E139E1" w:rsidRDefault="001A10B9" w:rsidP="005205FB">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rsidP="005205FB">
            <w:pPr>
              <w:jc w:val="center"/>
              <w:rPr>
                <w:sz w:val="32"/>
                <w:lang w:val="hr-HR"/>
              </w:rPr>
            </w:pPr>
            <w:r>
              <w:rPr>
                <w:b/>
                <w:sz w:val="32"/>
                <w:lang w:val="hr-HR"/>
              </w:rPr>
              <w:t>KLINIČKI CENTAR VOJVODIN</w:t>
            </w:r>
            <w:r>
              <w:rPr>
                <w:sz w:val="32"/>
                <w:lang w:val="hr-HR"/>
              </w:rPr>
              <w:t>E</w:t>
            </w:r>
          </w:p>
          <w:p w:rsidR="001A10B9" w:rsidRDefault="001A10B9" w:rsidP="005205FB">
            <w:pPr>
              <w:jc w:val="center"/>
              <w:rPr>
                <w:sz w:val="8"/>
                <w:lang w:val="hr-HR"/>
              </w:rPr>
            </w:pPr>
          </w:p>
          <w:p w:rsidR="001A10B9" w:rsidRPr="007645CC" w:rsidRDefault="001A10B9" w:rsidP="005205FB">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rsidP="005205FB">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2B5A05" w:rsidP="005205FB">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p w:rsidR="001A10B9" w:rsidRDefault="001A10B9" w:rsidP="005205FB">
            <w:pPr>
              <w:jc w:val="center"/>
              <w:rPr>
                <w:rFonts w:ascii="Lucida Sans Unicode" w:hAnsi="Lucida Sans Unicode" w:cs="Lucida Sans Unicode"/>
                <w:sz w:val="10"/>
                <w:szCs w:val="20"/>
                <w:lang w:val="sl-SI"/>
              </w:rPr>
            </w:pPr>
          </w:p>
        </w:tc>
      </w:tr>
    </w:tbl>
    <w:p w:rsidR="002D5B2C" w:rsidRDefault="002D5B2C" w:rsidP="002D5B2C">
      <w:pPr>
        <w:pStyle w:val="Footer"/>
        <w:tabs>
          <w:tab w:val="left" w:pos="720"/>
        </w:tabs>
        <w:rPr>
          <w:b/>
          <w:noProof/>
        </w:rPr>
      </w:pPr>
    </w:p>
    <w:p w:rsidR="00C42FA9" w:rsidRPr="00C42FA9" w:rsidRDefault="00C42FA9" w:rsidP="00C42FA9">
      <w:pPr>
        <w:pStyle w:val="Footer"/>
        <w:tabs>
          <w:tab w:val="left" w:pos="720"/>
        </w:tabs>
        <w:jc w:val="center"/>
        <w:rPr>
          <w:b/>
          <w:noProof/>
          <w:lang w:val="sr-Cyrl-CS"/>
        </w:rPr>
      </w:pPr>
      <w:r>
        <w:rPr>
          <w:b/>
          <w:noProof/>
          <w:lang w:val="sr-Cyrl-CS"/>
        </w:rPr>
        <w:t>ДОДАТНО ПОЈАШЊЕЊЕ 1</w:t>
      </w:r>
    </w:p>
    <w:p w:rsidR="00C42FA9" w:rsidRDefault="00C42FA9" w:rsidP="00C42FA9">
      <w:pPr>
        <w:shd w:val="clear" w:color="auto" w:fill="FFFFFF"/>
        <w:rPr>
          <w:rFonts w:ascii="Calibri" w:hAnsi="Calibri" w:cs="Calibri"/>
          <w:color w:val="222222"/>
          <w:sz w:val="22"/>
          <w:szCs w:val="22"/>
        </w:rPr>
      </w:pPr>
    </w:p>
    <w:p w:rsidR="00C42FA9" w:rsidRDefault="00C42FA9" w:rsidP="00C42FA9">
      <w:pPr>
        <w:shd w:val="clear" w:color="auto" w:fill="FFFFFF"/>
        <w:rPr>
          <w:rFonts w:ascii="Calibri" w:hAnsi="Calibri" w:cs="Calibri"/>
          <w:color w:val="222222"/>
          <w:sz w:val="22"/>
          <w:szCs w:val="22"/>
        </w:rPr>
      </w:pPr>
    </w:p>
    <w:p w:rsidR="00C42FA9" w:rsidRPr="00C42FA9" w:rsidRDefault="004278B6" w:rsidP="00C42FA9">
      <w:pPr>
        <w:shd w:val="clear" w:color="auto" w:fill="FFFFFF"/>
        <w:rPr>
          <w:b/>
          <w:color w:val="222222"/>
          <w:u w:val="single"/>
          <w:lang w:val="sr-Cyrl-CS"/>
        </w:rPr>
      </w:pPr>
      <w:r>
        <w:rPr>
          <w:b/>
          <w:color w:val="222222"/>
          <w:u w:val="single"/>
          <w:lang w:val="sr-Cyrl-CS"/>
        </w:rPr>
        <w:t>ПИТАЊЕ</w:t>
      </w:r>
    </w:p>
    <w:p w:rsidR="00C42FA9" w:rsidRDefault="00C42FA9" w:rsidP="00C42FA9">
      <w:pPr>
        <w:shd w:val="clear" w:color="auto" w:fill="FFFFFF"/>
        <w:rPr>
          <w:rFonts w:ascii="Calibri" w:hAnsi="Calibri" w:cs="Calibri"/>
          <w:color w:val="222222"/>
          <w:sz w:val="22"/>
          <w:szCs w:val="22"/>
          <w:lang w:val="sr-Cyrl-CS"/>
        </w:rPr>
      </w:pP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Poštovani,</w:t>
      </w:r>
    </w:p>
    <w:p w:rsidR="00C42FA9" w:rsidRDefault="00C42FA9" w:rsidP="00C42FA9">
      <w:pPr>
        <w:shd w:val="clear" w:color="auto" w:fill="FFFFFF"/>
        <w:rPr>
          <w:rFonts w:ascii="Calibri" w:hAnsi="Calibri" w:cs="Calibri"/>
          <w:color w:val="222222"/>
          <w:sz w:val="22"/>
          <w:szCs w:val="22"/>
        </w:rPr>
      </w:pPr>
      <w:r>
        <w:rPr>
          <w:rFonts w:ascii="Calibri" w:hAnsi="Calibri" w:cs="Calibri"/>
          <w:color w:val="1F497D"/>
          <w:sz w:val="22"/>
          <w:szCs w:val="22"/>
        </w:rPr>
        <w:t> </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Obraćamo Vam se vezano za javnu nabavku 259-15-O, a radi prikupljanja dodatnih informacija u cilju sastavljanja ponude.</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 </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Naime,u članu 2, stav 3 modela ugovora navodite: “Ovako ugovorena cena se smatra fiksnom za vreme trajanja ugovora”.</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Napominjemo da se cene naftnih derivata usklađuju sa kretanjem cena na tržištu naftnih derivata, te Vas Molimo Vas da izuzmete stav 3 člana 2 modela ugovora.</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Predlažemo da uskladite tekst Modela ugovora sa tekstom iz poglavlja 10 - “Valuta i način na koji mora da bude navedena i izražena cena u ponudi”, gde se u skladu sa predmetom javne nabavke definiše:  “Cena se može menjati za vreme trajanja ugovora bez dodatnog sporazuma ugovorenih strana, a utvrđivaće se u skladu sa promenama srednjih kotacijskih cena objavljenih na svetskoj berzi, prodajnog kursa USD i drugih faktora (troškovi proizvodnje, manipulacije, prevoza i drugo). Cena naftnih derivata utvrđuje se Odlukama prodavca u skladu sa kretanjima cena na tržištu naftnih derivata. Odluke prodavca o promeni cena naftnih derivata se odnose u onim intervalima u kojima se obezbeđuje njihovo usklađivanje sa kretanjem cena na tržištu naftnih derivata.”</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 </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U skladu sa prethodno navedenim, predlažemo da se član 5, stav 1 modela ugovora dopuni rečenicom “Isporučene naftne derivate Dobavljač će fakturisati po ceni koja važi na dan ispourke. Pod danom isporuke podrazumeva se dan kada je Dobavljać predao naftni derivat prevozniku na prevoz.”</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 </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Dalje, molimo Vas da preciznije definišete stav 3 člana 5 modela ugovora, gde navodite da će se plaćenje vršiti “do nivoa sredstava obezbeđenih Finansijskim planom za 2015. godinu”. S obzirom da bi ugovor bio zaključen i realizovan u 2016-oj godini, ostaje nejasno zbog čega spominjete plan iz 2015. godine, smatramo da je prva rečenica navedenog stava suvišna, te predlažemo korekciju.</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 </w:t>
      </w:r>
    </w:p>
    <w:p w:rsidR="00C42FA9" w:rsidRDefault="00C42FA9" w:rsidP="00C42FA9">
      <w:pPr>
        <w:shd w:val="clear" w:color="auto" w:fill="FFFFFF"/>
        <w:rPr>
          <w:rFonts w:ascii="Calibri" w:hAnsi="Calibri" w:cs="Calibri"/>
          <w:color w:val="222222"/>
          <w:sz w:val="22"/>
          <w:szCs w:val="22"/>
        </w:rPr>
      </w:pPr>
      <w:r>
        <w:rPr>
          <w:rFonts w:ascii="Calibri" w:hAnsi="Calibri" w:cs="Calibri"/>
          <w:color w:val="222222"/>
          <w:sz w:val="22"/>
          <w:szCs w:val="22"/>
        </w:rPr>
        <w:t>Očekujući Vaš odgovor, unapred se zahvaljujemo.</w:t>
      </w:r>
    </w:p>
    <w:p w:rsidR="00E92CF2" w:rsidRDefault="00E92CF2" w:rsidP="007A24CA">
      <w:pPr>
        <w:pStyle w:val="ListParagraph"/>
        <w:ind w:left="0"/>
        <w:jc w:val="both"/>
        <w:rPr>
          <w:noProof/>
        </w:rPr>
      </w:pPr>
    </w:p>
    <w:p w:rsidR="00C42FA9" w:rsidRDefault="00C42FA9" w:rsidP="007A24CA">
      <w:pPr>
        <w:pStyle w:val="ListParagraph"/>
        <w:ind w:left="0"/>
        <w:jc w:val="both"/>
        <w:rPr>
          <w:noProof/>
        </w:rPr>
      </w:pPr>
    </w:p>
    <w:p w:rsidR="00931B47" w:rsidRDefault="004278B6" w:rsidP="00931B47">
      <w:pPr>
        <w:shd w:val="clear" w:color="auto" w:fill="FFFFFF"/>
        <w:rPr>
          <w:b/>
          <w:color w:val="222222"/>
          <w:u w:val="single"/>
          <w:lang w:val="sr-Cyrl-CS"/>
        </w:rPr>
      </w:pPr>
      <w:r>
        <w:rPr>
          <w:b/>
          <w:color w:val="222222"/>
          <w:u w:val="single"/>
          <w:lang w:val="sr-Cyrl-CS"/>
        </w:rPr>
        <w:t>ОДГОВОР</w:t>
      </w:r>
    </w:p>
    <w:p w:rsidR="00931B47" w:rsidRDefault="00931B47" w:rsidP="00931B47">
      <w:pPr>
        <w:shd w:val="clear" w:color="auto" w:fill="FFFFFF"/>
        <w:rPr>
          <w:b/>
          <w:color w:val="222222"/>
          <w:u w:val="single"/>
          <w:lang w:val="sr-Cyrl-CS"/>
        </w:rPr>
      </w:pPr>
    </w:p>
    <w:p w:rsidR="00931B47" w:rsidRDefault="001E45AE" w:rsidP="00931B47">
      <w:pPr>
        <w:shd w:val="clear" w:color="auto" w:fill="FFFFFF"/>
        <w:rPr>
          <w:color w:val="222222"/>
          <w:lang w:val="sr-Cyrl-CS"/>
        </w:rPr>
      </w:pPr>
      <w:r>
        <w:rPr>
          <w:color w:val="222222"/>
          <w:lang w:val="sr-Cyrl-CS"/>
        </w:rPr>
        <w:t>Поштовани,</w:t>
      </w:r>
    </w:p>
    <w:p w:rsidR="001E45AE" w:rsidRDefault="001E45AE" w:rsidP="00931B47">
      <w:pPr>
        <w:shd w:val="clear" w:color="auto" w:fill="FFFFFF"/>
        <w:rPr>
          <w:color w:val="222222"/>
          <w:lang w:val="sr-Cyrl-CS"/>
        </w:rPr>
      </w:pPr>
    </w:p>
    <w:p w:rsidR="001E45AE" w:rsidRPr="001E45AE" w:rsidRDefault="001E45AE" w:rsidP="00931B47">
      <w:pPr>
        <w:shd w:val="clear" w:color="auto" w:fill="FFFFFF"/>
        <w:rPr>
          <w:color w:val="222222"/>
          <w:lang w:val="sr-Cyrl-CS"/>
        </w:rPr>
      </w:pPr>
      <w:r>
        <w:rPr>
          <w:color w:val="222222"/>
          <w:lang w:val="sr-Cyrl-CS"/>
        </w:rPr>
        <w:t>измена конкурсне документације ће бити доступна на вебсајту Клиничко</w:t>
      </w:r>
      <w:r w:rsidR="008537E4">
        <w:rPr>
          <w:color w:val="222222"/>
          <w:lang w:val="sr-Cyrl-CS"/>
        </w:rPr>
        <w:t>г</w:t>
      </w:r>
      <w:r>
        <w:rPr>
          <w:color w:val="222222"/>
          <w:lang w:val="sr-Cyrl-CS"/>
        </w:rPr>
        <w:t xml:space="preserve"> центра Војводине и на Порталу Управе за јавне набавке.</w:t>
      </w:r>
    </w:p>
    <w:sectPr w:rsidR="001E45AE" w:rsidRPr="001E45AE" w:rsidSect="00963EFA">
      <w:footerReference w:type="default" r:id="rId12"/>
      <w:pgSz w:w="11906" w:h="16838"/>
      <w:pgMar w:top="127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AE" w:rsidRDefault="001E45AE">
      <w:r>
        <w:separator/>
      </w:r>
    </w:p>
  </w:endnote>
  <w:endnote w:type="continuationSeparator" w:id="0">
    <w:p w:rsidR="001E45AE" w:rsidRDefault="001E4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0192"/>
      <w:docPartObj>
        <w:docPartGallery w:val="Page Numbers (Bottom of Page)"/>
        <w:docPartUnique/>
      </w:docPartObj>
    </w:sdtPr>
    <w:sdtContent>
      <w:sdt>
        <w:sdtPr>
          <w:id w:val="22180193"/>
          <w:docPartObj>
            <w:docPartGallery w:val="Page Numbers (Top of Page)"/>
            <w:docPartUnique/>
          </w:docPartObj>
        </w:sdtPr>
        <w:sdtContent>
          <w:p w:rsidR="001E45AE" w:rsidRDefault="001E45AE">
            <w:pPr>
              <w:pStyle w:val="Footer"/>
              <w:jc w:val="center"/>
            </w:pPr>
            <w:r>
              <w:rPr>
                <w:lang w:val="sr-Cyrl-CS"/>
              </w:rPr>
              <w:t>Страна</w:t>
            </w:r>
            <w:r>
              <w:t xml:space="preserve"> </w:t>
            </w:r>
            <w:r>
              <w:rPr>
                <w:b/>
                <w:lang w:val="sr-Cyrl-CS"/>
              </w:rPr>
              <w:t>25</w:t>
            </w:r>
            <w:r>
              <w:t xml:space="preserve"> </w:t>
            </w:r>
            <w:r>
              <w:rPr>
                <w:lang w:val="sr-Cyrl-CS"/>
              </w:rPr>
              <w:t>од</w:t>
            </w:r>
            <w:r>
              <w:t xml:space="preserve"> </w:t>
            </w:r>
            <w:r>
              <w:rPr>
                <w:b/>
                <w:lang w:val="sr-Cyrl-CS"/>
              </w:rPr>
              <w:t>32</w:t>
            </w:r>
          </w:p>
        </w:sdtContent>
      </w:sdt>
    </w:sdtContent>
  </w:sdt>
  <w:p w:rsidR="001E45AE" w:rsidRPr="00CF2211" w:rsidRDefault="001E45AE"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AE" w:rsidRDefault="001E45AE">
      <w:r>
        <w:separator/>
      </w:r>
    </w:p>
  </w:footnote>
  <w:footnote w:type="continuationSeparator" w:id="0">
    <w:p w:rsidR="001E45AE" w:rsidRDefault="001E4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F60E31"/>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ED7C6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92F76"/>
    <w:multiLevelType w:val="hybridMultilevel"/>
    <w:tmpl w:val="0D9A15AC"/>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A230F"/>
    <w:multiLevelType w:val="hybridMultilevel"/>
    <w:tmpl w:val="EF005562"/>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5B05FD0"/>
    <w:multiLevelType w:val="hybridMultilevel"/>
    <w:tmpl w:val="B7CEEFB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8F01587"/>
    <w:multiLevelType w:val="hybridMultilevel"/>
    <w:tmpl w:val="05C22172"/>
    <w:lvl w:ilvl="0" w:tplc="45A4F7AE">
      <w:start w:val="1"/>
      <w:numFmt w:val="lowerLetter"/>
      <w:lvlText w:val="%1)"/>
      <w:lvlJc w:val="left"/>
      <w:pPr>
        <w:ind w:left="1211"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F667A44"/>
    <w:multiLevelType w:val="hybridMultilevel"/>
    <w:tmpl w:val="B7CEEFBC"/>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10499F"/>
    <w:multiLevelType w:val="hybridMultilevel"/>
    <w:tmpl w:val="D8A614C0"/>
    <w:lvl w:ilvl="0" w:tplc="46602384">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4781F"/>
    <w:multiLevelType w:val="hybridMultilevel"/>
    <w:tmpl w:val="402A0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4">
    <w:nsid w:val="6F9F6CA1"/>
    <w:multiLevelType w:val="hybridMultilevel"/>
    <w:tmpl w:val="D15EBDDE"/>
    <w:lvl w:ilvl="0" w:tplc="AE3266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3926B3D"/>
    <w:multiLevelType w:val="multilevel"/>
    <w:tmpl w:val="5D32C9A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13"/>
  </w:num>
  <w:num w:numId="4">
    <w:abstractNumId w:val="17"/>
  </w:num>
  <w:num w:numId="5">
    <w:abstractNumId w:val="21"/>
  </w:num>
  <w:num w:numId="6">
    <w:abstractNumId w:val="9"/>
  </w:num>
  <w:num w:numId="7">
    <w:abstractNumId w:val="1"/>
  </w:num>
  <w:num w:numId="8">
    <w:abstractNumId w:val="8"/>
  </w:num>
  <w:num w:numId="9">
    <w:abstractNumId w:val="8"/>
  </w:num>
  <w:num w:numId="10">
    <w:abstractNumId w:val="11"/>
  </w:num>
  <w:num w:numId="11">
    <w:abstractNumId w:val="19"/>
  </w:num>
  <w:num w:numId="12">
    <w:abstractNumId w:val="6"/>
  </w:num>
  <w:num w:numId="13">
    <w:abstractNumId w:val="12"/>
  </w:num>
  <w:num w:numId="14">
    <w:abstractNumId w:val="14"/>
  </w:num>
  <w:num w:numId="15">
    <w:abstractNumId w:val="23"/>
  </w:num>
  <w:num w:numId="16">
    <w:abstractNumId w:val="20"/>
  </w:num>
  <w:num w:numId="17">
    <w:abstractNumId w:val="24"/>
  </w:num>
  <w:num w:numId="18">
    <w:abstractNumId w:val="4"/>
  </w:num>
  <w:num w:numId="19">
    <w:abstractNumId w:val="10"/>
  </w:num>
  <w:num w:numId="20">
    <w:abstractNumId w:val="18"/>
  </w:num>
  <w:num w:numId="21">
    <w:abstractNumId w:val="15"/>
  </w:num>
  <w:num w:numId="22">
    <w:abstractNumId w:val="7"/>
  </w:num>
  <w:num w:numId="23">
    <w:abstractNumId w:val="22"/>
  </w:num>
  <w:num w:numId="24">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21889"/>
  </w:hdrShapeDefaults>
  <w:footnotePr>
    <w:footnote w:id="-1"/>
    <w:footnote w:id="0"/>
  </w:footnotePr>
  <w:endnotePr>
    <w:endnote w:id="-1"/>
    <w:endnote w:id="0"/>
  </w:endnotePr>
  <w:compat/>
  <w:rsids>
    <w:rsidRoot w:val="005A62B5"/>
    <w:rsid w:val="0000324E"/>
    <w:rsid w:val="00004945"/>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1C09"/>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C4"/>
    <w:rsid w:val="001007FF"/>
    <w:rsid w:val="00102920"/>
    <w:rsid w:val="00102D49"/>
    <w:rsid w:val="00103B3A"/>
    <w:rsid w:val="001074E2"/>
    <w:rsid w:val="001110B0"/>
    <w:rsid w:val="001114FD"/>
    <w:rsid w:val="00111650"/>
    <w:rsid w:val="0011312E"/>
    <w:rsid w:val="001144AF"/>
    <w:rsid w:val="00115249"/>
    <w:rsid w:val="00120CB5"/>
    <w:rsid w:val="00122A0B"/>
    <w:rsid w:val="00124AC5"/>
    <w:rsid w:val="00126017"/>
    <w:rsid w:val="00126DDE"/>
    <w:rsid w:val="00127AFC"/>
    <w:rsid w:val="00130BBA"/>
    <w:rsid w:val="00130D9E"/>
    <w:rsid w:val="00134736"/>
    <w:rsid w:val="00134C46"/>
    <w:rsid w:val="00135592"/>
    <w:rsid w:val="001361B8"/>
    <w:rsid w:val="001366BB"/>
    <w:rsid w:val="00137435"/>
    <w:rsid w:val="00141C00"/>
    <w:rsid w:val="0014389F"/>
    <w:rsid w:val="001439B7"/>
    <w:rsid w:val="00145944"/>
    <w:rsid w:val="0014662C"/>
    <w:rsid w:val="0014694F"/>
    <w:rsid w:val="00146FC4"/>
    <w:rsid w:val="00147266"/>
    <w:rsid w:val="00147B96"/>
    <w:rsid w:val="00150683"/>
    <w:rsid w:val="0015341C"/>
    <w:rsid w:val="00153C79"/>
    <w:rsid w:val="00153D02"/>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2FC4"/>
    <w:rsid w:val="001749F5"/>
    <w:rsid w:val="001757D2"/>
    <w:rsid w:val="00180D5E"/>
    <w:rsid w:val="00182F69"/>
    <w:rsid w:val="0018368C"/>
    <w:rsid w:val="00184B3F"/>
    <w:rsid w:val="00184FE2"/>
    <w:rsid w:val="001852F0"/>
    <w:rsid w:val="001859ED"/>
    <w:rsid w:val="00187DFD"/>
    <w:rsid w:val="00187E40"/>
    <w:rsid w:val="0019170F"/>
    <w:rsid w:val="00191EBE"/>
    <w:rsid w:val="00193C2F"/>
    <w:rsid w:val="0019503C"/>
    <w:rsid w:val="00197873"/>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5A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0904"/>
    <w:rsid w:val="00233D1A"/>
    <w:rsid w:val="00233F26"/>
    <w:rsid w:val="00235B03"/>
    <w:rsid w:val="00236A45"/>
    <w:rsid w:val="0024207A"/>
    <w:rsid w:val="0024459E"/>
    <w:rsid w:val="00247002"/>
    <w:rsid w:val="00247EDB"/>
    <w:rsid w:val="00250C7A"/>
    <w:rsid w:val="002539D4"/>
    <w:rsid w:val="002548D3"/>
    <w:rsid w:val="002551C9"/>
    <w:rsid w:val="00257BA1"/>
    <w:rsid w:val="00260308"/>
    <w:rsid w:val="00260809"/>
    <w:rsid w:val="002634C5"/>
    <w:rsid w:val="00265535"/>
    <w:rsid w:val="00266B05"/>
    <w:rsid w:val="00267488"/>
    <w:rsid w:val="00272362"/>
    <w:rsid w:val="00272759"/>
    <w:rsid w:val="0027365F"/>
    <w:rsid w:val="00273E9B"/>
    <w:rsid w:val="0027411C"/>
    <w:rsid w:val="002764EC"/>
    <w:rsid w:val="00277B34"/>
    <w:rsid w:val="0028404F"/>
    <w:rsid w:val="002856DC"/>
    <w:rsid w:val="00285AEE"/>
    <w:rsid w:val="00286FDC"/>
    <w:rsid w:val="002872C6"/>
    <w:rsid w:val="00287498"/>
    <w:rsid w:val="002912F5"/>
    <w:rsid w:val="00292288"/>
    <w:rsid w:val="00293D26"/>
    <w:rsid w:val="00294B86"/>
    <w:rsid w:val="00296C22"/>
    <w:rsid w:val="00297DB0"/>
    <w:rsid w:val="002A0143"/>
    <w:rsid w:val="002A3632"/>
    <w:rsid w:val="002A53A4"/>
    <w:rsid w:val="002A6959"/>
    <w:rsid w:val="002A734D"/>
    <w:rsid w:val="002A7C42"/>
    <w:rsid w:val="002B0A8F"/>
    <w:rsid w:val="002B0DA5"/>
    <w:rsid w:val="002B1C35"/>
    <w:rsid w:val="002B3E1A"/>
    <w:rsid w:val="002B3F1C"/>
    <w:rsid w:val="002B5A05"/>
    <w:rsid w:val="002B5E0F"/>
    <w:rsid w:val="002B604D"/>
    <w:rsid w:val="002B6CFF"/>
    <w:rsid w:val="002C1CB0"/>
    <w:rsid w:val="002C1EAE"/>
    <w:rsid w:val="002C270D"/>
    <w:rsid w:val="002C3803"/>
    <w:rsid w:val="002C46D4"/>
    <w:rsid w:val="002C4A18"/>
    <w:rsid w:val="002C4BE3"/>
    <w:rsid w:val="002C595C"/>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2F77"/>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4ED4"/>
    <w:rsid w:val="003A5A82"/>
    <w:rsid w:val="003B04D0"/>
    <w:rsid w:val="003B2201"/>
    <w:rsid w:val="003B3290"/>
    <w:rsid w:val="003B48A0"/>
    <w:rsid w:val="003B5315"/>
    <w:rsid w:val="003B5E0B"/>
    <w:rsid w:val="003B71EE"/>
    <w:rsid w:val="003B753F"/>
    <w:rsid w:val="003B7E13"/>
    <w:rsid w:val="003C1C11"/>
    <w:rsid w:val="003C33A3"/>
    <w:rsid w:val="003C49DD"/>
    <w:rsid w:val="003C5824"/>
    <w:rsid w:val="003D253A"/>
    <w:rsid w:val="003D30B0"/>
    <w:rsid w:val="003D43F4"/>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21C9"/>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8B6"/>
    <w:rsid w:val="0042790C"/>
    <w:rsid w:val="00430EA8"/>
    <w:rsid w:val="00434E1C"/>
    <w:rsid w:val="004355E0"/>
    <w:rsid w:val="00436BF7"/>
    <w:rsid w:val="00440B08"/>
    <w:rsid w:val="00442C54"/>
    <w:rsid w:val="00444D7B"/>
    <w:rsid w:val="004477D9"/>
    <w:rsid w:val="00450705"/>
    <w:rsid w:val="00450CB5"/>
    <w:rsid w:val="0045110F"/>
    <w:rsid w:val="004538BE"/>
    <w:rsid w:val="00454C6D"/>
    <w:rsid w:val="00457FF5"/>
    <w:rsid w:val="004605A5"/>
    <w:rsid w:val="004617AA"/>
    <w:rsid w:val="00462712"/>
    <w:rsid w:val="00462C14"/>
    <w:rsid w:val="004635BA"/>
    <w:rsid w:val="00463A99"/>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02E8"/>
    <w:rsid w:val="004F1942"/>
    <w:rsid w:val="004F2BAB"/>
    <w:rsid w:val="004F4808"/>
    <w:rsid w:val="004F5FBA"/>
    <w:rsid w:val="005036B2"/>
    <w:rsid w:val="00505B0D"/>
    <w:rsid w:val="00507218"/>
    <w:rsid w:val="00510329"/>
    <w:rsid w:val="00513460"/>
    <w:rsid w:val="005145FA"/>
    <w:rsid w:val="005160D9"/>
    <w:rsid w:val="00516496"/>
    <w:rsid w:val="0051665F"/>
    <w:rsid w:val="005205FB"/>
    <w:rsid w:val="00524AFA"/>
    <w:rsid w:val="00526771"/>
    <w:rsid w:val="00531A8A"/>
    <w:rsid w:val="0053310E"/>
    <w:rsid w:val="00534379"/>
    <w:rsid w:val="00534E43"/>
    <w:rsid w:val="0053521B"/>
    <w:rsid w:val="00536884"/>
    <w:rsid w:val="0054043F"/>
    <w:rsid w:val="00541692"/>
    <w:rsid w:val="00545DE2"/>
    <w:rsid w:val="005503AE"/>
    <w:rsid w:val="00551960"/>
    <w:rsid w:val="00552692"/>
    <w:rsid w:val="00553184"/>
    <w:rsid w:val="0055462C"/>
    <w:rsid w:val="005559C2"/>
    <w:rsid w:val="00556887"/>
    <w:rsid w:val="005579C5"/>
    <w:rsid w:val="005622BE"/>
    <w:rsid w:val="005633C0"/>
    <w:rsid w:val="00563D66"/>
    <w:rsid w:val="0056435C"/>
    <w:rsid w:val="00565018"/>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5D0E"/>
    <w:rsid w:val="005B62D0"/>
    <w:rsid w:val="005B70E5"/>
    <w:rsid w:val="005B7893"/>
    <w:rsid w:val="005C0554"/>
    <w:rsid w:val="005C088E"/>
    <w:rsid w:val="005C2276"/>
    <w:rsid w:val="005C22ED"/>
    <w:rsid w:val="005C3614"/>
    <w:rsid w:val="005C3F6E"/>
    <w:rsid w:val="005C52C2"/>
    <w:rsid w:val="005D1AC8"/>
    <w:rsid w:val="005D3200"/>
    <w:rsid w:val="005D5C5A"/>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6C98"/>
    <w:rsid w:val="0065758C"/>
    <w:rsid w:val="00657D54"/>
    <w:rsid w:val="0066183C"/>
    <w:rsid w:val="00661B16"/>
    <w:rsid w:val="00662891"/>
    <w:rsid w:val="00662999"/>
    <w:rsid w:val="00662C02"/>
    <w:rsid w:val="00662F01"/>
    <w:rsid w:val="00666DD8"/>
    <w:rsid w:val="0067190D"/>
    <w:rsid w:val="00671ED8"/>
    <w:rsid w:val="00671FBA"/>
    <w:rsid w:val="00672DE3"/>
    <w:rsid w:val="00675FAD"/>
    <w:rsid w:val="0068219F"/>
    <w:rsid w:val="00684C6E"/>
    <w:rsid w:val="0068503A"/>
    <w:rsid w:val="00691960"/>
    <w:rsid w:val="00694E7F"/>
    <w:rsid w:val="00697793"/>
    <w:rsid w:val="006A0DC2"/>
    <w:rsid w:val="006A24B3"/>
    <w:rsid w:val="006A3E2A"/>
    <w:rsid w:val="006A6003"/>
    <w:rsid w:val="006A66B9"/>
    <w:rsid w:val="006A7A31"/>
    <w:rsid w:val="006A7A5A"/>
    <w:rsid w:val="006A7A68"/>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899"/>
    <w:rsid w:val="00701C8D"/>
    <w:rsid w:val="00707DF4"/>
    <w:rsid w:val="00712502"/>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20B6"/>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1D57"/>
    <w:rsid w:val="00796F48"/>
    <w:rsid w:val="007A24CA"/>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3A9"/>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4D2"/>
    <w:rsid w:val="00847DBE"/>
    <w:rsid w:val="00852CB7"/>
    <w:rsid w:val="00853139"/>
    <w:rsid w:val="008537E4"/>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13"/>
    <w:rsid w:val="008A1D66"/>
    <w:rsid w:val="008A2B5F"/>
    <w:rsid w:val="008A3722"/>
    <w:rsid w:val="008A392F"/>
    <w:rsid w:val="008A5342"/>
    <w:rsid w:val="008A7A5D"/>
    <w:rsid w:val="008A7D29"/>
    <w:rsid w:val="008B2366"/>
    <w:rsid w:val="008B2367"/>
    <w:rsid w:val="008B4934"/>
    <w:rsid w:val="008B55B5"/>
    <w:rsid w:val="008B56E7"/>
    <w:rsid w:val="008B598C"/>
    <w:rsid w:val="008B7475"/>
    <w:rsid w:val="008B74A9"/>
    <w:rsid w:val="008B7E0F"/>
    <w:rsid w:val="008C16D4"/>
    <w:rsid w:val="008C2139"/>
    <w:rsid w:val="008C27F4"/>
    <w:rsid w:val="008C32BF"/>
    <w:rsid w:val="008C4398"/>
    <w:rsid w:val="008C5EDA"/>
    <w:rsid w:val="008C6BE8"/>
    <w:rsid w:val="008C6FF3"/>
    <w:rsid w:val="008D0134"/>
    <w:rsid w:val="008D0DAA"/>
    <w:rsid w:val="008D2168"/>
    <w:rsid w:val="008D37B3"/>
    <w:rsid w:val="008D3B3A"/>
    <w:rsid w:val="008D49A9"/>
    <w:rsid w:val="008D5829"/>
    <w:rsid w:val="008D5A7C"/>
    <w:rsid w:val="008D5E4A"/>
    <w:rsid w:val="008D76DC"/>
    <w:rsid w:val="008D78EC"/>
    <w:rsid w:val="008E47BA"/>
    <w:rsid w:val="008E4BC4"/>
    <w:rsid w:val="008E5B36"/>
    <w:rsid w:val="008F1467"/>
    <w:rsid w:val="008F246D"/>
    <w:rsid w:val="008F567E"/>
    <w:rsid w:val="008F5D92"/>
    <w:rsid w:val="009003A8"/>
    <w:rsid w:val="009003B1"/>
    <w:rsid w:val="00902BCD"/>
    <w:rsid w:val="00904C9B"/>
    <w:rsid w:val="00904DD1"/>
    <w:rsid w:val="00906116"/>
    <w:rsid w:val="00906AA9"/>
    <w:rsid w:val="00907596"/>
    <w:rsid w:val="009114E3"/>
    <w:rsid w:val="00911521"/>
    <w:rsid w:val="00912AB6"/>
    <w:rsid w:val="00912D41"/>
    <w:rsid w:val="009150D1"/>
    <w:rsid w:val="009161DE"/>
    <w:rsid w:val="009164F1"/>
    <w:rsid w:val="00916691"/>
    <w:rsid w:val="0092077B"/>
    <w:rsid w:val="00920823"/>
    <w:rsid w:val="00923F12"/>
    <w:rsid w:val="00924D5F"/>
    <w:rsid w:val="00925657"/>
    <w:rsid w:val="00925CBB"/>
    <w:rsid w:val="00926727"/>
    <w:rsid w:val="0092795E"/>
    <w:rsid w:val="00931B47"/>
    <w:rsid w:val="0093552E"/>
    <w:rsid w:val="00935703"/>
    <w:rsid w:val="0093662C"/>
    <w:rsid w:val="00937994"/>
    <w:rsid w:val="00940D27"/>
    <w:rsid w:val="00940E13"/>
    <w:rsid w:val="00941D3D"/>
    <w:rsid w:val="00942524"/>
    <w:rsid w:val="00942F0E"/>
    <w:rsid w:val="00945CEE"/>
    <w:rsid w:val="00946E78"/>
    <w:rsid w:val="00950EC4"/>
    <w:rsid w:val="00951643"/>
    <w:rsid w:val="00953B49"/>
    <w:rsid w:val="009541FA"/>
    <w:rsid w:val="0095766D"/>
    <w:rsid w:val="009577EB"/>
    <w:rsid w:val="009609E3"/>
    <w:rsid w:val="0096195D"/>
    <w:rsid w:val="00962E58"/>
    <w:rsid w:val="00963AC8"/>
    <w:rsid w:val="00963EFA"/>
    <w:rsid w:val="00964919"/>
    <w:rsid w:val="009651F9"/>
    <w:rsid w:val="00966749"/>
    <w:rsid w:val="00967D1C"/>
    <w:rsid w:val="00970C41"/>
    <w:rsid w:val="00971633"/>
    <w:rsid w:val="00971CE4"/>
    <w:rsid w:val="00973789"/>
    <w:rsid w:val="00974F99"/>
    <w:rsid w:val="00976F0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10E"/>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4065"/>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03A6"/>
    <w:rsid w:val="00A324FE"/>
    <w:rsid w:val="00A33F91"/>
    <w:rsid w:val="00A34AFC"/>
    <w:rsid w:val="00A35558"/>
    <w:rsid w:val="00A37566"/>
    <w:rsid w:val="00A4062A"/>
    <w:rsid w:val="00A41A71"/>
    <w:rsid w:val="00A41ECC"/>
    <w:rsid w:val="00A438B0"/>
    <w:rsid w:val="00A45EC8"/>
    <w:rsid w:val="00A50DB1"/>
    <w:rsid w:val="00A55F46"/>
    <w:rsid w:val="00A57148"/>
    <w:rsid w:val="00A60C3F"/>
    <w:rsid w:val="00A60C65"/>
    <w:rsid w:val="00A62AED"/>
    <w:rsid w:val="00A64FE4"/>
    <w:rsid w:val="00A65513"/>
    <w:rsid w:val="00A66BD9"/>
    <w:rsid w:val="00A674BF"/>
    <w:rsid w:val="00A71AAE"/>
    <w:rsid w:val="00A74612"/>
    <w:rsid w:val="00A76C12"/>
    <w:rsid w:val="00A76D82"/>
    <w:rsid w:val="00A80D66"/>
    <w:rsid w:val="00A82737"/>
    <w:rsid w:val="00A83ACC"/>
    <w:rsid w:val="00A859E2"/>
    <w:rsid w:val="00A878F3"/>
    <w:rsid w:val="00A91757"/>
    <w:rsid w:val="00A91AD5"/>
    <w:rsid w:val="00A92A89"/>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51EB"/>
    <w:rsid w:val="00B1757D"/>
    <w:rsid w:val="00B21AD5"/>
    <w:rsid w:val="00B21B0B"/>
    <w:rsid w:val="00B22F22"/>
    <w:rsid w:val="00B250E7"/>
    <w:rsid w:val="00B25B57"/>
    <w:rsid w:val="00B27444"/>
    <w:rsid w:val="00B31924"/>
    <w:rsid w:val="00B3273F"/>
    <w:rsid w:val="00B32748"/>
    <w:rsid w:val="00B33696"/>
    <w:rsid w:val="00B357D6"/>
    <w:rsid w:val="00B35A30"/>
    <w:rsid w:val="00B36509"/>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6B39"/>
    <w:rsid w:val="00B6703F"/>
    <w:rsid w:val="00B675C5"/>
    <w:rsid w:val="00B676A6"/>
    <w:rsid w:val="00B70B05"/>
    <w:rsid w:val="00B73DB7"/>
    <w:rsid w:val="00B75519"/>
    <w:rsid w:val="00B76BB3"/>
    <w:rsid w:val="00B77346"/>
    <w:rsid w:val="00B80497"/>
    <w:rsid w:val="00B812E4"/>
    <w:rsid w:val="00B8142F"/>
    <w:rsid w:val="00B81990"/>
    <w:rsid w:val="00B819C7"/>
    <w:rsid w:val="00B836B4"/>
    <w:rsid w:val="00B855C6"/>
    <w:rsid w:val="00B9363F"/>
    <w:rsid w:val="00B94F2E"/>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4FB"/>
    <w:rsid w:val="00BC17D3"/>
    <w:rsid w:val="00BC1F06"/>
    <w:rsid w:val="00BC2577"/>
    <w:rsid w:val="00BC4362"/>
    <w:rsid w:val="00BC576D"/>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591D"/>
    <w:rsid w:val="00C1633E"/>
    <w:rsid w:val="00C17451"/>
    <w:rsid w:val="00C17C5F"/>
    <w:rsid w:val="00C20AB0"/>
    <w:rsid w:val="00C20E93"/>
    <w:rsid w:val="00C21A19"/>
    <w:rsid w:val="00C21BB7"/>
    <w:rsid w:val="00C224B6"/>
    <w:rsid w:val="00C2317C"/>
    <w:rsid w:val="00C2391E"/>
    <w:rsid w:val="00C24A98"/>
    <w:rsid w:val="00C25410"/>
    <w:rsid w:val="00C26EAC"/>
    <w:rsid w:val="00C31E0B"/>
    <w:rsid w:val="00C33671"/>
    <w:rsid w:val="00C33D64"/>
    <w:rsid w:val="00C34E07"/>
    <w:rsid w:val="00C402BD"/>
    <w:rsid w:val="00C4081E"/>
    <w:rsid w:val="00C40BB9"/>
    <w:rsid w:val="00C42FA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273F"/>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99E"/>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410F"/>
    <w:rsid w:val="00CC6BAC"/>
    <w:rsid w:val="00CD0623"/>
    <w:rsid w:val="00CD0E3F"/>
    <w:rsid w:val="00CD4064"/>
    <w:rsid w:val="00CD56FC"/>
    <w:rsid w:val="00CD60D3"/>
    <w:rsid w:val="00CD6277"/>
    <w:rsid w:val="00CD676B"/>
    <w:rsid w:val="00CE0E6E"/>
    <w:rsid w:val="00CE0F74"/>
    <w:rsid w:val="00CE2A67"/>
    <w:rsid w:val="00CE2E0D"/>
    <w:rsid w:val="00CE4134"/>
    <w:rsid w:val="00CE503A"/>
    <w:rsid w:val="00CE546F"/>
    <w:rsid w:val="00CE68C3"/>
    <w:rsid w:val="00CF0F2D"/>
    <w:rsid w:val="00CF2211"/>
    <w:rsid w:val="00CF27C8"/>
    <w:rsid w:val="00CF512A"/>
    <w:rsid w:val="00CF61CF"/>
    <w:rsid w:val="00CF6FA8"/>
    <w:rsid w:val="00D02844"/>
    <w:rsid w:val="00D0292B"/>
    <w:rsid w:val="00D038A4"/>
    <w:rsid w:val="00D05D26"/>
    <w:rsid w:val="00D10B5C"/>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63FE0"/>
    <w:rsid w:val="00D70543"/>
    <w:rsid w:val="00D735CC"/>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4FBF"/>
    <w:rsid w:val="00DE548A"/>
    <w:rsid w:val="00DE79DD"/>
    <w:rsid w:val="00DF08C0"/>
    <w:rsid w:val="00DF603C"/>
    <w:rsid w:val="00DF79E3"/>
    <w:rsid w:val="00DF7A83"/>
    <w:rsid w:val="00E030C1"/>
    <w:rsid w:val="00E04B7B"/>
    <w:rsid w:val="00E05078"/>
    <w:rsid w:val="00E05ACA"/>
    <w:rsid w:val="00E06584"/>
    <w:rsid w:val="00E06BB2"/>
    <w:rsid w:val="00E1066D"/>
    <w:rsid w:val="00E1229F"/>
    <w:rsid w:val="00E127E8"/>
    <w:rsid w:val="00E12D79"/>
    <w:rsid w:val="00E139E1"/>
    <w:rsid w:val="00E14877"/>
    <w:rsid w:val="00E161CE"/>
    <w:rsid w:val="00E167C3"/>
    <w:rsid w:val="00E20B95"/>
    <w:rsid w:val="00E20CCB"/>
    <w:rsid w:val="00E22841"/>
    <w:rsid w:val="00E22C1D"/>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1FF"/>
    <w:rsid w:val="00E7563D"/>
    <w:rsid w:val="00E75DCB"/>
    <w:rsid w:val="00E77F32"/>
    <w:rsid w:val="00E846E5"/>
    <w:rsid w:val="00E902C3"/>
    <w:rsid w:val="00E90706"/>
    <w:rsid w:val="00E91B76"/>
    <w:rsid w:val="00E91CCB"/>
    <w:rsid w:val="00E920B5"/>
    <w:rsid w:val="00E92670"/>
    <w:rsid w:val="00E92CF2"/>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6878"/>
    <w:rsid w:val="00ED7988"/>
    <w:rsid w:val="00EE0F92"/>
    <w:rsid w:val="00EE1AE7"/>
    <w:rsid w:val="00EE2BE5"/>
    <w:rsid w:val="00EE307C"/>
    <w:rsid w:val="00EE406D"/>
    <w:rsid w:val="00EE6451"/>
    <w:rsid w:val="00EF2AC3"/>
    <w:rsid w:val="00EF466B"/>
    <w:rsid w:val="00EF5517"/>
    <w:rsid w:val="00EF57B9"/>
    <w:rsid w:val="00EF5C7F"/>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06C9"/>
    <w:rsid w:val="00F70D9E"/>
    <w:rsid w:val="00F7129B"/>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08F3"/>
    <w:rsid w:val="00FC1599"/>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06F2"/>
    <w:rsid w:val="00FF1E0A"/>
    <w:rsid w:val="00FF203B"/>
    <w:rsid w:val="00FF4929"/>
    <w:rsid w:val="00FF51CE"/>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029660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B380-1412-4ED1-84EA-CCAED785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331</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2303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138</cp:revision>
  <cp:lastPrinted>2015-08-24T10:45:00Z</cp:lastPrinted>
  <dcterms:created xsi:type="dcterms:W3CDTF">2015-08-19T10:36:00Z</dcterms:created>
  <dcterms:modified xsi:type="dcterms:W3CDTF">2016-01-22T10:02:00Z</dcterms:modified>
</cp:coreProperties>
</file>