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12467180" r:id="rId10"/>
              </w:object>
            </w:r>
          </w:p>
        </w:tc>
        <w:tc>
          <w:tcPr>
            <w:tcW w:w="8063" w:type="dxa"/>
          </w:tcPr>
          <w:p w:rsidR="006740A8" w:rsidRPr="003131F6" w:rsidRDefault="006740A8" w:rsidP="00E61D05">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E61D05">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E61D05">
            <w:pPr>
              <w:jc w:val="center"/>
              <w:rPr>
                <w:sz w:val="8"/>
                <w:lang w:val="hr-HR"/>
              </w:rPr>
            </w:pPr>
          </w:p>
          <w:p w:rsidR="006740A8" w:rsidRPr="009B2CA8" w:rsidRDefault="006740A8" w:rsidP="00E61D05">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E61D05">
            <w:pPr>
              <w:jc w:val="center"/>
              <w:rPr>
                <w:noProof/>
                <w:sz w:val="22"/>
                <w:szCs w:val="22"/>
              </w:rPr>
            </w:pPr>
            <w:r w:rsidRPr="009B2CA8">
              <w:rPr>
                <w:sz w:val="22"/>
                <w:szCs w:val="22"/>
              </w:rPr>
              <w:t>21000 Novi Sad, Hajduk Veljkova 1, Vojvodina, Srbija</w:t>
            </w:r>
          </w:p>
          <w:p w:rsidR="006740A8" w:rsidRPr="009B2CA8" w:rsidRDefault="006740A8" w:rsidP="00E61D05">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342D8D" w:rsidP="00E61D05">
            <w:pPr>
              <w:jc w:val="center"/>
              <w:rPr>
                <w:noProof/>
                <w:sz w:val="22"/>
                <w:szCs w:val="22"/>
                <w:lang w:val="sl-SI"/>
              </w:rPr>
            </w:pPr>
            <w:hyperlink r:id="rId11"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17EDD" w:rsidRDefault="00FF7E49" w:rsidP="00B84C11">
      <w:pPr>
        <w:pStyle w:val="Footer"/>
        <w:jc w:val="center"/>
        <w:rPr>
          <w:b/>
          <w:noProof/>
          <w:sz w:val="28"/>
          <w:szCs w:val="28"/>
        </w:rPr>
      </w:pPr>
      <w:r w:rsidRPr="00FF7E49">
        <w:rPr>
          <w:b/>
          <w:sz w:val="28"/>
          <w:szCs w:val="28"/>
          <w:lang w:val="sr-Cyrl-CS"/>
        </w:rPr>
        <w:t>Набавка</w:t>
      </w:r>
      <w:r w:rsidRPr="00FF7E49">
        <w:rPr>
          <w:b/>
          <w:sz w:val="28"/>
          <w:szCs w:val="28"/>
        </w:rPr>
        <w:t xml:space="preserve"> тестова за утврђивање метаболита дрога у урину и медицинских предметних и покровних стакала за </w:t>
      </w:r>
      <w:r w:rsidRPr="00FF7E49">
        <w:rPr>
          <w:b/>
          <w:noProof/>
          <w:sz w:val="28"/>
          <w:szCs w:val="28"/>
        </w:rPr>
        <w:t>потребе Клиничког центра Војводине</w:t>
      </w:r>
    </w:p>
    <w:p w:rsidR="00FF7E49" w:rsidRPr="00FF7E49" w:rsidRDefault="00FF7E49"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FF7E49">
        <w:rPr>
          <w:b/>
          <w:noProof/>
          <w:sz w:val="28"/>
          <w:szCs w:val="28"/>
        </w:rPr>
        <w:t>58</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FF7E49" w:rsidP="00FF7E49">
      <w:pPr>
        <w:pStyle w:val="Footer"/>
        <w:tabs>
          <w:tab w:val="left" w:pos="720"/>
        </w:tabs>
        <w:rPr>
          <w:b/>
          <w:noProof/>
        </w:rPr>
      </w:pPr>
      <w:r>
        <w:rPr>
          <w:noProof/>
          <w:lang w:val="sr-Cyrl-CS"/>
        </w:rPr>
        <w:t xml:space="preserve">                                                   </w:t>
      </w:r>
      <w:r w:rsidR="002D5B2C" w:rsidRPr="00734367">
        <w:rPr>
          <w:b/>
          <w:noProof/>
        </w:rPr>
        <w:t>Нови Сад</w:t>
      </w:r>
      <w:r w:rsidR="00734367">
        <w:rPr>
          <w:b/>
          <w:noProof/>
        </w:rPr>
        <w:t>,</w:t>
      </w:r>
      <w:r w:rsidR="00B84C11" w:rsidRPr="00734367">
        <w:rPr>
          <w:b/>
          <w:noProof/>
        </w:rPr>
        <w:t xml:space="preserve"> </w:t>
      </w:r>
      <w:r w:rsidR="00E17EDD">
        <w:rPr>
          <w:b/>
          <w:noProof/>
        </w:rPr>
        <w:t>децембар</w:t>
      </w:r>
      <w:r w:rsidR="0025301F">
        <w:rPr>
          <w:b/>
          <w:noProof/>
        </w:rPr>
        <w:t xml:space="preserve"> </w:t>
      </w:r>
      <w:r w:rsidR="002174BB">
        <w:rPr>
          <w:b/>
          <w:noProof/>
        </w:rPr>
        <w:t>20</w:t>
      </w:r>
      <w:r w:rsidR="00BE4DC6">
        <w:rPr>
          <w:b/>
          <w:noProof/>
        </w:rPr>
        <w:t>15</w:t>
      </w:r>
      <w:r w:rsidR="002D5B2C" w:rsidRPr="00734367">
        <w:rPr>
          <w:b/>
          <w:noProof/>
        </w:rPr>
        <w:t>.</w:t>
      </w:r>
    </w:p>
    <w:p w:rsidR="008844F2" w:rsidRPr="00AE1407" w:rsidRDefault="00B60424" w:rsidP="008844F2">
      <w:pPr>
        <w:ind w:firstLine="720"/>
        <w:jc w:val="both"/>
        <w:rPr>
          <w:rFonts w:eastAsia="TimesNewRomanPSMT"/>
        </w:rPr>
      </w:pPr>
      <w:r>
        <w:rPr>
          <w:b/>
          <w:noProof/>
        </w:rPr>
        <w:br w:type="page"/>
      </w:r>
      <w:bookmarkStart w:id="0" w:name="_Toc354658137"/>
      <w:bookmarkStart w:id="1" w:name="_Toc354658270"/>
      <w:bookmarkStart w:id="2" w:name="_Toc354658304"/>
      <w:bookmarkStart w:id="3" w:name="_Toc354658398"/>
      <w:r w:rsidR="00E45538">
        <w:rPr>
          <w:b/>
          <w:noProof/>
          <w:lang w:val="sr-Cyrl-CS"/>
        </w:rPr>
        <w:lastRenderedPageBreak/>
        <w:t xml:space="preserve">        </w:t>
      </w:r>
      <w:r w:rsidR="008844F2" w:rsidRPr="00AE1407">
        <w:rPr>
          <w:rFonts w:eastAsia="TimesNewRomanPSMT"/>
        </w:rPr>
        <w:t>На основу Закона о јавним набавкама („Сл. гл</w:t>
      </w:r>
      <w:r w:rsidR="008844F2">
        <w:rPr>
          <w:rFonts w:eastAsia="TimesNewRomanPSMT"/>
        </w:rPr>
        <w:t>асник РС” бр. 124/</w:t>
      </w:r>
      <w:r w:rsidR="008844F2" w:rsidRPr="00AE1407">
        <w:rPr>
          <w:rFonts w:eastAsia="TimesNewRomanPSMT"/>
        </w:rPr>
        <w:t xml:space="preserve">12, </w:t>
      </w:r>
      <w:r w:rsidR="008844F2">
        <w:rPr>
          <w:rFonts w:eastAsia="TimesNewRomanPSMT"/>
        </w:rPr>
        <w:t xml:space="preserve">14/15 и 68/15 </w:t>
      </w:r>
      <w:r w:rsidR="008844F2"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8844F2"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8844F2">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F7E49" w:rsidRDefault="00FF7E49" w:rsidP="004B6BE5">
      <w:pPr>
        <w:pStyle w:val="Footer"/>
        <w:jc w:val="center"/>
        <w:rPr>
          <w:rFonts w:eastAsia="TimesNewRomanPSMT"/>
        </w:rPr>
      </w:pPr>
      <w:r>
        <w:rPr>
          <w:b/>
          <w:noProof/>
        </w:rPr>
        <w:t>У</w:t>
      </w:r>
      <w:r w:rsidR="00B84C11" w:rsidRPr="00E13123">
        <w:rPr>
          <w:b/>
          <w:noProof/>
        </w:rPr>
        <w:t xml:space="preserve">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Pr>
          <w:b/>
          <w:noProof/>
        </w:rPr>
        <w:t>58</w:t>
      </w:r>
      <w:r w:rsidR="00BE4DC6">
        <w:rPr>
          <w:b/>
          <w:noProof/>
          <w:lang w:val="sr-Cyrl-CS"/>
        </w:rPr>
        <w:t>-15</w:t>
      </w:r>
      <w:r w:rsidR="0023541D">
        <w:rPr>
          <w:b/>
          <w:noProof/>
        </w:rPr>
        <w:t xml:space="preserve">-O </w:t>
      </w:r>
      <w:r w:rsidR="00B84C11" w:rsidRPr="00E13123">
        <w:rPr>
          <w:b/>
          <w:noProof/>
        </w:rPr>
        <w:t xml:space="preserve">- </w:t>
      </w:r>
      <w:bookmarkEnd w:id="0"/>
      <w:bookmarkEnd w:id="1"/>
      <w:bookmarkEnd w:id="2"/>
      <w:bookmarkEnd w:id="3"/>
      <w:r>
        <w:rPr>
          <w:b/>
          <w:lang w:val="sr-Cyrl-CS"/>
        </w:rPr>
        <w:t>Набавка</w:t>
      </w:r>
      <w:r>
        <w:rPr>
          <w:b/>
        </w:rPr>
        <w:t xml:space="preserve"> тестова за утврђивање метаболита дрога у урину и медицинских предметних и покровних стакала за </w:t>
      </w:r>
      <w:r w:rsidRPr="00A978FC">
        <w:rPr>
          <w:b/>
          <w:noProof/>
        </w:rPr>
        <w:t>потребе Клиничког центра Војводине</w:t>
      </w:r>
      <w:r w:rsidRPr="00150683">
        <w:rPr>
          <w:rFonts w:eastAsia="TimesNewRomanPSMT"/>
        </w:rPr>
        <w:t xml:space="preserve"> </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DB59C6">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342D8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DB59C6">
              <w:rPr>
                <w:noProof/>
                <w:webHidden/>
              </w:rPr>
              <w:fldChar w:fldCharType="begin"/>
            </w:r>
            <w:r w:rsidR="009B75C5">
              <w:rPr>
                <w:noProof/>
                <w:webHidden/>
              </w:rPr>
              <w:instrText xml:space="preserve"> PAGEREF _Toc395526460 \h </w:instrText>
            </w:r>
            <w:r w:rsidR="00DB59C6">
              <w:rPr>
                <w:noProof/>
                <w:webHidden/>
              </w:rPr>
            </w:r>
            <w:r w:rsidR="00DB59C6">
              <w:rPr>
                <w:noProof/>
                <w:webHidden/>
              </w:rPr>
              <w:fldChar w:fldCharType="separate"/>
            </w:r>
            <w:r w:rsidR="003450C8">
              <w:rPr>
                <w:noProof/>
                <w:webHidden/>
              </w:rPr>
              <w:t>3</w:t>
            </w:r>
            <w:r w:rsidR="00DB59C6">
              <w:rPr>
                <w:noProof/>
                <w:webHidden/>
              </w:rPr>
              <w:fldChar w:fldCharType="end"/>
            </w:r>
          </w:hyperlink>
        </w:p>
        <w:p w:rsidR="009B75C5" w:rsidRDefault="00342D8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DB59C6">
              <w:rPr>
                <w:noProof/>
                <w:webHidden/>
              </w:rPr>
              <w:fldChar w:fldCharType="begin"/>
            </w:r>
            <w:r w:rsidR="009B75C5">
              <w:rPr>
                <w:noProof/>
                <w:webHidden/>
              </w:rPr>
              <w:instrText xml:space="preserve"> PAGEREF _Toc395526461 \h </w:instrText>
            </w:r>
            <w:r w:rsidR="00DB59C6">
              <w:rPr>
                <w:noProof/>
                <w:webHidden/>
              </w:rPr>
            </w:r>
            <w:r w:rsidR="00DB59C6">
              <w:rPr>
                <w:noProof/>
                <w:webHidden/>
              </w:rPr>
              <w:fldChar w:fldCharType="separate"/>
            </w:r>
            <w:r w:rsidR="003450C8">
              <w:rPr>
                <w:noProof/>
                <w:webHidden/>
              </w:rPr>
              <w:t>4</w:t>
            </w:r>
            <w:r w:rsidR="00DB59C6">
              <w:rPr>
                <w:noProof/>
                <w:webHidden/>
              </w:rPr>
              <w:fldChar w:fldCharType="end"/>
            </w:r>
          </w:hyperlink>
        </w:p>
        <w:p w:rsidR="009B75C5" w:rsidRPr="00C74C5F" w:rsidRDefault="00342D8D"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342D8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Pr="002D0885" w:rsidRDefault="00342D8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2D0885">
            <w:rPr>
              <w:noProof/>
            </w:rPr>
            <w:t>0</w:t>
          </w:r>
        </w:p>
        <w:p w:rsidR="009B75C5" w:rsidRPr="00BD46E2" w:rsidRDefault="00342D8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9D18CA">
            <w:t>19</w:t>
          </w:r>
        </w:p>
        <w:p w:rsidR="009B75C5" w:rsidRDefault="00342D8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hyperlink>
          <w:r w:rsidR="009D18CA">
            <w:t>2</w:t>
          </w:r>
          <w:r w:rsidR="002D0885">
            <w:t>1</w:t>
          </w:r>
        </w:p>
        <w:p w:rsidR="009B75C5" w:rsidRPr="00771F65" w:rsidRDefault="00342D8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hyperlink>
          <w:r w:rsidR="009D18CA">
            <w:t>25</w:t>
          </w:r>
        </w:p>
        <w:p w:rsidR="009B75C5" w:rsidRPr="00771F65" w:rsidRDefault="00342D8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9D18CA">
            <w:t>6</w:t>
          </w:r>
        </w:p>
        <w:p w:rsidR="009B75C5" w:rsidRPr="00771F65" w:rsidRDefault="00342D8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9D18CA">
            <w:t>7</w:t>
          </w:r>
        </w:p>
        <w:p w:rsidR="009B75C5" w:rsidRPr="00771F65" w:rsidRDefault="00342D8D">
          <w:pPr>
            <w:pStyle w:val="TOC2"/>
            <w:tabs>
              <w:tab w:val="left" w:pos="880"/>
              <w:tab w:val="right" w:leader="dot" w:pos="9040"/>
            </w:tabs>
            <w:rPr>
              <w:noProof/>
            </w:rPr>
          </w:pPr>
          <w:hyperlink w:anchor="_Toc395526480" w:history="1">
            <w:r w:rsidR="00C74C5F">
              <w:rPr>
                <w:rStyle w:val="Hyperlink"/>
                <w:noProof/>
                <w:lang w:val="sr-Cyrl-CS"/>
              </w:rPr>
              <w:t>11</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ТРОШКОВА ПРИПРЕМЕ ПОНУДЕ</w:t>
            </w:r>
            <w:r w:rsidR="009B75C5">
              <w:rPr>
                <w:noProof/>
                <w:webHidden/>
              </w:rPr>
              <w:tab/>
            </w:r>
          </w:hyperlink>
          <w:r w:rsidR="009D18CA">
            <w:t>28</w:t>
          </w:r>
        </w:p>
        <w:p w:rsidR="00CC2DDB" w:rsidRPr="00A52846" w:rsidRDefault="001953D3" w:rsidP="00CC2DDB">
          <w:pPr>
            <w:rPr>
              <w:rFonts w:eastAsiaTheme="minorEastAsia"/>
            </w:rPr>
          </w:pPr>
          <w:r>
            <w:rPr>
              <w:rFonts w:eastAsiaTheme="minorEastAsia"/>
              <w:lang w:val="sr-Cyrl-CS"/>
            </w:rPr>
            <w:t xml:space="preserve">    12. </w:t>
          </w:r>
          <w:r>
            <w:rPr>
              <w:rFonts w:eastAsiaTheme="minorEastAsia"/>
            </w:rPr>
            <w:t xml:space="preserve"> </w:t>
          </w:r>
          <w:r>
            <w:rPr>
              <w:rFonts w:eastAsiaTheme="minorEastAsia"/>
              <w:lang w:val="sr-Cyrl-CS"/>
            </w:rPr>
            <w:t xml:space="preserve"> </w:t>
          </w:r>
          <w:r w:rsidR="00CC2DDB">
            <w:rPr>
              <w:rFonts w:eastAsiaTheme="minorEastAsia"/>
              <w:lang w:val="sr-Cyrl-CS"/>
            </w:rPr>
            <w:t>ОБРАЗАЦ ПОНУДЕ...............................................................................................</w:t>
          </w:r>
          <w:r>
            <w:rPr>
              <w:rFonts w:eastAsiaTheme="minorEastAsia"/>
            </w:rPr>
            <w:t>...</w:t>
          </w:r>
          <w:r w:rsidR="00CC2DDB">
            <w:rPr>
              <w:rFonts w:eastAsiaTheme="minorEastAsia"/>
              <w:lang w:val="sr-Cyrl-CS"/>
            </w:rPr>
            <w:t>.</w:t>
          </w:r>
          <w:r w:rsidR="00A52846">
            <w:rPr>
              <w:rFonts w:eastAsiaTheme="minorEastAsia"/>
            </w:rPr>
            <w:t>29</w:t>
          </w:r>
        </w:p>
        <w:p w:rsidR="009B75C5" w:rsidRPr="00892426" w:rsidRDefault="00342D8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1953D3">
              <w:rPr>
                <w:rStyle w:val="Hyperlink"/>
                <w:noProof/>
                <w:lang w:val="sr-Cyrl-CS"/>
              </w:rPr>
              <w:t xml:space="preserve">3.   </w:t>
            </w:r>
            <w:r w:rsidR="009B75C5" w:rsidRPr="00600380">
              <w:rPr>
                <w:rStyle w:val="Hyperlink"/>
                <w:noProof/>
              </w:rPr>
              <w:t>ОПШТИ ПОДАЦИ О ПОНУЂАЧУ ИЗ ГРУПЕ ПОНУЂАЧА</w:t>
            </w:r>
            <w:r w:rsidR="009B75C5">
              <w:rPr>
                <w:noProof/>
                <w:webHidden/>
              </w:rPr>
              <w:tab/>
            </w:r>
          </w:hyperlink>
          <w:r w:rsidR="00A52846">
            <w:t>3</w:t>
          </w:r>
          <w:r w:rsidR="002D0885">
            <w:t>3</w:t>
          </w:r>
        </w:p>
        <w:p w:rsidR="009B75C5" w:rsidRPr="00892426" w:rsidRDefault="00342D8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1953D3">
              <w:rPr>
                <w:rStyle w:val="Hyperlink"/>
                <w:noProof/>
              </w:rPr>
              <w:t xml:space="preserve">.   </w:t>
            </w:r>
            <w:r w:rsidR="009B75C5" w:rsidRPr="00600380">
              <w:rPr>
                <w:rStyle w:val="Hyperlink"/>
                <w:noProof/>
              </w:rPr>
              <w:t>ОПШТИ ПОДАЦИ О ПОДИЗВОЂАЧИМА</w:t>
            </w:r>
            <w:r w:rsidR="009B75C5">
              <w:rPr>
                <w:noProof/>
                <w:webHidden/>
              </w:rPr>
              <w:tab/>
            </w:r>
          </w:hyperlink>
          <w:r w:rsidR="00A52846">
            <w:t>3</w:t>
          </w:r>
          <w:r w:rsidR="002D0885">
            <w:t>4</w:t>
          </w:r>
        </w:p>
        <w:p w:rsidR="009B75C5" w:rsidRDefault="00DB59C6">
          <w:r>
            <w:rPr>
              <w:b/>
              <w:bCs/>
              <w:noProof/>
            </w:rPr>
            <w:fldChar w:fldCharType="end"/>
          </w:r>
        </w:p>
      </w:sdtContent>
    </w:sdt>
    <w:p w:rsidR="002D5B2C" w:rsidRPr="00BD46E2"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BD46E2">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2F2654">
            <w:pPr>
              <w:pStyle w:val="Footer"/>
              <w:jc w:val="both"/>
              <w:rPr>
                <w:b/>
              </w:rPr>
            </w:pPr>
            <w:r>
              <w:rPr>
                <w:b/>
                <w:lang w:val="sr-Cyrl-CS"/>
              </w:rPr>
              <w:t>2</w:t>
            </w:r>
            <w:r w:rsidR="00FF7E49">
              <w:rPr>
                <w:b/>
              </w:rPr>
              <w:t>58</w:t>
            </w:r>
            <w:r w:rsidR="00BE4DC6">
              <w:rPr>
                <w:b/>
                <w:lang w:val="sr-Cyrl-CS"/>
              </w:rPr>
              <w:t>-15</w:t>
            </w:r>
            <w:r w:rsidR="0023541D" w:rsidRPr="002174BB">
              <w:rPr>
                <w:b/>
              </w:rPr>
              <w:t>-O</w:t>
            </w:r>
            <w:r w:rsidR="00734367" w:rsidRPr="00734367">
              <w:t xml:space="preserve"> </w:t>
            </w:r>
            <w:r w:rsidR="00B84C11" w:rsidRPr="00734367">
              <w:t xml:space="preserve">је </w:t>
            </w:r>
            <w:r w:rsidR="00FF7E49">
              <w:rPr>
                <w:b/>
                <w:lang w:val="sr-Cyrl-CS"/>
              </w:rPr>
              <w:t>Набавка</w:t>
            </w:r>
            <w:r w:rsidR="00FF7E49">
              <w:rPr>
                <w:b/>
              </w:rPr>
              <w:t xml:space="preserve"> тестова за утврђивање метаболита дрога у урину и медицинских предметних и покровних стакала за </w:t>
            </w:r>
            <w:r w:rsidR="00FF7E49" w:rsidRPr="00A978FC">
              <w:rPr>
                <w:b/>
                <w:noProof/>
              </w:rPr>
              <w:t>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BD46E2" w:rsidRDefault="002D5B2C" w:rsidP="00D76B68">
      <w:pPr>
        <w:pStyle w:val="Heading2"/>
        <w:numPr>
          <w:ilvl w:val="0"/>
          <w:numId w:val="5"/>
        </w:numPr>
        <w:rPr>
          <w:noProof/>
          <w:lang w:val="sl-SI"/>
        </w:rPr>
      </w:pPr>
      <w:bookmarkStart w:id="10" w:name="_Toc364158542"/>
      <w:bookmarkStart w:id="11" w:name="_Toc395526461"/>
      <w:r w:rsidRPr="00BD46E2">
        <w:rPr>
          <w:noProof/>
        </w:rPr>
        <w:lastRenderedPageBreak/>
        <w:t>ПОДАЦИ О ПРЕДМЕТУ ЈАВНЕ НАБАВК</w:t>
      </w:r>
      <w:r w:rsidR="00AD0C56" w:rsidRPr="00BD46E2">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FF7E49">
              <w:rPr>
                <w:b/>
              </w:rPr>
              <w:t>58</w:t>
            </w:r>
            <w:r w:rsidR="00BE4DC6">
              <w:rPr>
                <w:b/>
                <w:lang w:val="sr-Cyrl-CS"/>
              </w:rPr>
              <w:t>-15</w:t>
            </w:r>
            <w:r w:rsidR="0023541D" w:rsidRPr="002174BB">
              <w:rPr>
                <w:b/>
              </w:rPr>
              <w:t>-O</w:t>
            </w:r>
            <w:r w:rsidR="0023541D">
              <w:t xml:space="preserve"> </w:t>
            </w:r>
            <w:r w:rsidRPr="001B2B46">
              <w:t xml:space="preserve">је </w:t>
            </w:r>
            <w:r w:rsidR="00FF7E49">
              <w:rPr>
                <w:b/>
                <w:lang w:val="sr-Cyrl-CS"/>
              </w:rPr>
              <w:t>Набавка</w:t>
            </w:r>
            <w:r w:rsidR="00FF7E49">
              <w:rPr>
                <w:b/>
              </w:rPr>
              <w:t xml:space="preserve"> тестова за утврђивање метаболита дрога у урину и медицинских предметних и покровних стакала за </w:t>
            </w:r>
            <w:r w:rsidR="00FF7E49" w:rsidRPr="00A978FC">
              <w:rPr>
                <w:b/>
                <w:noProof/>
              </w:rPr>
              <w:t>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Default="00B06885" w:rsidP="00B84C11">
      <w:pPr>
        <w:rPr>
          <w:b/>
          <w:noProof/>
        </w:rPr>
      </w:pPr>
    </w:p>
    <w:p w:rsidR="00643F40" w:rsidRDefault="00643F40" w:rsidP="00B84C11">
      <w:pPr>
        <w:rPr>
          <w:b/>
          <w:noProof/>
        </w:rPr>
      </w:pPr>
    </w:p>
    <w:p w:rsidR="00643F40" w:rsidRDefault="00643F40" w:rsidP="00B84C11">
      <w:pPr>
        <w:rPr>
          <w:b/>
          <w:noProof/>
        </w:rPr>
      </w:pPr>
    </w:p>
    <w:p w:rsidR="00643F40" w:rsidRPr="00643F40" w:rsidRDefault="00643F40" w:rsidP="00B84C11">
      <w:pPr>
        <w:rPr>
          <w:b/>
          <w:noProof/>
        </w:rPr>
      </w:pPr>
    </w:p>
    <w:p w:rsidR="007C2261" w:rsidRDefault="00EB23DB" w:rsidP="00B912A5">
      <w:pPr>
        <w:rPr>
          <w:b/>
          <w:noProof/>
        </w:rPr>
      </w:pPr>
      <w:r>
        <w:rPr>
          <w:b/>
          <w:noProof/>
        </w:rPr>
        <w:t>Предмет јавне набавке</w:t>
      </w:r>
      <w:r w:rsidR="00BE4DC6">
        <w:rPr>
          <w:b/>
          <w:noProof/>
        </w:rPr>
        <w:t xml:space="preserve"> </w:t>
      </w:r>
      <w:r w:rsidR="00B06885">
        <w:rPr>
          <w:b/>
          <w:noProof/>
        </w:rPr>
        <w:t>је</w:t>
      </w:r>
      <w:r w:rsidR="00BE4DC6">
        <w:rPr>
          <w:b/>
          <w:noProof/>
        </w:rPr>
        <w:t xml:space="preserve"> </w:t>
      </w:r>
      <w:r w:rsidR="0053716E">
        <w:rPr>
          <w:b/>
          <w:noProof/>
        </w:rPr>
        <w:t>обликован по партијама</w:t>
      </w:r>
      <w:r w:rsidR="002F2654">
        <w:rPr>
          <w:b/>
          <w:noProof/>
        </w:rPr>
        <w:t>.</w:t>
      </w:r>
    </w:p>
    <w:p w:rsidR="00F1414B" w:rsidRDefault="00F1414B" w:rsidP="00734367">
      <w:pPr>
        <w:jc w:val="both"/>
        <w:rPr>
          <w:b/>
          <w:iCs/>
        </w:rPr>
      </w:pPr>
    </w:p>
    <w:tbl>
      <w:tblPr>
        <w:tblStyle w:val="TableGrid"/>
        <w:tblW w:w="0" w:type="auto"/>
        <w:tblLook w:val="04A0" w:firstRow="1" w:lastRow="0" w:firstColumn="1" w:lastColumn="0" w:noHBand="0" w:noVBand="1"/>
      </w:tblPr>
      <w:tblGrid>
        <w:gridCol w:w="2026"/>
        <w:gridCol w:w="7176"/>
      </w:tblGrid>
      <w:tr w:rsidR="00FF7E49" w:rsidTr="00FF7E49">
        <w:trPr>
          <w:trHeight w:val="414"/>
        </w:trPr>
        <w:tc>
          <w:tcPr>
            <w:tcW w:w="202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Редни број партије</w:t>
            </w:r>
          </w:p>
        </w:tc>
        <w:tc>
          <w:tcPr>
            <w:tcW w:w="717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Назив партије</w:t>
            </w:r>
          </w:p>
        </w:tc>
      </w:tr>
      <w:tr w:rsidR="00FF7E49" w:rsidTr="00FF7E49">
        <w:trPr>
          <w:trHeight w:val="414"/>
        </w:trPr>
        <w:tc>
          <w:tcPr>
            <w:tcW w:w="202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1.</w:t>
            </w:r>
          </w:p>
        </w:tc>
        <w:tc>
          <w:tcPr>
            <w:tcW w:w="7176" w:type="dxa"/>
            <w:tcBorders>
              <w:top w:val="single" w:sz="4" w:space="0" w:color="auto"/>
              <w:left w:val="single" w:sz="4" w:space="0" w:color="auto"/>
              <w:bottom w:val="single" w:sz="4" w:space="0" w:color="auto"/>
              <w:right w:val="single" w:sz="4" w:space="0" w:color="auto"/>
            </w:tcBorders>
          </w:tcPr>
          <w:p w:rsidR="00FF7E49" w:rsidRPr="00CA4E20" w:rsidRDefault="00FF7E49" w:rsidP="00FF7E49">
            <w:r w:rsidRPr="00CA4E20">
              <w:t xml:space="preserve"> Тестови за утврђивање метаболита дрога у урину</w:t>
            </w:r>
          </w:p>
        </w:tc>
      </w:tr>
      <w:tr w:rsidR="00FF7E49" w:rsidTr="00FF7E49">
        <w:trPr>
          <w:trHeight w:val="414"/>
        </w:trPr>
        <w:tc>
          <w:tcPr>
            <w:tcW w:w="2026" w:type="dxa"/>
            <w:tcBorders>
              <w:top w:val="single" w:sz="4" w:space="0" w:color="auto"/>
              <w:left w:val="single" w:sz="4" w:space="0" w:color="auto"/>
              <w:bottom w:val="single" w:sz="4" w:space="0" w:color="auto"/>
              <w:right w:val="single" w:sz="4" w:space="0" w:color="auto"/>
            </w:tcBorders>
            <w:hideMark/>
          </w:tcPr>
          <w:p w:rsidR="00FF7E49" w:rsidRPr="00CA4E20" w:rsidRDefault="00FF7E49" w:rsidP="00FF7E49">
            <w:r w:rsidRPr="00CA4E20">
              <w:t>2.</w:t>
            </w:r>
          </w:p>
        </w:tc>
        <w:tc>
          <w:tcPr>
            <w:tcW w:w="7176" w:type="dxa"/>
            <w:tcBorders>
              <w:top w:val="single" w:sz="4" w:space="0" w:color="auto"/>
              <w:left w:val="single" w:sz="4" w:space="0" w:color="auto"/>
              <w:bottom w:val="single" w:sz="4" w:space="0" w:color="auto"/>
              <w:right w:val="single" w:sz="4" w:space="0" w:color="auto"/>
            </w:tcBorders>
          </w:tcPr>
          <w:p w:rsidR="00FF7E49" w:rsidRPr="00CA4E20" w:rsidRDefault="00FF7E49" w:rsidP="00FF7E49">
            <w:r w:rsidRPr="00CA4E20">
              <w:t>Предметна и покровна стакла</w:t>
            </w:r>
          </w:p>
        </w:tc>
      </w:tr>
    </w:tbl>
    <w:p w:rsidR="00E17EDD" w:rsidRDefault="00E17EDD" w:rsidP="00734367">
      <w:pPr>
        <w:jc w:val="both"/>
        <w:rPr>
          <w:b/>
          <w:iCs/>
        </w:rPr>
      </w:pPr>
    </w:p>
    <w:p w:rsidR="00E17EDD" w:rsidRDefault="00E17EDD" w:rsidP="00734367">
      <w:pPr>
        <w:jc w:val="both"/>
        <w:rPr>
          <w:b/>
          <w:iCs/>
        </w:rPr>
      </w:pPr>
    </w:p>
    <w:p w:rsidR="00643F40" w:rsidRDefault="00643F40"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E43FAE" w:rsidRPr="00BD46E2" w:rsidRDefault="00E43FAE" w:rsidP="00D76B68">
      <w:pPr>
        <w:pStyle w:val="Heading2"/>
        <w:numPr>
          <w:ilvl w:val="0"/>
          <w:numId w:val="5"/>
        </w:numPr>
        <w:rPr>
          <w:noProof/>
        </w:rPr>
      </w:pPr>
      <w:bookmarkStart w:id="13" w:name="_Toc395526462"/>
      <w:r w:rsidRPr="00BD46E2">
        <w:rPr>
          <w:noProof/>
        </w:rPr>
        <w:lastRenderedPageBreak/>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1414B" w:rsidRDefault="00966CFC" w:rsidP="00E61D05">
            <w:pPr>
              <w:pStyle w:val="Footer"/>
              <w:jc w:val="both"/>
              <w:rPr>
                <w:b/>
                <w:noProof/>
              </w:rPr>
            </w:pPr>
            <w:r w:rsidRPr="00540E37">
              <w:t xml:space="preserve">Предмет ове јавне набавке </w:t>
            </w:r>
            <w:r w:rsidR="005C2B16">
              <w:t>je</w:t>
            </w:r>
            <w:r w:rsidR="00E61D05">
              <w:rPr>
                <w:b/>
              </w:rPr>
              <w:t xml:space="preserve"> </w:t>
            </w:r>
            <w:r w:rsidR="00FF7E49">
              <w:rPr>
                <w:b/>
                <w:lang w:val="sr-Cyrl-CS"/>
              </w:rPr>
              <w:t>набавка</w:t>
            </w:r>
            <w:r w:rsidR="00FF7E49">
              <w:rPr>
                <w:b/>
              </w:rPr>
              <w:t xml:space="preserve"> тестова за утврђивање метаболита дрога у урину и медицинских предметних и покровних стакала за </w:t>
            </w:r>
            <w:r w:rsidR="00FF7E49" w:rsidRPr="00A978FC">
              <w:rPr>
                <w:b/>
                <w:noProof/>
              </w:rPr>
              <w:t>потребе Клиничког центра Војводине</w:t>
            </w:r>
            <w:r w:rsidR="00F1414B">
              <w:rPr>
                <w:b/>
                <w:noProof/>
              </w:rPr>
              <w:t>.</w:t>
            </w:r>
          </w:p>
          <w:p w:rsidR="005961C3" w:rsidRPr="005961C3" w:rsidRDefault="000119E9" w:rsidP="00E61D05">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27CB0" w:rsidRDefault="00227CB0" w:rsidP="00E43FAE">
      <w:pPr>
        <w:rPr>
          <w:bCs/>
          <w:iCs/>
        </w:rPr>
      </w:pPr>
    </w:p>
    <w:p w:rsidR="00227CB0" w:rsidRDefault="00227CB0" w:rsidP="00E43FAE">
      <w:pPr>
        <w:rPr>
          <w:bCs/>
          <w:iCs/>
        </w:rPr>
      </w:pPr>
    </w:p>
    <w:p w:rsidR="00227CB0" w:rsidRDefault="00227CB0" w:rsidP="00E43FAE">
      <w:pPr>
        <w:rPr>
          <w:bCs/>
          <w:iCs/>
        </w:rPr>
      </w:pPr>
    </w:p>
    <w:p w:rsidR="00227CB0" w:rsidRDefault="00227CB0" w:rsidP="00E43FAE">
      <w:pPr>
        <w:rPr>
          <w:bCs/>
          <w:iCs/>
        </w:rPr>
      </w:pPr>
    </w:p>
    <w:p w:rsidR="00B912A5" w:rsidRDefault="00B912A5" w:rsidP="00E43FAE">
      <w:pPr>
        <w:rPr>
          <w:bCs/>
          <w:iCs/>
        </w:rPr>
      </w:pPr>
    </w:p>
    <w:p w:rsidR="00A52846" w:rsidRDefault="00A52846" w:rsidP="00E43FAE">
      <w:pPr>
        <w:rPr>
          <w:bCs/>
          <w:iCs/>
        </w:rPr>
      </w:pPr>
    </w:p>
    <w:p w:rsidR="00A52846" w:rsidRDefault="00A52846" w:rsidP="00E43FAE">
      <w:pPr>
        <w:rPr>
          <w:bCs/>
          <w:iCs/>
        </w:rPr>
      </w:pPr>
    </w:p>
    <w:p w:rsidR="00B912A5" w:rsidRDefault="00B912A5" w:rsidP="00E43FAE">
      <w:pPr>
        <w:rPr>
          <w:bCs/>
          <w:iCs/>
        </w:rPr>
      </w:pPr>
    </w:p>
    <w:p w:rsidR="00B912A5" w:rsidRPr="007C2261" w:rsidRDefault="00B912A5" w:rsidP="00E43FAE">
      <w:pPr>
        <w:rPr>
          <w:bCs/>
          <w:iCs/>
        </w:rPr>
      </w:pPr>
    </w:p>
    <w:p w:rsidR="00127AFC" w:rsidRPr="00BD46E2" w:rsidRDefault="002D5B2C" w:rsidP="00D76B68">
      <w:pPr>
        <w:pStyle w:val="Heading2"/>
        <w:numPr>
          <w:ilvl w:val="0"/>
          <w:numId w:val="5"/>
        </w:numPr>
        <w:rPr>
          <w:noProof/>
        </w:rPr>
      </w:pPr>
      <w:bookmarkStart w:id="14" w:name="_Toc364158545"/>
      <w:bookmarkStart w:id="15" w:name="_Toc395526464"/>
      <w:r w:rsidRPr="00BD46E2">
        <w:rPr>
          <w:noProof/>
        </w:rPr>
        <w:lastRenderedPageBreak/>
        <w:t>УСЛОВИ ЗА УЧЕШЋЕ У ПОСТУПКУ ЈАВНЕ НАБАВКЕ ИЗ ЧЛ. 75. И 76. ЗАКОНА И УПУТСТВО КАКО СЕ ДОКАЗУЈЕ ИСПУЊЕНОСТ ТИХ УСЛОВА</w:t>
      </w:r>
      <w:bookmarkEnd w:id="14"/>
      <w:bookmarkEnd w:id="15"/>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C2457B">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457B">
              <w:rPr>
                <w:noProof/>
              </w:rPr>
              <w:t>.</w:t>
            </w:r>
          </w:p>
        </w:tc>
        <w:tc>
          <w:tcPr>
            <w:tcW w:w="4111" w:type="dxa"/>
            <w:gridSpan w:val="2"/>
          </w:tcPr>
          <w:p w:rsidR="00BF4AF8" w:rsidRPr="00AE1407" w:rsidRDefault="00BF4AF8" w:rsidP="00BF4AF8">
            <w:pPr>
              <w:jc w:val="both"/>
              <w:rPr>
                <w:noProof/>
              </w:rPr>
            </w:pPr>
            <w:r w:rsidRPr="00AE1407">
              <w:rPr>
                <w:iCs/>
              </w:rPr>
              <w:t>Дока</w:t>
            </w:r>
            <w:r w:rsidR="00643F40">
              <w:rPr>
                <w:iCs/>
              </w:rPr>
              <w:t>з</w:t>
            </w:r>
            <w:r w:rsidRPr="00AE1407">
              <w:rPr>
                <w:b/>
                <w:iCs/>
              </w:rPr>
              <w:t>:</w:t>
            </w:r>
          </w:p>
          <w:p w:rsidR="00BF4AF8" w:rsidRPr="00643F40" w:rsidRDefault="00643F40" w:rsidP="00BF4AF8">
            <w:pPr>
              <w:jc w:val="both"/>
              <w:rPr>
                <w:iCs/>
              </w:rPr>
            </w:pPr>
            <w:r>
              <w:rPr>
                <w:iCs/>
              </w:rPr>
              <w:t>Важеће р</w:t>
            </w:r>
            <w:r w:rsidR="00BF4AF8" w:rsidRPr="00BF4AF8">
              <w:rPr>
                <w:iCs/>
              </w:rPr>
              <w:t>ешење Мин</w:t>
            </w:r>
            <w:r>
              <w:rPr>
                <w:iCs/>
              </w:rPr>
              <w:t>.</w:t>
            </w:r>
            <w:r w:rsidR="00BF4AF8" w:rsidRPr="00BF4AF8">
              <w:rPr>
                <w:iCs/>
              </w:rPr>
              <w:t>здравља о дозво</w:t>
            </w:r>
            <w:r w:rsidR="00BF4AF8">
              <w:rPr>
                <w:iCs/>
              </w:rPr>
              <w:t xml:space="preserve">ли за бављење прометом лекова и </w:t>
            </w:r>
            <w:r w:rsidR="00BF4AF8" w:rsidRPr="00BF4AF8">
              <w:rPr>
                <w:iCs/>
              </w:rPr>
              <w:t>медицинских средстава на велико.</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17305B" w:rsidRDefault="00BF4AF8" w:rsidP="00227CB0">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A0566A">
              <w:rPr>
                <w:noProof/>
              </w:rPr>
              <w:t xml:space="preserve"> </w:t>
            </w: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4B3D92" w:rsidRDefault="00BF4AF8" w:rsidP="00227CB0">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227CB0">
              <w:rPr>
                <w:noProof/>
              </w:rPr>
              <w:t>)</w:t>
            </w:r>
          </w:p>
        </w:tc>
        <w:tc>
          <w:tcPr>
            <w:tcW w:w="1708" w:type="dxa"/>
            <w:gridSpan w:val="2"/>
          </w:tcPr>
          <w:p w:rsidR="00BF4AF8" w:rsidRPr="00F3712C" w:rsidRDefault="00BF4AF8" w:rsidP="00BF4AF8">
            <w:pPr>
              <w:jc w:val="both"/>
              <w:rPr>
                <w:b/>
                <w:noProof/>
                <w:highlight w:val="yellow"/>
              </w:rPr>
            </w:pP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C2457B" w:rsidP="00E17EDD">
            <w:pPr>
              <w:pStyle w:val="ListParagraph"/>
              <w:ind w:left="405"/>
              <w:rPr>
                <w:noProof/>
              </w:rPr>
            </w:pPr>
            <w:r>
              <w:rPr>
                <w:noProof/>
              </w:rPr>
              <w:t>6</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683106" w:rsidRPr="00683106" w:rsidRDefault="00683106" w:rsidP="00E17EDD">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683106" w:rsidRPr="00683106" w:rsidRDefault="00643F40" w:rsidP="00E17EDD">
            <w:pPr>
              <w:jc w:val="both"/>
              <w:rPr>
                <w:lang w:val="sr-Latn-CS"/>
              </w:rPr>
            </w:pPr>
            <w:r>
              <w:t>Копија р</w:t>
            </w:r>
            <w:r w:rsidR="00683106" w:rsidRPr="00683106">
              <w:rPr>
                <w:lang w:val="sr-Latn-CS"/>
              </w:rPr>
              <w:t>ешењ</w:t>
            </w:r>
            <w:r>
              <w:t xml:space="preserve">а </w:t>
            </w:r>
            <w:r w:rsidR="00683106" w:rsidRPr="00683106">
              <w:rPr>
                <w:lang w:val="sr-Latn-CS"/>
              </w:rPr>
              <w:t xml:space="preserve">АЛИМС </w:t>
            </w:r>
            <w:r>
              <w:t xml:space="preserve">које </w:t>
            </w:r>
            <w:r w:rsidR="00683106" w:rsidRPr="00683106">
              <w:rPr>
                <w:lang w:val="sr-Latn-CS"/>
              </w:rPr>
              <w:t>мора бити важеће.</w:t>
            </w:r>
          </w:p>
          <w:p w:rsidR="00683106" w:rsidRPr="0017305B" w:rsidRDefault="00683106" w:rsidP="00E17EDD">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1953D3" w:rsidRDefault="001953D3" w:rsidP="001953D3">
      <w:pPr>
        <w:pStyle w:val="ListParagraph"/>
        <w:ind w:left="405"/>
        <w:rPr>
          <w:noProof/>
        </w:rPr>
      </w:pPr>
    </w:p>
    <w:p w:rsidR="001953D3" w:rsidRDefault="004B2A2D" w:rsidP="001953D3">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B2A2D" w:rsidRPr="00083855" w:rsidRDefault="004B2A2D" w:rsidP="004B2A2D">
      <w:pPr>
        <w:pStyle w:val="ListParagraph"/>
        <w:numPr>
          <w:ilvl w:val="0"/>
          <w:numId w:val="1"/>
        </w:numPr>
        <w:jc w:val="both"/>
        <w:rPr>
          <w:noProof/>
        </w:rPr>
      </w:pPr>
      <w:r w:rsidRPr="00683106">
        <w:rPr>
          <w:noProof/>
          <w:u w:val="single"/>
        </w:rPr>
        <w:t>О</w:t>
      </w:r>
      <w:r w:rsidRPr="00083855">
        <w:rPr>
          <w:noProof/>
        </w:rPr>
        <w:t>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потврђује законски заступник понуђача </w:t>
      </w:r>
      <w:r>
        <w:rPr>
          <w:noProof/>
        </w:rPr>
        <w:t>потписаном</w:t>
      </w:r>
      <w:r w:rsidRPr="00083855">
        <w:rPr>
          <w:noProof/>
        </w:rPr>
        <w:t xml:space="preserve"> </w:t>
      </w:r>
      <w:r>
        <w:rPr>
          <w:noProof/>
        </w:rPr>
        <w:t xml:space="preserve">и печатираном </w:t>
      </w:r>
      <w:r w:rsidRPr="00643F40">
        <w:rPr>
          <w:noProof/>
          <w:u w:val="single"/>
        </w:rPr>
        <w:t>овом ИЗЈАВОМ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C2457B" w:rsidRPr="00A83FDE" w:rsidRDefault="00C2457B" w:rsidP="00C2457B">
      <w:pPr>
        <w:jc w:val="both"/>
        <w:rPr>
          <w:noProof/>
        </w:rPr>
      </w:pPr>
    </w:p>
    <w:p w:rsidR="004B2A2D" w:rsidRPr="001757D2" w:rsidRDefault="004B2A2D" w:rsidP="00643F40">
      <w:pPr>
        <w:pStyle w:val="ListParagraph"/>
        <w:ind w:left="405"/>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 xml:space="preserve">доказују достављањем изјаве </w:t>
      </w:r>
      <w:r w:rsidRPr="004B2A2D">
        <w:rPr>
          <w:bCs/>
          <w:u w:val="single"/>
          <w:lang w:val="sr-Cyrl-CS"/>
        </w:rPr>
        <w:lastRenderedPageBreak/>
        <w:t>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C2457B"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4B2A2D" w:rsidRPr="00643F40" w:rsidRDefault="004B2A2D" w:rsidP="004B2A2D">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643F40" w:rsidRPr="00643F40" w:rsidRDefault="00643F40" w:rsidP="00643F40">
      <w:pPr>
        <w:jc w:val="both"/>
        <w:rPr>
          <w:bCs/>
          <w:i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643F40" w:rsidRPr="00643F40" w:rsidRDefault="00643F40" w:rsidP="00643F40">
      <w:pPr>
        <w:pStyle w:val="Heading2"/>
        <w:jc w:val="left"/>
        <w:rPr>
          <w:noProof/>
        </w:rPr>
      </w:pPr>
      <w:bookmarkStart w:id="16" w:name="_Toc364158546"/>
      <w:bookmarkStart w:id="17" w:name="_Toc395526465"/>
    </w:p>
    <w:p w:rsidR="00643F40" w:rsidRDefault="00643F40" w:rsidP="00643F40">
      <w:pPr>
        <w:pStyle w:val="Heading2"/>
        <w:rPr>
          <w:noProof/>
        </w:rPr>
      </w:pPr>
    </w:p>
    <w:p w:rsidR="00643F40" w:rsidRDefault="00643F40" w:rsidP="00643F40"/>
    <w:p w:rsidR="00643F40" w:rsidRPr="00643F40" w:rsidRDefault="00643F40" w:rsidP="00643F40"/>
    <w:p w:rsidR="002D5B2C" w:rsidRPr="00BD46E2" w:rsidRDefault="002D5B2C" w:rsidP="00D76B68">
      <w:pPr>
        <w:pStyle w:val="Heading2"/>
        <w:numPr>
          <w:ilvl w:val="0"/>
          <w:numId w:val="5"/>
        </w:numPr>
        <w:rPr>
          <w:noProof/>
        </w:rPr>
      </w:pPr>
      <w:r w:rsidRPr="00BD46E2">
        <w:rPr>
          <w:noProof/>
        </w:rPr>
        <w:lastRenderedPageBreak/>
        <w:t>УПУТСТВО П</w:t>
      </w:r>
      <w:r w:rsidR="00343F79" w:rsidRPr="00BD46E2">
        <w:rPr>
          <w:noProof/>
        </w:rPr>
        <w:t>ОНУЂАЧИМА КАКО ДА САЧИНЕ ПОНУДУ</w:t>
      </w:r>
      <w:bookmarkEnd w:id="16"/>
      <w:bookmarkEnd w:id="17"/>
    </w:p>
    <w:p w:rsidR="00937994" w:rsidRDefault="00937994" w:rsidP="00937994">
      <w:pPr>
        <w:ind w:left="540"/>
        <w:jc w:val="both"/>
        <w:rPr>
          <w:noProof/>
        </w:rPr>
      </w:pPr>
    </w:p>
    <w:p w:rsidR="00A14830" w:rsidRPr="00F87167" w:rsidRDefault="00A14830" w:rsidP="00A14830">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1057D3">
        <w:rPr>
          <w:rFonts w:eastAsia="TimesNewRomanPS-BoldMT"/>
          <w:b/>
          <w:bCs/>
        </w:rPr>
        <w:t>,</w:t>
      </w:r>
      <w:r w:rsidR="001057D3" w:rsidRPr="001057D3">
        <w:rPr>
          <w:rFonts w:eastAsia="TimesNewRomanPS-BoldMT"/>
          <w:b/>
          <w:bCs/>
        </w:rPr>
        <w:t xml:space="preserve"> </w:t>
      </w:r>
      <w:r w:rsidR="001057D3">
        <w:rPr>
          <w:rFonts w:eastAsia="TimesNewRomanPS-BoldMT"/>
          <w:b/>
          <w:bCs/>
        </w:rPr>
        <w:t>као и редног броја и назива партије</w:t>
      </w:r>
      <w:r w:rsidR="001057D3">
        <w:rPr>
          <w:rFonts w:eastAsia="TimesNewRomanPS-BoldMT"/>
          <w:b/>
          <w:bCs/>
          <w:lang w:val="en-U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D6DC8" w:rsidRPr="007D6DC8" w:rsidRDefault="007D6DC8"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2B1387">
        <w:rPr>
          <w:noProof/>
          <w:lang w:val="en-US"/>
        </w:rPr>
        <w:t>je</w:t>
      </w:r>
      <w:r>
        <w:rPr>
          <w:noProof/>
        </w:rPr>
        <w:t xml:space="preserve"> обликован по партијама.</w:t>
      </w:r>
    </w:p>
    <w:p w:rsidR="00A14830" w:rsidRDefault="00A14830" w:rsidP="00A14830">
      <w:pPr>
        <w:jc w:val="both"/>
        <w:rPr>
          <w:noProof/>
          <w:lang w:val="sr-Cyrl-CS"/>
        </w:rPr>
      </w:pPr>
    </w:p>
    <w:p w:rsidR="00FF010E" w:rsidRPr="00706A78" w:rsidRDefault="00FF010E" w:rsidP="00FF010E">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FF010E" w:rsidRDefault="00FF010E" w:rsidP="00FF010E">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FF010E" w:rsidRPr="00706A78" w:rsidRDefault="00FF010E" w:rsidP="00FF010E">
      <w:pPr>
        <w:jc w:val="both"/>
      </w:pPr>
    </w:p>
    <w:p w:rsidR="00FF010E" w:rsidRDefault="00FF010E" w:rsidP="00FF010E">
      <w:pPr>
        <w:jc w:val="both"/>
      </w:pPr>
      <w:proofErr w:type="gramStart"/>
      <w:r w:rsidRPr="00706A78">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FF010E" w:rsidRPr="00706A78" w:rsidRDefault="00FF010E" w:rsidP="00FF010E">
      <w:pPr>
        <w:jc w:val="both"/>
      </w:pPr>
    </w:p>
    <w:p w:rsidR="00FF010E" w:rsidRDefault="00FF010E" w:rsidP="00FF010E">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FF010E" w:rsidRPr="001A45B5" w:rsidRDefault="00FF010E" w:rsidP="00FF010E">
      <w:pPr>
        <w:jc w:val="both"/>
      </w:pPr>
      <w:proofErr w:type="gramStart"/>
      <w:r w:rsidRPr="00706A78">
        <w:lastRenderedPageBreak/>
        <w:t xml:space="preserve">Понуђачи који подносе понуде за више партија морају </w:t>
      </w:r>
      <w:r>
        <w:t>јасно да одвоје</w:t>
      </w:r>
      <w:r w:rsidRPr="00706A78">
        <w:t xml:space="preserve"> документацију о испуњености услова (поглавље 5. конкурсне документације), </w:t>
      </w:r>
      <w:r>
        <w:t xml:space="preserve">као и </w:t>
      </w:r>
      <w:r w:rsidRPr="00706A78">
        <w:t>понуде са припадајућом документацијом за сваку партију понаособ.</w:t>
      </w:r>
      <w:proofErr w:type="gramEnd"/>
      <w:r>
        <w:t xml:space="preserve"> </w:t>
      </w:r>
      <w:proofErr w:type="gramStart"/>
      <w:r>
        <w:t>Понуда једног понуђача треба бити упакована у једну коверту (регистратор), ради јединственог броја за завођење примљене понуде.</w:t>
      </w:r>
      <w:proofErr w:type="gramEnd"/>
    </w:p>
    <w:p w:rsidR="001953D3" w:rsidRPr="008844F2" w:rsidRDefault="001953D3"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proofErr w:type="gramStart"/>
      <w:r w:rsidRPr="001B2B46">
        <w:rPr>
          <w:bCs/>
          <w:iCs/>
        </w:rPr>
        <w:t>Подношење понуде са варијантама није дозвољено.</w:t>
      </w:r>
      <w:proofErr w:type="gramEnd"/>
    </w:p>
    <w:p w:rsidR="00A14830" w:rsidRPr="00E61D05"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953D3" w:rsidRPr="00EC12C4" w:rsidRDefault="001953D3"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83FDE"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1B6E48" w:rsidRPr="008844F2" w:rsidRDefault="001B6E48"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F1414B" w:rsidRPr="00642456" w:rsidRDefault="00F1414B" w:rsidP="00F1414B">
      <w:pPr>
        <w:jc w:val="both"/>
      </w:pPr>
      <w:proofErr w:type="gramStart"/>
      <w:r w:rsidRPr="00642456">
        <w:t>Понуду може поднети група понуђача.</w:t>
      </w:r>
      <w:proofErr w:type="gramEnd"/>
    </w:p>
    <w:p w:rsidR="00F1414B" w:rsidRPr="00642456" w:rsidRDefault="00F1414B" w:rsidP="00F1414B">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F1414B" w:rsidRPr="00642456" w:rsidRDefault="00F1414B" w:rsidP="00F1414B">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F1414B" w:rsidRPr="00642456" w:rsidRDefault="00F1414B" w:rsidP="00F1414B">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F1414B" w:rsidRPr="00AE1407" w:rsidRDefault="00F1414B" w:rsidP="00F1414B">
      <w:pPr>
        <w:pStyle w:val="ListParagraph"/>
        <w:jc w:val="both"/>
        <w:rPr>
          <w:rFonts w:eastAsia="TimesNewRomanPSMT"/>
          <w:bCs/>
        </w:rPr>
      </w:pPr>
    </w:p>
    <w:p w:rsidR="00F1414B" w:rsidRPr="00AE1407" w:rsidRDefault="00F1414B" w:rsidP="00F1414B">
      <w:pPr>
        <w:jc w:val="both"/>
      </w:pPr>
      <w:proofErr w:type="gramStart"/>
      <w:r w:rsidRPr="00F1414B">
        <w:rPr>
          <w:rFonts w:eastAsia="TimesNewRomanPSMT"/>
          <w:bCs/>
        </w:rPr>
        <w:t xml:space="preserve">Група понуђача је дужна да достави све доказе о испуњености услова који су наведени у </w:t>
      </w:r>
      <w:r w:rsidRPr="00F1414B">
        <w:rPr>
          <w:rFonts w:eastAsia="TimesNewRomanPSMT"/>
          <w:bCs/>
          <w:lang w:val="sr-Cyrl-CS"/>
        </w:rPr>
        <w:t>поглављу</w:t>
      </w:r>
      <w:r w:rsidRPr="00F1414B">
        <w:rPr>
          <w:rFonts w:eastAsia="TimesNewRomanPSMT"/>
          <w:bCs/>
        </w:rPr>
        <w:t xml:space="preserve"> 5.</w:t>
      </w:r>
      <w:proofErr w:type="gramEnd"/>
      <w:r w:rsidRPr="00F1414B">
        <w:rPr>
          <w:rFonts w:eastAsia="TimesNewRomanPSMT"/>
          <w:bCs/>
          <w:lang w:val="ru-RU"/>
        </w:rPr>
        <w:t xml:space="preserve"> </w:t>
      </w:r>
      <w:proofErr w:type="gramStart"/>
      <w:r w:rsidRPr="00F1414B">
        <w:rPr>
          <w:rFonts w:eastAsia="TimesNewRomanPSMT"/>
          <w:bCs/>
        </w:rPr>
        <w:t>конкурсне</w:t>
      </w:r>
      <w:proofErr w:type="gramEnd"/>
      <w:r w:rsidRPr="00F1414B">
        <w:rPr>
          <w:rFonts w:eastAsia="TimesNewRomanPSMT"/>
          <w:bCs/>
        </w:rPr>
        <w:t xml:space="preserve"> документације, у складу са Упутством како се доказује испуњеност услова.</w:t>
      </w:r>
    </w:p>
    <w:p w:rsidR="00F1414B" w:rsidRPr="00642456" w:rsidRDefault="00F1414B" w:rsidP="00F1414B">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F1414B" w:rsidRPr="00642456" w:rsidRDefault="00F1414B" w:rsidP="00F1414B">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F1414B" w:rsidRPr="00642456" w:rsidRDefault="00F1414B" w:rsidP="00F1414B">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1414B" w:rsidRPr="00642456" w:rsidRDefault="00F1414B" w:rsidP="00F1414B">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C2457B"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6E2CFF" w:rsidRPr="006E2CFF" w:rsidRDefault="006E2CFF"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Default="00A14830" w:rsidP="00A14830">
      <w:pPr>
        <w:jc w:val="both"/>
        <w:rPr>
          <w:iCs/>
        </w:rPr>
      </w:pPr>
      <w:proofErr w:type="gramStart"/>
      <w:r w:rsidRPr="00C03FA7">
        <w:rPr>
          <w:iCs/>
        </w:rPr>
        <w:t>Наручилац нема захтеве у погледу гарантног рока.</w:t>
      </w:r>
      <w:proofErr w:type="gramEnd"/>
    </w:p>
    <w:p w:rsidR="006E2CFF" w:rsidRDefault="006E2CFF" w:rsidP="00A14830">
      <w:pPr>
        <w:jc w:val="both"/>
        <w:rPr>
          <w:iCs/>
        </w:rPr>
      </w:pPr>
    </w:p>
    <w:p w:rsidR="006E2CFF" w:rsidRPr="00ED2F0F" w:rsidRDefault="006E2CFF" w:rsidP="00A14830">
      <w:pPr>
        <w:jc w:val="both"/>
        <w:rPr>
          <w:iCs/>
        </w:rPr>
      </w:pP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proofErr w:type="gramStart"/>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w:t>
      </w:r>
      <w:r w:rsidR="009328DA" w:rsidRPr="00C03FA7">
        <w:rPr>
          <w:noProof/>
        </w:rPr>
        <w:t>с</w:t>
      </w:r>
      <w:r w:rsidRPr="00C03FA7">
        <w:rPr>
          <w:noProof/>
        </w:rPr>
        <w:t xml:space="preserve">набдевање </w:t>
      </w:r>
      <w:r w:rsidR="009328DA" w:rsidRPr="00C03FA7">
        <w:rPr>
          <w:noProof/>
        </w:rPr>
        <w:t>- болничка</w:t>
      </w:r>
      <w:r w:rsidRPr="00C03FA7">
        <w:rPr>
          <w:noProof/>
        </w:rPr>
        <w:t xml:space="preserve"> апотека наручиоца, </w:t>
      </w:r>
      <w:r w:rsidRPr="00C03FA7">
        <w:rPr>
          <w:lang w:val="sr-Latn-CS"/>
        </w:rPr>
        <w:t>са обавезом истовара добара</w:t>
      </w:r>
      <w:r w:rsidRPr="00C03FA7">
        <w:t>.</w:t>
      </w:r>
      <w:proofErr w:type="gramEnd"/>
    </w:p>
    <w:p w:rsidR="007D6DC8" w:rsidRPr="008844F2" w:rsidRDefault="007D6DC8"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C2457B" w:rsidRPr="006E2CFF" w:rsidRDefault="00862C2E" w:rsidP="00A14830">
      <w:pPr>
        <w:shd w:val="clear" w:color="auto" w:fill="FFFFFF"/>
        <w:rPr>
          <w:b/>
          <w:bCs/>
          <w:szCs w:val="17"/>
          <w:u w:val="single"/>
        </w:rPr>
      </w:pPr>
      <w:r w:rsidRPr="00862C2E">
        <w:rPr>
          <w:b/>
          <w:bCs/>
          <w:szCs w:val="17"/>
          <w:u w:val="single"/>
        </w:rPr>
        <w:t>Достављање узорака</w:t>
      </w:r>
    </w:p>
    <w:p w:rsidR="006F7922" w:rsidRPr="00862C2E" w:rsidRDefault="006F7922" w:rsidP="006F7922">
      <w:pPr>
        <w:autoSpaceDE w:val="0"/>
        <w:autoSpaceDN w:val="0"/>
        <w:adjustRightInd w:val="0"/>
        <w:jc w:val="both"/>
        <w:rPr>
          <w:b/>
          <w:bCs/>
          <w:szCs w:val="17"/>
        </w:rPr>
      </w:pPr>
      <w:proofErr w:type="gramStart"/>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за понуђена добра и да присуствују приликом стручне оцене квалитета</w:t>
      </w:r>
      <w:r w:rsidR="00862C2E" w:rsidRPr="00862C2E">
        <w:rPr>
          <w:bCs/>
          <w:iCs/>
          <w:lang w:val="sr-Cyrl-CS"/>
        </w:rPr>
        <w:t xml:space="preserve"> узорака.</w:t>
      </w:r>
      <w:proofErr w:type="gramEnd"/>
      <w:r w:rsidR="00862C2E" w:rsidRPr="00862C2E">
        <w:rPr>
          <w:bCs/>
          <w:iCs/>
          <w:lang w:val="sr-Cyrl-CS"/>
        </w:rPr>
        <w:t xml:space="preserve"> </w:t>
      </w:r>
      <w:proofErr w:type="gramStart"/>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roofErr w:type="gramEnd"/>
    </w:p>
    <w:p w:rsidR="006F7922" w:rsidRPr="00862C2E" w:rsidRDefault="006F7922" w:rsidP="006F7922">
      <w:pPr>
        <w:autoSpaceDE w:val="0"/>
        <w:autoSpaceDN w:val="0"/>
        <w:adjustRightInd w:val="0"/>
        <w:jc w:val="both"/>
        <w:rPr>
          <w:bCs/>
          <w:szCs w:val="17"/>
          <w:lang w:val="en-US"/>
        </w:rPr>
      </w:pPr>
      <w:proofErr w:type="gramStart"/>
      <w:r w:rsidRPr="00862C2E">
        <w:rPr>
          <w:bCs/>
          <w:szCs w:val="17"/>
        </w:rPr>
        <w:t xml:space="preserve">Уколико понуђач на позив наручиоца не достави тражени узорак, наручилац ће такву понуду одбити као </w:t>
      </w:r>
      <w:r w:rsidR="00862C2E" w:rsidRPr="00862C2E">
        <w:rPr>
          <w:b/>
          <w:bCs/>
          <w:szCs w:val="17"/>
        </w:rPr>
        <w:t>неодговарајућу</w:t>
      </w:r>
      <w:r w:rsidR="00862C2E" w:rsidRPr="00862C2E">
        <w:rPr>
          <w:bCs/>
          <w:szCs w:val="17"/>
        </w:rPr>
        <w:t xml:space="preserve"> </w:t>
      </w:r>
      <w:r w:rsidRPr="00862C2E">
        <w:rPr>
          <w:bCs/>
          <w:szCs w:val="17"/>
        </w:rPr>
        <w:t>јер није у могућности да упореди све поднете понуде</w:t>
      </w:r>
      <w:r w:rsidRPr="00862C2E">
        <w:rPr>
          <w:bCs/>
          <w:szCs w:val="17"/>
          <w:lang w:val="en-US"/>
        </w:rPr>
        <w:t xml:space="preserve">, </w:t>
      </w:r>
      <w:r w:rsidRPr="00862C2E">
        <w:rPr>
          <w:bCs/>
          <w:szCs w:val="17"/>
        </w:rPr>
        <w:t>односно да утврди да ли понуда испуњава све тражене техничке карактеристике.</w:t>
      </w:r>
      <w:proofErr w:type="gramEnd"/>
      <w:r w:rsidRPr="00862C2E">
        <w:rPr>
          <w:bCs/>
          <w:szCs w:val="17"/>
        </w:rPr>
        <w:t xml:space="preserve"> </w:t>
      </w:r>
    </w:p>
    <w:p w:rsidR="006F7922" w:rsidRPr="00862C2E" w:rsidRDefault="006F7922" w:rsidP="006F7922">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862C2E">
        <w:rPr>
          <w:bCs/>
          <w:iCs/>
          <w:lang w:val="sr-Cyrl-CS"/>
        </w:rPr>
        <w:t>у</w:t>
      </w:r>
      <w:r w:rsidRPr="00862C2E">
        <w:rPr>
          <w:bCs/>
          <w:iCs/>
          <w:lang w:val="sr-Cyrl-CS"/>
        </w:rPr>
        <w:t>тна лица.</w:t>
      </w:r>
    </w:p>
    <w:p w:rsidR="006F7922" w:rsidRPr="00862C2E" w:rsidRDefault="006F7922" w:rsidP="006F7922">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862C2E" w:rsidRDefault="006F7922" w:rsidP="006F7922">
      <w:pPr>
        <w:pStyle w:val="ListParagraph"/>
        <w:autoSpaceDE w:val="0"/>
        <w:autoSpaceDN w:val="0"/>
        <w:adjustRightInd w:val="0"/>
        <w:jc w:val="both"/>
        <w:rPr>
          <w:bCs/>
          <w:szCs w:val="17"/>
        </w:rPr>
      </w:pPr>
    </w:p>
    <w:p w:rsidR="006F7922" w:rsidRPr="00862C2E" w:rsidRDefault="00862C2E" w:rsidP="006F7922">
      <w:pPr>
        <w:autoSpaceDE w:val="0"/>
        <w:autoSpaceDN w:val="0"/>
        <w:adjustRightInd w:val="0"/>
        <w:jc w:val="both"/>
        <w:rPr>
          <w:rFonts w:eastAsia="TimesNewRomanPS-BoldMT"/>
          <w:bCs/>
        </w:rPr>
      </w:pPr>
      <w:r w:rsidRPr="00862C2E">
        <w:rPr>
          <w:rFonts w:eastAsia="TimesNewRomanPSMT"/>
          <w:bCs/>
        </w:rPr>
        <w:t>Узорке</w:t>
      </w:r>
      <w:r w:rsidR="006F7922" w:rsidRPr="00862C2E">
        <w:rPr>
          <w:rFonts w:eastAsia="TimesNewRomanPSMT"/>
          <w:bCs/>
        </w:rPr>
        <w:t xml:space="preserve"> доставити непосредно или путем поште на адресу: </w:t>
      </w:r>
      <w:r w:rsidR="006F7922" w:rsidRPr="00862C2E">
        <w:rPr>
          <w:b/>
        </w:rPr>
        <w:t>Клинички центар Војводине,</w:t>
      </w:r>
      <w:r w:rsidR="006F7922" w:rsidRPr="00862C2E">
        <w:t xml:space="preserve"> </w:t>
      </w:r>
      <w:r w:rsidR="006F7922" w:rsidRPr="00862C2E">
        <w:rPr>
          <w:rFonts w:eastAsia="TimesNewRomanPSMT"/>
          <w:b/>
          <w:bCs/>
        </w:rPr>
        <w:t>21000 Нови Сад, Хајдук Вељкова број 1</w:t>
      </w:r>
      <w:r w:rsidR="006F7922" w:rsidRPr="00862C2E">
        <w:rPr>
          <w:i/>
          <w:iCs/>
        </w:rPr>
        <w:t xml:space="preserve">, </w:t>
      </w:r>
      <w:r w:rsidR="006F7922" w:rsidRPr="00862C2E">
        <w:rPr>
          <w:iCs/>
        </w:rPr>
        <w:t xml:space="preserve">искључиво </w:t>
      </w:r>
      <w:r w:rsidR="006F7922" w:rsidRPr="00862C2E">
        <w:rPr>
          <w:rFonts w:eastAsia="TimesNewRomanPSMT"/>
          <w:bCs/>
        </w:rPr>
        <w:t xml:space="preserve">преко писарнице  Клиничког центра Војводине, са назнаком </w:t>
      </w:r>
      <w:r w:rsidR="006F7922" w:rsidRPr="00862C2E">
        <w:rPr>
          <w:rFonts w:eastAsia="TimesNewRomanPS-BoldMT"/>
          <w:bCs/>
        </w:rPr>
        <w:t xml:space="preserve">да је реч о </w:t>
      </w:r>
      <w:r w:rsidRPr="00862C2E">
        <w:rPr>
          <w:rFonts w:eastAsia="TimesNewRomanPS-BoldMT"/>
          <w:bCs/>
        </w:rPr>
        <w:t>узорцима</w:t>
      </w:r>
      <w:r w:rsidR="006F7922" w:rsidRPr="00862C2E">
        <w:rPr>
          <w:rFonts w:eastAsia="TimesNewRomanPS-BoldMT"/>
          <w:bCs/>
        </w:rPr>
        <w:t xml:space="preserve">, уз обавезно </w:t>
      </w:r>
      <w:r w:rsidR="00C971A9">
        <w:rPr>
          <w:rFonts w:eastAsia="TimesNewRomanPS-BoldMT"/>
          <w:b/>
          <w:bCs/>
        </w:rPr>
        <w:t>навођење предмета набавке,</w:t>
      </w:r>
      <w:r w:rsidR="00C971A9" w:rsidRPr="00E71BEB">
        <w:rPr>
          <w:rFonts w:eastAsia="TimesNewRomanPS-BoldMT"/>
          <w:b/>
          <w:bCs/>
        </w:rPr>
        <w:t xml:space="preserve"> редног броја</w:t>
      </w:r>
      <w:r w:rsidR="00C971A9" w:rsidRPr="00D42BBA">
        <w:rPr>
          <w:rFonts w:eastAsia="TimesNewRomanPS-BoldMT"/>
          <w:b/>
          <w:bCs/>
        </w:rPr>
        <w:t xml:space="preserve"> набавке</w:t>
      </w:r>
      <w:r w:rsidR="00C971A9">
        <w:rPr>
          <w:rFonts w:eastAsia="TimesNewRomanPS-BoldMT"/>
          <w:b/>
          <w:bCs/>
        </w:rPr>
        <w:t>,</w:t>
      </w:r>
      <w:r w:rsidR="00C971A9" w:rsidRPr="001057D3">
        <w:rPr>
          <w:rFonts w:eastAsia="TimesNewRomanPS-BoldMT"/>
          <w:b/>
          <w:bCs/>
        </w:rPr>
        <w:t xml:space="preserve"> </w:t>
      </w:r>
      <w:r w:rsidR="00C971A9">
        <w:rPr>
          <w:rFonts w:eastAsia="TimesNewRomanPS-BoldMT"/>
          <w:b/>
          <w:bCs/>
        </w:rPr>
        <w:t>као и редног броја и назива партије</w:t>
      </w:r>
      <w:r w:rsidR="006F7922" w:rsidRPr="00862C2E">
        <w:rPr>
          <w:rFonts w:eastAsia="TimesNewRomanPS-BoldMT"/>
          <w:bCs/>
        </w:rPr>
        <w:t xml:space="preserve"> </w:t>
      </w:r>
      <w:r w:rsidRPr="00862C2E">
        <w:rPr>
          <w:rFonts w:eastAsia="TimesNewRomanPS-BoldMT"/>
          <w:bCs/>
        </w:rPr>
        <w:t xml:space="preserve">за који се узорци достављају </w:t>
      </w:r>
      <w:r w:rsidR="006F7922" w:rsidRPr="00862C2E">
        <w:rPr>
          <w:rFonts w:eastAsia="TimesNewRomanPS-BoldMT"/>
          <w:bCs/>
        </w:rPr>
        <w:t xml:space="preserve">(подаци </w:t>
      </w:r>
      <w:r w:rsidR="006F7922" w:rsidRPr="00862C2E">
        <w:t xml:space="preserve">дати у </w:t>
      </w:r>
      <w:r w:rsidR="006F7922" w:rsidRPr="00862C2E">
        <w:rPr>
          <w:lang w:val="sr-Cyrl-CS"/>
        </w:rPr>
        <w:t xml:space="preserve">поглављу </w:t>
      </w:r>
      <w:r w:rsidR="006F7922" w:rsidRPr="00862C2E">
        <w:t>1.</w:t>
      </w:r>
      <w:r w:rsidR="006F7922" w:rsidRPr="00862C2E">
        <w:rPr>
          <w:lang w:val="ru-RU"/>
        </w:rPr>
        <w:t xml:space="preserve"> </w:t>
      </w:r>
      <w:r w:rsidR="006F7922" w:rsidRPr="00862C2E">
        <w:t>конкурсне документације)</w:t>
      </w:r>
      <w:r w:rsidR="006F7922" w:rsidRPr="00862C2E">
        <w:rPr>
          <w:rFonts w:eastAsia="TimesNewRomanPS-BoldMT"/>
          <w:bCs/>
        </w:rPr>
        <w:t xml:space="preserve">. </w:t>
      </w:r>
    </w:p>
    <w:p w:rsidR="006F7922" w:rsidRPr="00AE1407" w:rsidRDefault="006F7922" w:rsidP="006F7922">
      <w:pPr>
        <w:autoSpaceDE w:val="0"/>
        <w:autoSpaceDN w:val="0"/>
        <w:adjustRightInd w:val="0"/>
        <w:jc w:val="both"/>
      </w:pPr>
      <w:r w:rsidRPr="00862C2E">
        <w:rPr>
          <w:rFonts w:eastAsia="TimesNewRomanPS-BoldMT"/>
          <w:bCs/>
        </w:rPr>
        <w:t xml:space="preserve">На полеђини </w:t>
      </w:r>
      <w:proofErr w:type="gramStart"/>
      <w:r w:rsidRPr="00862C2E">
        <w:rPr>
          <w:rFonts w:eastAsia="TimesNewRomanPS-BoldMT"/>
          <w:bCs/>
        </w:rPr>
        <w:t xml:space="preserve">понуде </w:t>
      </w:r>
      <w:r w:rsidRPr="00862C2E">
        <w:rPr>
          <w:rFonts w:eastAsia="TimesNewRomanPSMT"/>
          <w:b/>
          <w:bCs/>
        </w:rPr>
        <w:t xml:space="preserve"> </w:t>
      </w:r>
      <w:r w:rsidRPr="00862C2E">
        <w:rPr>
          <w:rFonts w:eastAsia="TimesNewRomanPSMT"/>
          <w:bCs/>
        </w:rPr>
        <w:t>обавезно</w:t>
      </w:r>
      <w:proofErr w:type="gramEnd"/>
      <w:r w:rsidRPr="00862C2E">
        <w:rPr>
          <w:rFonts w:eastAsia="TimesNewRomanPSMT"/>
          <w:bCs/>
        </w:rPr>
        <w:t xml:space="preserve">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A14830" w:rsidRDefault="00A14830" w:rsidP="00A14830">
      <w:pPr>
        <w:jc w:val="both"/>
        <w:rPr>
          <w:b/>
          <w:bCs/>
          <w:i/>
          <w:iCs/>
          <w:lang w:val="sr-Cyrl-CS"/>
        </w:rPr>
      </w:pPr>
    </w:p>
    <w:p w:rsidR="006E2CFF" w:rsidRDefault="006E2CFF" w:rsidP="00A14830">
      <w:pPr>
        <w:jc w:val="both"/>
        <w:rPr>
          <w:b/>
          <w:bCs/>
          <w:i/>
          <w:iCs/>
          <w:lang w:val="sr-Cyrl-CS"/>
        </w:rPr>
      </w:pPr>
    </w:p>
    <w:p w:rsidR="006E2CFF" w:rsidRPr="008477B9" w:rsidRDefault="006E2CFF" w:rsidP="00A14830">
      <w:pPr>
        <w:jc w:val="both"/>
        <w:rPr>
          <w:b/>
          <w:bCs/>
          <w:i/>
          <w:iCs/>
          <w:lang w:val="sr-Cyrl-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643F40" w:rsidRDefault="00A14830" w:rsidP="00A14830">
      <w:pPr>
        <w:jc w:val="both"/>
      </w:pPr>
      <w:proofErr w:type="gramStart"/>
      <w:r w:rsidRPr="00407855">
        <w:rPr>
          <w:iCs/>
        </w:rPr>
        <w:t>Цена је фиксна и не може се мењати.</w:t>
      </w:r>
      <w:proofErr w:type="gramEnd"/>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14830"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683106" w:rsidRPr="00683106" w:rsidRDefault="00683106" w:rsidP="00A14830">
      <w:pPr>
        <w:jc w:val="both"/>
        <w:rPr>
          <w:b/>
          <w:i/>
          <w:iCs/>
          <w:lang w:val="en-U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1953D3"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1953D3" w:rsidRPr="00412E74" w:rsidRDefault="001953D3"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1953D3" w:rsidRPr="0011360F" w:rsidRDefault="001953D3" w:rsidP="00755FF9">
      <w:pPr>
        <w:jc w:val="both"/>
        <w:rPr>
          <w:noProof/>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643F40" w:rsidRDefault="00A14830" w:rsidP="00643F40">
      <w:pPr>
        <w:pStyle w:val="ListParagraph"/>
        <w:numPr>
          <w:ilvl w:val="0"/>
          <w:numId w:val="1"/>
        </w:numPr>
        <w:jc w:val="both"/>
        <w:rPr>
          <w:noProof/>
        </w:rPr>
      </w:pPr>
      <w:r w:rsidRPr="00643F40">
        <w:rPr>
          <w:b/>
        </w:rPr>
        <w:t>регистровану бланко меницу и менично овлашћење</w:t>
      </w:r>
      <w:r w:rsidRPr="00643F40">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43F40" w:rsidRPr="008C35F8" w:rsidRDefault="00643F40" w:rsidP="00643F40">
      <w:pPr>
        <w:pStyle w:val="ListParagraph"/>
        <w:ind w:left="405"/>
        <w:jc w:val="both"/>
        <w:rPr>
          <w:noProof/>
        </w:rPr>
      </w:pP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683106">
        <w:rPr>
          <w:b/>
        </w:rPr>
        <w:t>.</w:t>
      </w:r>
    </w:p>
    <w:p w:rsidR="00A14830" w:rsidRPr="008C35F8" w:rsidRDefault="00A14830" w:rsidP="00E56A0A">
      <w:pPr>
        <w:jc w:val="both"/>
        <w:rPr>
          <w:noProof/>
        </w:rPr>
      </w:pPr>
      <w:proofErr w:type="gramStart"/>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A14830" w:rsidRPr="000746DE" w:rsidRDefault="00A14830" w:rsidP="00A14830">
      <w:pPr>
        <w:jc w:val="both"/>
      </w:pPr>
      <w:r w:rsidRPr="001953D3">
        <w:rPr>
          <w:b/>
          <w:bCs/>
          <w:i/>
        </w:rPr>
        <w:lastRenderedPageBreak/>
        <w:t>13</w:t>
      </w:r>
      <w:r w:rsidRPr="000746DE">
        <w:rPr>
          <w:b/>
          <w:bCs/>
          <w:i/>
        </w:rPr>
        <w:t xml:space="preserve">. ЗАШТИТА ПОВЕРЉИВОСТИ ПОДАТАКА КОЈЕ НАРУЧИЛАЦ СТАВЉА ПОНУЂАЧИМА НА РАСПОЛАГАЊЕ, УКЉУЧУЈУЋИ И ЊИХОВЕ ПОДИЗВОЂАЧЕ </w:t>
      </w:r>
    </w:p>
    <w:p w:rsidR="001953D3" w:rsidRPr="00C2457B" w:rsidRDefault="00A14830" w:rsidP="008A541E">
      <w:pPr>
        <w:spacing w:before="120" w:after="120"/>
        <w:jc w:val="both"/>
      </w:pPr>
      <w:proofErr w:type="gramStart"/>
      <w:r w:rsidRPr="000746DE">
        <w:t>Предметна набавка не садржи поверљиве информације које наручилац ставља на располагање.</w:t>
      </w:r>
      <w:proofErr w:type="gramEnd"/>
    </w:p>
    <w:p w:rsidR="00A14830" w:rsidRPr="001953D3" w:rsidRDefault="00A14830" w:rsidP="00A14830">
      <w:pPr>
        <w:jc w:val="both"/>
        <w:rPr>
          <w:b/>
          <w:bCs/>
          <w:i/>
        </w:rPr>
      </w:pPr>
      <w:r w:rsidRPr="001953D3">
        <w:rPr>
          <w:b/>
          <w:bCs/>
          <w:i/>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1953D3" w:rsidRDefault="00A14830" w:rsidP="00A14830">
      <w:pPr>
        <w:jc w:val="both"/>
        <w:rPr>
          <w:b/>
          <w:bCs/>
          <w:i/>
        </w:rPr>
      </w:pPr>
      <w:r w:rsidRPr="001953D3">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Default="00A14830" w:rsidP="00A14830">
      <w:pPr>
        <w:jc w:val="both"/>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7D6DC8" w:rsidRPr="007D6DC8" w:rsidRDefault="007D6DC8" w:rsidP="00A14830">
      <w:pPr>
        <w:jc w:val="both"/>
        <w:rPr>
          <w:b/>
          <w:bCs/>
        </w:rPr>
      </w:pPr>
    </w:p>
    <w:p w:rsidR="00C971A9" w:rsidRPr="001953D3" w:rsidRDefault="00C971A9" w:rsidP="00C971A9">
      <w:pPr>
        <w:jc w:val="both"/>
        <w:rPr>
          <w:b/>
          <w:bCs/>
          <w:i/>
        </w:rPr>
      </w:pPr>
      <w:r w:rsidRPr="001953D3">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Default="00A14830" w:rsidP="00A14830">
      <w:pPr>
        <w:jc w:val="both"/>
        <w:rPr>
          <w:b/>
          <w:bCs/>
        </w:rPr>
      </w:pPr>
    </w:p>
    <w:p w:rsidR="00A14830" w:rsidRPr="001953D3" w:rsidRDefault="00A14830" w:rsidP="00A14830">
      <w:pPr>
        <w:jc w:val="both"/>
        <w:rPr>
          <w:i/>
        </w:rPr>
      </w:pPr>
      <w:r w:rsidRPr="001953D3">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1953D3" w:rsidRDefault="00A14830" w:rsidP="00A14830">
      <w:pPr>
        <w:jc w:val="both"/>
        <w:rPr>
          <w:b/>
          <w:bCs/>
          <w:i/>
        </w:rPr>
      </w:pPr>
      <w:r w:rsidRPr="001953D3">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BD46E2" w:rsidRDefault="00BD46E2" w:rsidP="00A14830">
      <w:pPr>
        <w:jc w:val="both"/>
        <w:rPr>
          <w:b/>
          <w:bCs/>
          <w:highlight w:val="green"/>
        </w:rPr>
      </w:pPr>
    </w:p>
    <w:p w:rsidR="00A14830" w:rsidRPr="001953D3" w:rsidRDefault="008844F2" w:rsidP="00A14830">
      <w:pPr>
        <w:jc w:val="both"/>
        <w:rPr>
          <w:b/>
          <w:i/>
        </w:rPr>
      </w:pPr>
      <w:r>
        <w:rPr>
          <w:b/>
          <w:i/>
        </w:rPr>
        <w:t>19</w:t>
      </w:r>
      <w:r w:rsidR="00A14830" w:rsidRPr="001953D3">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862C2E" w:rsidRDefault="00755FF9" w:rsidP="00A14830">
      <w:pPr>
        <w:jc w:val="both"/>
        <w:rPr>
          <w:b/>
        </w:rPr>
      </w:pPr>
    </w:p>
    <w:p w:rsidR="00A14830" w:rsidRPr="001953D3" w:rsidRDefault="008844F2" w:rsidP="00A14830">
      <w:pPr>
        <w:jc w:val="both"/>
        <w:rPr>
          <w:b/>
          <w:bCs/>
          <w:i/>
        </w:rPr>
      </w:pPr>
      <w:r>
        <w:rPr>
          <w:b/>
          <w:bCs/>
          <w:i/>
        </w:rPr>
        <w:t>20</w:t>
      </w:r>
      <w:r w:rsidR="00A14830" w:rsidRPr="001953D3">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 xml:space="preserve">21000 Нови Сад, Хајдук Вељкова </w:t>
      </w:r>
      <w:r w:rsidRPr="00342397">
        <w:rPr>
          <w:b/>
          <w:bCs/>
        </w:rPr>
        <w:lastRenderedPageBreak/>
        <w:t>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0C5876">
        <w:rPr>
          <w:b/>
          <w:bCs/>
        </w:rPr>
        <w:t>навођење предмета набавке,</w:t>
      </w:r>
      <w:r w:rsidRPr="00342397">
        <w:rPr>
          <w:b/>
          <w:bCs/>
        </w:rPr>
        <w:t xml:space="preserve"> редног броја</w:t>
      </w:r>
      <w:r w:rsidRPr="00342397">
        <w:t xml:space="preserve"> </w:t>
      </w:r>
      <w:r w:rsidRPr="00F44229">
        <w:rPr>
          <w:b/>
        </w:rPr>
        <w:t>набавке</w:t>
      </w:r>
      <w:r w:rsidRPr="00342397">
        <w:t xml:space="preserve"> </w:t>
      </w:r>
      <w:r w:rsidR="000C5876">
        <w:rPr>
          <w:rFonts w:eastAsia="TimesNewRomanPS-BoldMT"/>
          <w:b/>
          <w:bCs/>
        </w:rPr>
        <w:t>,</w:t>
      </w:r>
      <w:r w:rsidR="000C5876" w:rsidRPr="001057D3">
        <w:rPr>
          <w:rFonts w:eastAsia="TimesNewRomanPS-BoldMT"/>
          <w:b/>
          <w:bCs/>
        </w:rPr>
        <w:t xml:space="preserve"> </w:t>
      </w:r>
      <w:r w:rsidR="000C5876">
        <w:rPr>
          <w:rFonts w:eastAsia="TimesNewRomanPS-BoldMT"/>
          <w:b/>
          <w:bCs/>
        </w:rPr>
        <w:t>као и редног броја и назива партије</w:t>
      </w:r>
      <w:r w:rsidR="000C5876" w:rsidRPr="00342397">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14830" w:rsidRPr="008477B9" w:rsidRDefault="00A14830" w:rsidP="00A14830">
      <w:pPr>
        <w:jc w:val="both"/>
        <w:rPr>
          <w:lang w:val="sr-Cyrl-CS"/>
        </w:rPr>
      </w:pPr>
    </w:p>
    <w:p w:rsidR="00A14830" w:rsidRPr="001953D3" w:rsidRDefault="008844F2" w:rsidP="00A14830">
      <w:pPr>
        <w:jc w:val="both"/>
        <w:rPr>
          <w:b/>
          <w:i/>
        </w:rPr>
      </w:pPr>
      <w:r>
        <w:rPr>
          <w:b/>
          <w:i/>
        </w:rPr>
        <w:t>21</w:t>
      </w:r>
      <w:r w:rsidR="00A14830" w:rsidRPr="001953D3">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8844F2" w:rsidRDefault="008844F2" w:rsidP="008844F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244BAA" w:rsidRPr="009F05C1" w:rsidRDefault="00244BAA" w:rsidP="00244BAA">
      <w:pPr>
        <w:jc w:val="both"/>
        <w:rPr>
          <w:b/>
          <w:i/>
          <w:lang w:val="en-US"/>
        </w:rPr>
      </w:pPr>
      <w:r w:rsidRPr="009F05C1">
        <w:rPr>
          <w:b/>
          <w:i/>
        </w:rPr>
        <w:t>22. ИЗМЕНЕ ТОКОМ ТРАЈАЊА УГОВОРА</w:t>
      </w:r>
    </w:p>
    <w:p w:rsidR="00244BAA" w:rsidRPr="00260F2B" w:rsidRDefault="00244BAA" w:rsidP="00244BAA">
      <w:pPr>
        <w:tabs>
          <w:tab w:val="left" w:pos="1206"/>
        </w:tabs>
        <w:ind w:firstLine="720"/>
        <w:jc w:val="both"/>
        <w:rPr>
          <w:lang w:val="en-US"/>
        </w:rPr>
      </w:pPr>
      <w:r w:rsidRPr="00260F2B">
        <w:rPr>
          <w:lang w:val="en-US"/>
        </w:rPr>
        <w:tab/>
      </w:r>
    </w:p>
    <w:p w:rsidR="00244BAA" w:rsidRDefault="00244BAA" w:rsidP="00244BAA">
      <w:pPr>
        <w:jc w:val="both"/>
        <w:rPr>
          <w:b/>
        </w:rPr>
      </w:pPr>
      <w:proofErr w:type="gramStart"/>
      <w:r w:rsidRPr="00260F2B">
        <w:t>У складу са чланом 115.</w:t>
      </w:r>
      <w:proofErr w:type="gramEnd"/>
      <w:r w:rsidRPr="00260F2B">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60F2B">
        <w:rPr>
          <w:lang w:val="en-US"/>
        </w:rPr>
        <w:t xml:space="preserve"> </w:t>
      </w:r>
      <w:r w:rsidRPr="00260F2B">
        <w:t xml:space="preserve">првобитно закљученог уговора, при чему укупна вредност повећања уговора не може да буде већа од вредности из члана 39. </w:t>
      </w:r>
      <w:proofErr w:type="gramStart"/>
      <w:r w:rsidRPr="00260F2B">
        <w:t>став</w:t>
      </w:r>
      <w:proofErr w:type="gramEnd"/>
      <w:r w:rsidRPr="00260F2B">
        <w:t xml:space="preserve"> 1. </w:t>
      </w:r>
      <w:proofErr w:type="gramStart"/>
      <w:r w:rsidRPr="00260F2B">
        <w:t>Закона</w:t>
      </w:r>
      <w:r w:rsidRPr="00260F2B">
        <w:rPr>
          <w:lang w:val="en-US"/>
        </w:rPr>
        <w:t>.</w:t>
      </w:r>
      <w:proofErr w:type="gramEnd"/>
    </w:p>
    <w:p w:rsidR="003C7032" w:rsidRPr="00E20B95" w:rsidRDefault="003C7032" w:rsidP="003C7032">
      <w:pPr>
        <w:ind w:firstLine="720"/>
        <w:jc w:val="both"/>
      </w:pPr>
    </w:p>
    <w:p w:rsidR="00B715AD" w:rsidRPr="00066B40" w:rsidRDefault="00B715AD" w:rsidP="00B715AD">
      <w:pPr>
        <w:jc w:val="both"/>
      </w:pPr>
      <w:r w:rsidRPr="00F726E2">
        <w:rPr>
          <w:b/>
        </w:rPr>
        <w:t>НАПОМЕНА</w:t>
      </w:r>
      <w:r w:rsidRPr="00066B40">
        <w:rPr>
          <w:b/>
        </w:rPr>
        <w:t>:</w:t>
      </w:r>
    </w:p>
    <w:p w:rsidR="00B715AD" w:rsidRDefault="00B715AD" w:rsidP="00B715AD">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B715AD" w:rsidRPr="00E20B95" w:rsidRDefault="00B715AD" w:rsidP="00B715AD">
      <w:pPr>
        <w:ind w:firstLine="720"/>
        <w:jc w:val="both"/>
      </w:pPr>
    </w:p>
    <w:p w:rsidR="00B715AD" w:rsidRDefault="00B715AD" w:rsidP="00B715AD">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rsidR="006E2CFF" w:rsidRDefault="006E2CFF" w:rsidP="003C7032">
      <w:pPr>
        <w:jc w:val="both"/>
      </w:pPr>
    </w:p>
    <w:p w:rsidR="006E2CFF" w:rsidRDefault="006E2CFF" w:rsidP="003C7032">
      <w:pPr>
        <w:jc w:val="both"/>
        <w:rPr>
          <w:noProof/>
        </w:rPr>
      </w:pPr>
    </w:p>
    <w:p w:rsidR="00B84C11" w:rsidRDefault="00B84C11" w:rsidP="00D76B68">
      <w:pPr>
        <w:pStyle w:val="Heading2"/>
        <w:numPr>
          <w:ilvl w:val="0"/>
          <w:numId w:val="5"/>
        </w:numPr>
      </w:pPr>
      <w:r w:rsidRPr="00407855">
        <w:lastRenderedPageBreak/>
        <w:t>РАЗРАДА КРИТЕРИЈУМА</w:t>
      </w:r>
      <w:bookmarkEnd w:id="18"/>
      <w:bookmarkEnd w:id="19"/>
      <w:bookmarkEnd w:id="20"/>
      <w:bookmarkEnd w:id="21"/>
      <w:bookmarkEnd w:id="22"/>
      <w:bookmarkEnd w:id="23"/>
      <w:bookmarkEnd w:id="24"/>
      <w:r w:rsidRPr="00407855">
        <w:t xml:space="preserve"> </w:t>
      </w:r>
    </w:p>
    <w:p w:rsidR="00096E83" w:rsidRDefault="00096E83" w:rsidP="00096E83"/>
    <w:p w:rsidR="00135AFD" w:rsidRPr="00135AFD" w:rsidRDefault="00135AFD" w:rsidP="00096E83"/>
    <w:p w:rsidR="009D533C" w:rsidRDefault="00407855" w:rsidP="009D533C">
      <w:pPr>
        <w:pStyle w:val="Footer"/>
        <w:jc w:val="center"/>
        <w:rPr>
          <w:rFonts w:eastAsia="TimesNewRomanPSMT"/>
        </w:rPr>
      </w:pPr>
      <w:r w:rsidRPr="00407855">
        <w:rPr>
          <w:b/>
          <w:lang w:val="sr-Latn-CS"/>
        </w:rPr>
        <w:t>ПО ЈАВНОМ ПОЗИВУ БРОЈ</w:t>
      </w:r>
      <w:r w:rsidR="00E73953">
        <w:rPr>
          <w:b/>
        </w:rPr>
        <w:t xml:space="preserve"> </w:t>
      </w:r>
      <w:r w:rsidR="009D533C">
        <w:rPr>
          <w:b/>
          <w:lang w:val="sr-Cyrl-CS"/>
        </w:rPr>
        <w:t>258</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9D533C">
        <w:rPr>
          <w:b/>
          <w:lang w:val="sr-Cyrl-CS"/>
        </w:rPr>
        <w:t>Набавка</w:t>
      </w:r>
      <w:r w:rsidR="009D533C">
        <w:rPr>
          <w:b/>
        </w:rPr>
        <w:t xml:space="preserve"> тестова за утврђивање метаболита дрога у урину и медицинских предметних и покровних стакала за </w:t>
      </w:r>
      <w:r w:rsidR="009D533C" w:rsidRPr="00A978FC">
        <w:rPr>
          <w:b/>
          <w:noProof/>
        </w:rPr>
        <w:t>потребе Клиничког центра Војводине</w:t>
      </w:r>
      <w:r w:rsidR="009D533C" w:rsidRPr="00150683">
        <w:rPr>
          <w:rFonts w:eastAsia="TimesNewRomanPSMT"/>
        </w:rPr>
        <w:t xml:space="preserve"> </w:t>
      </w:r>
    </w:p>
    <w:p w:rsidR="000C5876" w:rsidRDefault="000C5876" w:rsidP="000C5876">
      <w:pPr>
        <w:pStyle w:val="Footer"/>
        <w:jc w:val="center"/>
        <w:rPr>
          <w:rFonts w:eastAsia="TimesNewRomanPSMT"/>
        </w:rPr>
      </w:pPr>
    </w:p>
    <w:p w:rsidR="000C6CF5" w:rsidRPr="000C6CF5" w:rsidRDefault="000C6CF5" w:rsidP="009D533C">
      <w:pPr>
        <w:pStyle w:val="Footer"/>
      </w:pPr>
    </w:p>
    <w:p w:rsidR="00FF0F8B" w:rsidRDefault="00FF0F8B" w:rsidP="00643F40">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C2457B" w:rsidRDefault="00C2457B" w:rsidP="00C06FA6"/>
    <w:p w:rsidR="00C2457B" w:rsidRPr="00135AFD" w:rsidRDefault="00C2457B"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C2457B" w:rsidRDefault="00C2457B"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5" w:name="_Toc311630098"/>
      <w:bookmarkStart w:id="26" w:name="_Toc311630144"/>
      <w:bookmarkStart w:id="27" w:name="_Toc311630308"/>
      <w:bookmarkStart w:id="28" w:name="_Toc311630388"/>
      <w:bookmarkStart w:id="29" w:name="_Toc318711579"/>
      <w:bookmarkStart w:id="30" w:name="_Toc353479478"/>
      <w:r w:rsidRPr="006D242F">
        <w:rPr>
          <w:b/>
          <w:lang w:val="sr-Cyrl-CS"/>
        </w:rPr>
        <w:t>ОБРАЗАЦ</w:t>
      </w:r>
      <w:bookmarkStart w:id="31" w:name="_Toc311630099"/>
      <w:bookmarkStart w:id="32" w:name="_Toc311630145"/>
      <w:bookmarkEnd w:id="25"/>
      <w:bookmarkEnd w:id="2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7"/>
      <w:bookmarkEnd w:id="28"/>
      <w:bookmarkEnd w:id="29"/>
      <w:bookmarkEnd w:id="30"/>
      <w:bookmarkEnd w:id="31"/>
      <w:bookmarkEnd w:id="32"/>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C2413">
        <w:rPr>
          <w:lang w:val="en-US"/>
        </w:rPr>
        <w:t>2</w:t>
      </w:r>
      <w:r w:rsidR="009D533C">
        <w:t>58</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C2457B">
              <w:rPr>
                <w:bCs/>
                <w:noProof/>
                <w:lang w:val="sr-Latn-CS"/>
              </w:rPr>
              <w:t>________</w:t>
            </w:r>
            <w:r w:rsidRPr="00F73DC8">
              <w:rPr>
                <w:bCs/>
                <w:noProof/>
                <w:lang w:val="sr-Latn-CS"/>
              </w:rPr>
              <w:t>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342D8D" w:rsidP="00A72E63">
      <w:r>
        <w:rPr>
          <w:noProof/>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3"/>
      <w:bookmarkEnd w:id="34"/>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4B3D92">
        <w:rPr>
          <w:b/>
          <w:noProof/>
        </w:rPr>
        <w:t>2</w:t>
      </w:r>
      <w:r w:rsidR="009D533C">
        <w:rPr>
          <w:b/>
          <w:noProof/>
        </w:rPr>
        <w:t>58</w:t>
      </w:r>
      <w:r w:rsidRPr="00F86D0E">
        <w:rPr>
          <w:b/>
          <w:noProof/>
        </w:rPr>
        <w:t>-15-О</w:t>
      </w:r>
      <w:bookmarkEnd w:id="37"/>
      <w:bookmarkEnd w:id="38"/>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A23E5" w:rsidRPr="00E545F5" w:rsidRDefault="00BA23E5" w:rsidP="009D533C">
      <w:pPr>
        <w:pStyle w:val="Footer"/>
        <w:jc w:val="both"/>
        <w:rPr>
          <w:rFonts w:eastAsia="TimesNewRomanPSMT"/>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D533C">
        <w:rPr>
          <w:b/>
          <w:lang w:val="sr-Cyrl-CS"/>
        </w:rPr>
        <w:t>Набавка</w:t>
      </w:r>
      <w:r w:rsidR="009D533C">
        <w:rPr>
          <w:b/>
        </w:rPr>
        <w:t xml:space="preserve"> тестова за утврђивање метаболита дрога у урину и медицинских предметних и покровних стакала за </w:t>
      </w:r>
      <w:r w:rsidR="009D533C" w:rsidRPr="00A978FC">
        <w:rPr>
          <w:b/>
          <w:noProof/>
        </w:rPr>
        <w:t>потребе 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9D533C">
        <w:t>58</w:t>
      </w:r>
      <w:r w:rsidRPr="0087582B">
        <w:t>-15-О</w:t>
      </w:r>
      <w:r w:rsidR="003C7032">
        <w:t>, партија бр.</w:t>
      </w:r>
      <w:proofErr w:type="gramEnd"/>
      <w:r w:rsidR="003C7032">
        <w:t xml:space="preserve"> _____ - </w:t>
      </w:r>
      <w:r w:rsidR="003C7032">
        <w:rPr>
          <w:i/>
        </w:rPr>
        <w:t>______</w:t>
      </w:r>
      <w:proofErr w:type="gramStart"/>
      <w:r w:rsidR="003C7032">
        <w:rPr>
          <w:i/>
        </w:rPr>
        <w:t>_</w:t>
      </w:r>
      <w:r w:rsidR="003C7032">
        <w:rPr>
          <w:i/>
          <w:u w:val="single"/>
        </w:rPr>
        <w:t>(</w:t>
      </w:r>
      <w:proofErr w:type="gramEnd"/>
      <w:r w:rsidR="003C7032">
        <w:rPr>
          <w:i/>
          <w:u w:val="single"/>
        </w:rPr>
        <w:t>назив партије)</w:t>
      </w:r>
      <w:r w:rsidR="003C7032">
        <w:rPr>
          <w:i/>
        </w:rPr>
        <w:t>_______</w:t>
      </w:r>
      <w:r w:rsidR="003C7032">
        <w:t>,</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sidR="00C2457B">
        <w:rPr>
          <w:b w:val="0"/>
          <w:color w:val="000000" w:themeColor="text1"/>
        </w:rPr>
        <w:t>___________</w:t>
      </w:r>
      <w:r w:rsidRPr="005D38D8">
        <w:rPr>
          <w:b w:val="0"/>
          <w:color w:val="000000" w:themeColor="text1"/>
        </w:rPr>
        <w:t>___</w:t>
      </w:r>
      <w:r w:rsidR="00C2457B">
        <w:rPr>
          <w:b w:val="0"/>
          <w:color w:val="000000" w:themeColor="text1"/>
        </w:rPr>
        <w:t>динара</w:t>
      </w:r>
      <w:r w:rsidRPr="005D38D8">
        <w:rPr>
          <w:b w:val="0"/>
          <w:bCs w:val="0"/>
          <w:color w:val="000000" w:themeColor="text1"/>
        </w:rPr>
        <w:t xml:space="preserve"> (словима: _______</w:t>
      </w:r>
      <w:r w:rsidR="00C2457B">
        <w:rPr>
          <w:b w:val="0"/>
          <w:bCs w:val="0"/>
          <w:color w:val="000000" w:themeColor="text1"/>
        </w:rPr>
        <w:t>__________</w:t>
      </w:r>
      <w:r w:rsidRPr="005D38D8">
        <w:rPr>
          <w:b w:val="0"/>
          <w:bCs w:val="0"/>
          <w:color w:val="000000" w:themeColor="text1"/>
        </w:rPr>
        <w:t>____________</w:t>
      </w:r>
      <w:r w:rsidR="00C2457B">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C2457B">
        <w:rPr>
          <w:b w:val="0"/>
          <w:color w:val="000000" w:themeColor="text1"/>
        </w:rPr>
        <w:t xml:space="preserve"> динара</w:t>
      </w:r>
      <w:r w:rsidRPr="005D38D8">
        <w:rPr>
          <w:b w:val="0"/>
          <w:bCs w:val="0"/>
          <w:color w:val="000000" w:themeColor="text1"/>
        </w:rPr>
        <w:t xml:space="preserve"> (словима: __________________________</w:t>
      </w:r>
      <w:r w:rsidR="00C2457B">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3" w:name="_Toc380740080"/>
      <w:bookmarkStart w:id="44" w:name="_Toc389742042"/>
      <w:r w:rsidRPr="005D38D8">
        <w:rPr>
          <w:noProof/>
          <w:color w:val="000000" w:themeColor="text1"/>
        </w:rPr>
        <w:t>Члан 3.</w:t>
      </w:r>
      <w:bookmarkEnd w:id="43"/>
      <w:bookmarkEnd w:id="44"/>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9D533C">
        <w:t>тестове</w:t>
      </w:r>
      <w:r w:rsidR="009D533C" w:rsidRPr="009D533C">
        <w:t xml:space="preserve"> за утврђивање метабо</w:t>
      </w:r>
      <w:r w:rsidR="009D533C">
        <w:t>лита дрога у урину и медицинска предметна и покровна</w:t>
      </w:r>
      <w:r w:rsidR="00D9493E">
        <w:t xml:space="preserve"> стак</w:t>
      </w:r>
      <w:r w:rsidR="009D533C" w:rsidRPr="009D533C">
        <w:t>ла</w:t>
      </w:r>
      <w:r w:rsidR="00755FF9" w:rsidRPr="0087582B">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proofErr w:type="gramStart"/>
      <w:r w:rsidRPr="005D38D8">
        <w:rPr>
          <w:noProof/>
          <w:color w:val="000000" w:themeColor="text1"/>
        </w:rPr>
        <w:lastRenderedPageBreak/>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5" w:name="_Toc380740081"/>
      <w:bookmarkStart w:id="46"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w:t>
      </w:r>
      <w:r w:rsidR="009D533C">
        <w:t xml:space="preserve">ених Финансијским планом </w:t>
      </w:r>
      <w:r>
        <w:t xml:space="preserve">за ове намене, </w:t>
      </w:r>
      <w:proofErr w:type="gramStart"/>
      <w:r>
        <w:t>а  обавезе</w:t>
      </w:r>
      <w:proofErr w:type="gramEnd"/>
      <w:r>
        <w:t xml:space="preserve">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00643F40">
        <w:t xml:space="preserve"> </w:t>
      </w:r>
      <w:r w:rsidRPr="00CF0578">
        <w:t>по обезбеђивању финансијских средстава усвајањем Финансијског плана или доношењем Одлуке о привременом финансирању.</w:t>
      </w:r>
    </w:p>
    <w:p w:rsidR="00BA23E5" w:rsidRDefault="00BA23E5" w:rsidP="00BA23E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9" w:name="_Toc380740083"/>
      <w:bookmarkStart w:id="50" w:name="_Toc389742045"/>
      <w:r w:rsidRPr="005D38D8">
        <w:rPr>
          <w:b/>
          <w:noProof/>
          <w:color w:val="000000" w:themeColor="text1"/>
        </w:rPr>
        <w:t>Члан 6.</w:t>
      </w:r>
      <w:bookmarkEnd w:id="49"/>
      <w:bookmarkEnd w:id="50"/>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w:t>
      </w:r>
      <w:r>
        <w:rPr>
          <w:noProof/>
        </w:rPr>
        <w:lastRenderedPageBreak/>
        <w:t>наплатива у случајевима предвиђеним конкурсном документацијом, тј. у случају да изабрани понуђач не испуњава своје обавезе из уговора.</w:t>
      </w:r>
    </w:p>
    <w:p w:rsidR="001B6E48" w:rsidRPr="00F86D0E" w:rsidRDefault="001B6E48"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1" w:name="_Toc380740084"/>
      <w:bookmarkStart w:id="52" w:name="_Toc389742046"/>
      <w:r w:rsidRPr="005D38D8">
        <w:rPr>
          <w:b/>
          <w:noProof/>
          <w:color w:val="000000" w:themeColor="text1"/>
        </w:rPr>
        <w:t>Члан 7.</w:t>
      </w:r>
      <w:bookmarkEnd w:id="51"/>
      <w:bookmarkEnd w:id="52"/>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7" w:name="_Toc380740087"/>
      <w:bookmarkStart w:id="58" w:name="_Toc389742049"/>
      <w:r w:rsidRPr="005D38D8">
        <w:rPr>
          <w:b/>
          <w:noProof/>
          <w:color w:val="000000" w:themeColor="text1"/>
        </w:rPr>
        <w:t>Члан 10.</w:t>
      </w:r>
      <w:bookmarkEnd w:id="57"/>
      <w:bookmarkEnd w:id="58"/>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00AE0401" w:rsidRPr="00AE0401">
        <w:t xml:space="preserve"> </w:t>
      </w:r>
      <w:r w:rsidR="00AE0401">
        <w:t>126/2014</w:t>
      </w:r>
      <w:r w:rsidRPr="00C2570A">
        <w:t>).</w:t>
      </w:r>
    </w:p>
    <w:p w:rsidR="00BA23E5" w:rsidRPr="00C2570A" w:rsidRDefault="00BA23E5" w:rsidP="00BA23E5">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BA23E5" w:rsidRPr="003E527A" w:rsidRDefault="00BA23E5" w:rsidP="00BA23E5">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A23E5" w:rsidRPr="000D12A2" w:rsidRDefault="00BA23E5" w:rsidP="00BA23E5">
      <w:pPr>
        <w:jc w:val="both"/>
        <w:rPr>
          <w:noProof/>
          <w:color w:val="000000" w:themeColor="text1"/>
          <w:lang w:val="sr-Cyrl-CS"/>
        </w:rPr>
      </w:pPr>
    </w:p>
    <w:p w:rsidR="001B6E48" w:rsidRDefault="001B6E48" w:rsidP="00BA23E5">
      <w:pPr>
        <w:ind w:firstLine="720"/>
        <w:jc w:val="both"/>
        <w:rPr>
          <w:noProof/>
          <w:color w:val="000000" w:themeColor="text1"/>
        </w:rPr>
      </w:pPr>
    </w:p>
    <w:p w:rsidR="00643F40" w:rsidRPr="00643F40" w:rsidRDefault="00643F40"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1" w:name="_Toc380740089"/>
      <w:bookmarkStart w:id="62" w:name="_Toc389742051"/>
      <w:r w:rsidRPr="005D38D8">
        <w:rPr>
          <w:b/>
          <w:noProof/>
          <w:color w:val="000000" w:themeColor="text1"/>
        </w:rPr>
        <w:t>Члан 12.</w:t>
      </w:r>
      <w:bookmarkEnd w:id="61"/>
      <w:bookmarkEnd w:id="62"/>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3" w:name="_Toc380740090"/>
      <w:bookmarkStart w:id="64"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3"/>
      <w:bookmarkEnd w:id="64"/>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5" w:name="_Toc364158549"/>
      <w:bookmarkStart w:id="66" w:name="_Toc395526477"/>
      <w:r>
        <w:rPr>
          <w:noProof/>
          <w:lang w:val="sr-Cyrl-CS"/>
        </w:rPr>
        <w:lastRenderedPageBreak/>
        <w:t xml:space="preserve">      8. </w:t>
      </w:r>
      <w:r w:rsidR="002D5B2C" w:rsidRPr="00F87167">
        <w:rPr>
          <w:noProof/>
        </w:rPr>
        <w:t>ИЗЈАВА О НЕЗАВИСНОЈ ПОНУДИ</w:t>
      </w:r>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42D8D" w:rsidP="00A23F31">
      <w:pPr>
        <w:jc w:val="both"/>
        <w:rPr>
          <w:noProof/>
        </w:rPr>
      </w:pPr>
      <w:r>
        <w:rPr>
          <w:noProof/>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7" w:name="_Toc364158550"/>
      <w:r>
        <w:rPr>
          <w:lang w:val="sr-Cyrl-CS"/>
        </w:rPr>
        <w:lastRenderedPageBreak/>
        <w:t>9</w:t>
      </w:r>
      <w:r w:rsidRPr="00B76D71">
        <w:rPr>
          <w:szCs w:val="28"/>
          <w:lang w:val="sr-Cyrl-CS"/>
        </w:rPr>
        <w:t>.</w:t>
      </w:r>
      <w:r w:rsidR="00434F17" w:rsidRPr="00B76D71">
        <w:rPr>
          <w:szCs w:val="28"/>
        </w:rPr>
        <w:t xml:space="preserve"> </w:t>
      </w:r>
      <w:bookmarkStart w:id="68" w:name="_Toc395526478"/>
      <w:r w:rsidR="0072089F" w:rsidRPr="00B76D71">
        <w:rPr>
          <w:szCs w:val="28"/>
        </w:rPr>
        <w:t>ОБРАЗАЦ ИЗЈАВЕ О ПОШТОВАЊУ ОБАВЕЗА</w:t>
      </w:r>
      <w:bookmarkEnd w:id="67"/>
      <w:bookmarkEnd w:id="6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42D8D" w:rsidP="00A23F31">
      <w:pPr>
        <w:jc w:val="both"/>
        <w:rPr>
          <w:noProof/>
        </w:rPr>
      </w:pPr>
      <w:r>
        <w:rPr>
          <w:noProof/>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9" w:name="_Toc364158551"/>
      <w:r>
        <w:rPr>
          <w:noProof/>
          <w:lang w:val="sr-Cyrl-CS"/>
        </w:rPr>
        <w:lastRenderedPageBreak/>
        <w:t>10.</w:t>
      </w:r>
      <w:r w:rsidR="00434F17">
        <w:rPr>
          <w:noProof/>
        </w:rPr>
        <w:t xml:space="preserve"> </w:t>
      </w:r>
      <w:bookmarkStart w:id="70" w:name="_Toc395526479"/>
      <w:r w:rsidR="00B819C7" w:rsidRPr="002D5B2C">
        <w:rPr>
          <w:noProof/>
        </w:rPr>
        <w:t>ОБРАЗАЦ СТРУКТУРЕ ПОНУЂЕНЕ ЦЕНЕ</w:t>
      </w:r>
      <w:bookmarkEnd w:id="69"/>
      <w:bookmarkEnd w:id="7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1" w:name="_Toc364158552"/>
      <w:r>
        <w:rPr>
          <w:noProof/>
          <w:lang w:val="sr-Cyrl-CS"/>
        </w:rPr>
        <w:lastRenderedPageBreak/>
        <w:t>11.</w:t>
      </w:r>
      <w:r w:rsidR="00434F17">
        <w:rPr>
          <w:noProof/>
        </w:rPr>
        <w:t xml:space="preserve"> </w:t>
      </w:r>
      <w:bookmarkStart w:id="72" w:name="_Toc395526480"/>
      <w:r w:rsidR="00B819C7" w:rsidRPr="00E31C1C">
        <w:rPr>
          <w:noProof/>
        </w:rPr>
        <w:t>О</w:t>
      </w:r>
      <w:r w:rsidR="00B819C7">
        <w:rPr>
          <w:noProof/>
        </w:rPr>
        <w:t>БРАЗАЦ ТРОШКОВА ПРИПРЕМЕ ПОНУДЕ</w:t>
      </w:r>
      <w:bookmarkEnd w:id="71"/>
      <w:bookmarkEnd w:id="7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E61034" w:rsidRDefault="0072089F" w:rsidP="0072339B">
      <w:pPr>
        <w:framePr w:w="8805" w:wrap="auto" w:hAnchor="text" w:x="1530"/>
        <w:tabs>
          <w:tab w:val="left" w:pos="90"/>
        </w:tabs>
        <w:jc w:val="both"/>
        <w:rPr>
          <w:noProof/>
        </w:rPr>
        <w:sectPr w:rsidR="0072089F" w:rsidRPr="00E61034" w:rsidSect="006D242F">
          <w:footerReference w:type="default" r:id="rId15"/>
          <w:pgSz w:w="11906" w:h="16838" w:code="9"/>
          <w:pgMar w:top="1440" w:right="1416" w:bottom="1440" w:left="1440" w:header="709" w:footer="709" w:gutter="0"/>
          <w:cols w:space="708"/>
          <w:docGrid w:linePitch="360"/>
        </w:sectPr>
      </w:pPr>
    </w:p>
    <w:p w:rsidR="00A125AE" w:rsidRPr="00A125AE" w:rsidRDefault="00E61034" w:rsidP="00E61034">
      <w:pPr>
        <w:pStyle w:val="Heading2"/>
        <w:jc w:val="left"/>
        <w:rPr>
          <w:noProof/>
        </w:rPr>
      </w:pPr>
      <w:bookmarkStart w:id="73" w:name="_Toc364158553"/>
      <w:r>
        <w:rPr>
          <w:noProof/>
          <w:lang w:val="sr-Cyrl-CS"/>
        </w:rPr>
        <w:lastRenderedPageBreak/>
        <w:t xml:space="preserve">                                                                          </w:t>
      </w:r>
      <w:r w:rsidR="006B2DF3">
        <w:rPr>
          <w:noProof/>
          <w:lang w:val="sr-Cyrl-CS"/>
        </w:rPr>
        <w:t>12.</w:t>
      </w:r>
      <w:r w:rsidR="006B2DF3">
        <w:rPr>
          <w:noProof/>
        </w:rPr>
        <w:t xml:space="preserve"> </w:t>
      </w:r>
      <w:bookmarkStart w:id="74" w:name="_Toc395526481"/>
      <w:r w:rsidR="006B2DF3" w:rsidRPr="002D5B2C">
        <w:rPr>
          <w:noProof/>
        </w:rPr>
        <w:t>ОБРАЗАЦ ПОНУДЕ</w:t>
      </w:r>
      <w:bookmarkEnd w:id="73"/>
      <w:bookmarkEnd w:id="74"/>
    </w:p>
    <w:p w:rsidR="006B2DF3" w:rsidRDefault="006B2DF3" w:rsidP="00E61034">
      <w:pPr>
        <w:pStyle w:val="Footer"/>
        <w:jc w:val="both"/>
        <w:rPr>
          <w:b/>
          <w:noProof/>
        </w:rPr>
      </w:pPr>
      <w:r w:rsidRPr="00980588">
        <w:rPr>
          <w:b/>
          <w:noProof/>
          <w:sz w:val="22"/>
          <w:szCs w:val="22"/>
        </w:rPr>
        <w:t>Понуда број</w:t>
      </w:r>
      <w:r w:rsidR="00643F40">
        <w:rPr>
          <w:b/>
          <w:noProof/>
          <w:sz w:val="22"/>
          <w:szCs w:val="22"/>
        </w:rPr>
        <w:t xml:space="preserve"> </w:t>
      </w:r>
      <w:r w:rsidRPr="00980588">
        <w:rPr>
          <w:b/>
          <w:noProof/>
          <w:sz w:val="22"/>
          <w:szCs w:val="22"/>
        </w:rPr>
        <w:t>___</w:t>
      </w:r>
      <w:r w:rsidR="00643F40">
        <w:rPr>
          <w:b/>
          <w:noProof/>
          <w:sz w:val="22"/>
          <w:szCs w:val="22"/>
        </w:rPr>
        <w:t>___</w:t>
      </w:r>
      <w:r w:rsidRPr="00980588">
        <w:rPr>
          <w:b/>
          <w:noProof/>
          <w:sz w:val="22"/>
          <w:szCs w:val="22"/>
        </w:rPr>
        <w:t>____</w:t>
      </w:r>
      <w:r w:rsidR="00643F40">
        <w:rPr>
          <w:b/>
          <w:noProof/>
          <w:sz w:val="22"/>
          <w:szCs w:val="22"/>
        </w:rPr>
        <w:t xml:space="preserve"> </w:t>
      </w:r>
      <w:r w:rsidRPr="00980588">
        <w:rPr>
          <w:b/>
          <w:noProof/>
          <w:sz w:val="22"/>
          <w:szCs w:val="22"/>
        </w:rPr>
        <w:t xml:space="preserve">- </w:t>
      </w:r>
      <w:r w:rsidR="00E61034">
        <w:rPr>
          <w:b/>
          <w:lang w:val="sr-Cyrl-CS"/>
        </w:rPr>
        <w:t>Набавка</w:t>
      </w:r>
      <w:r w:rsidR="00E61034">
        <w:rPr>
          <w:b/>
        </w:rPr>
        <w:t xml:space="preserve"> тестова за утврђивање метаболита дрога у урину и медицинских предметних и покровних стакала за </w:t>
      </w:r>
      <w:r w:rsidR="00E61034" w:rsidRPr="00A978FC">
        <w:rPr>
          <w:b/>
          <w:noProof/>
        </w:rPr>
        <w:t>потребе Клиничког центра Војводине</w:t>
      </w:r>
      <w:r w:rsidR="00E61034">
        <w:rPr>
          <w:b/>
          <w:noProof/>
        </w:rPr>
        <w:t xml:space="preserve"> број </w:t>
      </w:r>
      <w:r w:rsidR="00F16E41" w:rsidRPr="00892426">
        <w:rPr>
          <w:b/>
          <w:noProof/>
        </w:rPr>
        <w:t>2</w:t>
      </w:r>
      <w:r w:rsidR="00E61034">
        <w:rPr>
          <w:b/>
          <w:noProof/>
        </w:rPr>
        <w:t>58</w:t>
      </w:r>
      <w:r w:rsidRPr="00892426">
        <w:rPr>
          <w:b/>
          <w:noProof/>
        </w:rPr>
        <w:t>-15-О</w:t>
      </w:r>
    </w:p>
    <w:p w:rsidR="00E61034" w:rsidRPr="00E61034" w:rsidRDefault="00E61034" w:rsidP="00E61034">
      <w:pPr>
        <w:pStyle w:val="Footer"/>
        <w:jc w:val="both"/>
        <w:rPr>
          <w:b/>
          <w:noProof/>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7D2740" w:rsidRDefault="00892426" w:rsidP="006B2DF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709"/>
        <w:gridCol w:w="1984"/>
        <w:gridCol w:w="1843"/>
        <w:gridCol w:w="1276"/>
        <w:gridCol w:w="1276"/>
        <w:gridCol w:w="1417"/>
        <w:gridCol w:w="1134"/>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E61034" w:rsidRDefault="00A125AE" w:rsidP="00E61034">
            <w:pPr>
              <w:rPr>
                <w:b/>
                <w:noProof/>
                <w:sz w:val="22"/>
                <w:szCs w:val="22"/>
              </w:rPr>
            </w:pPr>
            <w:r>
              <w:rPr>
                <w:b/>
                <w:sz w:val="22"/>
                <w:szCs w:val="22"/>
              </w:rPr>
              <w:t>Партија 1-</w:t>
            </w:r>
            <w:r w:rsidR="00E61034">
              <w:rPr>
                <w:b/>
                <w:sz w:val="22"/>
                <w:szCs w:val="22"/>
              </w:rPr>
              <w:t>Тестови за утврђивање метаболита дрога у урину</w:t>
            </w:r>
          </w:p>
        </w:tc>
      </w:tr>
      <w:tr w:rsidR="00892426" w:rsidRPr="007D0076" w:rsidTr="002570D0">
        <w:tc>
          <w:tcPr>
            <w:tcW w:w="709" w:type="dxa"/>
            <w:tcBorders>
              <w:bottom w:val="single" w:sz="4" w:space="0" w:color="auto"/>
            </w:tcBorders>
            <w:vAlign w:val="center"/>
          </w:tcPr>
          <w:p w:rsidR="002570D0" w:rsidRDefault="002570D0" w:rsidP="0025301F">
            <w:pPr>
              <w:pStyle w:val="BodyText"/>
              <w:jc w:val="center"/>
              <w:rPr>
                <w:b/>
                <w:noProof/>
                <w:sz w:val="20"/>
              </w:rPr>
            </w:pPr>
            <w:r>
              <w:rPr>
                <w:b/>
                <w:noProof/>
                <w:sz w:val="20"/>
              </w:rPr>
              <w:t>Р.</w:t>
            </w:r>
          </w:p>
          <w:p w:rsidR="00892426" w:rsidRPr="00D92EBF" w:rsidRDefault="002570D0" w:rsidP="0025301F">
            <w:pPr>
              <w:pStyle w:val="BodyText"/>
              <w:jc w:val="center"/>
              <w:rPr>
                <w:b/>
                <w:noProof/>
                <w:sz w:val="20"/>
              </w:rPr>
            </w:pPr>
            <w:r>
              <w:rPr>
                <w:b/>
                <w:noProof/>
                <w:sz w:val="20"/>
              </w:rPr>
              <w:t>broj</w:t>
            </w:r>
          </w:p>
        </w:tc>
        <w:tc>
          <w:tcPr>
            <w:tcW w:w="2693"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984"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843"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7"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2570D0">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70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984"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843"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276"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7"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E61034" w:rsidRPr="00E61034" w:rsidTr="002570D0">
        <w:trPr>
          <w:trHeight w:val="698"/>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tcPr>
          <w:p w:rsidR="00E61034" w:rsidRDefault="00E61034" w:rsidP="00E61034">
            <w:pPr>
              <w:jc w:val="right"/>
              <w:rPr>
                <w:sz w:val="20"/>
                <w:szCs w:val="20"/>
              </w:rPr>
            </w:pPr>
            <w:r>
              <w:rPr>
                <w:sz w:val="20"/>
                <w:szCs w:val="20"/>
              </w:rPr>
              <w:t>1.</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E61034" w:rsidRPr="00663EE1" w:rsidRDefault="00E61034" w:rsidP="00E61034">
            <w:pPr>
              <w:rPr>
                <w:noProof/>
                <w:sz w:val="18"/>
                <w:szCs w:val="18"/>
                <w:lang w:val="sr-Cyrl-CS"/>
              </w:rPr>
            </w:pPr>
            <w:r w:rsidRPr="00663EE1">
              <w:rPr>
                <w:noProof/>
                <w:sz w:val="18"/>
                <w:szCs w:val="18"/>
                <w:lang w:val="sr-Cyrl-CS"/>
              </w:rPr>
              <w:t>Тест пло</w:t>
            </w:r>
            <w:r w:rsidR="002570D0" w:rsidRPr="00663EE1">
              <w:rPr>
                <w:noProof/>
                <w:sz w:val="18"/>
                <w:szCs w:val="18"/>
                <w:lang w:val="sr-Cyrl-CS"/>
              </w:rPr>
              <w:t>ч</w:t>
            </w:r>
            <w:r w:rsidRPr="00663EE1">
              <w:rPr>
                <w:noProof/>
                <w:sz w:val="18"/>
                <w:szCs w:val="18"/>
                <w:lang w:val="sr-Cyrl-CS"/>
              </w:rPr>
              <w:t>ица за откривање разградних продуката бензодиазепина у урину,</w:t>
            </w:r>
            <w:r w:rsidR="00643F40">
              <w:rPr>
                <w:noProof/>
                <w:sz w:val="18"/>
                <w:szCs w:val="18"/>
                <w:lang w:val="sr-Cyrl-CS"/>
              </w:rPr>
              <w:t xml:space="preserve"> </w:t>
            </w:r>
            <w:r w:rsidRPr="00663EE1">
              <w:rPr>
                <w:noProof/>
                <w:sz w:val="18"/>
                <w:szCs w:val="18"/>
                <w:lang w:val="sr-Cyrl-CS"/>
              </w:rPr>
              <w:t>при концентрацији од 300</w:t>
            </w:r>
            <w:r w:rsidR="002570D0" w:rsidRPr="00663EE1">
              <w:rPr>
                <w:noProof/>
                <w:sz w:val="18"/>
                <w:szCs w:val="18"/>
              </w:rPr>
              <w:t xml:space="preserve"> ng</w:t>
            </w:r>
            <w:r w:rsidRPr="00663EE1">
              <w:rPr>
                <w:noProof/>
                <w:sz w:val="18"/>
                <w:szCs w:val="18"/>
                <w:lang w:val="sr-Cyrl-CS"/>
              </w:rPr>
              <w:t>/</w:t>
            </w:r>
            <w:r w:rsidR="002570D0" w:rsidRPr="00663EE1">
              <w:rPr>
                <w:noProof/>
                <w:sz w:val="18"/>
                <w:szCs w:val="18"/>
                <w:lang w:val="sr-Cyrl-CS"/>
              </w:rPr>
              <w:t>ml</w:t>
            </w:r>
          </w:p>
        </w:tc>
        <w:tc>
          <w:tcPr>
            <w:tcW w:w="709" w:type="dxa"/>
            <w:tcBorders>
              <w:top w:val="single" w:sz="8" w:space="0" w:color="auto"/>
              <w:left w:val="nil"/>
              <w:bottom w:val="single" w:sz="4" w:space="0" w:color="auto"/>
              <w:right w:val="single" w:sz="4" w:space="0" w:color="auto"/>
            </w:tcBorders>
            <w:shd w:val="clear" w:color="auto" w:fill="auto"/>
            <w:vAlign w:val="bottom"/>
          </w:tcPr>
          <w:p w:rsidR="00E61034" w:rsidRPr="00663EE1" w:rsidRDefault="00E61034" w:rsidP="00E61034">
            <w:pPr>
              <w:spacing w:line="720" w:lineRule="auto"/>
              <w:jc w:val="center"/>
              <w:rPr>
                <w:noProof/>
                <w:color w:val="000000"/>
                <w:sz w:val="18"/>
                <w:szCs w:val="18"/>
                <w:lang w:val="sr-Cyrl-CS"/>
              </w:rPr>
            </w:pPr>
            <w:r w:rsidRPr="00663EE1">
              <w:rPr>
                <w:noProof/>
                <w:color w:val="000000"/>
                <w:sz w:val="18"/>
                <w:szCs w:val="18"/>
                <w:lang w:val="sr-Cyrl-CS"/>
              </w:rPr>
              <w:t>ком</w:t>
            </w:r>
          </w:p>
        </w:tc>
        <w:tc>
          <w:tcPr>
            <w:tcW w:w="709" w:type="dxa"/>
            <w:tcBorders>
              <w:top w:val="single" w:sz="8" w:space="0" w:color="auto"/>
              <w:left w:val="nil"/>
              <w:bottom w:val="single" w:sz="4" w:space="0" w:color="auto"/>
              <w:right w:val="single" w:sz="4" w:space="0" w:color="auto"/>
            </w:tcBorders>
            <w:shd w:val="clear" w:color="000000" w:fill="FFFFFF"/>
            <w:vAlign w:val="bottom"/>
          </w:tcPr>
          <w:p w:rsidR="00E61034" w:rsidRPr="00E61034" w:rsidRDefault="00E61034" w:rsidP="00E61034">
            <w:pPr>
              <w:spacing w:line="720" w:lineRule="auto"/>
              <w:jc w:val="right"/>
              <w:rPr>
                <w:rFonts w:ascii="Arial" w:hAnsi="Arial" w:cs="Arial"/>
                <w:noProof/>
                <w:color w:val="000000"/>
                <w:sz w:val="18"/>
                <w:szCs w:val="18"/>
                <w:lang w:val="sr-Cyrl-CS"/>
              </w:rPr>
            </w:pPr>
            <w:r w:rsidRPr="00E61034">
              <w:rPr>
                <w:rFonts w:ascii="Arial" w:hAnsi="Arial" w:cs="Arial"/>
                <w:noProof/>
                <w:color w:val="000000"/>
                <w:sz w:val="18"/>
                <w:szCs w:val="18"/>
                <w:lang w:val="sr-Cyrl-CS"/>
              </w:rPr>
              <w:t>100</w:t>
            </w:r>
          </w:p>
        </w:tc>
        <w:tc>
          <w:tcPr>
            <w:tcW w:w="1984"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843"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E61034" w:rsidRPr="00E61034" w:rsidRDefault="00E61034" w:rsidP="00E6103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E61034" w:rsidRPr="00E61034" w:rsidRDefault="00E61034" w:rsidP="00E61034">
            <w:pPr>
              <w:pStyle w:val="BodyText"/>
              <w:spacing w:before="240"/>
              <w:jc w:val="center"/>
              <w:rPr>
                <w:noProof/>
                <w:sz w:val="20"/>
                <w:lang w:val="sr-Cyrl-CS"/>
              </w:rPr>
            </w:pPr>
          </w:p>
        </w:tc>
      </w:tr>
      <w:tr w:rsidR="00E61034" w:rsidRPr="00E61034" w:rsidTr="002570D0">
        <w:trPr>
          <w:trHeight w:val="53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E61034" w:rsidRPr="00E61034" w:rsidRDefault="00E61034" w:rsidP="00E61034">
            <w:pPr>
              <w:jc w:val="right"/>
              <w:rPr>
                <w:noProof/>
                <w:sz w:val="20"/>
                <w:szCs w:val="20"/>
                <w:lang w:val="sr-Cyrl-CS"/>
              </w:rPr>
            </w:pPr>
            <w:r w:rsidRPr="00E61034">
              <w:rPr>
                <w:noProof/>
                <w:sz w:val="20"/>
                <w:szCs w:val="20"/>
                <w:lang w:val="sr-Cyrl-CS"/>
              </w:rPr>
              <w:t>2.</w:t>
            </w:r>
          </w:p>
        </w:tc>
        <w:tc>
          <w:tcPr>
            <w:tcW w:w="2693" w:type="dxa"/>
            <w:tcBorders>
              <w:top w:val="nil"/>
              <w:left w:val="nil"/>
              <w:bottom w:val="single" w:sz="4" w:space="0" w:color="auto"/>
              <w:right w:val="single" w:sz="4" w:space="0" w:color="auto"/>
            </w:tcBorders>
            <w:shd w:val="clear" w:color="000000" w:fill="FFFFFF"/>
            <w:vAlign w:val="center"/>
          </w:tcPr>
          <w:p w:rsidR="00E61034" w:rsidRPr="00342D8D" w:rsidRDefault="00E61034" w:rsidP="00643F40">
            <w:pPr>
              <w:rPr>
                <w:noProof/>
                <w:color w:val="FF0000"/>
                <w:sz w:val="18"/>
                <w:szCs w:val="18"/>
                <w:lang w:val="sr-Cyrl-CS"/>
              </w:rPr>
            </w:pPr>
            <w:r w:rsidRPr="00342D8D">
              <w:rPr>
                <w:noProof/>
                <w:color w:val="FF0000"/>
                <w:sz w:val="18"/>
                <w:szCs w:val="18"/>
                <w:lang w:val="sr-Cyrl-CS"/>
              </w:rPr>
              <w:t>Тест панел за от</w:t>
            </w:r>
            <w:r w:rsidR="002570D0" w:rsidRPr="00342D8D">
              <w:rPr>
                <w:noProof/>
                <w:color w:val="FF0000"/>
                <w:sz w:val="18"/>
                <w:szCs w:val="18"/>
                <w:lang w:val="sr-Cyrl-CS"/>
              </w:rPr>
              <w:t>к</w:t>
            </w:r>
            <w:r w:rsidRPr="00342D8D">
              <w:rPr>
                <w:noProof/>
                <w:color w:val="FF0000"/>
                <w:sz w:val="18"/>
                <w:szCs w:val="18"/>
                <w:lang w:val="sr-Cyrl-CS"/>
              </w:rPr>
              <w:t>ривање три различит</w:t>
            </w:r>
            <w:r w:rsidR="002F261D" w:rsidRPr="00342D8D">
              <w:rPr>
                <w:noProof/>
                <w:color w:val="FF0000"/>
                <w:sz w:val="18"/>
                <w:szCs w:val="18"/>
                <w:lang w:val="sr-Cyrl-CS"/>
              </w:rPr>
              <w:t>е врсте дроге у урину (хероин</w:t>
            </w:r>
            <w:r w:rsidR="002F261D" w:rsidRPr="00342D8D">
              <w:rPr>
                <w:noProof/>
                <w:color w:val="FF0000"/>
                <w:sz w:val="18"/>
                <w:szCs w:val="18"/>
              </w:rPr>
              <w:t>,метадон и бупренорфин</w:t>
            </w:r>
            <w:r w:rsidRPr="00342D8D">
              <w:rPr>
                <w:noProof/>
                <w:color w:val="FF0000"/>
                <w:sz w:val="18"/>
                <w:szCs w:val="18"/>
                <w:lang w:val="sr-Cyrl-CS"/>
              </w:rPr>
              <w:t>)</w:t>
            </w:r>
          </w:p>
        </w:tc>
        <w:tc>
          <w:tcPr>
            <w:tcW w:w="709" w:type="dxa"/>
            <w:tcBorders>
              <w:top w:val="single" w:sz="8" w:space="0" w:color="auto"/>
              <w:left w:val="nil"/>
              <w:bottom w:val="single" w:sz="4" w:space="0" w:color="auto"/>
              <w:right w:val="single" w:sz="4" w:space="0" w:color="auto"/>
            </w:tcBorders>
            <w:shd w:val="clear" w:color="auto" w:fill="auto"/>
            <w:vAlign w:val="bottom"/>
          </w:tcPr>
          <w:p w:rsidR="00E61034" w:rsidRPr="00663EE1" w:rsidRDefault="00E61034" w:rsidP="00E61034">
            <w:pPr>
              <w:spacing w:line="720" w:lineRule="auto"/>
              <w:jc w:val="center"/>
              <w:rPr>
                <w:noProof/>
                <w:color w:val="000000"/>
                <w:sz w:val="18"/>
                <w:szCs w:val="18"/>
                <w:lang w:val="sr-Cyrl-CS"/>
              </w:rPr>
            </w:pPr>
            <w:r w:rsidRPr="00663EE1">
              <w:rPr>
                <w:noProof/>
                <w:color w:val="000000"/>
                <w:sz w:val="18"/>
                <w:szCs w:val="18"/>
                <w:lang w:val="sr-Cyrl-CS"/>
              </w:rPr>
              <w:t>ком</w:t>
            </w:r>
          </w:p>
        </w:tc>
        <w:tc>
          <w:tcPr>
            <w:tcW w:w="709" w:type="dxa"/>
            <w:tcBorders>
              <w:top w:val="nil"/>
              <w:left w:val="nil"/>
              <w:bottom w:val="single" w:sz="4" w:space="0" w:color="auto"/>
              <w:right w:val="single" w:sz="4" w:space="0" w:color="auto"/>
            </w:tcBorders>
            <w:shd w:val="clear" w:color="000000" w:fill="FFFFFF"/>
            <w:vAlign w:val="bottom"/>
          </w:tcPr>
          <w:p w:rsidR="00E61034" w:rsidRPr="00E61034" w:rsidRDefault="00E61034" w:rsidP="00E61034">
            <w:pPr>
              <w:spacing w:line="720" w:lineRule="auto"/>
              <w:jc w:val="right"/>
              <w:rPr>
                <w:rFonts w:ascii="Arial" w:hAnsi="Arial" w:cs="Arial"/>
                <w:noProof/>
                <w:color w:val="000000"/>
                <w:sz w:val="18"/>
                <w:szCs w:val="18"/>
                <w:lang w:val="sr-Cyrl-CS"/>
              </w:rPr>
            </w:pPr>
            <w:r w:rsidRPr="00E61034">
              <w:rPr>
                <w:rFonts w:ascii="Arial" w:hAnsi="Arial" w:cs="Arial"/>
                <w:noProof/>
                <w:color w:val="000000"/>
                <w:sz w:val="18"/>
                <w:szCs w:val="18"/>
                <w:lang w:val="sr-Cyrl-CS"/>
              </w:rPr>
              <w:t>300</w:t>
            </w:r>
          </w:p>
        </w:tc>
        <w:tc>
          <w:tcPr>
            <w:tcW w:w="1984"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843"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E61034" w:rsidRDefault="00E61034" w:rsidP="00E61034">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E61034" w:rsidRPr="00E61034" w:rsidRDefault="00E61034" w:rsidP="00E6103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E61034" w:rsidRPr="00E61034" w:rsidRDefault="00E61034" w:rsidP="00E61034">
            <w:pPr>
              <w:pStyle w:val="BodyText"/>
              <w:spacing w:before="240"/>
              <w:jc w:val="center"/>
              <w:rPr>
                <w:noProof/>
                <w:sz w:val="20"/>
                <w:lang w:val="sr-Cyrl-CS"/>
              </w:rPr>
            </w:pPr>
          </w:p>
        </w:tc>
      </w:tr>
      <w:tr w:rsidR="00E61034" w:rsidRPr="00715CDA" w:rsidTr="002570D0">
        <w:trPr>
          <w:trHeight w:val="830"/>
        </w:trPr>
        <w:tc>
          <w:tcPr>
            <w:tcW w:w="709" w:type="dxa"/>
            <w:tcBorders>
              <w:top w:val="nil"/>
              <w:left w:val="single" w:sz="8" w:space="0" w:color="auto"/>
              <w:bottom w:val="single" w:sz="8" w:space="0" w:color="auto"/>
              <w:right w:val="single" w:sz="4" w:space="0" w:color="auto"/>
            </w:tcBorders>
            <w:shd w:val="clear" w:color="auto" w:fill="auto"/>
            <w:vAlign w:val="center"/>
          </w:tcPr>
          <w:p w:rsidR="00E61034" w:rsidRPr="00E61034" w:rsidRDefault="00E61034" w:rsidP="00E61034">
            <w:pPr>
              <w:jc w:val="right"/>
              <w:rPr>
                <w:noProof/>
                <w:sz w:val="20"/>
                <w:szCs w:val="20"/>
                <w:lang w:val="sr-Cyrl-CS"/>
              </w:rPr>
            </w:pPr>
            <w:r w:rsidRPr="00E61034">
              <w:rPr>
                <w:noProof/>
                <w:sz w:val="20"/>
                <w:szCs w:val="20"/>
                <w:lang w:val="sr-Cyrl-CS"/>
              </w:rPr>
              <w:t>3.</w:t>
            </w:r>
          </w:p>
        </w:tc>
        <w:tc>
          <w:tcPr>
            <w:tcW w:w="2693" w:type="dxa"/>
            <w:tcBorders>
              <w:top w:val="nil"/>
              <w:left w:val="nil"/>
              <w:bottom w:val="single" w:sz="4" w:space="0" w:color="auto"/>
              <w:right w:val="single" w:sz="4" w:space="0" w:color="auto"/>
            </w:tcBorders>
            <w:shd w:val="clear" w:color="000000" w:fill="FFFFFF"/>
            <w:vAlign w:val="center"/>
          </w:tcPr>
          <w:p w:rsidR="00E61034" w:rsidRPr="00663EE1" w:rsidRDefault="00E61034" w:rsidP="00643F40">
            <w:pPr>
              <w:rPr>
                <w:noProof/>
                <w:sz w:val="18"/>
                <w:szCs w:val="18"/>
                <w:lang w:val="sr-Cyrl-CS"/>
              </w:rPr>
            </w:pPr>
            <w:r w:rsidRPr="00663EE1">
              <w:rPr>
                <w:noProof/>
                <w:sz w:val="18"/>
                <w:szCs w:val="18"/>
                <w:lang w:val="sr-Cyrl-CS"/>
              </w:rPr>
              <w:t>Тест панел за от</w:t>
            </w:r>
            <w:r w:rsidR="002570D0" w:rsidRPr="00663EE1">
              <w:rPr>
                <w:noProof/>
                <w:sz w:val="18"/>
                <w:szCs w:val="18"/>
              </w:rPr>
              <w:t>к</w:t>
            </w:r>
            <w:r w:rsidRPr="00663EE1">
              <w:rPr>
                <w:noProof/>
                <w:sz w:val="18"/>
                <w:szCs w:val="18"/>
                <w:lang w:val="sr-Cyrl-CS"/>
              </w:rPr>
              <w:t>ривање пет различитих врста дрог</w:t>
            </w:r>
            <w:r w:rsidR="002570D0" w:rsidRPr="00663EE1">
              <w:rPr>
                <w:noProof/>
                <w:sz w:val="18"/>
                <w:szCs w:val="18"/>
              </w:rPr>
              <w:t>a</w:t>
            </w:r>
            <w:r w:rsidRPr="00663EE1">
              <w:rPr>
                <w:noProof/>
                <w:sz w:val="18"/>
                <w:szCs w:val="18"/>
                <w:lang w:val="sr-Cyrl-CS"/>
              </w:rPr>
              <w:t xml:space="preserve"> у урину (марихуана, хероин  амфетамин, кокаин и </w:t>
            </w:r>
            <w:r w:rsidR="002570D0" w:rsidRPr="00663EE1">
              <w:rPr>
                <w:noProof/>
                <w:sz w:val="18"/>
                <w:szCs w:val="18"/>
                <w:lang w:val="sr-Cyrl-CS"/>
              </w:rPr>
              <w:t>ecstazy</w:t>
            </w:r>
            <w:r w:rsidRPr="00663EE1">
              <w:rPr>
                <w:noProof/>
                <w:sz w:val="18"/>
                <w:szCs w:val="18"/>
                <w:lang w:val="sr-Cyrl-CS"/>
              </w:rPr>
              <w:t>)</w:t>
            </w:r>
          </w:p>
        </w:tc>
        <w:tc>
          <w:tcPr>
            <w:tcW w:w="709" w:type="dxa"/>
            <w:tcBorders>
              <w:top w:val="single" w:sz="8" w:space="0" w:color="auto"/>
              <w:left w:val="nil"/>
              <w:bottom w:val="single" w:sz="4" w:space="0" w:color="auto"/>
              <w:right w:val="single" w:sz="4" w:space="0" w:color="auto"/>
            </w:tcBorders>
            <w:shd w:val="clear" w:color="auto" w:fill="auto"/>
            <w:vAlign w:val="bottom"/>
          </w:tcPr>
          <w:p w:rsidR="00E61034" w:rsidRPr="00663EE1" w:rsidRDefault="00E61034" w:rsidP="00E61034">
            <w:pPr>
              <w:spacing w:line="720" w:lineRule="auto"/>
              <w:jc w:val="center"/>
              <w:rPr>
                <w:color w:val="000000"/>
                <w:sz w:val="18"/>
                <w:szCs w:val="18"/>
                <w:lang w:val="sr-Cyrl-CS"/>
              </w:rPr>
            </w:pPr>
            <w:r w:rsidRPr="00663EE1">
              <w:rPr>
                <w:noProof/>
                <w:color w:val="000000"/>
                <w:sz w:val="18"/>
                <w:szCs w:val="18"/>
                <w:lang w:val="sr-Cyrl-CS"/>
              </w:rPr>
              <w:t>ком</w:t>
            </w:r>
          </w:p>
        </w:tc>
        <w:tc>
          <w:tcPr>
            <w:tcW w:w="709" w:type="dxa"/>
            <w:tcBorders>
              <w:top w:val="nil"/>
              <w:left w:val="nil"/>
              <w:bottom w:val="single" w:sz="8" w:space="0" w:color="auto"/>
              <w:right w:val="single" w:sz="4" w:space="0" w:color="auto"/>
            </w:tcBorders>
            <w:shd w:val="clear" w:color="000000" w:fill="FFFFFF"/>
            <w:vAlign w:val="bottom"/>
          </w:tcPr>
          <w:p w:rsidR="00E61034" w:rsidRDefault="00E61034" w:rsidP="00E61034">
            <w:pPr>
              <w:spacing w:line="720" w:lineRule="auto"/>
              <w:jc w:val="right"/>
              <w:rPr>
                <w:rFonts w:ascii="Arial" w:hAnsi="Arial" w:cs="Arial"/>
                <w:color w:val="000000"/>
                <w:sz w:val="18"/>
                <w:szCs w:val="18"/>
              </w:rPr>
            </w:pPr>
            <w:r>
              <w:rPr>
                <w:rFonts w:ascii="Arial" w:hAnsi="Arial" w:cs="Arial"/>
                <w:color w:val="000000"/>
                <w:sz w:val="18"/>
                <w:szCs w:val="18"/>
              </w:rPr>
              <w:t>900</w:t>
            </w:r>
          </w:p>
        </w:tc>
        <w:tc>
          <w:tcPr>
            <w:tcW w:w="1984"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bookmarkStart w:id="75" w:name="_GoBack"/>
            <w:bookmarkEnd w:id="75"/>
          </w:p>
        </w:tc>
        <w:tc>
          <w:tcPr>
            <w:tcW w:w="1843"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p>
        </w:tc>
        <w:tc>
          <w:tcPr>
            <w:tcW w:w="1276" w:type="dxa"/>
            <w:tcBorders>
              <w:bottom w:val="single" w:sz="4" w:space="0" w:color="auto"/>
            </w:tcBorders>
            <w:vAlign w:val="center"/>
          </w:tcPr>
          <w:p w:rsidR="00E61034" w:rsidRPr="00715CDA" w:rsidRDefault="00E61034" w:rsidP="00E61034">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E61034" w:rsidRPr="00715CDA" w:rsidRDefault="00E61034" w:rsidP="00E61034">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E61034" w:rsidRPr="00715CDA" w:rsidRDefault="00E61034" w:rsidP="00E61034">
            <w:pPr>
              <w:pStyle w:val="BodyText"/>
              <w:spacing w:before="240"/>
              <w:jc w:val="center"/>
              <w:rPr>
                <w:noProof/>
                <w:sz w:val="20"/>
                <w:lang w:val="sr-Cyrl-CS"/>
              </w:rPr>
            </w:pPr>
          </w:p>
        </w:tc>
      </w:tr>
      <w:tr w:rsidR="00B45EEE" w:rsidRPr="007D0076" w:rsidTr="002570D0">
        <w:trPr>
          <w:gridAfter w:val="4"/>
          <w:wAfter w:w="5103" w:type="dxa"/>
          <w:trHeight w:val="542"/>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без ПДВ-а:</w:t>
            </w:r>
          </w:p>
        </w:tc>
        <w:tc>
          <w:tcPr>
            <w:tcW w:w="1843"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E61034" w:rsidTr="002570D0">
        <w:trPr>
          <w:gridAfter w:val="4"/>
          <w:wAfter w:w="5103" w:type="dxa"/>
          <w:trHeight w:val="574"/>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843"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2570D0">
        <w:trPr>
          <w:gridAfter w:val="4"/>
          <w:wAfter w:w="5103" w:type="dxa"/>
          <w:trHeight w:val="593"/>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са ПДВ-ом:</w:t>
            </w:r>
          </w:p>
        </w:tc>
        <w:tc>
          <w:tcPr>
            <w:tcW w:w="1843"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892426" w:rsidRDefault="00892426" w:rsidP="006B2DF3">
      <w:pPr>
        <w:pStyle w:val="BodyText"/>
        <w:rPr>
          <w:noProof/>
          <w:sz w:val="22"/>
          <w:szCs w:val="22"/>
        </w:rPr>
      </w:pPr>
    </w:p>
    <w:p w:rsidR="00E61034" w:rsidRDefault="00E61034" w:rsidP="006B2DF3">
      <w:pPr>
        <w:pStyle w:val="BodyText"/>
        <w:rPr>
          <w:noProof/>
          <w:sz w:val="22"/>
          <w:szCs w:val="22"/>
        </w:rPr>
      </w:pPr>
    </w:p>
    <w:p w:rsidR="00E61034" w:rsidRDefault="00995FE8" w:rsidP="006B2DF3">
      <w:pPr>
        <w:pStyle w:val="BodyText"/>
        <w:rPr>
          <w:noProof/>
          <w:sz w:val="22"/>
          <w:szCs w:val="22"/>
        </w:rPr>
      </w:pPr>
      <w:r>
        <w:rPr>
          <w:b/>
          <w:bCs/>
          <w:sz w:val="22"/>
          <w:szCs w:val="22"/>
        </w:rPr>
        <w:lastRenderedPageBreak/>
        <w:t>СТРАНА БРОЈ 2. ПОНУДЕ бр.</w:t>
      </w:r>
      <w:r w:rsidR="00643F40">
        <w:rPr>
          <w:b/>
          <w:bCs/>
          <w:sz w:val="22"/>
          <w:szCs w:val="22"/>
        </w:rPr>
        <w:t xml:space="preserve"> </w:t>
      </w:r>
      <w:r>
        <w:rPr>
          <w:b/>
          <w:bCs/>
          <w:sz w:val="22"/>
          <w:szCs w:val="22"/>
        </w:rPr>
        <w:t>______________</w:t>
      </w:r>
    </w:p>
    <w:p w:rsidR="00995FE8" w:rsidRPr="00892426" w:rsidRDefault="00995FE8" w:rsidP="006B2DF3">
      <w:pPr>
        <w:pStyle w:val="BodyText"/>
        <w:rPr>
          <w:noProof/>
          <w:sz w:val="22"/>
          <w:szCs w:val="22"/>
        </w:rPr>
      </w:pPr>
    </w:p>
    <w:p w:rsidR="00643F40" w:rsidRDefault="00643F40" w:rsidP="006B2DF3">
      <w:pPr>
        <w:pStyle w:val="BodyText"/>
        <w:rPr>
          <w:noProof/>
          <w:sz w:val="22"/>
          <w:szCs w:val="22"/>
        </w:rPr>
      </w:pPr>
    </w:p>
    <w:p w:rsidR="006B2DF3" w:rsidRPr="007D0076" w:rsidRDefault="006B2DF3" w:rsidP="006B2DF3">
      <w:pPr>
        <w:pStyle w:val="BodyText"/>
        <w:rPr>
          <w:noProof/>
          <w:sz w:val="22"/>
          <w:szCs w:val="22"/>
          <w:lang w:val="sr-Cyrl-CS"/>
        </w:rPr>
      </w:pPr>
      <w:r w:rsidRPr="00643F40">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43F40" w:rsidRDefault="00643F40"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43F40" w:rsidRDefault="00643F40"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Рок испоруке:____________________________                                         Рок важе</w:t>
      </w:r>
      <w:r w:rsidRPr="007D0076">
        <w:rPr>
          <w:noProof/>
          <w:sz w:val="22"/>
          <w:szCs w:val="22"/>
          <w:lang w:val="sr-Cyrl-CS"/>
        </w:rPr>
        <w:t xml:space="preserve">ња </w:t>
      </w:r>
      <w:r w:rsidRPr="007D0076">
        <w:rPr>
          <w:noProof/>
          <w:sz w:val="22"/>
          <w:szCs w:val="22"/>
        </w:rPr>
        <w:t>понуде:______________________</w:t>
      </w:r>
    </w:p>
    <w:p w:rsidR="00643F40" w:rsidRPr="00643F40" w:rsidRDefault="00643F40"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43F40" w:rsidRPr="00643F40" w:rsidRDefault="00643F40"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43F40" w:rsidRDefault="00643F40" w:rsidP="006B2DF3">
      <w:pPr>
        <w:pStyle w:val="BodyText"/>
        <w:rPr>
          <w:noProof/>
          <w:sz w:val="22"/>
          <w:szCs w:val="22"/>
        </w:rPr>
      </w:pPr>
    </w:p>
    <w:p w:rsidR="00643F40" w:rsidRPr="00643F40" w:rsidRDefault="00643F40" w:rsidP="006B2DF3">
      <w:pPr>
        <w:pStyle w:val="BodyText"/>
        <w:rPr>
          <w:noProof/>
          <w:sz w:val="22"/>
          <w:szCs w:val="22"/>
        </w:rPr>
      </w:pPr>
      <w:r>
        <w:rPr>
          <w:noProof/>
          <w:sz w:val="22"/>
          <w:szCs w:val="22"/>
        </w:rPr>
        <w:t>Остало: _________________________________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Default="00485912"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E61034" w:rsidRDefault="00E61034" w:rsidP="00063B77">
      <w:pPr>
        <w:pStyle w:val="BodyText"/>
        <w:rPr>
          <w:noProof/>
          <w:sz w:val="20"/>
        </w:rPr>
      </w:pPr>
    </w:p>
    <w:p w:rsidR="002570D0" w:rsidRDefault="00A125AE" w:rsidP="002570D0">
      <w:pPr>
        <w:pStyle w:val="Footer"/>
        <w:jc w:val="both"/>
        <w:rPr>
          <w:b/>
          <w:noProof/>
        </w:rPr>
      </w:pPr>
      <w:r w:rsidRPr="00980588">
        <w:rPr>
          <w:b/>
          <w:noProof/>
          <w:sz w:val="22"/>
          <w:szCs w:val="22"/>
        </w:rPr>
        <w:lastRenderedPageBreak/>
        <w:t>Понуда број</w:t>
      </w:r>
      <w:r w:rsidR="00EF44FC">
        <w:rPr>
          <w:b/>
          <w:noProof/>
          <w:sz w:val="22"/>
          <w:szCs w:val="22"/>
        </w:rPr>
        <w:t xml:space="preserve"> </w:t>
      </w:r>
      <w:r w:rsidRPr="00980588">
        <w:rPr>
          <w:b/>
          <w:noProof/>
          <w:sz w:val="22"/>
          <w:szCs w:val="22"/>
        </w:rPr>
        <w:t>_</w:t>
      </w:r>
      <w:r w:rsidR="00EF44FC">
        <w:rPr>
          <w:b/>
          <w:noProof/>
          <w:sz w:val="22"/>
          <w:szCs w:val="22"/>
        </w:rPr>
        <w:t>_____</w:t>
      </w:r>
      <w:r w:rsidRPr="00980588">
        <w:rPr>
          <w:b/>
          <w:noProof/>
          <w:sz w:val="22"/>
          <w:szCs w:val="22"/>
        </w:rPr>
        <w:t>______</w:t>
      </w:r>
      <w:r w:rsidR="00EF44FC">
        <w:rPr>
          <w:b/>
          <w:noProof/>
          <w:sz w:val="22"/>
          <w:szCs w:val="22"/>
        </w:rPr>
        <w:t xml:space="preserve"> </w:t>
      </w:r>
      <w:r w:rsidRPr="00980588">
        <w:rPr>
          <w:b/>
          <w:noProof/>
          <w:sz w:val="22"/>
          <w:szCs w:val="22"/>
        </w:rPr>
        <w:t xml:space="preserve">- </w:t>
      </w:r>
      <w:r w:rsidR="002570D0">
        <w:rPr>
          <w:b/>
          <w:lang w:val="sr-Cyrl-CS"/>
        </w:rPr>
        <w:t>Набавка</w:t>
      </w:r>
      <w:r w:rsidR="002570D0">
        <w:rPr>
          <w:b/>
        </w:rPr>
        <w:t xml:space="preserve"> тестова за утврђивање метаболита дрога у урину и медицинских предметних и покровних стакала за </w:t>
      </w:r>
      <w:r w:rsidR="002570D0" w:rsidRPr="00A978FC">
        <w:rPr>
          <w:b/>
          <w:noProof/>
        </w:rPr>
        <w:t>потребе Клиничког центра Војводине</w:t>
      </w:r>
      <w:r w:rsidR="002570D0">
        <w:rPr>
          <w:b/>
          <w:noProof/>
        </w:rPr>
        <w:t xml:space="preserve"> број </w:t>
      </w:r>
      <w:r w:rsidR="002570D0" w:rsidRPr="00892426">
        <w:rPr>
          <w:b/>
          <w:noProof/>
        </w:rPr>
        <w:t>2</w:t>
      </w:r>
      <w:r w:rsidR="002570D0">
        <w:rPr>
          <w:b/>
          <w:noProof/>
        </w:rPr>
        <w:t>58</w:t>
      </w:r>
      <w:r w:rsidR="002570D0" w:rsidRPr="00892426">
        <w:rPr>
          <w:b/>
          <w:noProof/>
        </w:rPr>
        <w:t>-15-О</w:t>
      </w:r>
    </w:p>
    <w:p w:rsidR="00A125AE" w:rsidRDefault="00A125AE" w:rsidP="00A125AE">
      <w:pPr>
        <w:pStyle w:val="BodyText"/>
        <w:jc w:val="left"/>
        <w:rPr>
          <w:noProof/>
          <w:sz w:val="22"/>
          <w:szCs w:val="22"/>
        </w:rPr>
      </w:pPr>
    </w:p>
    <w:p w:rsidR="00A125AE" w:rsidRDefault="00A125AE" w:rsidP="00A125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F44FC" w:rsidRPr="00EF44FC" w:rsidRDefault="00EF44FC" w:rsidP="00A125AE">
      <w:pPr>
        <w:pStyle w:val="BodyText"/>
        <w:jc w:val="left"/>
        <w:rPr>
          <w:noProof/>
          <w:sz w:val="22"/>
          <w:szCs w:val="22"/>
        </w:rPr>
      </w:pPr>
    </w:p>
    <w:p w:rsidR="00A125AE" w:rsidRDefault="00A125AE" w:rsidP="00A125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F44FC" w:rsidRPr="00EF44FC" w:rsidRDefault="00EF44FC" w:rsidP="00A125AE">
      <w:pPr>
        <w:pStyle w:val="BodyText"/>
        <w:jc w:val="left"/>
        <w:rPr>
          <w:noProof/>
          <w:sz w:val="22"/>
          <w:szCs w:val="22"/>
        </w:rPr>
      </w:pPr>
    </w:p>
    <w:p w:rsidR="00A125AE" w:rsidRDefault="00A125AE" w:rsidP="00A125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F44FC" w:rsidRPr="00EF44FC" w:rsidRDefault="00EF44FC" w:rsidP="00A125AE">
      <w:pPr>
        <w:pStyle w:val="BodyText"/>
        <w:jc w:val="left"/>
        <w:rPr>
          <w:noProof/>
          <w:sz w:val="22"/>
          <w:szCs w:val="22"/>
        </w:rPr>
      </w:pPr>
    </w:p>
    <w:p w:rsidR="00A125AE" w:rsidRDefault="00A125AE" w:rsidP="00A125AE">
      <w:pPr>
        <w:pStyle w:val="BodyText"/>
        <w:jc w:val="left"/>
        <w:rPr>
          <w:noProof/>
          <w:sz w:val="22"/>
          <w:szCs w:val="22"/>
        </w:rPr>
      </w:pPr>
      <w:r w:rsidRPr="007D0076">
        <w:rPr>
          <w:noProof/>
          <w:sz w:val="22"/>
          <w:szCs w:val="22"/>
        </w:rPr>
        <w:t>Е-маил:_________________________________________                    Пиб:_________________________________________</w:t>
      </w:r>
    </w:p>
    <w:p w:rsidR="00EF44FC" w:rsidRPr="00EF44FC" w:rsidRDefault="00EF44FC" w:rsidP="00A125AE">
      <w:pPr>
        <w:pStyle w:val="BodyText"/>
        <w:jc w:val="left"/>
        <w:rPr>
          <w:noProof/>
          <w:sz w:val="22"/>
          <w:szCs w:val="22"/>
        </w:rPr>
      </w:pPr>
    </w:p>
    <w:p w:rsidR="00A125AE" w:rsidRDefault="00A125AE" w:rsidP="00A125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F44FC" w:rsidRPr="00EF44FC" w:rsidRDefault="00EF44FC" w:rsidP="00A125AE">
      <w:pPr>
        <w:pStyle w:val="BodyText"/>
        <w:jc w:val="left"/>
        <w:rPr>
          <w:noProof/>
          <w:sz w:val="22"/>
          <w:szCs w:val="22"/>
        </w:rPr>
      </w:pPr>
    </w:p>
    <w:p w:rsidR="00A125AE" w:rsidRPr="00B3562E" w:rsidRDefault="00A125AE" w:rsidP="00A125AE">
      <w:pPr>
        <w:pStyle w:val="BodyText"/>
        <w:jc w:val="left"/>
        <w:rPr>
          <w:noProof/>
          <w:sz w:val="22"/>
          <w:szCs w:val="22"/>
          <w:lang w:val="sr-Cyrl-CS"/>
        </w:rPr>
      </w:pPr>
      <w:r w:rsidRPr="007D0076">
        <w:rPr>
          <w:noProof/>
          <w:sz w:val="22"/>
          <w:szCs w:val="22"/>
        </w:rPr>
        <w:t>Овлашћено лице:_________________________________</w:t>
      </w:r>
    </w:p>
    <w:p w:rsidR="00EF44FC" w:rsidRDefault="00EF44FC" w:rsidP="00A125AE">
      <w:pPr>
        <w:pStyle w:val="BodyText"/>
        <w:jc w:val="left"/>
        <w:rPr>
          <w:noProof/>
          <w:sz w:val="20"/>
          <w:lang w:val="sr-Cyrl-CS"/>
        </w:rPr>
      </w:pPr>
    </w:p>
    <w:p w:rsidR="00EF44FC" w:rsidRPr="00CF7754" w:rsidRDefault="00EF44FC" w:rsidP="00A125A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709"/>
        <w:gridCol w:w="851"/>
        <w:gridCol w:w="1842"/>
        <w:gridCol w:w="1843"/>
        <w:gridCol w:w="1418"/>
        <w:gridCol w:w="1134"/>
        <w:gridCol w:w="1417"/>
        <w:gridCol w:w="1134"/>
      </w:tblGrid>
      <w:tr w:rsidR="00A125AE" w:rsidRPr="00210EBC" w:rsidTr="00E00E6E">
        <w:trPr>
          <w:trHeight w:val="315"/>
        </w:trPr>
        <w:tc>
          <w:tcPr>
            <w:tcW w:w="13750" w:type="dxa"/>
            <w:gridSpan w:val="10"/>
            <w:tcBorders>
              <w:bottom w:val="single" w:sz="4" w:space="0" w:color="auto"/>
              <w:right w:val="single" w:sz="4" w:space="0" w:color="auto"/>
            </w:tcBorders>
          </w:tcPr>
          <w:p w:rsidR="00A125AE" w:rsidRPr="00210EBC" w:rsidRDefault="00A125AE" w:rsidP="00E00E6E">
            <w:pPr>
              <w:jc w:val="center"/>
              <w:rPr>
                <w:b/>
                <w:noProof/>
                <w:sz w:val="20"/>
                <w:szCs w:val="20"/>
              </w:rPr>
            </w:pPr>
            <w:r w:rsidRPr="00210EBC">
              <w:rPr>
                <w:b/>
                <w:noProof/>
                <w:sz w:val="20"/>
                <w:szCs w:val="20"/>
              </w:rPr>
              <w:t>КЛИНИЧКИ ЦЕНТАР ВОЈВОДИНЕ</w:t>
            </w:r>
          </w:p>
        </w:tc>
      </w:tr>
      <w:tr w:rsidR="00A125AE" w:rsidRPr="00210EBC" w:rsidTr="00E00E6E">
        <w:tc>
          <w:tcPr>
            <w:tcW w:w="13750" w:type="dxa"/>
            <w:gridSpan w:val="10"/>
            <w:tcBorders>
              <w:bottom w:val="single" w:sz="4" w:space="0" w:color="auto"/>
              <w:right w:val="single" w:sz="4" w:space="0" w:color="auto"/>
            </w:tcBorders>
          </w:tcPr>
          <w:p w:rsidR="00A125AE" w:rsidRPr="002570D0" w:rsidRDefault="00A125AE" w:rsidP="002570D0">
            <w:pPr>
              <w:rPr>
                <w:b/>
                <w:noProof/>
                <w:sz w:val="22"/>
                <w:szCs w:val="22"/>
              </w:rPr>
            </w:pPr>
            <w:r>
              <w:rPr>
                <w:b/>
                <w:sz w:val="22"/>
                <w:szCs w:val="22"/>
              </w:rPr>
              <w:t>Партија 2</w:t>
            </w:r>
            <w:r w:rsidR="00EF44FC">
              <w:rPr>
                <w:b/>
                <w:sz w:val="22"/>
                <w:szCs w:val="22"/>
              </w:rPr>
              <w:t xml:space="preserve">. </w:t>
            </w:r>
            <w:r>
              <w:rPr>
                <w:b/>
                <w:sz w:val="22"/>
                <w:szCs w:val="22"/>
              </w:rPr>
              <w:t>-</w:t>
            </w:r>
            <w:r w:rsidR="00EF44FC">
              <w:rPr>
                <w:b/>
                <w:sz w:val="22"/>
                <w:szCs w:val="22"/>
              </w:rPr>
              <w:t xml:space="preserve"> </w:t>
            </w:r>
            <w:r w:rsidR="002570D0">
              <w:rPr>
                <w:b/>
                <w:sz w:val="22"/>
                <w:szCs w:val="22"/>
              </w:rPr>
              <w:t>Предметна и покровна стакла</w:t>
            </w:r>
          </w:p>
        </w:tc>
      </w:tr>
      <w:tr w:rsidR="009E1BC2" w:rsidRPr="007D0076" w:rsidTr="00EF44FC">
        <w:tc>
          <w:tcPr>
            <w:tcW w:w="709" w:type="dxa"/>
            <w:tcBorders>
              <w:bottom w:val="single" w:sz="4" w:space="0" w:color="auto"/>
            </w:tcBorders>
            <w:vAlign w:val="center"/>
          </w:tcPr>
          <w:p w:rsidR="009E1BC2" w:rsidRDefault="009E1BC2" w:rsidP="00643F40">
            <w:pPr>
              <w:pStyle w:val="BodyText"/>
              <w:jc w:val="center"/>
              <w:rPr>
                <w:b/>
                <w:noProof/>
                <w:sz w:val="20"/>
              </w:rPr>
            </w:pPr>
            <w:r>
              <w:rPr>
                <w:b/>
                <w:noProof/>
                <w:sz w:val="20"/>
              </w:rPr>
              <w:t>Р.</w:t>
            </w:r>
          </w:p>
          <w:p w:rsidR="009E1BC2" w:rsidRPr="00D92EBF" w:rsidRDefault="009E1BC2" w:rsidP="00643F40">
            <w:pPr>
              <w:pStyle w:val="BodyText"/>
              <w:jc w:val="center"/>
              <w:rPr>
                <w:b/>
                <w:noProof/>
                <w:sz w:val="20"/>
              </w:rPr>
            </w:pPr>
            <w:r>
              <w:rPr>
                <w:b/>
                <w:noProof/>
                <w:sz w:val="20"/>
              </w:rPr>
              <w:t>broj</w:t>
            </w:r>
          </w:p>
        </w:tc>
        <w:tc>
          <w:tcPr>
            <w:tcW w:w="2693"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Количина</w:t>
            </w:r>
          </w:p>
        </w:tc>
        <w:tc>
          <w:tcPr>
            <w:tcW w:w="1842"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Јединична цена без ПДВ-а</w:t>
            </w:r>
          </w:p>
        </w:tc>
        <w:tc>
          <w:tcPr>
            <w:tcW w:w="1843" w:type="dxa"/>
            <w:tcBorders>
              <w:bottom w:val="single" w:sz="4" w:space="0" w:color="auto"/>
            </w:tcBorders>
            <w:vAlign w:val="center"/>
          </w:tcPr>
          <w:p w:rsidR="009E1BC2" w:rsidRPr="00D92EBF" w:rsidRDefault="009E1BC2" w:rsidP="00643F40">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9E1BC2" w:rsidRPr="00D92EBF" w:rsidRDefault="009E1BC2" w:rsidP="00643F40">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E1BC2" w:rsidRPr="00D92EBF" w:rsidRDefault="009E1BC2" w:rsidP="00643F40">
            <w:pPr>
              <w:jc w:val="center"/>
              <w:rPr>
                <w:b/>
                <w:sz w:val="20"/>
                <w:szCs w:val="20"/>
              </w:rPr>
            </w:pPr>
            <w:r w:rsidRPr="00D92EBF">
              <w:rPr>
                <w:b/>
                <w:sz w:val="20"/>
                <w:szCs w:val="20"/>
              </w:rPr>
              <w:t>Земља порекла</w:t>
            </w:r>
          </w:p>
        </w:tc>
        <w:tc>
          <w:tcPr>
            <w:tcW w:w="1417" w:type="dxa"/>
            <w:tcBorders>
              <w:bottom w:val="single" w:sz="4" w:space="0" w:color="auto"/>
              <w:right w:val="single" w:sz="4" w:space="0" w:color="auto"/>
            </w:tcBorders>
            <w:vAlign w:val="center"/>
          </w:tcPr>
          <w:p w:rsidR="009E1BC2" w:rsidRPr="00D92EBF" w:rsidRDefault="009E1BC2" w:rsidP="00643F40">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9E1BC2" w:rsidRPr="00D92EBF" w:rsidRDefault="009E1BC2" w:rsidP="00643F40">
            <w:pPr>
              <w:pStyle w:val="BodyText"/>
              <w:jc w:val="center"/>
              <w:rPr>
                <w:b/>
                <w:noProof/>
                <w:sz w:val="20"/>
                <w:lang w:val="sr-Cyrl-CS"/>
              </w:rPr>
            </w:pPr>
            <w:r w:rsidRPr="00D92EBF">
              <w:rPr>
                <w:b/>
                <w:sz w:val="20"/>
                <w:lang w:val="sr-Cyrl-CS"/>
              </w:rPr>
              <w:t>Каталошки број</w:t>
            </w:r>
          </w:p>
        </w:tc>
      </w:tr>
      <w:tr w:rsidR="009E1BC2" w:rsidRPr="007D0076" w:rsidTr="00EF44FC">
        <w:tc>
          <w:tcPr>
            <w:tcW w:w="709" w:type="dxa"/>
            <w:tcBorders>
              <w:bottom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4</w:t>
            </w:r>
          </w:p>
        </w:tc>
        <w:tc>
          <w:tcPr>
            <w:tcW w:w="1842" w:type="dxa"/>
            <w:tcBorders>
              <w:bottom w:val="single" w:sz="4" w:space="0" w:color="auto"/>
            </w:tcBorders>
            <w:vAlign w:val="center"/>
          </w:tcPr>
          <w:p w:rsidR="009E1BC2" w:rsidRPr="007D0076" w:rsidRDefault="009E1BC2" w:rsidP="00643F40">
            <w:pPr>
              <w:pStyle w:val="BodyText"/>
              <w:jc w:val="center"/>
              <w:rPr>
                <w:noProof/>
                <w:sz w:val="22"/>
                <w:szCs w:val="22"/>
              </w:rPr>
            </w:pPr>
            <w:r w:rsidRPr="007D0076">
              <w:rPr>
                <w:noProof/>
                <w:sz w:val="22"/>
                <w:szCs w:val="22"/>
              </w:rPr>
              <w:t>5</w:t>
            </w:r>
          </w:p>
        </w:tc>
        <w:tc>
          <w:tcPr>
            <w:tcW w:w="1843" w:type="dxa"/>
            <w:tcBorders>
              <w:bottom w:val="single" w:sz="4" w:space="0" w:color="auto"/>
            </w:tcBorders>
            <w:vAlign w:val="center"/>
          </w:tcPr>
          <w:p w:rsidR="009E1BC2" w:rsidRPr="00892426" w:rsidRDefault="009E1BC2" w:rsidP="00643F40">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E1BC2" w:rsidRPr="00892426" w:rsidRDefault="009E1BC2" w:rsidP="00643F40">
            <w:pPr>
              <w:pStyle w:val="BodyText"/>
              <w:jc w:val="center"/>
              <w:rPr>
                <w:noProof/>
                <w:sz w:val="22"/>
                <w:szCs w:val="22"/>
              </w:rPr>
            </w:pPr>
            <w:r>
              <w:rPr>
                <w:noProof/>
                <w:sz w:val="22"/>
                <w:szCs w:val="22"/>
              </w:rPr>
              <w:t>7</w:t>
            </w:r>
          </w:p>
        </w:tc>
        <w:tc>
          <w:tcPr>
            <w:tcW w:w="1134" w:type="dxa"/>
            <w:tcBorders>
              <w:bottom w:val="single" w:sz="4" w:space="0" w:color="auto"/>
            </w:tcBorders>
          </w:tcPr>
          <w:p w:rsidR="009E1BC2" w:rsidRPr="00892426" w:rsidRDefault="009E1BC2" w:rsidP="00643F40">
            <w:pPr>
              <w:pStyle w:val="BodyText"/>
              <w:jc w:val="center"/>
              <w:rPr>
                <w:noProof/>
                <w:sz w:val="22"/>
                <w:szCs w:val="22"/>
              </w:rPr>
            </w:pPr>
            <w:r>
              <w:rPr>
                <w:noProof/>
                <w:sz w:val="22"/>
                <w:szCs w:val="22"/>
              </w:rPr>
              <w:t>8</w:t>
            </w:r>
          </w:p>
        </w:tc>
        <w:tc>
          <w:tcPr>
            <w:tcW w:w="1417" w:type="dxa"/>
            <w:tcBorders>
              <w:bottom w:val="single" w:sz="4" w:space="0" w:color="auto"/>
              <w:right w:val="single" w:sz="4" w:space="0" w:color="auto"/>
            </w:tcBorders>
            <w:vAlign w:val="center"/>
          </w:tcPr>
          <w:p w:rsidR="009E1BC2" w:rsidRPr="00892426" w:rsidRDefault="009E1BC2" w:rsidP="00643F40">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tcPr>
          <w:p w:rsidR="009E1BC2" w:rsidRPr="00892426" w:rsidRDefault="009E1BC2" w:rsidP="00643F40">
            <w:pPr>
              <w:pStyle w:val="BodyText"/>
              <w:jc w:val="center"/>
              <w:rPr>
                <w:noProof/>
                <w:sz w:val="22"/>
                <w:szCs w:val="22"/>
              </w:rPr>
            </w:pPr>
            <w:r>
              <w:rPr>
                <w:noProof/>
                <w:sz w:val="22"/>
                <w:szCs w:val="22"/>
              </w:rPr>
              <w:t>10</w:t>
            </w:r>
          </w:p>
        </w:tc>
      </w:tr>
      <w:tr w:rsidR="00663EE1" w:rsidRPr="00663EE1" w:rsidTr="00EF44FC">
        <w:trPr>
          <w:trHeight w:val="698"/>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tcPr>
          <w:p w:rsidR="00663EE1" w:rsidRDefault="00663EE1" w:rsidP="00663EE1">
            <w:pPr>
              <w:jc w:val="right"/>
              <w:rPr>
                <w:sz w:val="20"/>
                <w:szCs w:val="20"/>
              </w:rPr>
            </w:pPr>
            <w:r>
              <w:rPr>
                <w:sz w:val="20"/>
                <w:szCs w:val="20"/>
              </w:rPr>
              <w:t>1.</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18x18</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8" w:space="0" w:color="auto"/>
              <w:left w:val="nil"/>
              <w:bottom w:val="single" w:sz="4" w:space="0" w:color="auto"/>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40000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539"/>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sidRPr="00663EE1">
              <w:rPr>
                <w:noProof/>
                <w:sz w:val="20"/>
                <w:szCs w:val="20"/>
                <w:lang w:val="sr-Cyrl-CS"/>
              </w:rPr>
              <w:t>2.</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24x32</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nil"/>
              <w:left w:val="nil"/>
              <w:bottom w:val="single" w:sz="4" w:space="0" w:color="auto"/>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23000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830"/>
        </w:trPr>
        <w:tc>
          <w:tcPr>
            <w:tcW w:w="709" w:type="dxa"/>
            <w:tcBorders>
              <w:top w:val="nil"/>
              <w:left w:val="single" w:sz="8" w:space="0" w:color="auto"/>
              <w:bottom w:val="single" w:sz="8"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sidRPr="00663EE1">
              <w:rPr>
                <w:noProof/>
                <w:sz w:val="20"/>
                <w:szCs w:val="20"/>
                <w:lang w:val="sr-Cyrl-CS"/>
              </w:rPr>
              <w:t>3.</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24x40</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nil"/>
              <w:left w:val="nil"/>
              <w:bottom w:val="nil"/>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12000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830"/>
        </w:trPr>
        <w:tc>
          <w:tcPr>
            <w:tcW w:w="709" w:type="dxa"/>
            <w:tcBorders>
              <w:top w:val="nil"/>
              <w:left w:val="single" w:sz="8"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Pr>
                <w:noProof/>
                <w:sz w:val="20"/>
                <w:szCs w:val="20"/>
                <w:lang w:val="sr-Cyrl-CS"/>
              </w:rPr>
              <w:t>4.</w:t>
            </w:r>
          </w:p>
        </w:tc>
        <w:tc>
          <w:tcPr>
            <w:tcW w:w="2693" w:type="dxa"/>
            <w:tcBorders>
              <w:top w:val="single" w:sz="8"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Покровно</w:t>
            </w:r>
            <w:r w:rsidRPr="00663EE1">
              <w:rPr>
                <w:noProof/>
                <w:sz w:val="18"/>
                <w:szCs w:val="18"/>
                <w:lang w:val="sr-Cyrl-CS"/>
              </w:rPr>
              <w:t xml:space="preserve"> </w:t>
            </w:r>
            <w:r>
              <w:rPr>
                <w:noProof/>
                <w:sz w:val="18"/>
                <w:szCs w:val="18"/>
                <w:lang w:val="sr-Cyrl-CS"/>
              </w:rPr>
              <w:t>стакло</w:t>
            </w:r>
            <w:r w:rsidRPr="00663EE1">
              <w:rPr>
                <w:noProof/>
                <w:sz w:val="18"/>
                <w:szCs w:val="18"/>
                <w:lang w:val="sr-Cyrl-CS"/>
              </w:rPr>
              <w:t xml:space="preserve"> 24x50</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60000</w:t>
            </w:r>
          </w:p>
        </w:tc>
        <w:tc>
          <w:tcPr>
            <w:tcW w:w="1842"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663EE1" w:rsidTr="00EF44FC">
        <w:trPr>
          <w:trHeight w:val="830"/>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Pr>
                <w:noProof/>
                <w:sz w:val="20"/>
                <w:szCs w:val="20"/>
                <w:lang w:val="sr-Cyrl-CS"/>
              </w:rPr>
              <w:lastRenderedPageBreak/>
              <w:t>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Предметна</w:t>
            </w:r>
            <w:r w:rsidRPr="00663EE1">
              <w:rPr>
                <w:noProof/>
                <w:sz w:val="18"/>
                <w:szCs w:val="18"/>
                <w:lang w:val="sr-Cyrl-CS"/>
              </w:rPr>
              <w:t xml:space="preserve"> </w:t>
            </w:r>
            <w:r>
              <w:rPr>
                <w:noProof/>
                <w:sz w:val="18"/>
                <w:szCs w:val="18"/>
                <w:lang w:val="sr-Cyrl-CS"/>
              </w:rPr>
              <w:t>стакла</w:t>
            </w:r>
            <w:r w:rsidRPr="00663EE1">
              <w:rPr>
                <w:noProof/>
                <w:sz w:val="18"/>
                <w:szCs w:val="18"/>
                <w:lang w:val="sr-Cyrl-CS"/>
              </w:rPr>
              <w:t xml:space="preserve"> 76x26</w:t>
            </w:r>
          </w:p>
        </w:tc>
        <w:tc>
          <w:tcPr>
            <w:tcW w:w="709" w:type="dxa"/>
            <w:tcBorders>
              <w:top w:val="single" w:sz="4"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4" w:space="0" w:color="auto"/>
              <w:left w:val="nil"/>
              <w:bottom w:val="nil"/>
              <w:right w:val="single" w:sz="4" w:space="0" w:color="auto"/>
            </w:tcBorders>
            <w:shd w:val="clear" w:color="000000" w:fill="FFFFFF"/>
            <w:vAlign w:val="bottom"/>
          </w:tcPr>
          <w:p w:rsidR="00663EE1" w:rsidRPr="00663EE1" w:rsidRDefault="00663EE1" w:rsidP="00663EE1">
            <w:pPr>
              <w:jc w:val="right"/>
              <w:rPr>
                <w:noProof/>
                <w:color w:val="000000"/>
                <w:sz w:val="18"/>
                <w:szCs w:val="18"/>
                <w:lang w:val="sr-Cyrl-CS"/>
              </w:rPr>
            </w:pPr>
            <w:r w:rsidRPr="00663EE1">
              <w:rPr>
                <w:noProof/>
                <w:color w:val="000000"/>
                <w:sz w:val="18"/>
                <w:szCs w:val="18"/>
                <w:lang w:val="sr-Cyrl-CS"/>
              </w:rPr>
              <w:t>25000</w:t>
            </w:r>
          </w:p>
        </w:tc>
        <w:tc>
          <w:tcPr>
            <w:tcW w:w="1842"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843"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8"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134" w:type="dxa"/>
            <w:tcBorders>
              <w:top w:val="single" w:sz="4" w:space="0" w:color="auto"/>
              <w:bottom w:val="single" w:sz="4" w:space="0" w:color="auto"/>
            </w:tcBorders>
            <w:vAlign w:val="center"/>
          </w:tcPr>
          <w:p w:rsidR="00663EE1" w:rsidRPr="00663EE1" w:rsidRDefault="00663EE1" w:rsidP="00663EE1">
            <w:pPr>
              <w:pStyle w:val="BodyText"/>
              <w:spacing w:before="240"/>
              <w:jc w:val="center"/>
              <w:rPr>
                <w:noProof/>
                <w:sz w:val="20"/>
                <w:lang w:val="sr-Cyrl-CS"/>
              </w:rPr>
            </w:pPr>
          </w:p>
        </w:tc>
        <w:tc>
          <w:tcPr>
            <w:tcW w:w="1417" w:type="dxa"/>
            <w:tcBorders>
              <w:top w:val="single" w:sz="4" w:space="0" w:color="auto"/>
              <w:bottom w:val="single" w:sz="4" w:space="0" w:color="auto"/>
              <w:right w:val="single" w:sz="4" w:space="0" w:color="auto"/>
            </w:tcBorders>
            <w:vAlign w:val="bottom"/>
          </w:tcPr>
          <w:p w:rsidR="00663EE1" w:rsidRPr="00663EE1" w:rsidRDefault="00663EE1" w:rsidP="00663EE1">
            <w:pPr>
              <w:spacing w:before="240"/>
              <w:jc w:val="center"/>
              <w:rPr>
                <w:b/>
                <w:bCs/>
                <w:noProof/>
                <w:color w:val="000000"/>
                <w:sz w:val="20"/>
                <w:szCs w:val="20"/>
                <w:lang w:val="sr-Cyrl-CS"/>
              </w:rPr>
            </w:pPr>
          </w:p>
        </w:tc>
        <w:tc>
          <w:tcPr>
            <w:tcW w:w="1134" w:type="dxa"/>
            <w:tcBorders>
              <w:top w:val="single" w:sz="4" w:space="0" w:color="auto"/>
              <w:bottom w:val="single" w:sz="4" w:space="0" w:color="auto"/>
              <w:right w:val="single" w:sz="4" w:space="0" w:color="auto"/>
            </w:tcBorders>
            <w:vAlign w:val="center"/>
          </w:tcPr>
          <w:p w:rsidR="00663EE1" w:rsidRPr="00663EE1" w:rsidRDefault="00663EE1" w:rsidP="00663EE1">
            <w:pPr>
              <w:pStyle w:val="BodyText"/>
              <w:spacing w:before="240"/>
              <w:jc w:val="center"/>
              <w:rPr>
                <w:noProof/>
                <w:sz w:val="20"/>
                <w:lang w:val="sr-Cyrl-CS"/>
              </w:rPr>
            </w:pPr>
          </w:p>
        </w:tc>
      </w:tr>
      <w:tr w:rsidR="00663EE1" w:rsidRPr="00715CDA" w:rsidTr="00EF44FC">
        <w:trPr>
          <w:trHeight w:val="8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3EE1" w:rsidRPr="00663EE1" w:rsidRDefault="00663EE1" w:rsidP="00663EE1">
            <w:pPr>
              <w:jc w:val="right"/>
              <w:rPr>
                <w:noProof/>
                <w:sz w:val="20"/>
                <w:szCs w:val="20"/>
                <w:lang w:val="sr-Cyrl-CS"/>
              </w:rPr>
            </w:pPr>
            <w:r>
              <w:rPr>
                <w:noProof/>
                <w:sz w:val="20"/>
                <w:szCs w:val="20"/>
                <w:lang w:val="sr-Cyrl-CS"/>
              </w:rPr>
              <w:t>6.</w:t>
            </w:r>
          </w:p>
        </w:tc>
        <w:tc>
          <w:tcPr>
            <w:tcW w:w="2693" w:type="dxa"/>
            <w:tcBorders>
              <w:top w:val="nil"/>
              <w:left w:val="single" w:sz="4" w:space="0" w:color="auto"/>
              <w:bottom w:val="single" w:sz="4" w:space="0" w:color="auto"/>
              <w:right w:val="single" w:sz="4" w:space="0" w:color="auto"/>
            </w:tcBorders>
            <w:shd w:val="clear" w:color="000000" w:fill="FFFFFF"/>
            <w:vAlign w:val="center"/>
          </w:tcPr>
          <w:p w:rsidR="00663EE1" w:rsidRPr="00663EE1" w:rsidRDefault="00663EE1" w:rsidP="00663EE1">
            <w:pPr>
              <w:rPr>
                <w:noProof/>
                <w:sz w:val="18"/>
                <w:szCs w:val="18"/>
                <w:lang w:val="sr-Cyrl-CS"/>
              </w:rPr>
            </w:pPr>
            <w:r>
              <w:rPr>
                <w:noProof/>
                <w:sz w:val="18"/>
                <w:szCs w:val="18"/>
                <w:lang w:val="sr-Cyrl-CS"/>
              </w:rPr>
              <w:t>Предметна</w:t>
            </w:r>
            <w:r w:rsidRPr="00663EE1">
              <w:rPr>
                <w:noProof/>
                <w:sz w:val="18"/>
                <w:szCs w:val="18"/>
                <w:lang w:val="sr-Cyrl-CS"/>
              </w:rPr>
              <w:t xml:space="preserve"> </w:t>
            </w:r>
            <w:r>
              <w:rPr>
                <w:noProof/>
                <w:sz w:val="18"/>
                <w:szCs w:val="18"/>
                <w:lang w:val="sr-Cyrl-CS"/>
              </w:rPr>
              <w:t>стакла</w:t>
            </w:r>
            <w:r w:rsidRPr="00663EE1">
              <w:rPr>
                <w:noProof/>
                <w:sz w:val="18"/>
                <w:szCs w:val="18"/>
                <w:lang w:val="sr-Cyrl-CS"/>
              </w:rPr>
              <w:t xml:space="preserve"> 76x26, </w:t>
            </w:r>
            <w:r w:rsidR="00A741BB">
              <w:rPr>
                <w:noProof/>
                <w:sz w:val="18"/>
                <w:szCs w:val="18"/>
                <w:lang w:val="sr-Cyrl-CS"/>
              </w:rPr>
              <w:t>бру</w:t>
            </w:r>
            <w:r w:rsidR="00A741BB">
              <w:rPr>
                <w:noProof/>
                <w:sz w:val="18"/>
                <w:szCs w:val="18"/>
              </w:rPr>
              <w:t>ш</w:t>
            </w:r>
            <w:r>
              <w:rPr>
                <w:noProof/>
                <w:sz w:val="18"/>
                <w:szCs w:val="18"/>
                <w:lang w:val="sr-Cyrl-CS"/>
              </w:rPr>
              <w:t>ена</w:t>
            </w:r>
          </w:p>
        </w:tc>
        <w:tc>
          <w:tcPr>
            <w:tcW w:w="709" w:type="dxa"/>
            <w:tcBorders>
              <w:top w:val="single" w:sz="8" w:space="0" w:color="auto"/>
              <w:left w:val="nil"/>
              <w:bottom w:val="single" w:sz="4" w:space="0" w:color="auto"/>
              <w:right w:val="single" w:sz="4" w:space="0" w:color="auto"/>
            </w:tcBorders>
            <w:shd w:val="clear" w:color="auto" w:fill="auto"/>
            <w:vAlign w:val="bottom"/>
          </w:tcPr>
          <w:p w:rsidR="00663EE1" w:rsidRPr="00663EE1" w:rsidRDefault="00663EE1" w:rsidP="00663EE1">
            <w:pPr>
              <w:jc w:val="center"/>
              <w:rPr>
                <w:noProof/>
                <w:color w:val="000000"/>
                <w:sz w:val="18"/>
                <w:szCs w:val="18"/>
                <w:lang w:val="sr-Cyrl-CS"/>
              </w:rPr>
            </w:pPr>
            <w:r>
              <w:rPr>
                <w:noProof/>
                <w:color w:val="000000"/>
                <w:sz w:val="18"/>
                <w:szCs w:val="18"/>
                <w:lang w:val="sr-Cyrl-CS"/>
              </w:rPr>
              <w:t>ком</w:t>
            </w:r>
          </w:p>
        </w:tc>
        <w:tc>
          <w:tcPr>
            <w:tcW w:w="851" w:type="dxa"/>
            <w:tcBorders>
              <w:top w:val="single" w:sz="4" w:space="0" w:color="auto"/>
              <w:left w:val="nil"/>
              <w:bottom w:val="single" w:sz="8" w:space="0" w:color="auto"/>
              <w:right w:val="single" w:sz="4" w:space="0" w:color="auto"/>
            </w:tcBorders>
            <w:shd w:val="clear" w:color="000000" w:fill="FFFFFF"/>
            <w:vAlign w:val="bottom"/>
          </w:tcPr>
          <w:p w:rsidR="00663EE1" w:rsidRPr="00663EE1" w:rsidRDefault="00663EE1" w:rsidP="00663EE1">
            <w:pPr>
              <w:jc w:val="right"/>
              <w:rPr>
                <w:color w:val="000000"/>
                <w:sz w:val="18"/>
                <w:szCs w:val="18"/>
              </w:rPr>
            </w:pPr>
            <w:r w:rsidRPr="00663EE1">
              <w:rPr>
                <w:color w:val="000000"/>
                <w:sz w:val="18"/>
                <w:szCs w:val="18"/>
              </w:rPr>
              <w:t>110000</w:t>
            </w:r>
          </w:p>
        </w:tc>
        <w:tc>
          <w:tcPr>
            <w:tcW w:w="1842"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843"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418"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134" w:type="dxa"/>
            <w:tcBorders>
              <w:bottom w:val="single" w:sz="4" w:space="0" w:color="auto"/>
            </w:tcBorders>
            <w:vAlign w:val="center"/>
          </w:tcPr>
          <w:p w:rsidR="00663EE1" w:rsidRPr="00715CDA" w:rsidRDefault="00663EE1" w:rsidP="00663EE1">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663EE1" w:rsidRPr="00715CDA" w:rsidRDefault="00663EE1" w:rsidP="00663EE1">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663EE1" w:rsidRPr="00715CDA" w:rsidRDefault="00663EE1" w:rsidP="00663EE1">
            <w:pPr>
              <w:pStyle w:val="BodyText"/>
              <w:spacing w:before="240"/>
              <w:jc w:val="center"/>
              <w:rPr>
                <w:noProof/>
                <w:sz w:val="20"/>
                <w:lang w:val="sr-Cyrl-CS"/>
              </w:rPr>
            </w:pPr>
          </w:p>
        </w:tc>
      </w:tr>
      <w:tr w:rsidR="009E1BC2" w:rsidRPr="007D0076" w:rsidTr="00643F40">
        <w:trPr>
          <w:gridAfter w:val="4"/>
          <w:wAfter w:w="5103" w:type="dxa"/>
          <w:trHeight w:val="542"/>
        </w:trPr>
        <w:tc>
          <w:tcPr>
            <w:tcW w:w="709" w:type="dxa"/>
            <w:tcBorders>
              <w:top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9E1BC2" w:rsidRPr="007D0076" w:rsidRDefault="009E1BC2" w:rsidP="00643F40">
            <w:pPr>
              <w:pStyle w:val="BodyText"/>
              <w:jc w:val="right"/>
              <w:rPr>
                <w:b/>
                <w:noProof/>
                <w:sz w:val="22"/>
                <w:szCs w:val="22"/>
              </w:rPr>
            </w:pPr>
            <w:r w:rsidRPr="007D0076">
              <w:rPr>
                <w:b/>
                <w:noProof/>
                <w:sz w:val="22"/>
                <w:szCs w:val="22"/>
              </w:rPr>
              <w:t>Укупна цена понуде без ПДВ-а:</w:t>
            </w:r>
          </w:p>
        </w:tc>
        <w:tc>
          <w:tcPr>
            <w:tcW w:w="1843" w:type="dxa"/>
            <w:tcBorders>
              <w:top w:val="single" w:sz="4" w:space="0" w:color="auto"/>
              <w:bottom w:val="single" w:sz="4" w:space="0" w:color="auto"/>
              <w:right w:val="single" w:sz="4" w:space="0" w:color="auto"/>
            </w:tcBorders>
          </w:tcPr>
          <w:p w:rsidR="009E1BC2" w:rsidRPr="007D0076" w:rsidRDefault="009E1BC2" w:rsidP="00643F40">
            <w:pPr>
              <w:pStyle w:val="BodyText"/>
              <w:jc w:val="left"/>
              <w:rPr>
                <w:noProof/>
                <w:sz w:val="22"/>
                <w:szCs w:val="22"/>
              </w:rPr>
            </w:pPr>
          </w:p>
        </w:tc>
      </w:tr>
      <w:tr w:rsidR="009E1BC2" w:rsidRPr="00E61034" w:rsidTr="00643F40">
        <w:trPr>
          <w:gridAfter w:val="4"/>
          <w:wAfter w:w="5103" w:type="dxa"/>
          <w:trHeight w:val="574"/>
        </w:trPr>
        <w:tc>
          <w:tcPr>
            <w:tcW w:w="709" w:type="dxa"/>
            <w:tcBorders>
              <w:bottom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9E1BC2" w:rsidRPr="00C46B29" w:rsidRDefault="009E1BC2" w:rsidP="00643F4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843" w:type="dxa"/>
            <w:tcBorders>
              <w:bottom w:val="single" w:sz="4" w:space="0" w:color="auto"/>
              <w:right w:val="single" w:sz="4" w:space="0" w:color="auto"/>
            </w:tcBorders>
          </w:tcPr>
          <w:p w:rsidR="009E1BC2" w:rsidRPr="007D0076" w:rsidRDefault="009E1BC2" w:rsidP="00643F40">
            <w:pPr>
              <w:pStyle w:val="BodyText"/>
              <w:jc w:val="left"/>
              <w:rPr>
                <w:noProof/>
                <w:sz w:val="22"/>
                <w:szCs w:val="22"/>
              </w:rPr>
            </w:pPr>
          </w:p>
        </w:tc>
      </w:tr>
      <w:tr w:rsidR="009E1BC2" w:rsidRPr="007D0076" w:rsidTr="00643F40">
        <w:trPr>
          <w:gridAfter w:val="4"/>
          <w:wAfter w:w="5103" w:type="dxa"/>
          <w:trHeight w:val="593"/>
        </w:trPr>
        <w:tc>
          <w:tcPr>
            <w:tcW w:w="709" w:type="dxa"/>
            <w:tcBorders>
              <w:bottom w:val="single" w:sz="4" w:space="0" w:color="auto"/>
            </w:tcBorders>
            <w:vAlign w:val="center"/>
          </w:tcPr>
          <w:p w:rsidR="009E1BC2" w:rsidRPr="007D0076" w:rsidRDefault="009E1BC2" w:rsidP="00643F40">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9E1BC2" w:rsidRPr="007D0076" w:rsidRDefault="009E1BC2" w:rsidP="00643F40">
            <w:pPr>
              <w:pStyle w:val="BodyText"/>
              <w:jc w:val="right"/>
              <w:rPr>
                <w:b/>
                <w:noProof/>
                <w:sz w:val="22"/>
                <w:szCs w:val="22"/>
              </w:rPr>
            </w:pPr>
            <w:r w:rsidRPr="007D0076">
              <w:rPr>
                <w:b/>
                <w:noProof/>
                <w:sz w:val="22"/>
                <w:szCs w:val="22"/>
              </w:rPr>
              <w:t>Укупна цена понуде са ПДВ-ом:</w:t>
            </w:r>
          </w:p>
        </w:tc>
        <w:tc>
          <w:tcPr>
            <w:tcW w:w="1843" w:type="dxa"/>
            <w:tcBorders>
              <w:bottom w:val="single" w:sz="4" w:space="0" w:color="auto"/>
              <w:right w:val="single" w:sz="4" w:space="0" w:color="auto"/>
            </w:tcBorders>
          </w:tcPr>
          <w:p w:rsidR="009E1BC2" w:rsidRPr="007D0076" w:rsidRDefault="009E1BC2" w:rsidP="00643F40">
            <w:pPr>
              <w:pStyle w:val="BodyText"/>
              <w:jc w:val="left"/>
              <w:rPr>
                <w:noProof/>
                <w:sz w:val="22"/>
                <w:szCs w:val="22"/>
              </w:rPr>
            </w:pPr>
          </w:p>
        </w:tc>
      </w:tr>
    </w:tbl>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A125AE" w:rsidRPr="007D0076" w:rsidRDefault="00A125AE" w:rsidP="00A125AE">
      <w:pPr>
        <w:pStyle w:val="BodyText"/>
        <w:rPr>
          <w:noProof/>
          <w:sz w:val="22"/>
          <w:szCs w:val="22"/>
          <w:lang w:val="sr-Cyrl-CS"/>
        </w:rPr>
      </w:pPr>
      <w:r w:rsidRPr="00EF44FC">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125AE" w:rsidRDefault="00A125AE" w:rsidP="00A125AE">
      <w:pPr>
        <w:pStyle w:val="BodyText"/>
        <w:rPr>
          <w:noProof/>
          <w:sz w:val="22"/>
          <w:szCs w:val="22"/>
          <w:lang w:val="sr-Cyrl-CS"/>
        </w:rPr>
      </w:pPr>
    </w:p>
    <w:p w:rsidR="00A125AE" w:rsidRPr="007D0076" w:rsidRDefault="00A125AE" w:rsidP="00A125A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125AE" w:rsidRPr="007D0076" w:rsidRDefault="00A125AE" w:rsidP="00A125AE">
      <w:pPr>
        <w:pStyle w:val="BodyText"/>
        <w:numPr>
          <w:ilvl w:val="0"/>
          <w:numId w:val="9"/>
        </w:numPr>
        <w:rPr>
          <w:noProof/>
          <w:sz w:val="22"/>
          <w:szCs w:val="22"/>
        </w:rPr>
      </w:pPr>
      <w:r w:rsidRPr="007D0076">
        <w:rPr>
          <w:noProof/>
          <w:sz w:val="22"/>
          <w:szCs w:val="22"/>
        </w:rPr>
        <w:t>Самостално</w:t>
      </w:r>
    </w:p>
    <w:p w:rsidR="00A125AE" w:rsidRPr="007D0076" w:rsidRDefault="00A125AE"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125AE" w:rsidRPr="007D0076" w:rsidRDefault="00A125AE"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125AE" w:rsidRDefault="00A125AE" w:rsidP="00A125AE">
      <w:pPr>
        <w:pStyle w:val="BodyText"/>
        <w:rPr>
          <w:noProof/>
          <w:sz w:val="22"/>
          <w:szCs w:val="22"/>
          <w:lang w:val="sr-Cyrl-CS"/>
        </w:rPr>
      </w:pPr>
    </w:p>
    <w:p w:rsidR="00EF44FC" w:rsidRDefault="00EF44FC" w:rsidP="00A125AE">
      <w:pPr>
        <w:pStyle w:val="BodyText"/>
        <w:rPr>
          <w:noProof/>
          <w:sz w:val="22"/>
          <w:szCs w:val="22"/>
          <w:lang w:val="sr-Cyrl-CS"/>
        </w:rPr>
      </w:pPr>
    </w:p>
    <w:p w:rsidR="00A125AE" w:rsidRDefault="00A125AE" w:rsidP="00A125A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F44FC" w:rsidRPr="00EF44FC" w:rsidRDefault="00EF44FC" w:rsidP="00A125AE">
      <w:pPr>
        <w:pStyle w:val="BodyText"/>
        <w:rPr>
          <w:noProof/>
          <w:sz w:val="22"/>
          <w:szCs w:val="22"/>
        </w:rPr>
      </w:pPr>
    </w:p>
    <w:p w:rsidR="00A125AE" w:rsidRDefault="00A125AE" w:rsidP="00A125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F44FC" w:rsidRPr="00EF44FC" w:rsidRDefault="00EF44FC" w:rsidP="00A125AE">
      <w:pPr>
        <w:pStyle w:val="BodyText"/>
        <w:rPr>
          <w:noProof/>
          <w:sz w:val="22"/>
          <w:szCs w:val="22"/>
        </w:rPr>
      </w:pPr>
    </w:p>
    <w:p w:rsidR="00A125AE" w:rsidRDefault="00A125AE" w:rsidP="00A125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F44FC" w:rsidRDefault="00EF44FC" w:rsidP="00A125AE">
      <w:pPr>
        <w:pStyle w:val="BodyText"/>
        <w:rPr>
          <w:noProof/>
          <w:sz w:val="22"/>
          <w:szCs w:val="22"/>
        </w:rPr>
      </w:pPr>
    </w:p>
    <w:p w:rsidR="00EF44FC" w:rsidRPr="00EF44FC" w:rsidRDefault="00EF44FC" w:rsidP="00A125AE">
      <w:pPr>
        <w:pStyle w:val="BodyText"/>
        <w:rPr>
          <w:noProof/>
          <w:sz w:val="22"/>
          <w:szCs w:val="22"/>
        </w:rPr>
      </w:pPr>
      <w:r>
        <w:rPr>
          <w:noProof/>
          <w:sz w:val="22"/>
          <w:szCs w:val="22"/>
        </w:rPr>
        <w:t>Остало: _________________________________</w:t>
      </w:r>
    </w:p>
    <w:p w:rsidR="00A125AE" w:rsidRDefault="00A125AE" w:rsidP="00A125AE">
      <w:pPr>
        <w:pStyle w:val="BodyText"/>
        <w:rPr>
          <w:noProof/>
          <w:sz w:val="20"/>
        </w:rPr>
      </w:pPr>
    </w:p>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071A8C" w:rsidRDefault="00071A8C" w:rsidP="00063B77">
      <w:pPr>
        <w:pStyle w:val="BodyText"/>
        <w:rPr>
          <w:noProof/>
          <w:sz w:val="20"/>
          <w:lang w:val="sr-Cyrl-CS"/>
        </w:rPr>
      </w:pPr>
    </w:p>
    <w:p w:rsidR="00663EE1" w:rsidRDefault="00663EE1" w:rsidP="00063B77">
      <w:pPr>
        <w:pStyle w:val="BodyText"/>
        <w:rPr>
          <w:noProof/>
          <w:sz w:val="20"/>
          <w:lang w:val="sr-Cyrl-CS"/>
        </w:rPr>
      </w:pPr>
    </w:p>
    <w:p w:rsidR="00663EE1" w:rsidRDefault="00663EE1" w:rsidP="00063B77">
      <w:pPr>
        <w:pStyle w:val="BodyText"/>
        <w:rPr>
          <w:noProof/>
          <w:sz w:val="20"/>
          <w:lang w:val="sr-Cyrl-CS"/>
        </w:rPr>
      </w:pPr>
    </w:p>
    <w:p w:rsidR="00663EE1" w:rsidRDefault="00663EE1" w:rsidP="00063B77">
      <w:pPr>
        <w:pStyle w:val="BodyText"/>
        <w:rPr>
          <w:noProof/>
          <w:sz w:val="20"/>
          <w:lang w:val="sr-Cyrl-CS"/>
        </w:rPr>
      </w:pPr>
    </w:p>
    <w:p w:rsidR="00A125AE" w:rsidRDefault="00A125AE" w:rsidP="00063B77">
      <w:pPr>
        <w:pStyle w:val="BodyText"/>
        <w:rPr>
          <w:noProof/>
          <w:sz w:val="20"/>
          <w:lang w:val="sr-Cyrl-CS"/>
        </w:rPr>
      </w:pPr>
    </w:p>
    <w:p w:rsidR="00D453CC" w:rsidRPr="007D2740" w:rsidRDefault="00D453CC" w:rsidP="00063B77">
      <w:pPr>
        <w:pStyle w:val="BodyText"/>
        <w:rPr>
          <w:noProof/>
          <w:sz w:val="20"/>
        </w:rPr>
      </w:pP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40" w:rsidRDefault="00643F40">
      <w:r>
        <w:separator/>
      </w:r>
    </w:p>
  </w:endnote>
  <w:endnote w:type="continuationSeparator" w:id="0">
    <w:p w:rsidR="00643F40" w:rsidRDefault="0064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643F40" w:rsidRDefault="00DB59C6">
            <w:pPr>
              <w:pStyle w:val="Footer"/>
              <w:jc w:val="right"/>
            </w:pPr>
            <w:r>
              <w:rPr>
                <w:b/>
                <w:bCs/>
              </w:rPr>
              <w:fldChar w:fldCharType="begin"/>
            </w:r>
            <w:r w:rsidR="00643F40">
              <w:rPr>
                <w:b/>
                <w:bCs/>
              </w:rPr>
              <w:instrText xml:space="preserve"> PAGE </w:instrText>
            </w:r>
            <w:r>
              <w:rPr>
                <w:b/>
                <w:bCs/>
              </w:rPr>
              <w:fldChar w:fldCharType="separate"/>
            </w:r>
            <w:r w:rsidR="00342D8D">
              <w:rPr>
                <w:b/>
                <w:bCs/>
                <w:noProof/>
              </w:rPr>
              <w:t>28</w:t>
            </w:r>
            <w:r>
              <w:rPr>
                <w:b/>
                <w:bCs/>
              </w:rPr>
              <w:fldChar w:fldCharType="end"/>
            </w:r>
            <w:r w:rsidR="00643F40">
              <w:t xml:space="preserve"> / </w:t>
            </w:r>
            <w:r>
              <w:rPr>
                <w:b/>
                <w:bCs/>
              </w:rPr>
              <w:fldChar w:fldCharType="begin"/>
            </w:r>
            <w:r w:rsidR="00643F40">
              <w:rPr>
                <w:b/>
                <w:bCs/>
              </w:rPr>
              <w:instrText xml:space="preserve"> NUMPAGES  </w:instrText>
            </w:r>
            <w:r>
              <w:rPr>
                <w:b/>
                <w:bCs/>
              </w:rPr>
              <w:fldChar w:fldCharType="separate"/>
            </w:r>
            <w:r w:rsidR="00342D8D">
              <w:rPr>
                <w:b/>
                <w:bCs/>
                <w:noProof/>
              </w:rPr>
              <w:t>34</w:t>
            </w:r>
            <w:r>
              <w:rPr>
                <w:b/>
                <w:bCs/>
              </w:rPr>
              <w:fldChar w:fldCharType="end"/>
            </w:r>
          </w:p>
        </w:sdtContent>
      </w:sdt>
    </w:sdtContent>
  </w:sdt>
  <w:p w:rsidR="00643F40" w:rsidRDefault="0064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40" w:rsidRDefault="00DB59C6" w:rsidP="00092A9E">
    <w:pPr>
      <w:pStyle w:val="Footer"/>
      <w:framePr w:wrap="around" w:vAnchor="text" w:hAnchor="margin" w:xAlign="right" w:y="1"/>
      <w:rPr>
        <w:rStyle w:val="PageNumber"/>
      </w:rPr>
    </w:pPr>
    <w:r>
      <w:rPr>
        <w:rStyle w:val="PageNumber"/>
      </w:rPr>
      <w:fldChar w:fldCharType="begin"/>
    </w:r>
    <w:r w:rsidR="00643F40">
      <w:rPr>
        <w:rStyle w:val="PageNumber"/>
      </w:rPr>
      <w:instrText xml:space="preserve">PAGE  </w:instrText>
    </w:r>
    <w:r>
      <w:rPr>
        <w:rStyle w:val="PageNumber"/>
      </w:rPr>
      <w:fldChar w:fldCharType="end"/>
    </w:r>
  </w:p>
  <w:p w:rsidR="00643F40" w:rsidRDefault="00643F4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643F40" w:rsidRDefault="00DB59C6">
            <w:pPr>
              <w:pStyle w:val="Footer"/>
              <w:jc w:val="right"/>
            </w:pPr>
            <w:r>
              <w:rPr>
                <w:b/>
                <w:bCs/>
              </w:rPr>
              <w:fldChar w:fldCharType="begin"/>
            </w:r>
            <w:r w:rsidR="00643F40">
              <w:rPr>
                <w:b/>
                <w:bCs/>
              </w:rPr>
              <w:instrText xml:space="preserve"> PAGE </w:instrText>
            </w:r>
            <w:r>
              <w:rPr>
                <w:b/>
                <w:bCs/>
              </w:rPr>
              <w:fldChar w:fldCharType="separate"/>
            </w:r>
            <w:r w:rsidR="00342D8D">
              <w:rPr>
                <w:b/>
                <w:bCs/>
                <w:noProof/>
              </w:rPr>
              <w:t>29</w:t>
            </w:r>
            <w:r>
              <w:rPr>
                <w:b/>
                <w:bCs/>
              </w:rPr>
              <w:fldChar w:fldCharType="end"/>
            </w:r>
            <w:r w:rsidR="00643F40">
              <w:t xml:space="preserve"> / </w:t>
            </w:r>
            <w:r>
              <w:rPr>
                <w:b/>
                <w:bCs/>
              </w:rPr>
              <w:fldChar w:fldCharType="begin"/>
            </w:r>
            <w:r w:rsidR="00643F40">
              <w:rPr>
                <w:b/>
                <w:bCs/>
              </w:rPr>
              <w:instrText xml:space="preserve"> NUMPAGES  </w:instrText>
            </w:r>
            <w:r>
              <w:rPr>
                <w:b/>
                <w:bCs/>
              </w:rPr>
              <w:fldChar w:fldCharType="separate"/>
            </w:r>
            <w:r w:rsidR="00342D8D">
              <w:rPr>
                <w:b/>
                <w:bCs/>
                <w:noProof/>
              </w:rPr>
              <w:t>34</w:t>
            </w:r>
            <w:r>
              <w:rPr>
                <w:b/>
                <w:bCs/>
              </w:rPr>
              <w:fldChar w:fldCharType="end"/>
            </w:r>
          </w:p>
        </w:sdtContent>
      </w:sdt>
    </w:sdtContent>
  </w:sdt>
  <w:p w:rsidR="00643F40" w:rsidRPr="00CF2211" w:rsidRDefault="00643F4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40" w:rsidRDefault="0064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40" w:rsidRDefault="00643F40">
      <w:r>
        <w:separator/>
      </w:r>
    </w:p>
  </w:footnote>
  <w:footnote w:type="continuationSeparator" w:id="0">
    <w:p w:rsidR="00643F40" w:rsidRDefault="0064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40" w:rsidRDefault="0064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40" w:rsidRPr="00884492" w:rsidRDefault="00643F4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40" w:rsidRDefault="0064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1"/>
  </w:num>
  <w:num w:numId="9">
    <w:abstractNumId w:val="14"/>
  </w:num>
  <w:num w:numId="10">
    <w:abstractNumId w:val="12"/>
  </w:num>
  <w:num w:numId="11">
    <w:abstractNumId w:val="8"/>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1A2B"/>
    <w:rsid w:val="00102920"/>
    <w:rsid w:val="00103B3A"/>
    <w:rsid w:val="001057D3"/>
    <w:rsid w:val="0010636A"/>
    <w:rsid w:val="00110B2E"/>
    <w:rsid w:val="001110B0"/>
    <w:rsid w:val="001114FD"/>
    <w:rsid w:val="001126D4"/>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003"/>
    <w:rsid w:val="00193C2F"/>
    <w:rsid w:val="001953D3"/>
    <w:rsid w:val="00195C6B"/>
    <w:rsid w:val="00197B6D"/>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27CB0"/>
    <w:rsid w:val="00230207"/>
    <w:rsid w:val="00233D1A"/>
    <w:rsid w:val="00234690"/>
    <w:rsid w:val="0023541D"/>
    <w:rsid w:val="00235B03"/>
    <w:rsid w:val="002363AB"/>
    <w:rsid w:val="002368A0"/>
    <w:rsid w:val="00236A45"/>
    <w:rsid w:val="00241DEF"/>
    <w:rsid w:val="0024207A"/>
    <w:rsid w:val="002437AA"/>
    <w:rsid w:val="002441A7"/>
    <w:rsid w:val="0024459E"/>
    <w:rsid w:val="00244BAA"/>
    <w:rsid w:val="002461AB"/>
    <w:rsid w:val="0024663D"/>
    <w:rsid w:val="002471AA"/>
    <w:rsid w:val="002505F5"/>
    <w:rsid w:val="00250C7A"/>
    <w:rsid w:val="00251353"/>
    <w:rsid w:val="0025301F"/>
    <w:rsid w:val="002539D4"/>
    <w:rsid w:val="0025482F"/>
    <w:rsid w:val="002548D3"/>
    <w:rsid w:val="002570D0"/>
    <w:rsid w:val="00260308"/>
    <w:rsid w:val="00260BEB"/>
    <w:rsid w:val="00260F2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885"/>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1D"/>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2D8D"/>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C703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B16"/>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3F40"/>
    <w:rsid w:val="00646779"/>
    <w:rsid w:val="00647639"/>
    <w:rsid w:val="00650A31"/>
    <w:rsid w:val="00654440"/>
    <w:rsid w:val="00654500"/>
    <w:rsid w:val="0065471E"/>
    <w:rsid w:val="006559D3"/>
    <w:rsid w:val="0065758C"/>
    <w:rsid w:val="00657D54"/>
    <w:rsid w:val="0066183C"/>
    <w:rsid w:val="00662891"/>
    <w:rsid w:val="00662999"/>
    <w:rsid w:val="00662C02"/>
    <w:rsid w:val="00663EE1"/>
    <w:rsid w:val="006665AC"/>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2CFF"/>
    <w:rsid w:val="006E3764"/>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01B1"/>
    <w:rsid w:val="00752577"/>
    <w:rsid w:val="00755AF5"/>
    <w:rsid w:val="00755FF9"/>
    <w:rsid w:val="007564D0"/>
    <w:rsid w:val="0075669F"/>
    <w:rsid w:val="00757D51"/>
    <w:rsid w:val="00757E59"/>
    <w:rsid w:val="007603C1"/>
    <w:rsid w:val="007606F1"/>
    <w:rsid w:val="0076121F"/>
    <w:rsid w:val="00761EB2"/>
    <w:rsid w:val="00761F79"/>
    <w:rsid w:val="00762DD5"/>
    <w:rsid w:val="00762EFC"/>
    <w:rsid w:val="0076337F"/>
    <w:rsid w:val="00765E76"/>
    <w:rsid w:val="00766385"/>
    <w:rsid w:val="00767449"/>
    <w:rsid w:val="00767F7F"/>
    <w:rsid w:val="00771C28"/>
    <w:rsid w:val="00771F65"/>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2740"/>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44F2"/>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5FE8"/>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18CA"/>
    <w:rsid w:val="009D2607"/>
    <w:rsid w:val="009D2B37"/>
    <w:rsid w:val="009D3276"/>
    <w:rsid w:val="009D4875"/>
    <w:rsid w:val="009D4C0D"/>
    <w:rsid w:val="009D533C"/>
    <w:rsid w:val="009D6000"/>
    <w:rsid w:val="009D7B7B"/>
    <w:rsid w:val="009E037C"/>
    <w:rsid w:val="009E1601"/>
    <w:rsid w:val="009E1BC2"/>
    <w:rsid w:val="009E392D"/>
    <w:rsid w:val="009E6294"/>
    <w:rsid w:val="009E68C7"/>
    <w:rsid w:val="009F05C1"/>
    <w:rsid w:val="009F147F"/>
    <w:rsid w:val="009F22AF"/>
    <w:rsid w:val="009F3326"/>
    <w:rsid w:val="009F390B"/>
    <w:rsid w:val="009F5FA6"/>
    <w:rsid w:val="00A00892"/>
    <w:rsid w:val="00A01425"/>
    <w:rsid w:val="00A018B3"/>
    <w:rsid w:val="00A039DA"/>
    <w:rsid w:val="00A03CE0"/>
    <w:rsid w:val="00A0566A"/>
    <w:rsid w:val="00A05BCE"/>
    <w:rsid w:val="00A0769E"/>
    <w:rsid w:val="00A07ED2"/>
    <w:rsid w:val="00A125AE"/>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2846"/>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1BB"/>
    <w:rsid w:val="00A74612"/>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0401"/>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4168E"/>
    <w:rsid w:val="00B4252C"/>
    <w:rsid w:val="00B438CF"/>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15AD"/>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3D1"/>
    <w:rsid w:val="00BD3DC8"/>
    <w:rsid w:val="00BD46E2"/>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5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93E"/>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59C6"/>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C22"/>
    <w:rsid w:val="00E545F5"/>
    <w:rsid w:val="00E5579E"/>
    <w:rsid w:val="00E56254"/>
    <w:rsid w:val="00E56A0A"/>
    <w:rsid w:val="00E60009"/>
    <w:rsid w:val="00E61034"/>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4FC"/>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414B"/>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10E"/>
    <w:rsid w:val="00FF0A5D"/>
    <w:rsid w:val="00FF0F8B"/>
    <w:rsid w:val="00FF27B7"/>
    <w:rsid w:val="00FF4929"/>
    <w:rsid w:val="00FF652A"/>
    <w:rsid w:val="00FF6E1B"/>
    <w:rsid w:val="00FF6E34"/>
    <w:rsid w:val="00FF75F8"/>
    <w:rsid w:val="00FF763E"/>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rules v:ext="edit">
        <o:r id="V:Rule7" type="connector" idref="#_x0000_s1026"/>
        <o:r id="V:Rule8" type="connector" idref="#_x0000_s1032"/>
        <o:r id="V:Rule9" type="connector" idref="#Straight Arrow Connector 2"/>
        <o:r id="V:Rule10" type="connector" idref="#_x0000_s1030"/>
        <o:r id="V:Rule11" type="connector" idref="#Straight Arrow Connector 3"/>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C2"/>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FF7E49"/>
    <w:rPr>
      <w:sz w:val="24"/>
      <w:szCs w:val="24"/>
      <w:lang w:val="en-GB"/>
    </w:rPr>
  </w:style>
  <w:style w:type="character" w:styleId="Emphasis">
    <w:name w:val="Emphasis"/>
    <w:basedOn w:val="DefaultParagraphFont"/>
    <w:qFormat/>
    <w:rsid w:val="00E610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9DC4-A571-45CB-A7EA-9A0ECB9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34</Pages>
  <Words>8009</Words>
  <Characters>49776</Characters>
  <Application>Microsoft Office Word</Application>
  <DocSecurity>0</DocSecurity>
  <Lines>414</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57670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37</cp:revision>
  <cp:lastPrinted>2015-10-07T07:22:00Z</cp:lastPrinted>
  <dcterms:created xsi:type="dcterms:W3CDTF">2015-12-03T07:23:00Z</dcterms:created>
  <dcterms:modified xsi:type="dcterms:W3CDTF">2015-12-24T12:00:00Z</dcterms:modified>
</cp:coreProperties>
</file>