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6172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6172E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6172E">
        <w:rPr>
          <w:rFonts w:eastAsiaTheme="minorHAnsi"/>
          <w:lang w:val="sr-Latn-RS"/>
        </w:rPr>
        <w:t>248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06172E">
        <w:rPr>
          <w:rFonts w:eastAsiaTheme="minorHAnsi"/>
          <w:lang w:val="sr-Cyrl-RS"/>
        </w:rPr>
        <w:t>,партија 12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170B" w:rsidRPr="00920F61" w:rsidRDefault="008E70F4" w:rsidP="003F0E30">
      <w:pPr>
        <w:autoSpaceDE w:val="0"/>
        <w:autoSpaceDN w:val="0"/>
        <w:adjustRightInd w:val="0"/>
        <w:jc w:val="both"/>
        <w:rPr>
          <w:b/>
          <w:noProof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06172E" w:rsidRPr="0006172E">
        <w:rPr>
          <w:b/>
          <w:lang w:val="sr-Cyrl-CS"/>
        </w:rPr>
        <w:t>Набавка регистрованих лекова са Б Листе лекова за потребе Клиничког центра Војводине</w:t>
      </w:r>
      <w:r w:rsidR="0006172E">
        <w:rPr>
          <w:b/>
          <w:lang w:val="sr-Cyrl-CS"/>
        </w:rPr>
        <w:t xml:space="preserve"> - </w:t>
      </w:r>
      <w:r w:rsidR="0006172E" w:rsidRPr="0006172E">
        <w:rPr>
          <w:b/>
          <w:lang w:val="sr-Cyrl-CS"/>
        </w:rPr>
        <w:t>Tiopental-natrijum</w:t>
      </w:r>
    </w:p>
    <w:p w:rsidR="0080170B" w:rsidRDefault="0080170B" w:rsidP="003F0E30">
      <w:pPr>
        <w:autoSpaceDE w:val="0"/>
        <w:autoSpaceDN w:val="0"/>
        <w:adjustRightInd w:val="0"/>
        <w:jc w:val="both"/>
        <w:rPr>
          <w:b/>
          <w:noProof/>
        </w:rPr>
      </w:pPr>
    </w:p>
    <w:p w:rsidR="00F37553" w:rsidRPr="00CC6512" w:rsidRDefault="00F124F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F124F6">
        <w:rPr>
          <w:b/>
          <w:lang w:val="sr-Cyrl-CS"/>
        </w:rPr>
        <w:t xml:space="preserve"> </w:t>
      </w:r>
      <w:r w:rsidR="0006172E">
        <w:rPr>
          <w:noProof/>
          <w:lang w:val="ru-RU"/>
        </w:rPr>
        <w:t>33600000 – фармацеутски производи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06172E">
        <w:rPr>
          <w:lang w:val="sr-Cyrl-RS"/>
        </w:rPr>
        <w:t>39.992,00</w:t>
      </w:r>
      <w:r w:rsidR="00920F61">
        <w:rPr>
          <w:lang w:val="sr-Cyrl-RS"/>
        </w:rPr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06172E">
        <w:rPr>
          <w:lang w:val="sr-Cyrl-RS"/>
        </w:rPr>
        <w:t>43.991,20</w:t>
      </w:r>
      <w:r w:rsidR="00856821">
        <w:rPr>
          <w:lang w:val="sr-Latn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06172E" w:rsidRPr="0006172E">
        <w:rPr>
          <w:rFonts w:eastAsiaTheme="minorHAnsi"/>
          <w:b/>
        </w:rPr>
        <w:t>најнижа</w:t>
      </w:r>
      <w:proofErr w:type="spellEnd"/>
      <w:r w:rsidR="0006172E" w:rsidRPr="0006172E">
        <w:rPr>
          <w:rFonts w:eastAsiaTheme="minorHAnsi"/>
          <w:b/>
        </w:rPr>
        <w:t xml:space="preserve"> </w:t>
      </w:r>
      <w:proofErr w:type="spellStart"/>
      <w:r w:rsidR="0006172E" w:rsidRPr="0006172E">
        <w:rPr>
          <w:rFonts w:eastAsiaTheme="minorHAnsi"/>
          <w:b/>
        </w:rPr>
        <w:t>понуђена</w:t>
      </w:r>
      <w:proofErr w:type="spellEnd"/>
      <w:r w:rsidR="0006172E" w:rsidRPr="0006172E">
        <w:rPr>
          <w:rFonts w:eastAsiaTheme="minorHAnsi"/>
          <w:b/>
        </w:rPr>
        <w:t xml:space="preserve"> </w:t>
      </w:r>
      <w:proofErr w:type="spellStart"/>
      <w:r w:rsidR="0006172E" w:rsidRPr="0006172E">
        <w:rPr>
          <w:rFonts w:eastAsiaTheme="minorHAnsi"/>
          <w:b/>
        </w:rPr>
        <w:t>цена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617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06172E">
        <w:rPr>
          <w:rFonts w:eastAsiaTheme="minorHAnsi"/>
          <w:b/>
          <w:lang w:val="sr-Cyrl-RS"/>
        </w:rPr>
        <w:t xml:space="preserve"> 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proofErr w:type="gramStart"/>
      <w:r w:rsidR="0006172E">
        <w:rPr>
          <w:lang w:val="sr-Cyrl-RS"/>
        </w:rPr>
        <w:t xml:space="preserve">39.992,00 </w:t>
      </w:r>
      <w:r w:rsidR="00CC6512" w:rsidRPr="00CC651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proofErr w:type="gramStart"/>
      <w:r w:rsidR="0006172E">
        <w:rPr>
          <w:lang w:val="sr-Cyrl-RS"/>
        </w:rPr>
        <w:t xml:space="preserve">39.992,00 </w:t>
      </w:r>
      <w:r w:rsidR="00CC6512" w:rsidRPr="00CC6512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gramStart"/>
      <w:r w:rsidR="0006172E">
        <w:rPr>
          <w:lang w:val="sr-Cyrl-RS"/>
        </w:rPr>
        <w:t xml:space="preserve">39.992,00 </w:t>
      </w:r>
      <w:r w:rsidR="00CC6512" w:rsidRPr="00CC6512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  <w:bookmarkStart w:id="0" w:name="_GoBack"/>
      <w:bookmarkEnd w:id="0"/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proofErr w:type="gramStart"/>
      <w:r w:rsidR="0006172E">
        <w:rPr>
          <w:lang w:val="sr-Cyrl-RS"/>
        </w:rPr>
        <w:t xml:space="preserve">39.992,00 </w:t>
      </w:r>
      <w:r w:rsidR="00920F61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6172E">
        <w:rPr>
          <w:rFonts w:eastAsiaTheme="minorHAnsi"/>
          <w:lang w:val="sr-Cyrl-RS"/>
        </w:rPr>
        <w:t>28</w:t>
      </w:r>
      <w:r w:rsidR="00856821">
        <w:rPr>
          <w:rFonts w:eastAsiaTheme="minorHAnsi"/>
          <w:lang w:val="en-US"/>
        </w:rPr>
        <w:t>.12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6C5AC8">
        <w:rPr>
          <w:rFonts w:eastAsiaTheme="minorHAnsi"/>
          <w:lang w:val="sr-Latn-RS"/>
        </w:rPr>
        <w:t>12</w:t>
      </w:r>
      <w:r w:rsidR="006C5AC8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6C5AC8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6C5AC8" w:rsidRPr="0006172E" w:rsidRDefault="0006172E" w:rsidP="00F124F6">
      <w:pPr>
        <w:rPr>
          <w:lang w:val="sr-Cyrl-RS"/>
        </w:rPr>
      </w:pPr>
      <w:r w:rsidRPr="0006172E">
        <w:rPr>
          <w:lang w:val="sr-Latn-RS"/>
        </w:rPr>
        <w:t>„Licentis“ д.о.о., Тошин бунар 272 г,Нови Београд</w:t>
      </w:r>
    </w:p>
    <w:p w:rsidR="0006172E" w:rsidRPr="0006172E" w:rsidRDefault="0006172E" w:rsidP="00F124F6">
      <w:pPr>
        <w:rPr>
          <w:i/>
          <w:u w:val="single"/>
          <w:lang w:val="sr-Cyrl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53</cp:revision>
  <dcterms:created xsi:type="dcterms:W3CDTF">2013-04-12T07:18:00Z</dcterms:created>
  <dcterms:modified xsi:type="dcterms:W3CDTF">2016-01-13T12:42:00Z</dcterms:modified>
</cp:coreProperties>
</file>