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67EC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167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3167A9">
        <w:rPr>
          <w:rFonts w:eastAsiaTheme="minorHAnsi"/>
          <w:lang w:val="sr-Latn-RS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3167A9" w:rsidRPr="003167A9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Хидрофилни микрокатетер са 2 маркера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3167A9" w:rsidRPr="003167A9">
        <w:t>4.490.700,00</w:t>
      </w:r>
      <w:proofErr w:type="gramEnd"/>
      <w:r w:rsidR="003167A9" w:rsidRPr="003167A9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3167A9" w:rsidRPr="003167A9">
        <w:t xml:space="preserve">5.179.740,00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3167A9" w:rsidRPr="003167A9">
        <w:t>4.490.700</w:t>
      </w:r>
      <w:proofErr w:type="gramStart"/>
      <w:r w:rsidR="003167A9" w:rsidRPr="003167A9">
        <w:t>,00</w:t>
      </w:r>
      <w:proofErr w:type="gramEnd"/>
      <w:r w:rsidR="003167A9" w:rsidRPr="003167A9">
        <w:t xml:space="preserve">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3167A9" w:rsidRPr="003167A9">
        <w:rPr>
          <w:lang w:val="sr-Cyrl-RS"/>
        </w:rPr>
        <w:t>4.490.700</w:t>
      </w:r>
      <w:proofErr w:type="gramStart"/>
      <w:r w:rsidR="003167A9" w:rsidRPr="003167A9">
        <w:rPr>
          <w:lang w:val="sr-Cyrl-RS"/>
        </w:rPr>
        <w:t>,00</w:t>
      </w:r>
      <w:proofErr w:type="gramEnd"/>
      <w:r w:rsidR="003167A9" w:rsidRPr="003167A9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3167A9" w:rsidRPr="003167A9">
        <w:rPr>
          <w:lang w:val="sr-Cyrl-RS"/>
        </w:rPr>
        <w:t>4.490.700</w:t>
      </w:r>
      <w:proofErr w:type="gramStart"/>
      <w:r w:rsidR="003167A9" w:rsidRPr="003167A9">
        <w:rPr>
          <w:lang w:val="sr-Cyrl-RS"/>
        </w:rPr>
        <w:t>,00</w:t>
      </w:r>
      <w:proofErr w:type="gramEnd"/>
      <w:r w:rsidR="003167A9" w:rsidRPr="003167A9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876801" w:rsidRPr="0087680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876801" w:rsidRPr="00876801">
        <w:rPr>
          <w:lang w:val="sr-Cyrl-RS"/>
        </w:rPr>
        <w:t xml:space="preserve"> </w:t>
      </w:r>
      <w:r w:rsidR="003167A9" w:rsidRPr="003167A9">
        <w:rPr>
          <w:lang w:val="sr-Cyrl-RS"/>
        </w:rPr>
        <w:t>4.490.700</w:t>
      </w:r>
      <w:proofErr w:type="gramStart"/>
      <w:r w:rsidR="003167A9" w:rsidRPr="003167A9">
        <w:rPr>
          <w:lang w:val="sr-Cyrl-RS"/>
        </w:rPr>
        <w:t>,00</w:t>
      </w:r>
      <w:proofErr w:type="gramEnd"/>
      <w:r w:rsidR="003167A9" w:rsidRPr="003167A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F67EC4">
        <w:rPr>
          <w:rFonts w:eastAsiaTheme="minorHAnsi"/>
          <w:lang w:val="sr-Latn-RS"/>
        </w:rPr>
        <w:t>2</w:t>
      </w:r>
      <w:r w:rsidR="006C5AC8" w:rsidRPr="00F67EC4">
        <w:rPr>
          <w:rFonts w:eastAsiaTheme="minorHAnsi"/>
          <w:lang w:val="sr-Latn-RS"/>
        </w:rPr>
        <w:t>2</w:t>
      </w:r>
      <w:r w:rsidR="00F67EC4" w:rsidRPr="00F67EC4">
        <w:rPr>
          <w:rFonts w:eastAsiaTheme="minorHAnsi"/>
          <w:lang w:val="en-US"/>
        </w:rPr>
        <w:t>.02</w:t>
      </w:r>
      <w:r w:rsidR="00803893" w:rsidRPr="00F67EC4">
        <w:rPr>
          <w:rFonts w:eastAsiaTheme="minorHAnsi"/>
          <w:lang w:val="en-US"/>
        </w:rPr>
        <w:t>.201</w:t>
      </w:r>
      <w:r w:rsidR="006C5AC8" w:rsidRPr="00F67EC4">
        <w:rPr>
          <w:rFonts w:eastAsiaTheme="minorHAnsi"/>
          <w:lang w:val="sr-Latn-RS"/>
        </w:rPr>
        <w:t>6</w:t>
      </w:r>
      <w:r w:rsidR="00FA2360" w:rsidRPr="00F67EC4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F4967" w:rsidRPr="003167A9" w:rsidRDefault="003167A9" w:rsidP="00F124F6">
      <w:pPr>
        <w:rPr>
          <w:lang w:val="sr-Latn-RS"/>
        </w:rPr>
      </w:pPr>
      <w:r w:rsidRPr="003167A9">
        <w:rPr>
          <w:lang w:val="sr-Latn-RS"/>
        </w:rPr>
        <w:t>,,Biostent“ д.о.о., Чеде Миндеровића 4, Београд.</w:t>
      </w:r>
    </w:p>
    <w:p w:rsidR="003167A9" w:rsidRPr="00DB3836" w:rsidRDefault="003167A9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167A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7EC4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2016-02-22T09:45:00Z</dcterms:modified>
</cp:coreProperties>
</file>