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18336860" r:id="rId10"/>
              </w:object>
            </w:r>
          </w:p>
        </w:tc>
        <w:tc>
          <w:tcPr>
            <w:tcW w:w="8063" w:type="dxa"/>
          </w:tcPr>
          <w:p w:rsidR="00A27D57" w:rsidRPr="00CD4FE4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CD4FE4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CD4FE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CD4FE4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D4FE4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CD4FE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CD4FE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CD4FE4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CD4FE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CD4FE4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CD4FE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CD4FE4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CD4FE4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CD4FE4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CD4FE4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CD4FE4" w:rsidRDefault="007B135B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CD4FE4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CD4FE4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760D49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CD4FE4">
        <w:rPr>
          <w:rFonts w:ascii="Times New Roman" w:eastAsia="Times New Roman" w:hAnsi="Times New Roman"/>
          <w:noProof/>
          <w:sz w:val="24"/>
          <w:szCs w:val="24"/>
        </w:rPr>
        <w:t>41</w:t>
      </w:r>
      <w:r w:rsidR="008D120B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D4FE4">
        <w:rPr>
          <w:rFonts w:ascii="Times New Roman" w:eastAsia="Times New Roman" w:hAnsi="Times New Roman"/>
          <w:noProof/>
          <w:sz w:val="24"/>
          <w:szCs w:val="24"/>
        </w:rPr>
        <w:t>01.03</w:t>
      </w:r>
      <w:r w:rsidR="008D120B">
        <w:rPr>
          <w:rFonts w:ascii="Times New Roman" w:eastAsia="Times New Roman" w:hAnsi="Times New Roman"/>
          <w:noProof/>
          <w:sz w:val="24"/>
          <w:szCs w:val="24"/>
        </w:rPr>
        <w:t>.2016</w:t>
      </w:r>
      <w:r w:rsidR="00823D9D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D47D29" w:rsidRDefault="00D47D2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6C8" w:rsidRPr="009C16C8" w:rsidRDefault="009C16C8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C60D74" w:rsidRDefault="00C60D74" w:rsidP="00D47D2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9C16C8" w:rsidRPr="009C16C8" w:rsidRDefault="009C16C8" w:rsidP="00D47D2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C60D74" w:rsidRPr="00CD4FE4" w:rsidRDefault="004A61E1" w:rsidP="00CD4FE4">
      <w:pPr>
        <w:pStyle w:val="Footer"/>
        <w:jc w:val="center"/>
        <w:rPr>
          <w:b/>
          <w:i/>
        </w:rPr>
      </w:pPr>
      <w:r>
        <w:rPr>
          <w:b/>
          <w:noProof/>
        </w:rPr>
        <w:t xml:space="preserve">БРОЈ </w:t>
      </w:r>
      <w:r w:rsidR="00CD4FE4">
        <w:rPr>
          <w:b/>
          <w:noProof/>
        </w:rPr>
        <w:t>41</w:t>
      </w:r>
      <w:r w:rsidR="008D120B">
        <w:rPr>
          <w:b/>
          <w:noProof/>
          <w:lang w:val="sr-Cyrl-CS"/>
        </w:rPr>
        <w:t>-1</w:t>
      </w:r>
      <w:r w:rsidR="008D120B">
        <w:rPr>
          <w:b/>
          <w:noProof/>
        </w:rPr>
        <w:t>6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CD4FE4" w:rsidRPr="00CD4FE4">
        <w:rPr>
          <w:b/>
          <w:i/>
          <w:lang w:val="sr-Cyrl-CS"/>
        </w:rPr>
        <w:t>Набавка</w:t>
      </w:r>
      <w:r w:rsidR="00CD4FE4" w:rsidRPr="00CD4FE4">
        <w:rPr>
          <w:b/>
          <w:i/>
        </w:rPr>
        <w:t xml:space="preserve"> </w:t>
      </w:r>
      <w:proofErr w:type="spellStart"/>
      <w:r w:rsidR="00CD4FE4" w:rsidRPr="00CD4FE4">
        <w:rPr>
          <w:b/>
          <w:i/>
        </w:rPr>
        <w:t>регистрованог</w:t>
      </w:r>
      <w:proofErr w:type="spellEnd"/>
      <w:r w:rsidR="00CD4FE4" w:rsidRPr="00CD4FE4">
        <w:rPr>
          <w:b/>
          <w:i/>
        </w:rPr>
        <w:t xml:space="preserve"> </w:t>
      </w:r>
      <w:proofErr w:type="spellStart"/>
      <w:r w:rsidR="00CD4FE4" w:rsidRPr="00CD4FE4">
        <w:rPr>
          <w:b/>
          <w:i/>
        </w:rPr>
        <w:t>лека</w:t>
      </w:r>
      <w:proofErr w:type="spellEnd"/>
      <w:r w:rsidR="00CD4FE4" w:rsidRPr="00CD4FE4">
        <w:rPr>
          <w:b/>
          <w:i/>
        </w:rPr>
        <w:t xml:space="preserve"> </w:t>
      </w:r>
      <w:proofErr w:type="spellStart"/>
      <w:r w:rsidR="00CD4FE4" w:rsidRPr="00CD4FE4">
        <w:rPr>
          <w:b/>
          <w:i/>
        </w:rPr>
        <w:t>ван</w:t>
      </w:r>
      <w:proofErr w:type="spellEnd"/>
      <w:r w:rsidR="00CD4FE4" w:rsidRPr="00CD4FE4">
        <w:rPr>
          <w:b/>
          <w:i/>
        </w:rPr>
        <w:t xml:space="preserve"> </w:t>
      </w:r>
      <w:proofErr w:type="spellStart"/>
      <w:r w:rsidR="00CD4FE4" w:rsidRPr="00CD4FE4">
        <w:rPr>
          <w:b/>
          <w:i/>
        </w:rPr>
        <w:t>Листе</w:t>
      </w:r>
      <w:proofErr w:type="spellEnd"/>
      <w:r w:rsidR="00CD4FE4" w:rsidRPr="00CD4FE4">
        <w:rPr>
          <w:b/>
          <w:i/>
        </w:rPr>
        <w:t xml:space="preserve"> </w:t>
      </w:r>
      <w:proofErr w:type="spellStart"/>
      <w:r w:rsidR="00CD4FE4" w:rsidRPr="00CD4FE4">
        <w:rPr>
          <w:b/>
          <w:i/>
        </w:rPr>
        <w:t>лекова</w:t>
      </w:r>
      <w:proofErr w:type="spellEnd"/>
      <w:r w:rsidR="00CD4FE4" w:rsidRPr="00CD4FE4">
        <w:rPr>
          <w:b/>
          <w:i/>
        </w:rPr>
        <w:t>-</w:t>
      </w:r>
      <w:proofErr w:type="spellStart"/>
      <w:r w:rsidR="00CD4FE4" w:rsidRPr="00CD4FE4">
        <w:rPr>
          <w:b/>
          <w:i/>
          <w:lang w:val="en-US"/>
        </w:rPr>
        <w:t>sugamadeks</w:t>
      </w:r>
      <w:proofErr w:type="spellEnd"/>
      <w:r w:rsidR="00CD4FE4" w:rsidRPr="00CD4FE4">
        <w:rPr>
          <w:b/>
          <w:i/>
          <w:lang w:val="en-US"/>
        </w:rPr>
        <w:t xml:space="preserve"> 2ml (100mg/ml)</w:t>
      </w:r>
      <w:r w:rsidR="00CD4FE4" w:rsidRPr="00CD4FE4">
        <w:rPr>
          <w:b/>
          <w:i/>
        </w:rPr>
        <w:t xml:space="preserve"> </w:t>
      </w:r>
      <w:proofErr w:type="spellStart"/>
      <w:r w:rsidR="00CD4FE4" w:rsidRPr="00CD4FE4">
        <w:rPr>
          <w:b/>
          <w:i/>
        </w:rPr>
        <w:t>за</w:t>
      </w:r>
      <w:proofErr w:type="spellEnd"/>
      <w:r w:rsidR="00CD4FE4" w:rsidRPr="00CD4FE4">
        <w:rPr>
          <w:b/>
          <w:i/>
        </w:rPr>
        <w:t xml:space="preserve"> </w:t>
      </w:r>
      <w:proofErr w:type="spellStart"/>
      <w:r w:rsidR="00CD4FE4" w:rsidRPr="00CD4FE4">
        <w:rPr>
          <w:b/>
          <w:i/>
        </w:rPr>
        <w:t>потребе</w:t>
      </w:r>
      <w:proofErr w:type="spellEnd"/>
      <w:r w:rsidR="00CD4FE4" w:rsidRPr="00CD4FE4">
        <w:rPr>
          <w:b/>
          <w:i/>
          <w:noProof/>
        </w:rPr>
        <w:t xml:space="preserve"> Клиничког центра Војводине</w:t>
      </w:r>
    </w:p>
    <w:p w:rsidR="00D47D29" w:rsidRDefault="00D47D29" w:rsidP="008E0EBB">
      <w:pPr>
        <w:pStyle w:val="Footer"/>
        <w:rPr>
          <w:b/>
          <w:i/>
        </w:rPr>
      </w:pPr>
    </w:p>
    <w:p w:rsidR="009C16C8" w:rsidRPr="009C16C8" w:rsidRDefault="009C16C8" w:rsidP="008E0EBB">
      <w:pPr>
        <w:pStyle w:val="Footer"/>
        <w:rPr>
          <w:b/>
          <w:i/>
        </w:rPr>
      </w:pPr>
    </w:p>
    <w:p w:rsidR="008E0EBB" w:rsidRPr="00C44474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D47D2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23D9D" w:rsidRPr="00823D9D" w:rsidRDefault="00823D9D" w:rsidP="00823D9D">
      <w:pPr>
        <w:pStyle w:val="Default"/>
        <w:rPr>
          <w:rFonts w:ascii="Times New Roman" w:hAnsi="Times New Roman" w:cs="Times New Roman"/>
        </w:rPr>
      </w:pPr>
    </w:p>
    <w:p w:rsidR="00CD4FE4" w:rsidRPr="00CD4FE4" w:rsidRDefault="007B135B" w:rsidP="00CD4FE4">
      <w:pPr>
        <w:tabs>
          <w:tab w:val="left" w:pos="4950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Увидом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образац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 xml:space="preserve"> „МОДЕЛ УГОВОРА</w:t>
      </w:r>
      <w:bookmarkStart w:id="0" w:name="_Toc324769519"/>
      <w:bookmarkEnd w:id="0"/>
      <w:proofErr w:type="gramStart"/>
      <w:r w:rsidR="00CD4FE4" w:rsidRPr="00CD4FE4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установили</w:t>
      </w:r>
      <w:proofErr w:type="spellEnd"/>
      <w:proofErr w:type="gramEnd"/>
      <w:r w:rsidR="00CD4FE4" w:rsidRPr="00CD4F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смо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постојање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одређених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неправилности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нејасноћа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па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Вас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молимо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исте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коригујете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CD4FE4" w:rsidRPr="00CD4FE4">
        <w:rPr>
          <w:rFonts w:ascii="Times New Roman" w:hAnsi="Times New Roman"/>
          <w:b/>
          <w:sz w:val="24"/>
          <w:szCs w:val="24"/>
        </w:rPr>
        <w:t>појасните</w:t>
      </w:r>
      <w:proofErr w:type="spellEnd"/>
      <w:r w:rsidR="00CD4FE4" w:rsidRPr="00CD4FE4">
        <w:rPr>
          <w:rFonts w:ascii="Times New Roman" w:hAnsi="Times New Roman"/>
          <w:b/>
          <w:sz w:val="24"/>
          <w:szCs w:val="24"/>
        </w:rPr>
        <w:t>:</w:t>
      </w:r>
    </w:p>
    <w:p w:rsidR="00CD4FE4" w:rsidRPr="00CD4FE4" w:rsidRDefault="00CD4FE4" w:rsidP="00CD4FE4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sz w:val="24"/>
          <w:szCs w:val="24"/>
          <w:u w:val="single"/>
          <w:lang w:eastAsia="sr-Latn-CS"/>
        </w:rPr>
      </w:pPr>
      <w:proofErr w:type="gramStart"/>
      <w:r w:rsidRPr="00CD4FE4">
        <w:rPr>
          <w:rFonts w:ascii="Times New Roman" w:hAnsi="Times New Roman"/>
          <w:b/>
          <w:sz w:val="24"/>
          <w:szCs w:val="24"/>
          <w:u w:val="single"/>
          <w:lang w:eastAsia="sr-Latn-CS"/>
        </w:rPr>
        <w:t>ЧЛАН 5.</w:t>
      </w:r>
      <w:proofErr w:type="gramEnd"/>
    </w:p>
    <w:p w:rsidR="00CD4FE4" w:rsidRPr="00CD4FE4" w:rsidRDefault="00CD4FE4" w:rsidP="00CD4FE4">
      <w:pPr>
        <w:jc w:val="both"/>
        <w:rPr>
          <w:rFonts w:ascii="Times New Roman" w:hAnsi="Times New Roman"/>
          <w:sz w:val="24"/>
          <w:szCs w:val="24"/>
        </w:rPr>
      </w:pPr>
      <w:r w:rsidRPr="00CD4FE4">
        <w:rPr>
          <w:rFonts w:ascii="Times New Roman" w:hAnsi="Times New Roman"/>
          <w:sz w:val="24"/>
          <w:szCs w:val="24"/>
        </w:rPr>
        <w:t>“…</w:t>
      </w:r>
      <w:proofErr w:type="spellStart"/>
      <w:r w:rsidRPr="00CD4FE4">
        <w:rPr>
          <w:rFonts w:ascii="Times New Roman" w:hAnsi="Times New Roman"/>
          <w:sz w:val="24"/>
          <w:szCs w:val="24"/>
        </w:rPr>
        <w:t>Плаћање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по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овом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уговору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у </w:t>
      </w:r>
      <w:proofErr w:type="spellStart"/>
      <w:r w:rsidRPr="00CD4FE4">
        <w:rPr>
          <w:rFonts w:ascii="Times New Roman" w:hAnsi="Times New Roman"/>
          <w:sz w:val="24"/>
          <w:szCs w:val="24"/>
        </w:rPr>
        <w:t>текућој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буџетској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 2016. </w:t>
      </w:r>
      <w:proofErr w:type="spellStart"/>
      <w:proofErr w:type="gramStart"/>
      <w:r w:rsidRPr="00CD4FE4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вршиће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се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до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нивоа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обезбеђених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Финансијским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планом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за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2016. </w:t>
      </w:r>
      <w:proofErr w:type="spellStart"/>
      <w:proofErr w:type="gramStart"/>
      <w:r w:rsidRPr="00CD4FE4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CD4FE4">
        <w:rPr>
          <w:rFonts w:ascii="Times New Roman" w:hAnsi="Times New Roman"/>
          <w:sz w:val="24"/>
          <w:szCs w:val="24"/>
        </w:rPr>
        <w:t xml:space="preserve">, а </w:t>
      </w:r>
      <w:proofErr w:type="spellStart"/>
      <w:r w:rsidRPr="00CD4FE4">
        <w:rPr>
          <w:rFonts w:ascii="Times New Roman" w:hAnsi="Times New Roman"/>
          <w:sz w:val="24"/>
          <w:szCs w:val="24"/>
        </w:rPr>
        <w:t>на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основу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Уговора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закљученог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са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Републичким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фондом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за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здравствено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CD4FE4">
        <w:rPr>
          <w:rFonts w:ascii="Times New Roman" w:hAnsi="Times New Roman"/>
          <w:sz w:val="24"/>
          <w:szCs w:val="24"/>
        </w:rPr>
        <w:t> </w:t>
      </w:r>
      <w:proofErr w:type="spellStart"/>
      <w:r w:rsidRPr="00CD4FE4">
        <w:rPr>
          <w:rFonts w:ascii="Times New Roman" w:hAnsi="Times New Roman"/>
          <w:sz w:val="24"/>
          <w:szCs w:val="24"/>
        </w:rPr>
        <w:t>за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ове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намене</w:t>
      </w:r>
      <w:proofErr w:type="spellEnd"/>
      <w:r w:rsidRPr="00CD4FE4">
        <w:rPr>
          <w:rFonts w:ascii="Times New Roman" w:hAnsi="Times New Roman"/>
          <w:sz w:val="24"/>
          <w:szCs w:val="24"/>
        </w:rPr>
        <w:t>.  </w:t>
      </w:r>
    </w:p>
    <w:p w:rsidR="00CD4FE4" w:rsidRPr="00CD4FE4" w:rsidRDefault="00CD4FE4" w:rsidP="00CD4FE4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4FE4">
        <w:rPr>
          <w:rFonts w:ascii="Times New Roman" w:hAnsi="Times New Roman"/>
          <w:sz w:val="24"/>
          <w:szCs w:val="24"/>
        </w:rPr>
        <w:t>За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обавезе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које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по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овом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уговору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доспевају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у </w:t>
      </w:r>
      <w:proofErr w:type="spellStart"/>
      <w:r w:rsidRPr="00CD4FE4">
        <w:rPr>
          <w:rFonts w:ascii="Times New Roman" w:hAnsi="Times New Roman"/>
          <w:sz w:val="24"/>
          <w:szCs w:val="24"/>
        </w:rPr>
        <w:t>наредној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буџетској</w:t>
      </w:r>
      <w:proofErr w:type="spellEnd"/>
      <w:r w:rsidRPr="00CD4FE4">
        <w:rPr>
          <w:rFonts w:ascii="Times New Roman" w:hAnsi="Times New Roman"/>
          <w:sz w:val="24"/>
          <w:szCs w:val="24"/>
        </w:rPr>
        <w:t> </w:t>
      </w:r>
      <w:proofErr w:type="spellStart"/>
      <w:r w:rsidRPr="00CD4FE4">
        <w:rPr>
          <w:rFonts w:ascii="Times New Roman" w:hAnsi="Times New Roman"/>
          <w:sz w:val="24"/>
          <w:szCs w:val="24"/>
        </w:rPr>
        <w:t>години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ће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плаћање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Добављачу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по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обезбеђивању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финансијских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усвајањем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Финансијског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плана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за</w:t>
      </w:r>
      <w:proofErr w:type="spellEnd"/>
      <w:r w:rsidRPr="00CD4FE4">
        <w:rPr>
          <w:rFonts w:ascii="Times New Roman" w:hAnsi="Times New Roman"/>
          <w:sz w:val="24"/>
          <w:szCs w:val="24"/>
        </w:rPr>
        <w:t> </w:t>
      </w:r>
      <w:proofErr w:type="spellStart"/>
      <w:r w:rsidRPr="00CD4FE4">
        <w:rPr>
          <w:rFonts w:ascii="Times New Roman" w:hAnsi="Times New Roman"/>
          <w:sz w:val="24"/>
          <w:szCs w:val="24"/>
        </w:rPr>
        <w:t>наредну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буџетску</w:t>
      </w:r>
      <w:proofErr w:type="spellEnd"/>
      <w:r w:rsidRPr="00CD4FE4">
        <w:rPr>
          <w:rFonts w:ascii="Times New Roman" w:hAnsi="Times New Roman"/>
          <w:sz w:val="24"/>
          <w:szCs w:val="24"/>
        </w:rPr>
        <w:t> </w:t>
      </w:r>
      <w:proofErr w:type="spellStart"/>
      <w:r w:rsidRPr="00CD4FE4">
        <w:rPr>
          <w:rFonts w:ascii="Times New Roman" w:hAnsi="Times New Roman"/>
          <w:sz w:val="24"/>
          <w:szCs w:val="24"/>
        </w:rPr>
        <w:t>годину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или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доношењем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Одлуке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опривременом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Pr="00CD4FE4">
        <w:rPr>
          <w:rFonts w:ascii="Times New Roman" w:hAnsi="Times New Roman"/>
          <w:sz w:val="24"/>
          <w:szCs w:val="24"/>
        </w:rPr>
        <w:t>…”</w:t>
      </w:r>
    </w:p>
    <w:p w:rsidR="00CD4FE4" w:rsidRPr="00CD4FE4" w:rsidRDefault="00CD4FE4" w:rsidP="00CD4FE4">
      <w:pPr>
        <w:tabs>
          <w:tab w:val="left" w:pos="0"/>
        </w:tabs>
        <w:jc w:val="both"/>
        <w:rPr>
          <w:rFonts w:ascii="Times New Roman" w:eastAsia="Courier New" w:hAnsi="Times New Roman"/>
          <w:b/>
          <w:sz w:val="24"/>
          <w:szCs w:val="24"/>
        </w:rPr>
      </w:pP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Имајући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у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виду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претходно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наведено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,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напомињемо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следеће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>:</w:t>
      </w:r>
    </w:p>
    <w:p w:rsidR="00CD4FE4" w:rsidRPr="00CD4FE4" w:rsidRDefault="00CD4FE4" w:rsidP="00CD4FE4">
      <w:pPr>
        <w:tabs>
          <w:tab w:val="left" w:pos="0"/>
        </w:tabs>
        <w:ind w:firstLine="567"/>
        <w:jc w:val="both"/>
        <w:rPr>
          <w:rFonts w:ascii="Times New Roman" w:eastAsia="Courier New" w:hAnsi="Times New Roman"/>
          <w:b/>
          <w:sz w:val="24"/>
          <w:szCs w:val="24"/>
        </w:rPr>
      </w:pPr>
      <w:proofErr w:type="spellStart"/>
      <w:proofErr w:type="gramStart"/>
      <w:r w:rsidRPr="00CD4FE4">
        <w:rPr>
          <w:rFonts w:ascii="Times New Roman" w:eastAsia="Courier New" w:hAnsi="Times New Roman"/>
          <w:sz w:val="24"/>
          <w:szCs w:val="24"/>
        </w:rPr>
        <w:t>Овако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дефинисан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члан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5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наводи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на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закључак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да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ће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наручилац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робу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требовати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–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наручивати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у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складу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са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уговореним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количинама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,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али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да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ће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купцу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ту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робу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  <w:u w:val="single"/>
        </w:rPr>
        <w:t>платити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само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до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висине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одобрених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средстава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за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2016/2017.</w:t>
      </w:r>
      <w:proofErr w:type="gram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D4FE4">
        <w:rPr>
          <w:rFonts w:ascii="Times New Roman" w:eastAsia="Courier New" w:hAnsi="Times New Roman"/>
          <w:b/>
          <w:sz w:val="24"/>
          <w:szCs w:val="24"/>
        </w:rPr>
        <w:t>годину</w:t>
      </w:r>
      <w:proofErr w:type="spellEnd"/>
      <w:proofErr w:type="gramEnd"/>
      <w:r w:rsidRPr="00CD4FE4">
        <w:rPr>
          <w:rFonts w:ascii="Times New Roman" w:eastAsia="Courier New" w:hAnsi="Times New Roman"/>
          <w:b/>
          <w:sz w:val="24"/>
          <w:szCs w:val="24"/>
        </w:rPr>
        <w:t>.</w:t>
      </w:r>
    </w:p>
    <w:p w:rsidR="00CD4FE4" w:rsidRPr="009C16C8" w:rsidRDefault="00CD4FE4" w:rsidP="009C16C8">
      <w:pPr>
        <w:tabs>
          <w:tab w:val="left" w:pos="0"/>
        </w:tabs>
        <w:ind w:firstLine="567"/>
        <w:jc w:val="both"/>
        <w:rPr>
          <w:rFonts w:ascii="Times New Roman" w:eastAsia="Courier New" w:hAnsi="Times New Roman"/>
          <w:sz w:val="24"/>
          <w:szCs w:val="24"/>
          <w:u w:val="single"/>
        </w:rPr>
      </w:pPr>
      <w:proofErr w:type="gramStart"/>
      <w:r w:rsidRPr="00CD4FE4">
        <w:rPr>
          <w:rFonts w:ascii="Times New Roman" w:eastAsia="Courier New" w:hAnsi="Times New Roman"/>
          <w:sz w:val="24"/>
          <w:szCs w:val="24"/>
        </w:rPr>
        <w:t xml:space="preserve">С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тим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у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вези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нагалашавамо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да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плаћање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обавеза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које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доспевају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у 2016.</w:t>
      </w:r>
      <w:proofErr w:type="gram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proofErr w:type="gramStart"/>
      <w:r w:rsidRPr="00CD4FE4">
        <w:rPr>
          <w:rFonts w:ascii="Times New Roman" w:eastAsia="Courier New" w:hAnsi="Times New Roman"/>
          <w:sz w:val="24"/>
          <w:szCs w:val="24"/>
        </w:rPr>
        <w:t>или</w:t>
      </w:r>
      <w:proofErr w:type="spellEnd"/>
      <w:proofErr w:type="gramEnd"/>
      <w:r w:rsidRPr="00CD4FE4">
        <w:rPr>
          <w:rFonts w:ascii="Times New Roman" w:eastAsia="Courier New" w:hAnsi="Times New Roman"/>
          <w:sz w:val="24"/>
          <w:szCs w:val="24"/>
        </w:rPr>
        <w:t xml:space="preserve"> 2017. </w:t>
      </w:r>
      <w:proofErr w:type="spellStart"/>
      <w:proofErr w:type="gramStart"/>
      <w:r w:rsidRPr="00CD4FE4">
        <w:rPr>
          <w:rFonts w:ascii="Times New Roman" w:eastAsia="Courier New" w:hAnsi="Times New Roman"/>
          <w:sz w:val="24"/>
          <w:szCs w:val="24"/>
        </w:rPr>
        <w:t>години</w:t>
      </w:r>
      <w:proofErr w:type="spellEnd"/>
      <w:proofErr w:type="gramEnd"/>
      <w:r w:rsidRPr="00CD4FE4">
        <w:rPr>
          <w:rFonts w:ascii="Times New Roman" w:eastAsia="Courier New" w:hAnsi="Times New Roman"/>
          <w:sz w:val="24"/>
          <w:szCs w:val="24"/>
        </w:rPr>
        <w:t xml:space="preserve"> (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или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било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којој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години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)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мора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бити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извршено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за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сва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добра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која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су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наручиоцу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испоручена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, </w:t>
      </w:r>
      <w:proofErr w:type="spellStart"/>
      <w:r w:rsidRPr="00CD4FE4">
        <w:rPr>
          <w:rFonts w:ascii="Times New Roman" w:eastAsia="Courier New" w:hAnsi="Times New Roman"/>
          <w:sz w:val="24"/>
          <w:szCs w:val="24"/>
          <w:u w:val="single"/>
        </w:rPr>
        <w:t>јер</w:t>
      </w:r>
      <w:proofErr w:type="spellEnd"/>
      <w:r w:rsidRPr="00CD4FE4">
        <w:rPr>
          <w:rFonts w:ascii="Times New Roman" w:eastAsia="Courier New" w:hAnsi="Times New Roman"/>
          <w:sz w:val="24"/>
          <w:szCs w:val="24"/>
          <w:u w:val="single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  <w:u w:val="single"/>
        </w:rPr>
        <w:t>су</w:t>
      </w:r>
      <w:proofErr w:type="spellEnd"/>
      <w:r w:rsidRPr="00CD4FE4">
        <w:rPr>
          <w:rFonts w:ascii="Times New Roman" w:eastAsia="Courier New" w:hAnsi="Times New Roman"/>
          <w:sz w:val="24"/>
          <w:szCs w:val="24"/>
          <w:u w:val="single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  <w:u w:val="single"/>
        </w:rPr>
        <w:t>та</w:t>
      </w:r>
      <w:proofErr w:type="spellEnd"/>
      <w:r w:rsidRPr="00CD4FE4">
        <w:rPr>
          <w:rFonts w:ascii="Times New Roman" w:eastAsia="Courier New" w:hAnsi="Times New Roman"/>
          <w:sz w:val="24"/>
          <w:szCs w:val="24"/>
          <w:u w:val="single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  <w:u w:val="single"/>
        </w:rPr>
        <w:t>добра</w:t>
      </w:r>
      <w:proofErr w:type="spellEnd"/>
      <w:r w:rsidRPr="00CD4FE4">
        <w:rPr>
          <w:rFonts w:ascii="Times New Roman" w:eastAsia="Courier New" w:hAnsi="Times New Roman"/>
          <w:sz w:val="24"/>
          <w:szCs w:val="24"/>
          <w:u w:val="single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  <w:u w:val="single"/>
        </w:rPr>
        <w:t>испоручена</w:t>
      </w:r>
      <w:proofErr w:type="spellEnd"/>
      <w:r w:rsidRPr="00CD4FE4">
        <w:rPr>
          <w:rFonts w:ascii="Times New Roman" w:eastAsia="Courier New" w:hAnsi="Times New Roman"/>
          <w:sz w:val="24"/>
          <w:szCs w:val="24"/>
          <w:u w:val="single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  <w:u w:val="single"/>
        </w:rPr>
        <w:t>по</w:t>
      </w:r>
      <w:proofErr w:type="spellEnd"/>
      <w:r w:rsidRPr="00CD4FE4">
        <w:rPr>
          <w:rFonts w:ascii="Times New Roman" w:eastAsia="Courier New" w:hAnsi="Times New Roman"/>
          <w:sz w:val="24"/>
          <w:szCs w:val="24"/>
          <w:u w:val="single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  <w:u w:val="single"/>
        </w:rPr>
        <w:t>његовом</w:t>
      </w:r>
      <w:proofErr w:type="spellEnd"/>
      <w:r w:rsidRPr="00CD4FE4">
        <w:rPr>
          <w:rFonts w:ascii="Times New Roman" w:eastAsia="Courier New" w:hAnsi="Times New Roman"/>
          <w:sz w:val="24"/>
          <w:szCs w:val="24"/>
          <w:u w:val="single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  <w:u w:val="single"/>
        </w:rPr>
        <w:t>захтеву</w:t>
      </w:r>
      <w:proofErr w:type="spellEnd"/>
      <w:r w:rsidRPr="00CD4FE4">
        <w:rPr>
          <w:rFonts w:ascii="Times New Roman" w:eastAsia="Courier New" w:hAnsi="Times New Roman"/>
          <w:sz w:val="24"/>
          <w:szCs w:val="24"/>
          <w:u w:val="single"/>
        </w:rPr>
        <w:t xml:space="preserve"> у </w:t>
      </w:r>
      <w:proofErr w:type="spellStart"/>
      <w:r w:rsidRPr="00CD4FE4">
        <w:rPr>
          <w:rFonts w:ascii="Times New Roman" w:eastAsia="Courier New" w:hAnsi="Times New Roman"/>
          <w:sz w:val="24"/>
          <w:szCs w:val="24"/>
          <w:u w:val="single"/>
        </w:rPr>
        <w:t>уговореним</w:t>
      </w:r>
      <w:proofErr w:type="spellEnd"/>
      <w:r w:rsidRPr="00CD4FE4">
        <w:rPr>
          <w:rFonts w:ascii="Times New Roman" w:eastAsia="Courier New" w:hAnsi="Times New Roman"/>
          <w:sz w:val="24"/>
          <w:szCs w:val="24"/>
          <w:u w:val="single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  <w:u w:val="single"/>
        </w:rPr>
        <w:t>роковима</w:t>
      </w:r>
      <w:proofErr w:type="spellEnd"/>
      <w:r w:rsidRPr="00CD4FE4">
        <w:rPr>
          <w:rFonts w:ascii="Times New Roman" w:eastAsia="Courier New" w:hAnsi="Times New Roman"/>
          <w:sz w:val="24"/>
          <w:szCs w:val="24"/>
          <w:u w:val="single"/>
        </w:rPr>
        <w:t>.</w:t>
      </w:r>
    </w:p>
    <w:p w:rsidR="00CD4FE4" w:rsidRPr="00CD4FE4" w:rsidRDefault="00CD4FE4" w:rsidP="00CD4FE4">
      <w:pPr>
        <w:tabs>
          <w:tab w:val="left" w:pos="0"/>
        </w:tabs>
        <w:ind w:firstLine="567"/>
        <w:jc w:val="both"/>
        <w:rPr>
          <w:rFonts w:ascii="Times New Roman" w:eastAsia="Courier New" w:hAnsi="Times New Roman"/>
          <w:b/>
          <w:sz w:val="24"/>
          <w:szCs w:val="24"/>
        </w:rPr>
      </w:pP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Ми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разумемо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обавезе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наручиоца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као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корисника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буџетских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средстава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и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потпуно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нам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је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јасно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да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наручилац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сме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располагати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само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средствима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која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су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одобрена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Финансијским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планом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за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одређену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годину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,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али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с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друге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стране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не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можемо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прихватити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формулацију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члана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5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Модела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lastRenderedPageBreak/>
        <w:t>уговора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која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стоји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у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супротности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са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Законом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о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облигационим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sz w:val="24"/>
          <w:szCs w:val="24"/>
        </w:rPr>
        <w:t>односима</w:t>
      </w:r>
      <w:proofErr w:type="spellEnd"/>
      <w:r w:rsidRPr="00CD4FE4">
        <w:rPr>
          <w:rFonts w:ascii="Times New Roman" w:eastAsia="Courier New" w:hAnsi="Times New Roman"/>
          <w:sz w:val="24"/>
          <w:szCs w:val="24"/>
        </w:rPr>
        <w:t xml:space="preserve">,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па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с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тога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предлажемо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да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наведене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одредбе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eastAsia="Courier New" w:hAnsi="Times New Roman"/>
          <w:b/>
          <w:sz w:val="24"/>
          <w:szCs w:val="24"/>
        </w:rPr>
        <w:t>члана</w:t>
      </w:r>
      <w:proofErr w:type="spellEnd"/>
      <w:r w:rsidRPr="00CD4FE4">
        <w:rPr>
          <w:rFonts w:ascii="Times New Roman" w:eastAsia="Courier New" w:hAnsi="Times New Roman"/>
          <w:b/>
          <w:sz w:val="24"/>
          <w:szCs w:val="24"/>
        </w:rPr>
        <w:t xml:space="preserve"> 5. </w:t>
      </w:r>
      <w:proofErr w:type="spellStart"/>
      <w:proofErr w:type="gramStart"/>
      <w:r w:rsidRPr="00CD4FE4">
        <w:rPr>
          <w:rFonts w:ascii="Times New Roman" w:eastAsia="Courier New" w:hAnsi="Times New Roman"/>
          <w:b/>
          <w:sz w:val="24"/>
          <w:szCs w:val="24"/>
        </w:rPr>
        <w:t>гласе</w:t>
      </w:r>
      <w:proofErr w:type="spellEnd"/>
      <w:proofErr w:type="gramEnd"/>
      <w:r w:rsidRPr="00CD4FE4">
        <w:rPr>
          <w:rFonts w:ascii="Times New Roman" w:eastAsia="Courier New" w:hAnsi="Times New Roman"/>
          <w:b/>
          <w:sz w:val="24"/>
          <w:szCs w:val="24"/>
        </w:rPr>
        <w:t>:</w:t>
      </w:r>
    </w:p>
    <w:p w:rsidR="00CD4FE4" w:rsidRPr="00CD4FE4" w:rsidRDefault="00CD4FE4" w:rsidP="00CD4FE4">
      <w:pPr>
        <w:jc w:val="both"/>
        <w:rPr>
          <w:rFonts w:ascii="Times New Roman" w:hAnsi="Times New Roman"/>
          <w:sz w:val="24"/>
          <w:szCs w:val="24"/>
        </w:rPr>
      </w:pPr>
      <w:r w:rsidRPr="00CD4FE4">
        <w:rPr>
          <w:rFonts w:ascii="Times New Roman" w:hAnsi="Times New Roman"/>
          <w:sz w:val="24"/>
          <w:szCs w:val="24"/>
        </w:rPr>
        <w:t>“…</w:t>
      </w:r>
      <w:proofErr w:type="spellStart"/>
      <w:r w:rsidRPr="00CD4FE4">
        <w:rPr>
          <w:rFonts w:ascii="Times New Roman" w:hAnsi="Times New Roman"/>
          <w:b/>
          <w:sz w:val="24"/>
          <w:szCs w:val="24"/>
        </w:rPr>
        <w:t>Наручивање</w:t>
      </w:r>
      <w:proofErr w:type="spellEnd"/>
      <w:r w:rsidRPr="00CD4F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b/>
          <w:sz w:val="24"/>
          <w:szCs w:val="24"/>
        </w:rPr>
        <w:t>добара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4FE4">
        <w:rPr>
          <w:rFonts w:ascii="Times New Roman" w:hAnsi="Times New Roman"/>
          <w:sz w:val="24"/>
          <w:szCs w:val="24"/>
        </w:rPr>
        <w:t>плаћање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по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овом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уговору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у </w:t>
      </w:r>
      <w:proofErr w:type="spellStart"/>
      <w:r w:rsidRPr="00CD4FE4">
        <w:rPr>
          <w:rFonts w:ascii="Times New Roman" w:hAnsi="Times New Roman"/>
          <w:sz w:val="24"/>
          <w:szCs w:val="24"/>
        </w:rPr>
        <w:t>текућој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буџетској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 2016. </w:t>
      </w:r>
      <w:proofErr w:type="spellStart"/>
      <w:proofErr w:type="gramStart"/>
      <w:r w:rsidRPr="00CD4FE4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вршиће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се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до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нивоа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обезбеђених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Финансијским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планом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за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2016. </w:t>
      </w:r>
      <w:proofErr w:type="spellStart"/>
      <w:proofErr w:type="gramStart"/>
      <w:r w:rsidRPr="00CD4FE4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CD4FE4">
        <w:rPr>
          <w:rFonts w:ascii="Times New Roman" w:hAnsi="Times New Roman"/>
          <w:sz w:val="24"/>
          <w:szCs w:val="24"/>
        </w:rPr>
        <w:t xml:space="preserve">, а </w:t>
      </w:r>
      <w:proofErr w:type="spellStart"/>
      <w:r w:rsidRPr="00CD4FE4">
        <w:rPr>
          <w:rFonts w:ascii="Times New Roman" w:hAnsi="Times New Roman"/>
          <w:sz w:val="24"/>
          <w:szCs w:val="24"/>
        </w:rPr>
        <w:t>на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основу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Уговора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закљученог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са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Републичким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фондом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за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здравствено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CD4FE4">
        <w:rPr>
          <w:rFonts w:ascii="Times New Roman" w:hAnsi="Times New Roman"/>
          <w:sz w:val="24"/>
          <w:szCs w:val="24"/>
        </w:rPr>
        <w:t> </w:t>
      </w:r>
      <w:proofErr w:type="spellStart"/>
      <w:r w:rsidRPr="00CD4FE4">
        <w:rPr>
          <w:rFonts w:ascii="Times New Roman" w:hAnsi="Times New Roman"/>
          <w:sz w:val="24"/>
          <w:szCs w:val="24"/>
        </w:rPr>
        <w:t>за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ове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намене</w:t>
      </w:r>
      <w:proofErr w:type="spellEnd"/>
      <w:r w:rsidRPr="00CD4FE4">
        <w:rPr>
          <w:rFonts w:ascii="Times New Roman" w:hAnsi="Times New Roman"/>
          <w:sz w:val="24"/>
          <w:szCs w:val="24"/>
        </w:rPr>
        <w:t>.  </w:t>
      </w:r>
    </w:p>
    <w:p w:rsidR="009C16C8" w:rsidRDefault="00CD4FE4" w:rsidP="009C16C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4FE4">
        <w:rPr>
          <w:rFonts w:ascii="Times New Roman" w:hAnsi="Times New Roman"/>
          <w:sz w:val="24"/>
          <w:szCs w:val="24"/>
        </w:rPr>
        <w:t>За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обавезе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које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по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овом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уговору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доспевају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у </w:t>
      </w:r>
      <w:proofErr w:type="spellStart"/>
      <w:r w:rsidRPr="00CD4FE4">
        <w:rPr>
          <w:rFonts w:ascii="Times New Roman" w:hAnsi="Times New Roman"/>
          <w:sz w:val="24"/>
          <w:szCs w:val="24"/>
        </w:rPr>
        <w:t>наредној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буџетској</w:t>
      </w:r>
      <w:proofErr w:type="spellEnd"/>
      <w:r w:rsidRPr="00CD4FE4">
        <w:rPr>
          <w:rFonts w:ascii="Times New Roman" w:hAnsi="Times New Roman"/>
          <w:sz w:val="24"/>
          <w:szCs w:val="24"/>
        </w:rPr>
        <w:t> </w:t>
      </w:r>
      <w:proofErr w:type="spellStart"/>
      <w:r w:rsidRPr="00CD4FE4">
        <w:rPr>
          <w:rFonts w:ascii="Times New Roman" w:hAnsi="Times New Roman"/>
          <w:sz w:val="24"/>
          <w:szCs w:val="24"/>
        </w:rPr>
        <w:t>години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ће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b/>
          <w:sz w:val="24"/>
          <w:szCs w:val="24"/>
        </w:rPr>
        <w:t>наручивања</w:t>
      </w:r>
      <w:proofErr w:type="spellEnd"/>
      <w:r w:rsidRPr="00CD4F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b/>
          <w:sz w:val="24"/>
          <w:szCs w:val="24"/>
        </w:rPr>
        <w:t>добара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4FE4">
        <w:rPr>
          <w:rFonts w:ascii="Times New Roman" w:hAnsi="Times New Roman"/>
          <w:sz w:val="24"/>
          <w:szCs w:val="24"/>
        </w:rPr>
        <w:t>плаћање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Добављачу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по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обезбеђивању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финансијских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усвајањем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Финансијског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плана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за</w:t>
      </w:r>
      <w:proofErr w:type="spellEnd"/>
      <w:r w:rsidRPr="00CD4FE4">
        <w:rPr>
          <w:rFonts w:ascii="Times New Roman" w:hAnsi="Times New Roman"/>
          <w:sz w:val="24"/>
          <w:szCs w:val="24"/>
        </w:rPr>
        <w:t> </w:t>
      </w:r>
      <w:proofErr w:type="spellStart"/>
      <w:r w:rsidRPr="00CD4FE4">
        <w:rPr>
          <w:rFonts w:ascii="Times New Roman" w:hAnsi="Times New Roman"/>
          <w:sz w:val="24"/>
          <w:szCs w:val="24"/>
        </w:rPr>
        <w:t>наредну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буџетску</w:t>
      </w:r>
      <w:proofErr w:type="spellEnd"/>
      <w:r w:rsidRPr="00CD4FE4">
        <w:rPr>
          <w:rFonts w:ascii="Times New Roman" w:hAnsi="Times New Roman"/>
          <w:sz w:val="24"/>
          <w:szCs w:val="24"/>
        </w:rPr>
        <w:t> </w:t>
      </w:r>
      <w:proofErr w:type="spellStart"/>
      <w:r w:rsidRPr="00CD4FE4">
        <w:rPr>
          <w:rFonts w:ascii="Times New Roman" w:hAnsi="Times New Roman"/>
          <w:sz w:val="24"/>
          <w:szCs w:val="24"/>
        </w:rPr>
        <w:t>годину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или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доношењем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Одлуке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опривременом</w:t>
      </w:r>
      <w:proofErr w:type="spellEnd"/>
      <w:r w:rsidRPr="00CD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FE4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Pr="00CD4FE4">
        <w:rPr>
          <w:rFonts w:ascii="Times New Roman" w:hAnsi="Times New Roman"/>
          <w:sz w:val="24"/>
          <w:szCs w:val="24"/>
        </w:rPr>
        <w:t>…”</w:t>
      </w:r>
    </w:p>
    <w:p w:rsidR="009C16C8" w:rsidRPr="009C16C8" w:rsidRDefault="009C16C8" w:rsidP="009C16C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CD4FE4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="000426B9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 ПОТЕНЦИЈАЛНОГ ПОНУЂАЧА</w:t>
      </w:r>
    </w:p>
    <w:p w:rsidR="009C16C8" w:rsidRPr="00D7697B" w:rsidRDefault="009C16C8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0C2240" w:rsidRDefault="000C2240" w:rsidP="00E9398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B135B" w:rsidRDefault="00CD4FE4" w:rsidP="001A12C1">
      <w:pPr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члану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</w:t>
      </w:r>
      <w:proofErr w:type="gram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говора</w:t>
      </w:r>
      <w:proofErr w:type="spellEnd"/>
      <w:proofErr w:type="gram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говори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само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обавезама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наручиоца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везани</w:t>
      </w:r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плаћање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нема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речи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требовању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робе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јер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дефинише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другом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члану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CD4FE4">
        <w:rPr>
          <w:rFonts w:ascii="Times New Roman" w:hAnsi="Times New Roman"/>
          <w:color w:val="222222"/>
          <w:sz w:val="24"/>
          <w:szCs w:val="24"/>
        </w:rPr>
        <w:br/>
      </w:r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поступак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покренут</w:t>
      </w:r>
      <w:proofErr w:type="spellEnd"/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напомињемо</w:t>
      </w:r>
      <w:proofErr w:type="spellEnd"/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средства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морају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јесу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обезбеђена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покретања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целокупна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количина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наручених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добара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покривена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обезбеђена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средствима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финанс</w:t>
      </w:r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ијс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плану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текућу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годину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Зато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B13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наручилац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позива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РФЗО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јер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баш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том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уговору</w:t>
      </w:r>
      <w:proofErr w:type="spellEnd"/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између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осталог</w:t>
      </w:r>
      <w:proofErr w:type="spellEnd"/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налазе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B13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и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целокупна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фина</w:t>
      </w:r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сијска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средства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предметну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јавну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набавку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Дакле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целокупни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потписан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унапред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одређен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износ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налази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финасијском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плану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КЦВ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направљен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основу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РФЗО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наручилац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неће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закључивати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већу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или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мању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количину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оне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плати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понуђачу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основу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свог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фина</w:t>
      </w:r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сијског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опредељених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средстава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РФЗО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CD4FE4">
        <w:rPr>
          <w:rFonts w:ascii="Times New Roman" w:hAnsi="Times New Roman"/>
          <w:color w:val="222222"/>
          <w:sz w:val="24"/>
          <w:szCs w:val="24"/>
        </w:rPr>
        <w:br/>
      </w:r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Како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фина</w:t>
      </w:r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сијска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средства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текуће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године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нису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утрошена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преносе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односно</w:t>
      </w:r>
      <w:proofErr w:type="spellEnd"/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као</w:t>
      </w:r>
      <w:proofErr w:type="spellEnd"/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таква</w:t>
      </w:r>
      <w:proofErr w:type="spellEnd"/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планирају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proofErr w:type="gramStart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следећу</w:t>
      </w:r>
      <w:proofErr w:type="spellEnd"/>
      <w:proofErr w:type="gram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годину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Клинички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центар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одговара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моменту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ће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потписан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нови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РФЗО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ће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свакако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пренета</w:t>
      </w:r>
      <w:proofErr w:type="spellEnd"/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односно</w:t>
      </w:r>
      <w:proofErr w:type="spellEnd"/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уграђена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неутрошена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средства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прошле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године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Добављачем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Дакле</w:t>
      </w:r>
      <w:proofErr w:type="spellEnd"/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само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питање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ће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плаћење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новом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фина</w:t>
      </w:r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сиј</w:t>
      </w:r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плану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КЦВ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РФЗО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или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привременом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финансирању</w:t>
      </w:r>
      <w:proofErr w:type="spellEnd"/>
      <w:r w:rsidR="001A12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што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зависи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="007B13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 КЦВ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823D9D" w:rsidRPr="00CD4FE4" w:rsidRDefault="00CD4FE4" w:rsidP="001A12C1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Сама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реченица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ћ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плаћено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само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висине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одобрених</w:t>
      </w:r>
      <w:proofErr w:type="spellEnd"/>
      <w:proofErr w:type="gramStart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средстава</w:t>
      </w:r>
      <w:proofErr w:type="spellEnd"/>
      <w:proofErr w:type="gram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баш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значи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ће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плаћено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уговореног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износа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бављачем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налази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плану</w:t>
      </w:r>
      <w:proofErr w:type="spellEnd"/>
      <w:r w:rsidR="009C1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привременом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финасирању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Дакле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неће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плаћено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више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уговореног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ако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РФЗО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неће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/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проследи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средства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КЦВ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важећем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онда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КЦВ</w:t>
      </w:r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одговара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насталу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штету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јер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средства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нису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пренета</w:t>
      </w:r>
      <w:proofErr w:type="spellEnd"/>
      <w:r w:rsidRPr="00CD4F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9C16C8" w:rsidRDefault="009C16C8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9C16C8" w:rsidRDefault="009C16C8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B135B" w:rsidRDefault="007B135B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B135B" w:rsidRPr="009C16C8" w:rsidRDefault="007B135B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1" w:name="_GoBack"/>
      <w:bookmarkEnd w:id="1"/>
    </w:p>
    <w:p w:rsidR="003E23B6" w:rsidRDefault="00761FD7" w:rsidP="009C16C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9C16C8" w:rsidRDefault="009C16C8" w:rsidP="009C16C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9C16C8" w:rsidRDefault="009C16C8" w:rsidP="009C16C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9C16C8" w:rsidRPr="009C16C8" w:rsidRDefault="009C16C8" w:rsidP="009C16C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D47D29" w:rsidRPr="007B135B" w:rsidRDefault="00F437F7" w:rsidP="007B135B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CD4FE4">
        <w:rPr>
          <w:rFonts w:ascii="Times New Roman" w:eastAsia="Times New Roman" w:hAnsi="Times New Roman"/>
          <w:i/>
          <w:noProof/>
          <w:sz w:val="24"/>
          <w:szCs w:val="24"/>
        </w:rPr>
        <w:t>41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D47D29" w:rsidRPr="007B135B" w:rsidSect="009C16C8">
      <w:footerReference w:type="default" r:id="rId12"/>
      <w:pgSz w:w="12240" w:h="15840"/>
      <w:pgMar w:top="567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C8" w:rsidRDefault="009C16C8" w:rsidP="00332FD7">
      <w:pPr>
        <w:spacing w:after="0" w:line="240" w:lineRule="auto"/>
      </w:pPr>
      <w:r>
        <w:separator/>
      </w:r>
    </w:p>
  </w:endnote>
  <w:endnote w:type="continuationSeparator" w:id="0">
    <w:p w:rsidR="009C16C8" w:rsidRDefault="009C16C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16C8" w:rsidRDefault="009C16C8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B135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t>2</w:t>
            </w:r>
          </w:p>
        </w:sdtContent>
      </w:sdt>
    </w:sdtContent>
  </w:sdt>
  <w:p w:rsidR="009C16C8" w:rsidRDefault="009C1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C8" w:rsidRDefault="009C16C8" w:rsidP="00332FD7">
      <w:pPr>
        <w:spacing w:after="0" w:line="240" w:lineRule="auto"/>
      </w:pPr>
      <w:r>
        <w:separator/>
      </w:r>
    </w:p>
  </w:footnote>
  <w:footnote w:type="continuationSeparator" w:id="0">
    <w:p w:rsidR="009C16C8" w:rsidRDefault="009C16C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60EC"/>
    <w:rsid w:val="00040BB1"/>
    <w:rsid w:val="000426B9"/>
    <w:rsid w:val="00044BD4"/>
    <w:rsid w:val="000456E2"/>
    <w:rsid w:val="00045F3F"/>
    <w:rsid w:val="000632CF"/>
    <w:rsid w:val="00066067"/>
    <w:rsid w:val="00076A66"/>
    <w:rsid w:val="000817E0"/>
    <w:rsid w:val="000839E1"/>
    <w:rsid w:val="000907C8"/>
    <w:rsid w:val="000C2240"/>
    <w:rsid w:val="000E4F39"/>
    <w:rsid w:val="000E576E"/>
    <w:rsid w:val="00111E02"/>
    <w:rsid w:val="001146FC"/>
    <w:rsid w:val="00115120"/>
    <w:rsid w:val="001340D8"/>
    <w:rsid w:val="00166FA1"/>
    <w:rsid w:val="0016777B"/>
    <w:rsid w:val="00171EB2"/>
    <w:rsid w:val="00172431"/>
    <w:rsid w:val="00173F0E"/>
    <w:rsid w:val="00181491"/>
    <w:rsid w:val="00183C73"/>
    <w:rsid w:val="001A12C1"/>
    <w:rsid w:val="001C4F4E"/>
    <w:rsid w:val="002758BC"/>
    <w:rsid w:val="002862B8"/>
    <w:rsid w:val="002967E6"/>
    <w:rsid w:val="002A2F49"/>
    <w:rsid w:val="002A56CB"/>
    <w:rsid w:val="002D06F3"/>
    <w:rsid w:val="002D1FD3"/>
    <w:rsid w:val="002E1057"/>
    <w:rsid w:val="002E33AA"/>
    <w:rsid w:val="002E57A2"/>
    <w:rsid w:val="002F0BDA"/>
    <w:rsid w:val="002F26B1"/>
    <w:rsid w:val="0031381E"/>
    <w:rsid w:val="00332FD7"/>
    <w:rsid w:val="0033754D"/>
    <w:rsid w:val="00346D9E"/>
    <w:rsid w:val="00352FC9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54EA6"/>
    <w:rsid w:val="00456854"/>
    <w:rsid w:val="004A26BA"/>
    <w:rsid w:val="004A61E1"/>
    <w:rsid w:val="004C1431"/>
    <w:rsid w:val="004C3897"/>
    <w:rsid w:val="004C4574"/>
    <w:rsid w:val="004C7BFA"/>
    <w:rsid w:val="004E11FD"/>
    <w:rsid w:val="004E333C"/>
    <w:rsid w:val="00500AB5"/>
    <w:rsid w:val="00507506"/>
    <w:rsid w:val="00510D26"/>
    <w:rsid w:val="005259EB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63520A"/>
    <w:rsid w:val="00637E9A"/>
    <w:rsid w:val="00651E25"/>
    <w:rsid w:val="00654AAB"/>
    <w:rsid w:val="00665B0C"/>
    <w:rsid w:val="00675187"/>
    <w:rsid w:val="006817F2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32ACD"/>
    <w:rsid w:val="007414E1"/>
    <w:rsid w:val="00760D49"/>
    <w:rsid w:val="00761FD7"/>
    <w:rsid w:val="00776A0C"/>
    <w:rsid w:val="007B1184"/>
    <w:rsid w:val="007B135B"/>
    <w:rsid w:val="007C32E1"/>
    <w:rsid w:val="007E3734"/>
    <w:rsid w:val="00823D9D"/>
    <w:rsid w:val="00827C44"/>
    <w:rsid w:val="00841D1D"/>
    <w:rsid w:val="00852460"/>
    <w:rsid w:val="0085703E"/>
    <w:rsid w:val="00860412"/>
    <w:rsid w:val="00864C50"/>
    <w:rsid w:val="008D120B"/>
    <w:rsid w:val="008E0EBB"/>
    <w:rsid w:val="008E7998"/>
    <w:rsid w:val="00926F49"/>
    <w:rsid w:val="00933C56"/>
    <w:rsid w:val="0096723E"/>
    <w:rsid w:val="009774F8"/>
    <w:rsid w:val="00982125"/>
    <w:rsid w:val="009A1DD2"/>
    <w:rsid w:val="009A20B1"/>
    <w:rsid w:val="009C16C8"/>
    <w:rsid w:val="009C320E"/>
    <w:rsid w:val="009D55E5"/>
    <w:rsid w:val="00A14F12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D304A"/>
    <w:rsid w:val="00AE00CD"/>
    <w:rsid w:val="00B02191"/>
    <w:rsid w:val="00B57609"/>
    <w:rsid w:val="00B751E0"/>
    <w:rsid w:val="00B8514D"/>
    <w:rsid w:val="00B85D72"/>
    <w:rsid w:val="00BA1F6D"/>
    <w:rsid w:val="00BA4A3E"/>
    <w:rsid w:val="00BB3100"/>
    <w:rsid w:val="00BE4F49"/>
    <w:rsid w:val="00C02BE4"/>
    <w:rsid w:val="00C260CB"/>
    <w:rsid w:val="00C44474"/>
    <w:rsid w:val="00C60D74"/>
    <w:rsid w:val="00C86F11"/>
    <w:rsid w:val="00C94D71"/>
    <w:rsid w:val="00CA2874"/>
    <w:rsid w:val="00CB6C45"/>
    <w:rsid w:val="00CB6C8E"/>
    <w:rsid w:val="00CD4FE4"/>
    <w:rsid w:val="00CF7556"/>
    <w:rsid w:val="00D1534F"/>
    <w:rsid w:val="00D27E24"/>
    <w:rsid w:val="00D410AB"/>
    <w:rsid w:val="00D47D29"/>
    <w:rsid w:val="00D76418"/>
    <w:rsid w:val="00D7697B"/>
    <w:rsid w:val="00D93FAB"/>
    <w:rsid w:val="00DC6AB1"/>
    <w:rsid w:val="00DC7DF8"/>
    <w:rsid w:val="00DD7FBB"/>
    <w:rsid w:val="00DF6132"/>
    <w:rsid w:val="00E13CB7"/>
    <w:rsid w:val="00E25613"/>
    <w:rsid w:val="00E35F23"/>
    <w:rsid w:val="00E4640A"/>
    <w:rsid w:val="00E51176"/>
    <w:rsid w:val="00E5263D"/>
    <w:rsid w:val="00E65073"/>
    <w:rsid w:val="00E93984"/>
    <w:rsid w:val="00E948A3"/>
    <w:rsid w:val="00EB0087"/>
    <w:rsid w:val="00F151C1"/>
    <w:rsid w:val="00F437F7"/>
    <w:rsid w:val="00F91EE7"/>
    <w:rsid w:val="00F96F70"/>
    <w:rsid w:val="00FA77CA"/>
    <w:rsid w:val="00FB0E76"/>
    <w:rsid w:val="00FD0ED9"/>
    <w:rsid w:val="00FD1C0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5206-E9E2-435B-A93F-B59D50EE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30</cp:revision>
  <cp:lastPrinted>2015-09-23T09:23:00Z</cp:lastPrinted>
  <dcterms:created xsi:type="dcterms:W3CDTF">2015-09-23T09:42:00Z</dcterms:created>
  <dcterms:modified xsi:type="dcterms:W3CDTF">2016-03-01T10:28:00Z</dcterms:modified>
</cp:coreProperties>
</file>