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5pt;height:71.15pt" o:ole="">
                  <v:imagedata r:id="rId9" o:title=""/>
                </v:shape>
                <o:OLEObject Type="Embed" ProgID="PBrush" ShapeID="_x0000_i1025" DrawAspect="Content" ObjectID="_1524655946" r:id="rId10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657C68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1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A43056" w:rsidRPr="00F96563" w:rsidRDefault="00F96563" w:rsidP="00B57752">
      <w:pPr>
        <w:jc w:val="both"/>
        <w:rPr>
          <w:b/>
          <w:bCs/>
          <w:u w:val="single"/>
          <w:lang w:val="sr-Cyrl-RS"/>
        </w:rPr>
      </w:pPr>
      <w:r w:rsidRPr="00F96563">
        <w:rPr>
          <w:b/>
          <w:bCs/>
          <w:u w:val="single"/>
          <w:lang w:val="sr-Cyrl-RS"/>
        </w:rPr>
        <w:t>ПИТАЊЕ:</w:t>
      </w:r>
    </w:p>
    <w:p w:rsidR="00B55B51" w:rsidRPr="00B55B51" w:rsidRDefault="00B55B51" w:rsidP="00F96563">
      <w:pPr>
        <w:jc w:val="both"/>
        <w:rPr>
          <w:lang w:val="sr-Cyrl-RS"/>
        </w:rPr>
      </w:pPr>
    </w:p>
    <w:p w:rsidR="00457B29" w:rsidRPr="00657C68" w:rsidRDefault="00457B29" w:rsidP="00657C68">
      <w:pPr>
        <w:shd w:val="clear" w:color="auto" w:fill="FFFFFF"/>
        <w:spacing w:after="240"/>
        <w:jc w:val="both"/>
        <w:rPr>
          <w:color w:val="222222"/>
        </w:rPr>
      </w:pPr>
      <w:r w:rsidRPr="00657C68">
        <w:rPr>
          <w:color w:val="222222"/>
        </w:rPr>
        <w:t>Postovani,</w:t>
      </w:r>
      <w:r w:rsidRPr="00657C68">
        <w:rPr>
          <w:rStyle w:val="apple-converted-space"/>
          <w:color w:val="222222"/>
        </w:rPr>
        <w:t> </w:t>
      </w:r>
    </w:p>
    <w:p w:rsidR="00457B29" w:rsidRPr="00657C68" w:rsidRDefault="00457B29" w:rsidP="00657C68">
      <w:pPr>
        <w:shd w:val="clear" w:color="auto" w:fill="FFFFFF"/>
        <w:spacing w:after="240"/>
        <w:jc w:val="both"/>
        <w:rPr>
          <w:color w:val="222222"/>
        </w:rPr>
      </w:pPr>
      <w:r w:rsidRPr="00657C68">
        <w:rPr>
          <w:color w:val="222222"/>
        </w:rPr>
        <w:t>Potrebno nam je pojasnjenje vezano za Javnu nabavku broj 73-16-O</w:t>
      </w:r>
    </w:p>
    <w:p w:rsidR="00457B29" w:rsidRPr="00657C68" w:rsidRDefault="00457B29" w:rsidP="00657C68">
      <w:pPr>
        <w:shd w:val="clear" w:color="auto" w:fill="FFFFFF"/>
        <w:spacing w:after="240"/>
        <w:jc w:val="both"/>
        <w:rPr>
          <w:color w:val="222222"/>
        </w:rPr>
      </w:pPr>
      <w:r w:rsidRPr="00657C68">
        <w:rPr>
          <w:color w:val="222222"/>
        </w:rPr>
        <w:t>Na strani 30  ( Obrazac ponude )  tacka 5 navedeno je da je potrebno navesti cenu za Prosirenje za rolo komarnik. Da li mozete da nam date informaciju na  kakvo ste  prosirenje  tacno mislili  , da li je to neka vrsta podkonstrukcije  i da li je prosirenje  neophodno ukoliko nas proizvod ( rolo komarnik )  funkcionise bez njega ?</w:t>
      </w:r>
    </w:p>
    <w:p w:rsidR="00F96563" w:rsidRPr="00657C68" w:rsidRDefault="00F96563" w:rsidP="00657C68">
      <w:pPr>
        <w:jc w:val="both"/>
        <w:rPr>
          <w:lang w:val="sr-Cyrl-RS"/>
        </w:rPr>
      </w:pPr>
      <w:bookmarkStart w:id="0" w:name="_GoBack"/>
      <w:bookmarkEnd w:id="0"/>
    </w:p>
    <w:p w:rsidR="00F96563" w:rsidRDefault="00F96563" w:rsidP="00D82971">
      <w:pPr>
        <w:jc w:val="right"/>
        <w:rPr>
          <w:lang w:val="sr-Cyrl-RS"/>
        </w:rPr>
      </w:pPr>
    </w:p>
    <w:p w:rsidR="00317102" w:rsidRDefault="00F96563" w:rsidP="005B01A9">
      <w:pPr>
        <w:jc w:val="both"/>
        <w:rPr>
          <w:b/>
          <w:u w:val="single"/>
          <w:lang w:val="sr-Cyrl-RS"/>
        </w:rPr>
      </w:pPr>
      <w:r w:rsidRPr="00F96563">
        <w:rPr>
          <w:b/>
          <w:u w:val="single"/>
          <w:lang w:val="sr-Cyrl-RS"/>
        </w:rPr>
        <w:t xml:space="preserve">ОДГОВОР: </w:t>
      </w:r>
    </w:p>
    <w:p w:rsidR="00F96563" w:rsidRDefault="00F96563" w:rsidP="005B01A9">
      <w:pPr>
        <w:jc w:val="both"/>
        <w:rPr>
          <w:b/>
          <w:u w:val="single"/>
          <w:lang w:val="sr-Cyrl-RS"/>
        </w:rPr>
      </w:pPr>
    </w:p>
    <w:p w:rsidR="00375961" w:rsidRPr="00375961" w:rsidRDefault="00375961" w:rsidP="00C26013">
      <w:pPr>
        <w:shd w:val="clear" w:color="auto" w:fill="FFFFFF"/>
        <w:jc w:val="both"/>
      </w:pPr>
      <w:r w:rsidRPr="00375961">
        <w:t>На појединим прозорима из датог предмера у знатној мери се разликују тражене површине пвц ролетни и Ал роло комарника и за то је пример прозор бр.21 на објекту ближе сајму.</w:t>
      </w:r>
    </w:p>
    <w:p w:rsidR="00375961" w:rsidRPr="00375961" w:rsidRDefault="00375961" w:rsidP="00C26013">
      <w:pPr>
        <w:shd w:val="clear" w:color="auto" w:fill="FFFFFF"/>
        <w:jc w:val="both"/>
      </w:pPr>
      <w:r w:rsidRPr="00375961">
        <w:t>Разлог за то је што се тај прозор састоји из фиксног дела и из покретног, прозорска крила.</w:t>
      </w:r>
    </w:p>
    <w:p w:rsidR="00375961" w:rsidRPr="00375961" w:rsidRDefault="00375961" w:rsidP="00C26013">
      <w:pPr>
        <w:shd w:val="clear" w:color="auto" w:fill="FFFFFF"/>
        <w:jc w:val="both"/>
      </w:pPr>
      <w:r w:rsidRPr="00375961">
        <w:t>ПВЦ ролетне се постављају на целокупну површину прозора а Ал роло комарници само на део где су прозорска крила.</w:t>
      </w:r>
    </w:p>
    <w:p w:rsidR="00375961" w:rsidRPr="00375961" w:rsidRDefault="00375961" w:rsidP="00C26013">
      <w:pPr>
        <w:shd w:val="clear" w:color="auto" w:fill="FFFFFF"/>
        <w:jc w:val="both"/>
      </w:pPr>
      <w:r w:rsidRPr="00375961">
        <w:t>Проширења за Ал роло комарнике су дати у дужним метрима и то су  ПВЦ профили одредјених димензија који се монтирају на прозор и онда се на њих монтирају ПВЦ ролетне. На овај начин се добија потребно одстојање, цца50мм, измедју прозора и ПВЦ ролетне, да би се имао простор  да се смести Ал роло комарник, који ће штитити отвор код прозорских крила од уласка инсеката.</w:t>
      </w: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1246"/>
        <w:gridCol w:w="669"/>
        <w:gridCol w:w="669"/>
        <w:gridCol w:w="1376"/>
        <w:gridCol w:w="1080"/>
        <w:gridCol w:w="1120"/>
        <w:gridCol w:w="1120"/>
        <w:gridCol w:w="978"/>
        <w:gridCol w:w="1247"/>
      </w:tblGrid>
      <w:tr w:rsidR="006170AF" w:rsidRPr="006170AF" w:rsidTr="00457B29">
        <w:trPr>
          <w:trHeight w:val="25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457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AF" w:rsidRPr="006170AF" w:rsidRDefault="006170AF" w:rsidP="006170AF">
            <w:pPr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</w:tbl>
    <w:p w:rsidR="005A5C40" w:rsidRDefault="005A5C40" w:rsidP="00F3130B">
      <w:pPr>
        <w:jc w:val="both"/>
        <w:rPr>
          <w:lang w:val="sr-Cyrl-RS"/>
        </w:rPr>
      </w:pPr>
    </w:p>
    <w:p w:rsidR="00CE6AC6" w:rsidRPr="00CE6AC6" w:rsidRDefault="005A5C40" w:rsidP="00F3130B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A95505" w:rsidRDefault="00A95505" w:rsidP="00450D41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</w:p>
    <w:p w:rsidR="00A95505" w:rsidRDefault="00A95505" w:rsidP="00A95505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 w:rsidR="00C46926">
        <w:rPr>
          <w:lang w:val="sr-Cyrl-RS"/>
        </w:rPr>
        <w:t>73</w:t>
      </w:r>
      <w:r w:rsidR="00F96563">
        <w:rPr>
          <w:lang w:val="sr-Cyrl-RS"/>
        </w:rPr>
        <w:t>-16-О</w:t>
      </w:r>
    </w:p>
    <w:p w:rsidR="00EF4EE1" w:rsidRPr="0040481B" w:rsidRDefault="00EF4EE1" w:rsidP="0040481B">
      <w:pPr>
        <w:rPr>
          <w:lang w:val="sr-Cyrl-RS"/>
        </w:rPr>
      </w:pPr>
    </w:p>
    <w:sectPr w:rsidR="00EF4EE1" w:rsidRPr="0040481B" w:rsidSect="00AF223F">
      <w:footerReference w:type="default" r:id="rId12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6" w:rsidRDefault="00CE6AC6" w:rsidP="00AF223F">
      <w:r>
        <w:separator/>
      </w:r>
    </w:p>
  </w:endnote>
  <w:endnote w:type="continuationSeparator" w:id="0">
    <w:p w:rsidR="00CE6AC6" w:rsidRDefault="00CE6AC6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6AC6" w:rsidRDefault="00CE6AC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7C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57C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E6AC6" w:rsidRDefault="00CE6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6" w:rsidRDefault="00CE6AC6" w:rsidP="00AF223F">
      <w:r>
        <w:separator/>
      </w:r>
    </w:p>
  </w:footnote>
  <w:footnote w:type="continuationSeparator" w:id="0">
    <w:p w:rsidR="00CE6AC6" w:rsidRDefault="00CE6AC6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75961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57B29"/>
    <w:rsid w:val="004829FA"/>
    <w:rsid w:val="00484C2B"/>
    <w:rsid w:val="0049021E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6DDC"/>
    <w:rsid w:val="0063727F"/>
    <w:rsid w:val="00657C68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A18A1"/>
    <w:rsid w:val="007A52B0"/>
    <w:rsid w:val="007B3E9E"/>
    <w:rsid w:val="007C0347"/>
    <w:rsid w:val="007C16B6"/>
    <w:rsid w:val="007E5925"/>
    <w:rsid w:val="007F05E6"/>
    <w:rsid w:val="00803AD6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9034E"/>
    <w:rsid w:val="00A95505"/>
    <w:rsid w:val="00AB39D4"/>
    <w:rsid w:val="00AB7502"/>
    <w:rsid w:val="00AC1814"/>
    <w:rsid w:val="00AC3522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26013"/>
    <w:rsid w:val="00C44F56"/>
    <w:rsid w:val="00C46926"/>
    <w:rsid w:val="00C65448"/>
    <w:rsid w:val="00C71CC0"/>
    <w:rsid w:val="00C8530E"/>
    <w:rsid w:val="00C921DC"/>
    <w:rsid w:val="00CC73B2"/>
    <w:rsid w:val="00CD1A92"/>
    <w:rsid w:val="00CE6AC6"/>
    <w:rsid w:val="00D03842"/>
    <w:rsid w:val="00D1093A"/>
    <w:rsid w:val="00D14BE0"/>
    <w:rsid w:val="00D36EF8"/>
    <w:rsid w:val="00D41818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F4EE1"/>
    <w:rsid w:val="00F04F00"/>
    <w:rsid w:val="00F17A07"/>
    <w:rsid w:val="00F3130B"/>
    <w:rsid w:val="00F35CF5"/>
    <w:rsid w:val="00F61AA2"/>
    <w:rsid w:val="00F64462"/>
    <w:rsid w:val="00F66DA1"/>
    <w:rsid w:val="00F81979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45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45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07D7-96BB-423D-97F1-7A15FF7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borko.vukic</cp:lastModifiedBy>
  <cp:revision>14</cp:revision>
  <cp:lastPrinted>2016-03-29T09:55:00Z</cp:lastPrinted>
  <dcterms:created xsi:type="dcterms:W3CDTF">2016-04-19T13:09:00Z</dcterms:created>
  <dcterms:modified xsi:type="dcterms:W3CDTF">2016-05-13T12:46:00Z</dcterms:modified>
</cp:coreProperties>
</file>