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pt;height:71.1pt" o:ole="">
                  <v:imagedata r:id="rId9" o:title=""/>
                </v:shape>
                <o:OLEObject Type="Embed" ProgID="Paint.Picture" ShapeID="_x0000_i1025" DrawAspect="Content" ObjectID="_1525518287" r:id="rId10"/>
              </w:object>
            </w:r>
          </w:p>
        </w:tc>
        <w:tc>
          <w:tcPr>
            <w:tcW w:w="7501" w:type="dxa"/>
          </w:tcPr>
          <w:p w:rsidR="008F14FD" w:rsidRPr="00E139E1" w:rsidRDefault="008F14FD" w:rsidP="008F14FD">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8F14FD" w:rsidRDefault="008F14FD" w:rsidP="008F14FD">
            <w:pPr>
              <w:jc w:val="center"/>
              <w:rPr>
                <w:sz w:val="32"/>
                <w:lang w:val="hr-HR"/>
              </w:rPr>
            </w:pPr>
            <w:r>
              <w:rPr>
                <w:b/>
                <w:sz w:val="32"/>
                <w:lang w:val="hr-HR"/>
              </w:rPr>
              <w:t>KLINIČKI CENTAR VOJVODIN</w:t>
            </w:r>
            <w:r>
              <w:rPr>
                <w:sz w:val="32"/>
                <w:lang w:val="hr-HR"/>
              </w:rPr>
              <w:t>E</w:t>
            </w:r>
          </w:p>
          <w:p w:rsidR="008F14FD" w:rsidRDefault="008F14FD" w:rsidP="008F14FD">
            <w:pPr>
              <w:jc w:val="center"/>
              <w:rPr>
                <w:sz w:val="8"/>
                <w:lang w:val="hr-HR"/>
              </w:rPr>
            </w:pPr>
          </w:p>
          <w:p w:rsidR="008F14FD" w:rsidRPr="00B44EEE" w:rsidRDefault="008F14FD" w:rsidP="008F14FD">
            <w:pPr>
              <w:jc w:val="center"/>
              <w:rPr>
                <w:sz w:val="20"/>
                <w:szCs w:val="20"/>
              </w:rPr>
            </w:pPr>
            <w:r w:rsidRPr="00B44EEE">
              <w:rPr>
                <w:sz w:val="20"/>
                <w:szCs w:val="20"/>
              </w:rPr>
              <w:t>21000 Нови Сад, Хајдук Вељкова 1</w:t>
            </w:r>
          </w:p>
          <w:p w:rsidR="008F14FD" w:rsidRPr="00B44EEE" w:rsidRDefault="008F14FD" w:rsidP="008F14FD">
            <w:pPr>
              <w:jc w:val="center"/>
              <w:rPr>
                <w:sz w:val="20"/>
                <w:szCs w:val="20"/>
              </w:rPr>
            </w:pPr>
            <w:r w:rsidRPr="00B44EEE">
              <w:rPr>
                <w:sz w:val="20"/>
                <w:szCs w:val="20"/>
                <w:lang w:val="hr-HR"/>
              </w:rPr>
              <w:t xml:space="preserve">телефон: </w:t>
            </w:r>
            <w:r w:rsidRPr="00B44EEE">
              <w:rPr>
                <w:sz w:val="20"/>
                <w:szCs w:val="20"/>
              </w:rPr>
              <w:t>+381 21/484 3 484</w:t>
            </w:r>
          </w:p>
          <w:p w:rsidR="008F14FD" w:rsidRPr="00B44EEE" w:rsidRDefault="00C07232" w:rsidP="008F14FD">
            <w:pPr>
              <w:jc w:val="center"/>
              <w:rPr>
                <w:sz w:val="20"/>
                <w:szCs w:val="20"/>
                <w:lang w:val="sl-SI"/>
              </w:rPr>
            </w:pPr>
            <w:hyperlink r:id="rId11" w:history="1">
              <w:r w:rsidR="008F14FD" w:rsidRPr="00B44EEE">
                <w:rPr>
                  <w:rStyle w:val="Hyperlink"/>
                  <w:sz w:val="20"/>
                  <w:szCs w:val="20"/>
                  <w:lang w:val="sl-SI"/>
                </w:rPr>
                <w:t>www.kcv.rs</w:t>
              </w:r>
            </w:hyperlink>
            <w:r w:rsidR="008F14FD" w:rsidRPr="00B44EEE">
              <w:rPr>
                <w:sz w:val="20"/>
                <w:szCs w:val="20"/>
                <w:lang w:val="sl-SI"/>
              </w:rPr>
              <w:t xml:space="preserve">, e-mail: </w:t>
            </w:r>
            <w:hyperlink r:id="rId12" w:history="1">
              <w:r w:rsidR="008F14FD" w:rsidRPr="00B44EEE">
                <w:rPr>
                  <w:rStyle w:val="Hyperlink"/>
                  <w:sz w:val="20"/>
                  <w:szCs w:val="20"/>
                  <w:lang w:val="sl-SI"/>
                </w:rPr>
                <w:t>uprava@kcv.rs</w:t>
              </w:r>
            </w:hyperlink>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Default="002D5B2C" w:rsidP="002D5B2C">
      <w:pPr>
        <w:pStyle w:val="Footer"/>
        <w:jc w:val="center"/>
        <w:rPr>
          <w:b/>
          <w:noProof/>
          <w:sz w:val="36"/>
          <w:szCs w:val="36"/>
        </w:rPr>
      </w:pPr>
      <w:r w:rsidRPr="00BB65CA">
        <w:rPr>
          <w:b/>
          <w:noProof/>
          <w:sz w:val="36"/>
          <w:szCs w:val="36"/>
        </w:rPr>
        <w:t>КОНКУРСНА ДОКУМЕНТАЦИЈА</w:t>
      </w:r>
    </w:p>
    <w:p w:rsidR="00306458" w:rsidRPr="00306458" w:rsidRDefault="00306458" w:rsidP="002D5B2C">
      <w:pPr>
        <w:pStyle w:val="Footer"/>
        <w:jc w:val="center"/>
        <w:rPr>
          <w:b/>
          <w:noProof/>
          <w:sz w:val="36"/>
          <w:szCs w:val="36"/>
        </w:rPr>
      </w:pPr>
    </w:p>
    <w:p w:rsidR="007C32C7" w:rsidRDefault="003C6493" w:rsidP="00B84C11">
      <w:pPr>
        <w:pStyle w:val="Footer"/>
        <w:jc w:val="center"/>
        <w:rPr>
          <w:b/>
          <w:noProof/>
          <w:sz w:val="28"/>
          <w:szCs w:val="28"/>
        </w:rPr>
      </w:pPr>
      <w:r w:rsidRPr="003C6493">
        <w:rPr>
          <w:b/>
          <w:sz w:val="28"/>
          <w:szCs w:val="28"/>
          <w:lang w:val="sr-Cyrl-CS"/>
        </w:rPr>
        <w:t>Набавка</w:t>
      </w:r>
      <w:r w:rsidRPr="003C6493">
        <w:rPr>
          <w:b/>
          <w:sz w:val="28"/>
          <w:szCs w:val="28"/>
        </w:rPr>
        <w:t xml:space="preserve"> </w:t>
      </w:r>
      <w:r w:rsidRPr="003C6493">
        <w:rPr>
          <w:b/>
          <w:sz w:val="28"/>
          <w:szCs w:val="28"/>
          <w:lang w:val="sr-Cyrl-RS"/>
        </w:rPr>
        <w:t>медицинских гасова</w:t>
      </w:r>
      <w:r w:rsidRPr="003C6493">
        <w:rPr>
          <w:b/>
          <w:sz w:val="28"/>
          <w:szCs w:val="28"/>
          <w:lang w:val="sr-Latn-RS"/>
        </w:rPr>
        <w:t xml:space="preserve"> </w:t>
      </w:r>
      <w:r w:rsidRPr="003C6493">
        <w:rPr>
          <w:b/>
          <w:sz w:val="28"/>
          <w:szCs w:val="28"/>
        </w:rPr>
        <w:t>за потребе</w:t>
      </w:r>
      <w:r w:rsidRPr="003C6493">
        <w:rPr>
          <w:b/>
          <w:noProof/>
          <w:sz w:val="28"/>
          <w:szCs w:val="28"/>
        </w:rPr>
        <w:t xml:space="preserve"> Клиничког центра Војводине</w:t>
      </w:r>
    </w:p>
    <w:p w:rsidR="003C6493" w:rsidRPr="003C6493" w:rsidRDefault="003C6493"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7C32C7">
        <w:rPr>
          <w:b/>
          <w:noProof/>
          <w:sz w:val="28"/>
          <w:szCs w:val="28"/>
        </w:rPr>
        <w:t>1</w:t>
      </w:r>
      <w:r w:rsidR="003C6493">
        <w:rPr>
          <w:b/>
          <w:noProof/>
          <w:sz w:val="28"/>
          <w:szCs w:val="28"/>
        </w:rPr>
        <w:t>18</w:t>
      </w:r>
      <w:r w:rsidR="008F14FD">
        <w:rPr>
          <w:b/>
          <w:noProof/>
          <w:sz w:val="28"/>
          <w:szCs w:val="28"/>
        </w:rPr>
        <w:t>-16</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7C32C7">
        <w:rPr>
          <w:b/>
          <w:noProof/>
        </w:rPr>
        <w:t>мај</w:t>
      </w:r>
      <w:r w:rsidR="00E24B3F">
        <w:rPr>
          <w:b/>
          <w:noProof/>
        </w:rPr>
        <w:t xml:space="preserve"> </w:t>
      </w:r>
      <w:r w:rsidR="002174BB">
        <w:rPr>
          <w:b/>
          <w:noProof/>
        </w:rPr>
        <w:t>20</w:t>
      </w:r>
      <w:r w:rsidR="008F14FD">
        <w:rPr>
          <w:b/>
          <w:noProof/>
        </w:rPr>
        <w:t>16</w:t>
      </w:r>
      <w:r w:rsidRPr="00734367">
        <w:rPr>
          <w:b/>
          <w:noProof/>
        </w:rPr>
        <w:t>.</w:t>
      </w:r>
    </w:p>
    <w:p w:rsidR="003C6493" w:rsidRDefault="003C6493" w:rsidP="00E45538">
      <w:pPr>
        <w:pStyle w:val="Footer"/>
        <w:tabs>
          <w:tab w:val="left" w:pos="720"/>
        </w:tabs>
        <w:jc w:val="center"/>
        <w:rPr>
          <w:b/>
          <w:noProof/>
        </w:rPr>
      </w:pPr>
    </w:p>
    <w:p w:rsidR="005B4BDC" w:rsidRPr="00E45538" w:rsidRDefault="005B4BDC" w:rsidP="00E45538">
      <w:pPr>
        <w:rPr>
          <w:b/>
          <w:noProof/>
        </w:rPr>
      </w:pPr>
      <w:bookmarkStart w:id="4" w:name="_Toc354658137"/>
      <w:bookmarkStart w:id="5" w:name="_Toc354658270"/>
      <w:bookmarkStart w:id="6" w:name="_Toc354658304"/>
      <w:bookmarkStart w:id="7" w:name="_Toc354658398"/>
    </w:p>
    <w:p w:rsidR="00B44EEE" w:rsidRPr="00AE1407" w:rsidRDefault="00B44EEE" w:rsidP="00B44EEE">
      <w:pPr>
        <w:ind w:firstLine="720"/>
        <w:jc w:val="both"/>
        <w:rPr>
          <w:rFonts w:eastAsia="TimesNewRomanPSMT"/>
        </w:rPr>
      </w:pPr>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w:t>
      </w:r>
      <w:r w:rsidRPr="00B44EEE">
        <w:rPr>
          <w:rFonts w:eastAsia="TimesNewRomanPSMT"/>
        </w:rPr>
        <w:t xml:space="preserve">РС” бр. 86/15), </w:t>
      </w:r>
      <w:r w:rsidRPr="00B44EEE">
        <w:t>О</w:t>
      </w:r>
      <w:r w:rsidRPr="00AE1407">
        <w:t>длуке о покретању поступка предметне јавне набавке и Решења о образовању комисије за предметну јавну набавку, припремљена је:</w:t>
      </w:r>
    </w:p>
    <w:p w:rsidR="005B4BDC" w:rsidRDefault="005B4BDC" w:rsidP="005B4BDC">
      <w:pPr>
        <w:ind w:firstLine="720"/>
        <w:jc w:val="both"/>
        <w:rPr>
          <w:rFonts w:eastAsia="TimesNewRomanPSMT"/>
          <w:lang w:val="sr-Cyrl-C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4D2400" w:rsidRPr="004D2400" w:rsidRDefault="004D2400" w:rsidP="00FC4113">
      <w:pPr>
        <w:jc w:val="center"/>
        <w:rPr>
          <w:b/>
          <w:noProof/>
        </w:rPr>
      </w:pPr>
    </w:p>
    <w:p w:rsidR="00860373" w:rsidRDefault="00B84C11" w:rsidP="00C52A05">
      <w:pPr>
        <w:pStyle w:val="Footer"/>
        <w:jc w:val="center"/>
        <w:rPr>
          <w:rFonts w:eastAsia="TimesNewRomanPSMT"/>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7C32C7">
        <w:rPr>
          <w:b/>
          <w:noProof/>
        </w:rPr>
        <w:t>1</w:t>
      </w:r>
      <w:r w:rsidR="003C6493">
        <w:rPr>
          <w:b/>
          <w:noProof/>
        </w:rPr>
        <w:t>18</w:t>
      </w:r>
      <w:r w:rsidR="008F14FD">
        <w:rPr>
          <w:b/>
          <w:noProof/>
          <w:lang w:val="sr-Cyrl-CS"/>
        </w:rPr>
        <w:t>-16</w:t>
      </w:r>
      <w:r w:rsidR="0023541D">
        <w:rPr>
          <w:b/>
          <w:noProof/>
        </w:rPr>
        <w:t xml:space="preserve">-O </w:t>
      </w:r>
      <w:r w:rsidRPr="00C52A05">
        <w:rPr>
          <w:b/>
          <w:noProof/>
        </w:rPr>
        <w:t xml:space="preserve">- </w:t>
      </w:r>
      <w:bookmarkEnd w:id="4"/>
      <w:bookmarkEnd w:id="5"/>
      <w:bookmarkEnd w:id="6"/>
      <w:bookmarkEnd w:id="7"/>
      <w:r w:rsidR="003C6493">
        <w:rPr>
          <w:b/>
          <w:lang w:val="sr-Cyrl-CS"/>
        </w:rPr>
        <w:t>Набавка</w:t>
      </w:r>
      <w:r w:rsidR="003C6493">
        <w:rPr>
          <w:b/>
        </w:rPr>
        <w:t xml:space="preserve"> </w:t>
      </w:r>
      <w:r w:rsidR="003C6493">
        <w:rPr>
          <w:b/>
          <w:lang w:val="sr-Cyrl-RS"/>
        </w:rPr>
        <w:t>медицинских гасова</w:t>
      </w:r>
      <w:r w:rsidR="003C6493">
        <w:rPr>
          <w:b/>
          <w:lang w:val="sr-Latn-RS"/>
        </w:rPr>
        <w:t xml:space="preserve"> </w:t>
      </w:r>
      <w:r w:rsidR="003C6493">
        <w:rPr>
          <w:b/>
        </w:rPr>
        <w:t>за потребе</w:t>
      </w:r>
      <w:r w:rsidR="003C6493">
        <w:rPr>
          <w:b/>
          <w:noProof/>
        </w:rPr>
        <w:t xml:space="preserve"> Клиничког центра Војводине</w:t>
      </w:r>
      <w:r w:rsidR="00860373" w:rsidRPr="00150683">
        <w:rPr>
          <w:rFonts w:eastAsia="TimesNewRomanPSMT"/>
        </w:rPr>
        <w:t xml:space="preserve"> </w:t>
      </w:r>
    </w:p>
    <w:p w:rsidR="003C6493" w:rsidRDefault="003C6493" w:rsidP="00C52A05">
      <w:pPr>
        <w:pStyle w:val="Footer"/>
        <w:jc w:val="center"/>
        <w:rPr>
          <w:rFonts w:eastAsia="TimesNewRomanPSMT"/>
        </w:rPr>
      </w:pPr>
    </w:p>
    <w:p w:rsidR="009651F9" w:rsidRPr="009C505A" w:rsidRDefault="001366BB" w:rsidP="00C52A05">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D73600" w:rsidRDefault="00A76ACD">
          <w:pPr>
            <w:pStyle w:val="TOC2"/>
            <w:tabs>
              <w:tab w:val="left" w:pos="660"/>
              <w:tab w:val="right" w:leader="dot" w:pos="9040"/>
            </w:tabs>
            <w:rPr>
              <w:rFonts w:asciiTheme="minorHAnsi" w:eastAsiaTheme="minorEastAsia" w:hAnsiTheme="minorHAnsi" w:cstheme="minorBidi"/>
              <w:noProof/>
              <w:sz w:val="22"/>
              <w:szCs w:val="22"/>
              <w:lang w:val="en-US"/>
            </w:rPr>
          </w:pPr>
          <w:r>
            <w:fldChar w:fldCharType="begin"/>
          </w:r>
          <w:r w:rsidR="009B75C5">
            <w:instrText xml:space="preserve"> TOC \o "1-3" \h \z \u </w:instrText>
          </w:r>
          <w:r>
            <w:fldChar w:fldCharType="separate"/>
          </w:r>
          <w:hyperlink w:anchor="_Toc443644095" w:history="1">
            <w:r w:rsidR="00D73600" w:rsidRPr="009E50AA">
              <w:rPr>
                <w:rStyle w:val="Hyperlink"/>
                <w:noProof/>
              </w:rPr>
              <w:t>1.</w:t>
            </w:r>
            <w:r w:rsidR="00D73600">
              <w:rPr>
                <w:rFonts w:asciiTheme="minorHAnsi" w:eastAsiaTheme="minorEastAsia" w:hAnsiTheme="minorHAnsi" w:cstheme="minorBidi"/>
                <w:noProof/>
                <w:sz w:val="22"/>
                <w:szCs w:val="22"/>
                <w:lang w:val="en-US"/>
              </w:rPr>
              <w:tab/>
            </w:r>
            <w:r w:rsidR="00D73600" w:rsidRPr="009E50AA">
              <w:rPr>
                <w:rStyle w:val="Hyperlink"/>
                <w:noProof/>
              </w:rPr>
              <w:t>ОПШТИ ПОДАЦИ О НАБАВЦИ</w:t>
            </w:r>
            <w:r w:rsidR="00D73600">
              <w:rPr>
                <w:noProof/>
                <w:webHidden/>
              </w:rPr>
              <w:tab/>
            </w:r>
            <w:r>
              <w:rPr>
                <w:noProof/>
                <w:webHidden/>
              </w:rPr>
              <w:fldChar w:fldCharType="begin"/>
            </w:r>
            <w:r w:rsidR="00D73600">
              <w:rPr>
                <w:noProof/>
                <w:webHidden/>
              </w:rPr>
              <w:instrText xml:space="preserve"> PAGEREF _Toc443644095 \h </w:instrText>
            </w:r>
            <w:r>
              <w:rPr>
                <w:noProof/>
                <w:webHidden/>
              </w:rPr>
            </w:r>
            <w:r>
              <w:rPr>
                <w:noProof/>
                <w:webHidden/>
              </w:rPr>
              <w:fldChar w:fldCharType="separate"/>
            </w:r>
            <w:r w:rsidR="0093595F">
              <w:rPr>
                <w:noProof/>
                <w:webHidden/>
              </w:rPr>
              <w:t>3</w:t>
            </w:r>
            <w:r>
              <w:rPr>
                <w:noProof/>
                <w:webHidden/>
              </w:rPr>
              <w:fldChar w:fldCharType="end"/>
            </w:r>
          </w:hyperlink>
        </w:p>
        <w:p w:rsidR="00D73600" w:rsidRDefault="00C07232">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6" w:history="1">
            <w:r w:rsidR="00D73600" w:rsidRPr="009E50AA">
              <w:rPr>
                <w:rStyle w:val="Hyperlink"/>
                <w:noProof/>
                <w:lang w:val="sl-SI"/>
              </w:rPr>
              <w:t>2.</w:t>
            </w:r>
            <w:r w:rsidR="00D73600">
              <w:rPr>
                <w:rFonts w:asciiTheme="minorHAnsi" w:eastAsiaTheme="minorEastAsia" w:hAnsiTheme="minorHAnsi" w:cstheme="minorBidi"/>
                <w:noProof/>
                <w:sz w:val="22"/>
                <w:szCs w:val="22"/>
                <w:lang w:val="en-US"/>
              </w:rPr>
              <w:tab/>
            </w:r>
            <w:r w:rsidR="00D73600" w:rsidRPr="009E50AA">
              <w:rPr>
                <w:rStyle w:val="Hyperlink"/>
                <w:noProof/>
              </w:rPr>
              <w:t>ПОДАЦИ О ПРЕДМЕТУ ЈАВНЕ НАБАВКЕ</w:t>
            </w:r>
            <w:r w:rsidR="00D73600">
              <w:rPr>
                <w:noProof/>
                <w:webHidden/>
              </w:rPr>
              <w:tab/>
            </w:r>
            <w:r w:rsidR="00A76ACD">
              <w:rPr>
                <w:noProof/>
                <w:webHidden/>
              </w:rPr>
              <w:fldChar w:fldCharType="begin"/>
            </w:r>
            <w:r w:rsidR="00D73600">
              <w:rPr>
                <w:noProof/>
                <w:webHidden/>
              </w:rPr>
              <w:instrText xml:space="preserve"> PAGEREF _Toc443644096 \h </w:instrText>
            </w:r>
            <w:r w:rsidR="00A76ACD">
              <w:rPr>
                <w:noProof/>
                <w:webHidden/>
              </w:rPr>
            </w:r>
            <w:r w:rsidR="00A76ACD">
              <w:rPr>
                <w:noProof/>
                <w:webHidden/>
              </w:rPr>
              <w:fldChar w:fldCharType="separate"/>
            </w:r>
            <w:r w:rsidR="0093595F">
              <w:rPr>
                <w:noProof/>
                <w:webHidden/>
              </w:rPr>
              <w:t>4</w:t>
            </w:r>
            <w:r w:rsidR="00A76ACD">
              <w:rPr>
                <w:noProof/>
                <w:webHidden/>
              </w:rPr>
              <w:fldChar w:fldCharType="end"/>
            </w:r>
          </w:hyperlink>
        </w:p>
        <w:p w:rsidR="00D73600" w:rsidRDefault="00C07232">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7" w:history="1">
            <w:r w:rsidR="00D73600" w:rsidRPr="009E50AA">
              <w:rPr>
                <w:rStyle w:val="Hyperlink"/>
                <w:noProof/>
              </w:rPr>
              <w:t>3.</w:t>
            </w:r>
            <w:r w:rsidR="00D73600">
              <w:rPr>
                <w:rFonts w:asciiTheme="minorHAnsi" w:eastAsiaTheme="minorEastAsia" w:hAnsiTheme="minorHAnsi" w:cstheme="minorBidi"/>
                <w:noProof/>
                <w:sz w:val="22"/>
                <w:szCs w:val="22"/>
                <w:lang w:val="en-US"/>
              </w:rPr>
              <w:tab/>
            </w:r>
            <w:r w:rsidR="00D73600" w:rsidRPr="009E50AA">
              <w:rPr>
                <w:rStyle w:val="Hyperlink"/>
                <w:noProof/>
              </w:rPr>
              <w:t>ОПИС ПРЕДМЕТА ЈАВНЕ НАБАВКЕ</w:t>
            </w:r>
            <w:r w:rsidR="00D73600">
              <w:rPr>
                <w:noProof/>
                <w:webHidden/>
              </w:rPr>
              <w:tab/>
            </w:r>
            <w:r w:rsidR="00A76ACD">
              <w:rPr>
                <w:noProof/>
                <w:webHidden/>
              </w:rPr>
              <w:fldChar w:fldCharType="begin"/>
            </w:r>
            <w:r w:rsidR="00D73600">
              <w:rPr>
                <w:noProof/>
                <w:webHidden/>
              </w:rPr>
              <w:instrText xml:space="preserve"> PAGEREF _Toc443644097 \h </w:instrText>
            </w:r>
            <w:r w:rsidR="00A76ACD">
              <w:rPr>
                <w:noProof/>
                <w:webHidden/>
              </w:rPr>
            </w:r>
            <w:r w:rsidR="00A76ACD">
              <w:rPr>
                <w:noProof/>
                <w:webHidden/>
              </w:rPr>
              <w:fldChar w:fldCharType="separate"/>
            </w:r>
            <w:r w:rsidR="0093595F">
              <w:rPr>
                <w:noProof/>
                <w:webHidden/>
              </w:rPr>
              <w:t>5</w:t>
            </w:r>
            <w:r w:rsidR="00A76ACD">
              <w:rPr>
                <w:noProof/>
                <w:webHidden/>
              </w:rPr>
              <w:fldChar w:fldCharType="end"/>
            </w:r>
          </w:hyperlink>
        </w:p>
        <w:p w:rsidR="00D73600" w:rsidRDefault="00C07232">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8" w:history="1">
            <w:r w:rsidR="00D73600" w:rsidRPr="009E50AA">
              <w:rPr>
                <w:rStyle w:val="Hyperlink"/>
                <w:noProof/>
              </w:rPr>
              <w:t>4.</w:t>
            </w:r>
            <w:r w:rsidR="00D73600">
              <w:rPr>
                <w:rFonts w:asciiTheme="minorHAnsi" w:eastAsiaTheme="minorEastAsia" w:hAnsiTheme="minorHAnsi" w:cstheme="minorBidi"/>
                <w:noProof/>
                <w:sz w:val="22"/>
                <w:szCs w:val="22"/>
                <w:lang w:val="en-US"/>
              </w:rPr>
              <w:tab/>
            </w:r>
            <w:r w:rsidR="00D73600" w:rsidRPr="009E50AA">
              <w:rPr>
                <w:rStyle w:val="Hyperlink"/>
                <w:noProof/>
              </w:rPr>
              <w:t>УСЛОВИ ЗА УЧЕШЋЕ У ПОСТУПКУ ЈАВНЕ НАБАВКЕ</w:t>
            </w:r>
            <w:r w:rsidR="00D73600">
              <w:rPr>
                <w:noProof/>
                <w:webHidden/>
              </w:rPr>
              <w:tab/>
            </w:r>
            <w:r w:rsidR="00A76ACD">
              <w:rPr>
                <w:noProof/>
                <w:webHidden/>
              </w:rPr>
              <w:fldChar w:fldCharType="begin"/>
            </w:r>
            <w:r w:rsidR="00D73600">
              <w:rPr>
                <w:noProof/>
                <w:webHidden/>
              </w:rPr>
              <w:instrText xml:space="preserve"> PAGEREF _Toc443644098 \h </w:instrText>
            </w:r>
            <w:r w:rsidR="00A76ACD">
              <w:rPr>
                <w:noProof/>
                <w:webHidden/>
              </w:rPr>
            </w:r>
            <w:r w:rsidR="00A76ACD">
              <w:rPr>
                <w:noProof/>
                <w:webHidden/>
              </w:rPr>
              <w:fldChar w:fldCharType="separate"/>
            </w:r>
            <w:r w:rsidR="0093595F">
              <w:rPr>
                <w:noProof/>
                <w:webHidden/>
              </w:rPr>
              <w:t>6</w:t>
            </w:r>
            <w:r w:rsidR="00A76ACD">
              <w:rPr>
                <w:noProof/>
                <w:webHidden/>
              </w:rPr>
              <w:fldChar w:fldCharType="end"/>
            </w:r>
          </w:hyperlink>
        </w:p>
        <w:p w:rsidR="00D73600" w:rsidRPr="00D73600" w:rsidRDefault="00C07232">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9" w:history="1">
            <w:r w:rsidR="00D73600" w:rsidRPr="00D73600">
              <w:rPr>
                <w:rStyle w:val="Hyperlink"/>
                <w:noProof/>
              </w:rPr>
              <w:t>5.</w:t>
            </w:r>
            <w:r w:rsidR="00D73600" w:rsidRPr="00D73600">
              <w:rPr>
                <w:rFonts w:asciiTheme="minorHAnsi" w:eastAsiaTheme="minorEastAsia" w:hAnsiTheme="minorHAnsi" w:cstheme="minorBidi"/>
                <w:noProof/>
                <w:sz w:val="22"/>
                <w:szCs w:val="22"/>
                <w:lang w:val="en-US"/>
              </w:rPr>
              <w:tab/>
            </w:r>
            <w:r w:rsidR="00D73600" w:rsidRPr="00D73600">
              <w:rPr>
                <w:rStyle w:val="Hyperlink"/>
                <w:noProof/>
              </w:rPr>
              <w:t>УПУТСТВО ПОНУЂАЧИМА КАКО ДА САЧИНЕ ПОНУДУ</w:t>
            </w:r>
            <w:r w:rsidR="00D73600" w:rsidRPr="00D73600">
              <w:rPr>
                <w:noProof/>
                <w:webHidden/>
              </w:rPr>
              <w:tab/>
            </w:r>
            <w:r w:rsidR="00A76ACD" w:rsidRPr="00D73600">
              <w:rPr>
                <w:noProof/>
                <w:webHidden/>
              </w:rPr>
              <w:fldChar w:fldCharType="begin"/>
            </w:r>
            <w:r w:rsidR="00D73600" w:rsidRPr="00D73600">
              <w:rPr>
                <w:noProof/>
                <w:webHidden/>
              </w:rPr>
              <w:instrText xml:space="preserve"> PAGEREF _Toc443644099 \h </w:instrText>
            </w:r>
            <w:r w:rsidR="00A76ACD" w:rsidRPr="00D73600">
              <w:rPr>
                <w:noProof/>
                <w:webHidden/>
              </w:rPr>
            </w:r>
            <w:r w:rsidR="00A76ACD" w:rsidRPr="00D73600">
              <w:rPr>
                <w:noProof/>
                <w:webHidden/>
              </w:rPr>
              <w:fldChar w:fldCharType="separate"/>
            </w:r>
            <w:r w:rsidR="0093595F">
              <w:rPr>
                <w:noProof/>
                <w:webHidden/>
              </w:rPr>
              <w:t>10</w:t>
            </w:r>
            <w:r w:rsidR="00A76ACD" w:rsidRPr="00D73600">
              <w:rPr>
                <w:noProof/>
                <w:webHidden/>
              </w:rPr>
              <w:fldChar w:fldCharType="end"/>
            </w:r>
          </w:hyperlink>
        </w:p>
        <w:p w:rsidR="00D73600" w:rsidRPr="00D73600" w:rsidRDefault="00C07232">
          <w:pPr>
            <w:pStyle w:val="TOC2"/>
            <w:tabs>
              <w:tab w:val="right" w:leader="dot" w:pos="9040"/>
            </w:tabs>
            <w:rPr>
              <w:rFonts w:asciiTheme="minorHAnsi" w:eastAsiaTheme="minorEastAsia" w:hAnsiTheme="minorHAnsi" w:cstheme="minorBidi"/>
              <w:noProof/>
              <w:sz w:val="22"/>
              <w:szCs w:val="22"/>
              <w:lang w:val="en-US"/>
            </w:rPr>
          </w:pPr>
          <w:hyperlink w:anchor="_Toc443644100" w:history="1">
            <w:r w:rsidR="00D73600" w:rsidRPr="00D73600">
              <w:rPr>
                <w:rStyle w:val="Hyperlink"/>
                <w:noProof/>
              </w:rPr>
              <w:t>6</w:t>
            </w:r>
            <w:r w:rsidR="00D73600" w:rsidRPr="00D73600">
              <w:rPr>
                <w:rStyle w:val="Hyperlink"/>
                <w:noProof/>
                <w:lang w:val="sr-Cyrl-CS"/>
              </w:rPr>
              <w:t xml:space="preserve">. </w:t>
            </w:r>
            <w:r w:rsidR="00D73600" w:rsidRPr="00D73600">
              <w:rPr>
                <w:rStyle w:val="Hyperlink"/>
                <w:noProof/>
              </w:rPr>
              <w:t>МОДЕЛ УГОВОРА</w:t>
            </w:r>
            <w:r w:rsidR="00D73600" w:rsidRPr="00D73600">
              <w:rPr>
                <w:noProof/>
                <w:webHidden/>
              </w:rPr>
              <w:tab/>
            </w:r>
            <w:r w:rsidR="00A76ACD" w:rsidRPr="00D73600">
              <w:rPr>
                <w:noProof/>
                <w:webHidden/>
              </w:rPr>
              <w:fldChar w:fldCharType="begin"/>
            </w:r>
            <w:r w:rsidR="00D73600" w:rsidRPr="00D73600">
              <w:rPr>
                <w:noProof/>
                <w:webHidden/>
              </w:rPr>
              <w:instrText xml:space="preserve"> PAGEREF _Toc443644100 \h </w:instrText>
            </w:r>
            <w:r w:rsidR="00A76ACD" w:rsidRPr="00D73600">
              <w:rPr>
                <w:noProof/>
                <w:webHidden/>
              </w:rPr>
            </w:r>
            <w:r w:rsidR="00A76ACD" w:rsidRPr="00D73600">
              <w:rPr>
                <w:noProof/>
                <w:webHidden/>
              </w:rPr>
              <w:fldChar w:fldCharType="separate"/>
            </w:r>
            <w:r w:rsidR="0093595F">
              <w:rPr>
                <w:noProof/>
                <w:webHidden/>
              </w:rPr>
              <w:t>19</w:t>
            </w:r>
            <w:r w:rsidR="00A76ACD" w:rsidRPr="00D73600">
              <w:rPr>
                <w:noProof/>
                <w:webHidden/>
              </w:rPr>
              <w:fldChar w:fldCharType="end"/>
            </w:r>
          </w:hyperlink>
        </w:p>
        <w:p w:rsidR="00D73600" w:rsidRPr="00D73600" w:rsidRDefault="00C07232">
          <w:pPr>
            <w:pStyle w:val="TOC2"/>
            <w:tabs>
              <w:tab w:val="right" w:leader="dot" w:pos="9040"/>
            </w:tabs>
            <w:rPr>
              <w:rFonts w:asciiTheme="minorHAnsi" w:eastAsiaTheme="minorEastAsia" w:hAnsiTheme="minorHAnsi" w:cstheme="minorBidi"/>
              <w:noProof/>
              <w:sz w:val="22"/>
              <w:szCs w:val="22"/>
              <w:lang w:val="en-US"/>
            </w:rPr>
          </w:pPr>
          <w:hyperlink w:anchor="_Toc443644116" w:history="1">
            <w:r w:rsidR="00D73600" w:rsidRPr="00D73600">
              <w:rPr>
                <w:rStyle w:val="Hyperlink"/>
                <w:noProof/>
              </w:rPr>
              <w:t>7</w:t>
            </w:r>
            <w:r w:rsidR="00D73600" w:rsidRPr="00D73600">
              <w:rPr>
                <w:rStyle w:val="Hyperlink"/>
                <w:noProof/>
                <w:lang w:val="sr-Cyrl-CS"/>
              </w:rPr>
              <w:t xml:space="preserve">. </w:t>
            </w:r>
            <w:r w:rsidR="00D73600" w:rsidRPr="00D73600">
              <w:rPr>
                <w:rStyle w:val="Hyperlink"/>
                <w:noProof/>
              </w:rPr>
              <w:t>ИЗЈАВА О НЕЗАВИСНОЈ ПОНУДИ</w:t>
            </w:r>
            <w:r w:rsidR="00D73600" w:rsidRPr="00D73600">
              <w:rPr>
                <w:noProof/>
                <w:webHidden/>
              </w:rPr>
              <w:tab/>
            </w:r>
            <w:r w:rsidR="00A76ACD" w:rsidRPr="00D73600">
              <w:rPr>
                <w:noProof/>
                <w:webHidden/>
              </w:rPr>
              <w:fldChar w:fldCharType="begin"/>
            </w:r>
            <w:r w:rsidR="00D73600" w:rsidRPr="00D73600">
              <w:rPr>
                <w:noProof/>
                <w:webHidden/>
              </w:rPr>
              <w:instrText xml:space="preserve"> PAGEREF _Toc443644116 \h </w:instrText>
            </w:r>
            <w:r w:rsidR="00A76ACD" w:rsidRPr="00D73600">
              <w:rPr>
                <w:noProof/>
                <w:webHidden/>
              </w:rPr>
            </w:r>
            <w:r w:rsidR="00A76ACD" w:rsidRPr="00D73600">
              <w:rPr>
                <w:noProof/>
                <w:webHidden/>
              </w:rPr>
              <w:fldChar w:fldCharType="separate"/>
            </w:r>
            <w:r w:rsidR="0093595F">
              <w:rPr>
                <w:noProof/>
                <w:webHidden/>
              </w:rPr>
              <w:t>23</w:t>
            </w:r>
            <w:r w:rsidR="00A76ACD" w:rsidRPr="00D73600">
              <w:rPr>
                <w:noProof/>
                <w:webHidden/>
              </w:rPr>
              <w:fldChar w:fldCharType="end"/>
            </w:r>
          </w:hyperlink>
        </w:p>
        <w:p w:rsidR="00D73600" w:rsidRPr="00D73600" w:rsidRDefault="00C07232">
          <w:pPr>
            <w:pStyle w:val="TOC2"/>
            <w:tabs>
              <w:tab w:val="right" w:leader="dot" w:pos="9040"/>
            </w:tabs>
            <w:rPr>
              <w:rFonts w:asciiTheme="minorHAnsi" w:eastAsiaTheme="minorEastAsia" w:hAnsiTheme="minorHAnsi" w:cstheme="minorBidi"/>
              <w:noProof/>
              <w:sz w:val="22"/>
              <w:szCs w:val="22"/>
              <w:lang w:val="en-US"/>
            </w:rPr>
          </w:pPr>
          <w:hyperlink w:anchor="_Toc443644117" w:history="1">
            <w:r w:rsidR="00D73600" w:rsidRPr="00D73600">
              <w:rPr>
                <w:rStyle w:val="Hyperlink"/>
                <w:noProof/>
              </w:rPr>
              <w:t>8</w:t>
            </w:r>
            <w:r w:rsidR="00D73600" w:rsidRPr="00D73600">
              <w:rPr>
                <w:rStyle w:val="Hyperlink"/>
                <w:noProof/>
                <w:lang w:val="sr-Cyrl-CS"/>
              </w:rPr>
              <w:t>.</w:t>
            </w:r>
            <w:r w:rsidR="00D73600" w:rsidRPr="00D73600">
              <w:rPr>
                <w:rStyle w:val="Hyperlink"/>
                <w:noProof/>
              </w:rPr>
              <w:t xml:space="preserve"> ОБРАЗАЦ ИЗЈАВЕ О ПОШТОВАЊУ ОБАВЕЗА</w:t>
            </w:r>
            <w:r w:rsidR="00D73600" w:rsidRPr="00D73600">
              <w:rPr>
                <w:noProof/>
                <w:webHidden/>
              </w:rPr>
              <w:tab/>
            </w:r>
            <w:r w:rsidR="00A76ACD" w:rsidRPr="00D73600">
              <w:rPr>
                <w:noProof/>
                <w:webHidden/>
              </w:rPr>
              <w:fldChar w:fldCharType="begin"/>
            </w:r>
            <w:r w:rsidR="00D73600" w:rsidRPr="00D73600">
              <w:rPr>
                <w:noProof/>
                <w:webHidden/>
              </w:rPr>
              <w:instrText xml:space="preserve"> PAGEREF _Toc443644117 \h </w:instrText>
            </w:r>
            <w:r w:rsidR="00A76ACD" w:rsidRPr="00D73600">
              <w:rPr>
                <w:noProof/>
                <w:webHidden/>
              </w:rPr>
            </w:r>
            <w:r w:rsidR="00A76ACD" w:rsidRPr="00D73600">
              <w:rPr>
                <w:noProof/>
                <w:webHidden/>
              </w:rPr>
              <w:fldChar w:fldCharType="separate"/>
            </w:r>
            <w:r w:rsidR="0093595F">
              <w:rPr>
                <w:noProof/>
                <w:webHidden/>
              </w:rPr>
              <w:t>24</w:t>
            </w:r>
            <w:r w:rsidR="00A76ACD" w:rsidRPr="00D73600">
              <w:rPr>
                <w:noProof/>
                <w:webHidden/>
              </w:rPr>
              <w:fldChar w:fldCharType="end"/>
            </w:r>
          </w:hyperlink>
        </w:p>
        <w:p w:rsidR="00D73600" w:rsidRPr="00D73600" w:rsidRDefault="00C07232">
          <w:pPr>
            <w:pStyle w:val="TOC2"/>
            <w:tabs>
              <w:tab w:val="right" w:leader="dot" w:pos="9040"/>
            </w:tabs>
            <w:rPr>
              <w:rFonts w:asciiTheme="minorHAnsi" w:eastAsiaTheme="minorEastAsia" w:hAnsiTheme="minorHAnsi" w:cstheme="minorBidi"/>
              <w:noProof/>
              <w:sz w:val="22"/>
              <w:szCs w:val="22"/>
              <w:lang w:val="en-US"/>
            </w:rPr>
          </w:pPr>
          <w:hyperlink w:anchor="_Toc443644118" w:history="1">
            <w:r w:rsidR="00D73600" w:rsidRPr="00D73600">
              <w:rPr>
                <w:rStyle w:val="Hyperlink"/>
                <w:noProof/>
              </w:rPr>
              <w:t>9</w:t>
            </w:r>
            <w:r w:rsidR="00D73600" w:rsidRPr="00D73600">
              <w:rPr>
                <w:rStyle w:val="Hyperlink"/>
                <w:noProof/>
                <w:lang w:val="sr-Cyrl-CS"/>
              </w:rPr>
              <w:t>.</w:t>
            </w:r>
            <w:r w:rsidR="00D73600" w:rsidRPr="00D73600">
              <w:rPr>
                <w:rStyle w:val="Hyperlink"/>
                <w:noProof/>
              </w:rPr>
              <w:t xml:space="preserve"> ОБРАЗАЦ СТРУКТУРЕ ПОНУЂЕНЕ ЦЕНЕ</w:t>
            </w:r>
            <w:r w:rsidR="00D73600" w:rsidRPr="00D73600">
              <w:rPr>
                <w:noProof/>
                <w:webHidden/>
              </w:rPr>
              <w:tab/>
            </w:r>
            <w:r w:rsidR="00A76ACD" w:rsidRPr="00D73600">
              <w:rPr>
                <w:noProof/>
                <w:webHidden/>
              </w:rPr>
              <w:fldChar w:fldCharType="begin"/>
            </w:r>
            <w:r w:rsidR="00D73600" w:rsidRPr="00D73600">
              <w:rPr>
                <w:noProof/>
                <w:webHidden/>
              </w:rPr>
              <w:instrText xml:space="preserve"> PAGEREF _Toc443644118 \h </w:instrText>
            </w:r>
            <w:r w:rsidR="00A76ACD" w:rsidRPr="00D73600">
              <w:rPr>
                <w:noProof/>
                <w:webHidden/>
              </w:rPr>
            </w:r>
            <w:r w:rsidR="00A76ACD" w:rsidRPr="00D73600">
              <w:rPr>
                <w:noProof/>
                <w:webHidden/>
              </w:rPr>
              <w:fldChar w:fldCharType="separate"/>
            </w:r>
            <w:r w:rsidR="0093595F">
              <w:rPr>
                <w:noProof/>
                <w:webHidden/>
              </w:rPr>
              <w:t>25</w:t>
            </w:r>
            <w:r w:rsidR="00A76ACD" w:rsidRPr="00D73600">
              <w:rPr>
                <w:noProof/>
                <w:webHidden/>
              </w:rPr>
              <w:fldChar w:fldCharType="end"/>
            </w:r>
          </w:hyperlink>
        </w:p>
        <w:p w:rsidR="00D73600" w:rsidRPr="00D73600" w:rsidRDefault="00C07232">
          <w:pPr>
            <w:pStyle w:val="TOC2"/>
            <w:tabs>
              <w:tab w:val="right" w:leader="dot" w:pos="9040"/>
            </w:tabs>
            <w:rPr>
              <w:rFonts w:asciiTheme="minorHAnsi" w:eastAsiaTheme="minorEastAsia" w:hAnsiTheme="minorHAnsi" w:cstheme="minorBidi"/>
              <w:noProof/>
              <w:sz w:val="22"/>
              <w:szCs w:val="22"/>
              <w:lang w:val="en-US"/>
            </w:rPr>
          </w:pPr>
          <w:hyperlink w:anchor="_Toc443644119" w:history="1">
            <w:r w:rsidR="00D73600" w:rsidRPr="00D73600">
              <w:rPr>
                <w:rStyle w:val="Hyperlink"/>
                <w:noProof/>
                <w:lang w:val="sr-Cyrl-CS"/>
              </w:rPr>
              <w:t>1</w:t>
            </w:r>
            <w:r w:rsidR="00D73600" w:rsidRPr="00D73600">
              <w:rPr>
                <w:rStyle w:val="Hyperlink"/>
                <w:noProof/>
              </w:rPr>
              <w:t>0</w:t>
            </w:r>
            <w:r w:rsidR="00D73600" w:rsidRPr="00D73600">
              <w:rPr>
                <w:rStyle w:val="Hyperlink"/>
                <w:noProof/>
                <w:lang w:val="sr-Cyrl-CS"/>
              </w:rPr>
              <w:t>.</w:t>
            </w:r>
            <w:r w:rsidR="00D73600" w:rsidRPr="00D73600">
              <w:rPr>
                <w:rStyle w:val="Hyperlink"/>
                <w:noProof/>
              </w:rPr>
              <w:t xml:space="preserve"> ОБРАЗАЦ ТРОШКОВА ПРИПРЕМЕ ПОНУДЕ</w:t>
            </w:r>
            <w:r w:rsidR="00D73600" w:rsidRPr="00D73600">
              <w:rPr>
                <w:noProof/>
                <w:webHidden/>
              </w:rPr>
              <w:tab/>
            </w:r>
            <w:r w:rsidR="00A76ACD" w:rsidRPr="00D73600">
              <w:rPr>
                <w:noProof/>
                <w:webHidden/>
              </w:rPr>
              <w:fldChar w:fldCharType="begin"/>
            </w:r>
            <w:r w:rsidR="00D73600" w:rsidRPr="00D73600">
              <w:rPr>
                <w:noProof/>
                <w:webHidden/>
              </w:rPr>
              <w:instrText xml:space="preserve"> PAGEREF _Toc443644119 \h </w:instrText>
            </w:r>
            <w:r w:rsidR="00A76ACD" w:rsidRPr="00D73600">
              <w:rPr>
                <w:noProof/>
                <w:webHidden/>
              </w:rPr>
            </w:r>
            <w:r w:rsidR="00A76ACD" w:rsidRPr="00D73600">
              <w:rPr>
                <w:noProof/>
                <w:webHidden/>
              </w:rPr>
              <w:fldChar w:fldCharType="separate"/>
            </w:r>
            <w:r w:rsidR="0093595F">
              <w:rPr>
                <w:noProof/>
                <w:webHidden/>
              </w:rPr>
              <w:t>26</w:t>
            </w:r>
            <w:r w:rsidR="00A76ACD" w:rsidRPr="00D73600">
              <w:rPr>
                <w:noProof/>
                <w:webHidden/>
              </w:rPr>
              <w:fldChar w:fldCharType="end"/>
            </w:r>
          </w:hyperlink>
        </w:p>
        <w:p w:rsidR="00D73600" w:rsidRDefault="00C07232">
          <w:pPr>
            <w:pStyle w:val="TOC2"/>
            <w:tabs>
              <w:tab w:val="right" w:leader="dot" w:pos="9040"/>
            </w:tabs>
            <w:rPr>
              <w:rFonts w:asciiTheme="minorHAnsi" w:eastAsiaTheme="minorEastAsia" w:hAnsiTheme="minorHAnsi" w:cstheme="minorBidi"/>
              <w:noProof/>
              <w:sz w:val="22"/>
              <w:szCs w:val="22"/>
              <w:lang w:val="en-US"/>
            </w:rPr>
          </w:pPr>
          <w:hyperlink w:anchor="_Toc443644120" w:history="1">
            <w:r w:rsidR="00D73600" w:rsidRPr="00D73600">
              <w:rPr>
                <w:rStyle w:val="Hyperlink"/>
                <w:noProof/>
                <w:lang w:val="sr-Cyrl-CS"/>
              </w:rPr>
              <w:t>1</w:t>
            </w:r>
            <w:r w:rsidR="00D73600" w:rsidRPr="00D73600">
              <w:rPr>
                <w:rStyle w:val="Hyperlink"/>
                <w:noProof/>
              </w:rPr>
              <w:t>1</w:t>
            </w:r>
            <w:r w:rsidR="00D73600" w:rsidRPr="00D73600">
              <w:rPr>
                <w:rStyle w:val="Hyperlink"/>
                <w:noProof/>
                <w:lang w:val="sr-Cyrl-CS"/>
              </w:rPr>
              <w:t>.</w:t>
            </w:r>
            <w:r w:rsidR="00D73600" w:rsidRPr="00D73600">
              <w:rPr>
                <w:rStyle w:val="Hyperlink"/>
                <w:noProof/>
              </w:rPr>
              <w:t xml:space="preserve"> ОБРАЗАЦ ПОНУДЕ</w:t>
            </w:r>
            <w:r w:rsidR="00D73600" w:rsidRPr="00D73600">
              <w:rPr>
                <w:noProof/>
                <w:webHidden/>
              </w:rPr>
              <w:tab/>
            </w:r>
            <w:r w:rsidR="00A76ACD" w:rsidRPr="00D73600">
              <w:rPr>
                <w:noProof/>
                <w:webHidden/>
              </w:rPr>
              <w:fldChar w:fldCharType="begin"/>
            </w:r>
            <w:r w:rsidR="00D73600" w:rsidRPr="00D73600">
              <w:rPr>
                <w:noProof/>
                <w:webHidden/>
              </w:rPr>
              <w:instrText xml:space="preserve"> PAGEREF _Toc443644120 \h </w:instrText>
            </w:r>
            <w:r w:rsidR="00A76ACD" w:rsidRPr="00D73600">
              <w:rPr>
                <w:noProof/>
                <w:webHidden/>
              </w:rPr>
            </w:r>
            <w:r w:rsidR="00A76ACD" w:rsidRPr="00D73600">
              <w:rPr>
                <w:noProof/>
                <w:webHidden/>
              </w:rPr>
              <w:fldChar w:fldCharType="separate"/>
            </w:r>
            <w:r w:rsidR="0093595F">
              <w:rPr>
                <w:noProof/>
                <w:webHidden/>
              </w:rPr>
              <w:t>27</w:t>
            </w:r>
            <w:r w:rsidR="00A76ACD" w:rsidRPr="00D73600">
              <w:rPr>
                <w:noProof/>
                <w:webHidden/>
              </w:rPr>
              <w:fldChar w:fldCharType="end"/>
            </w:r>
          </w:hyperlink>
        </w:p>
        <w:p w:rsidR="00D73600" w:rsidRDefault="00C07232">
          <w:pPr>
            <w:pStyle w:val="TOC2"/>
            <w:tabs>
              <w:tab w:val="right" w:leader="dot" w:pos="9040"/>
            </w:tabs>
            <w:rPr>
              <w:rFonts w:asciiTheme="minorHAnsi" w:eastAsiaTheme="minorEastAsia" w:hAnsiTheme="minorHAnsi" w:cstheme="minorBidi"/>
              <w:noProof/>
              <w:sz w:val="22"/>
              <w:szCs w:val="22"/>
              <w:lang w:val="en-US"/>
            </w:rPr>
          </w:pPr>
          <w:hyperlink w:anchor="_Toc443644121" w:history="1">
            <w:r w:rsidR="00D73600" w:rsidRPr="009E50AA">
              <w:rPr>
                <w:rStyle w:val="Hyperlink"/>
                <w:noProof/>
                <w:lang w:val="en-US"/>
              </w:rPr>
              <w:t>12</w:t>
            </w:r>
            <w:r w:rsidR="00D73600" w:rsidRPr="009E50AA">
              <w:rPr>
                <w:rStyle w:val="Hyperlink"/>
                <w:noProof/>
                <w:lang w:val="sr-Cyrl-CS"/>
              </w:rPr>
              <w:t xml:space="preserve">. </w:t>
            </w:r>
            <w:r w:rsidR="00D73600" w:rsidRPr="009E50AA">
              <w:rPr>
                <w:rStyle w:val="Hyperlink"/>
                <w:noProof/>
              </w:rPr>
              <w:t>ОПШТИ ПОДАЦИ О ПОНУЂАЧУ ИЗ ГРУПЕ ПОНУЂАЧА</w:t>
            </w:r>
            <w:r w:rsidR="00D73600">
              <w:rPr>
                <w:noProof/>
                <w:webHidden/>
              </w:rPr>
              <w:tab/>
            </w:r>
            <w:r w:rsidR="00A76ACD">
              <w:rPr>
                <w:noProof/>
                <w:webHidden/>
              </w:rPr>
              <w:fldChar w:fldCharType="begin"/>
            </w:r>
            <w:r w:rsidR="00D73600">
              <w:rPr>
                <w:noProof/>
                <w:webHidden/>
              </w:rPr>
              <w:instrText xml:space="preserve"> PAGEREF _Toc443644121 \h </w:instrText>
            </w:r>
            <w:r w:rsidR="00A76ACD">
              <w:rPr>
                <w:noProof/>
                <w:webHidden/>
              </w:rPr>
            </w:r>
            <w:r w:rsidR="00A76ACD">
              <w:rPr>
                <w:noProof/>
                <w:webHidden/>
              </w:rPr>
              <w:fldChar w:fldCharType="separate"/>
            </w:r>
            <w:r w:rsidR="0093595F">
              <w:rPr>
                <w:noProof/>
                <w:webHidden/>
              </w:rPr>
              <w:t>29</w:t>
            </w:r>
            <w:r w:rsidR="00A76ACD">
              <w:rPr>
                <w:noProof/>
                <w:webHidden/>
              </w:rPr>
              <w:fldChar w:fldCharType="end"/>
            </w:r>
          </w:hyperlink>
        </w:p>
        <w:p w:rsidR="00D73600" w:rsidRDefault="00C07232">
          <w:pPr>
            <w:pStyle w:val="TOC2"/>
            <w:tabs>
              <w:tab w:val="right" w:leader="dot" w:pos="9040"/>
            </w:tabs>
            <w:rPr>
              <w:rFonts w:asciiTheme="minorHAnsi" w:eastAsiaTheme="minorEastAsia" w:hAnsiTheme="minorHAnsi" w:cstheme="minorBidi"/>
              <w:noProof/>
              <w:sz w:val="22"/>
              <w:szCs w:val="22"/>
              <w:lang w:val="en-US"/>
            </w:rPr>
          </w:pPr>
          <w:hyperlink w:anchor="_Toc443644122" w:history="1">
            <w:r w:rsidR="00D73600" w:rsidRPr="009E50AA">
              <w:rPr>
                <w:rStyle w:val="Hyperlink"/>
                <w:noProof/>
                <w:lang w:val="en-US"/>
              </w:rPr>
              <w:t>13</w:t>
            </w:r>
            <w:r w:rsidR="00D73600" w:rsidRPr="009E50AA">
              <w:rPr>
                <w:rStyle w:val="Hyperlink"/>
                <w:noProof/>
                <w:lang w:val="sr-Cyrl-CS"/>
              </w:rPr>
              <w:t>.</w:t>
            </w:r>
            <w:r w:rsidR="00D73600" w:rsidRPr="009E50AA">
              <w:rPr>
                <w:rStyle w:val="Hyperlink"/>
                <w:noProof/>
              </w:rPr>
              <w:t xml:space="preserve"> ОПШТИ ПОДАЦИ О ПОДИЗВОЂАЧИМА</w:t>
            </w:r>
            <w:r w:rsidR="00D73600">
              <w:rPr>
                <w:noProof/>
                <w:webHidden/>
              </w:rPr>
              <w:tab/>
            </w:r>
            <w:r w:rsidR="00A76ACD">
              <w:rPr>
                <w:noProof/>
                <w:webHidden/>
              </w:rPr>
              <w:fldChar w:fldCharType="begin"/>
            </w:r>
            <w:r w:rsidR="00D73600">
              <w:rPr>
                <w:noProof/>
                <w:webHidden/>
              </w:rPr>
              <w:instrText xml:space="preserve"> PAGEREF _Toc443644122 \h </w:instrText>
            </w:r>
            <w:r w:rsidR="00A76ACD">
              <w:rPr>
                <w:noProof/>
                <w:webHidden/>
              </w:rPr>
            </w:r>
            <w:r w:rsidR="00A76ACD">
              <w:rPr>
                <w:noProof/>
                <w:webHidden/>
              </w:rPr>
              <w:fldChar w:fldCharType="separate"/>
            </w:r>
            <w:r w:rsidR="0093595F">
              <w:rPr>
                <w:noProof/>
                <w:webHidden/>
              </w:rPr>
              <w:t>30</w:t>
            </w:r>
            <w:r w:rsidR="00A76ACD">
              <w:rPr>
                <w:noProof/>
                <w:webHidden/>
              </w:rPr>
              <w:fldChar w:fldCharType="end"/>
            </w:r>
          </w:hyperlink>
        </w:p>
        <w:p w:rsidR="009B75C5" w:rsidRDefault="00A76ACD">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bookmarkStart w:id="13" w:name="_Toc443644095"/>
      <w:r w:rsidRPr="002D5B2C">
        <w:rPr>
          <w:noProof/>
        </w:rPr>
        <w:lastRenderedPageBreak/>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C52A05">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7C32C7" w:rsidRDefault="007C32C7" w:rsidP="003C6493">
            <w:pPr>
              <w:pStyle w:val="Footer"/>
              <w:jc w:val="both"/>
              <w:rPr>
                <w:b/>
                <w:noProof/>
                <w:sz w:val="28"/>
                <w:szCs w:val="28"/>
              </w:rPr>
            </w:pPr>
            <w:r>
              <w:rPr>
                <w:b/>
              </w:rPr>
              <w:t>1</w:t>
            </w:r>
            <w:r w:rsidR="003C6493">
              <w:rPr>
                <w:b/>
              </w:rPr>
              <w:t>18</w:t>
            </w:r>
            <w:r w:rsidR="008F14FD">
              <w:rPr>
                <w:b/>
                <w:lang w:val="sr-Cyrl-CS"/>
              </w:rPr>
              <w:t>-16</w:t>
            </w:r>
            <w:r w:rsidR="0023541D" w:rsidRPr="002174BB">
              <w:rPr>
                <w:b/>
              </w:rPr>
              <w:t>-O</w:t>
            </w:r>
            <w:r w:rsidR="00734367" w:rsidRPr="00734367">
              <w:t xml:space="preserve"> </w:t>
            </w:r>
            <w:r w:rsidR="00B84C11" w:rsidRPr="00734367">
              <w:t xml:space="preserve">је </w:t>
            </w:r>
            <w:r w:rsidR="003C6493">
              <w:rPr>
                <w:b/>
                <w:lang w:val="sr-Cyrl-CS"/>
              </w:rPr>
              <w:t>набавка</w:t>
            </w:r>
            <w:r w:rsidR="003C6493">
              <w:rPr>
                <w:b/>
              </w:rPr>
              <w:t xml:space="preserve"> </w:t>
            </w:r>
            <w:r w:rsidR="003C6493">
              <w:rPr>
                <w:b/>
                <w:lang w:val="sr-Cyrl-RS"/>
              </w:rPr>
              <w:t>медицинских гасова</w:t>
            </w:r>
            <w:r w:rsidR="003C6493">
              <w:rPr>
                <w:b/>
                <w:lang w:val="sr-Latn-RS"/>
              </w:rPr>
              <w:t xml:space="preserve"> </w:t>
            </w:r>
            <w:r w:rsidR="003C6493">
              <w:rPr>
                <w:b/>
              </w:rPr>
              <w:t>за потребе</w:t>
            </w:r>
            <w:r w:rsidR="003C6493">
              <w:rPr>
                <w:b/>
                <w:noProof/>
              </w:rPr>
              <w:t xml:space="preserve"> Клиничког центра Војводине.</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1A45B5" w:rsidRDefault="001A45B5" w:rsidP="00564722">
            <w:pPr>
              <w:rPr>
                <w:b/>
                <w:noProof/>
              </w:rPr>
            </w:pPr>
          </w:p>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1A45B5" w:rsidRDefault="001A45B5" w:rsidP="00564722">
            <w:pPr>
              <w:rPr>
                <w:noProof/>
              </w:rPr>
            </w:pPr>
          </w:p>
          <w:p w:rsidR="00564722" w:rsidRDefault="002D10FE" w:rsidP="00564722">
            <w:pPr>
              <w:rPr>
                <w:noProof/>
              </w:rPr>
            </w:pPr>
            <w:r>
              <w:rPr>
                <w:noProof/>
              </w:rPr>
              <w:t>021/487-22-28;</w:t>
            </w:r>
            <w:r w:rsidR="001A45B5">
              <w:rPr>
                <w:noProof/>
              </w:rPr>
              <w:t xml:space="preserve"> </w:t>
            </w:r>
            <w:r>
              <w:rPr>
                <w:noProof/>
              </w:rPr>
              <w:t xml:space="preserve"> </w:t>
            </w:r>
            <w:hyperlink r:id="rId13"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1A45B5" w:rsidRDefault="001A45B5" w:rsidP="00564722">
            <w:pPr>
              <w:rPr>
                <w:noProof/>
              </w:rPr>
            </w:pPr>
          </w:p>
          <w:p w:rsidR="001A45B5" w:rsidRDefault="001A45B5" w:rsidP="00564722">
            <w:pPr>
              <w:rPr>
                <w:noProof/>
              </w:rPr>
            </w:pPr>
            <w:r>
              <w:rPr>
                <w:noProof/>
              </w:rPr>
              <w:t>р</w:t>
            </w:r>
            <w:r w:rsidR="0041010C">
              <w:rPr>
                <w:noProof/>
              </w:rPr>
              <w:t xml:space="preserve">адно време </w:t>
            </w:r>
            <w:r>
              <w:rPr>
                <w:noProof/>
              </w:rPr>
              <w:t>н</w:t>
            </w:r>
            <w:r w:rsidR="0041010C">
              <w:rPr>
                <w:noProof/>
              </w:rPr>
              <w:t xml:space="preserve">аручиоца: </w:t>
            </w:r>
          </w:p>
          <w:p w:rsidR="0041010C" w:rsidRPr="00805F8C" w:rsidRDefault="001A45B5" w:rsidP="00564722">
            <w:pPr>
              <w:rPr>
                <w:noProof/>
              </w:rPr>
            </w:pPr>
            <w:r>
              <w:rPr>
                <w:noProof/>
              </w:rPr>
              <w:t xml:space="preserve">понедељак-петак, </w:t>
            </w:r>
            <w:r w:rsidR="0041010C">
              <w:rPr>
                <w:noProof/>
              </w:rPr>
              <w:t>07-15</w:t>
            </w:r>
            <w:r w:rsidR="004E782E">
              <w:rPr>
                <w:noProof/>
              </w:rPr>
              <w:t xml:space="preserve"> </w:t>
            </w:r>
            <w:r w:rsidR="00805F8C">
              <w:rPr>
                <w:noProof/>
              </w:rPr>
              <w:t>часова</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4" w:name="_Toc364158542"/>
      <w:bookmarkStart w:id="15" w:name="_Toc443644096"/>
      <w:r w:rsidRPr="002D5B2C">
        <w:rPr>
          <w:noProof/>
        </w:rPr>
        <w:lastRenderedPageBreak/>
        <w:t>ПОДАЦИ О ПРЕДМЕТУ ЈАВНЕ НАБАВК</w:t>
      </w:r>
      <w:r w:rsidR="00AD0C56">
        <w:rPr>
          <w:noProof/>
        </w:rPr>
        <w:t>Е</w:t>
      </w:r>
      <w:bookmarkEnd w:id="14"/>
      <w:bookmarkEnd w:id="15"/>
    </w:p>
    <w:p w:rsidR="00B84C11" w:rsidRDefault="00B84C11" w:rsidP="00734367">
      <w:pPr>
        <w:pStyle w:val="BodyText"/>
        <w:tabs>
          <w:tab w:val="left" w:pos="90"/>
        </w:tabs>
        <w:rPr>
          <w:b/>
          <w:noProof/>
          <w:szCs w:val="24"/>
        </w:rPr>
      </w:pPr>
      <w:bookmarkStart w:id="16" w:name="_Toc364158543"/>
    </w:p>
    <w:p w:rsidR="007C32C7" w:rsidRPr="007C32C7" w:rsidRDefault="007C32C7"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7C32C7" w:rsidRDefault="00B84C11" w:rsidP="004C7B61">
            <w:pPr>
              <w:pStyle w:val="Footer"/>
              <w:jc w:val="both"/>
              <w:rPr>
                <w:b/>
                <w:noProof/>
                <w:sz w:val="28"/>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7C32C7">
              <w:rPr>
                <w:b/>
                <w:lang w:val="sr-Cyrl-CS"/>
              </w:rPr>
              <w:t>1</w:t>
            </w:r>
            <w:r w:rsidR="004C7B61">
              <w:rPr>
                <w:b/>
                <w:lang w:val="sr-Cyrl-CS"/>
              </w:rPr>
              <w:t>18</w:t>
            </w:r>
            <w:r w:rsidR="008F14FD">
              <w:rPr>
                <w:b/>
                <w:lang w:val="sr-Cyrl-CS"/>
              </w:rPr>
              <w:t>-16</w:t>
            </w:r>
            <w:r w:rsidR="0023541D" w:rsidRPr="002174BB">
              <w:rPr>
                <w:b/>
              </w:rPr>
              <w:t>-O</w:t>
            </w:r>
            <w:r w:rsidR="0023541D">
              <w:t xml:space="preserve"> </w:t>
            </w:r>
            <w:r w:rsidRPr="001B2B46">
              <w:t xml:space="preserve">је </w:t>
            </w:r>
            <w:r w:rsidR="004C7B61">
              <w:rPr>
                <w:b/>
                <w:lang w:val="sr-Cyrl-CS"/>
              </w:rPr>
              <w:t>набавка</w:t>
            </w:r>
            <w:r w:rsidR="004C7B61">
              <w:rPr>
                <w:b/>
              </w:rPr>
              <w:t xml:space="preserve"> </w:t>
            </w:r>
            <w:r w:rsidR="004C7B61">
              <w:rPr>
                <w:b/>
                <w:lang w:val="sr-Cyrl-RS"/>
              </w:rPr>
              <w:t>медицинских гасова</w:t>
            </w:r>
            <w:r w:rsidR="004C7B61">
              <w:rPr>
                <w:b/>
                <w:lang w:val="sr-Latn-RS"/>
              </w:rPr>
              <w:t xml:space="preserve"> </w:t>
            </w:r>
            <w:r w:rsidR="004C7B61">
              <w:rPr>
                <w:b/>
              </w:rPr>
              <w:t>за потребе</w:t>
            </w:r>
            <w:r w:rsidR="004C7B61">
              <w:rPr>
                <w:b/>
                <w:noProof/>
              </w:rPr>
              <w:t xml:space="preserve"> Клиничког центра Војводине</w:t>
            </w:r>
            <w:r w:rsidR="007C32C7">
              <w:rPr>
                <w:b/>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4C7B61" w:rsidP="00E45538">
            <w:pPr>
              <w:rPr>
                <w:noProof/>
              </w:rPr>
            </w:pPr>
            <w:r>
              <w:rPr>
                <w:noProof/>
                <w:lang w:val="ru-RU"/>
              </w:rPr>
              <w:t>24111500</w:t>
            </w:r>
            <w:r w:rsidRPr="008853FC">
              <w:rPr>
                <w:noProof/>
                <w:lang w:val="ru-RU"/>
              </w:rPr>
              <w:t xml:space="preserve"> – </w:t>
            </w:r>
            <w:r>
              <w:rPr>
                <w:noProof/>
                <w:lang w:val="ru-RU"/>
              </w:rPr>
              <w:t>гасови за медицинске намене</w:t>
            </w:r>
          </w:p>
        </w:tc>
      </w:tr>
    </w:tbl>
    <w:p w:rsidR="00EC643E" w:rsidRDefault="00EC643E" w:rsidP="00B84C11">
      <w:pPr>
        <w:rPr>
          <w:b/>
          <w:noProof/>
        </w:rPr>
      </w:pPr>
    </w:p>
    <w:p w:rsidR="00F0535B" w:rsidRPr="007C32C7" w:rsidRDefault="00F0535B" w:rsidP="00B84C11">
      <w:pPr>
        <w:rPr>
          <w:b/>
          <w:noProof/>
        </w:rPr>
      </w:pPr>
    </w:p>
    <w:p w:rsidR="00454033" w:rsidRPr="002D3ABA" w:rsidRDefault="00EB23DB" w:rsidP="00B912A5">
      <w:pPr>
        <w:rPr>
          <w:b/>
          <w:noProof/>
        </w:rPr>
      </w:pPr>
      <w:r>
        <w:rPr>
          <w:b/>
          <w:noProof/>
        </w:rPr>
        <w:t>Предмет јавне набавке</w:t>
      </w:r>
      <w:r w:rsidR="00AC6190">
        <w:rPr>
          <w:b/>
          <w:noProof/>
        </w:rPr>
        <w:t xml:space="preserve"> </w:t>
      </w:r>
      <w:r w:rsidR="00BE4DC6">
        <w:rPr>
          <w:b/>
          <w:noProof/>
        </w:rPr>
        <w:t xml:space="preserve"> </w:t>
      </w:r>
      <w:r w:rsidR="002D3ABA">
        <w:rPr>
          <w:b/>
          <w:noProof/>
        </w:rPr>
        <w:t>није</w:t>
      </w:r>
      <w:r w:rsidR="00BE4DC6">
        <w:rPr>
          <w:b/>
          <w:noProof/>
        </w:rPr>
        <w:t xml:space="preserve"> </w:t>
      </w:r>
      <w:r w:rsidR="002D3ABA">
        <w:rPr>
          <w:b/>
          <w:noProof/>
        </w:rPr>
        <w:t>обликован.</w:t>
      </w:r>
    </w:p>
    <w:p w:rsidR="00B912A5" w:rsidRDefault="00B912A5" w:rsidP="00734367">
      <w:pPr>
        <w:jc w:val="both"/>
        <w:rPr>
          <w:b/>
          <w:iCs/>
        </w:rPr>
      </w:pPr>
    </w:p>
    <w:p w:rsidR="00EC643E" w:rsidRPr="007C32C7" w:rsidRDefault="00EC643E" w:rsidP="00734367">
      <w:pPr>
        <w:jc w:val="both"/>
        <w:rPr>
          <w:b/>
          <w:iCs/>
        </w:rPr>
      </w:pPr>
    </w:p>
    <w:p w:rsidR="00B84C11" w:rsidRPr="009A5352" w:rsidRDefault="00B84C11" w:rsidP="00734367">
      <w:pPr>
        <w:jc w:val="both"/>
        <w:rPr>
          <w:b/>
          <w:noProof/>
        </w:rPr>
      </w:pPr>
      <w:r w:rsidRPr="00665413">
        <w:rPr>
          <w:b/>
          <w:iCs/>
        </w:rPr>
        <w:t>Н</w:t>
      </w:r>
      <w:r w:rsidR="00DC3A08" w:rsidRPr="00665413">
        <w:rPr>
          <w:b/>
          <w:iCs/>
          <w:lang w:val="sr-Cyrl-CS"/>
        </w:rPr>
        <w:t>аручилац</w:t>
      </w:r>
      <w:r w:rsidR="00DC3A08" w:rsidRPr="00665413">
        <w:rPr>
          <w:b/>
          <w:iCs/>
        </w:rPr>
        <w:t xml:space="preserve"> </w:t>
      </w:r>
      <w:r w:rsidR="00665413" w:rsidRPr="00665413">
        <w:rPr>
          <w:b/>
          <w:iCs/>
        </w:rPr>
        <w:t xml:space="preserve">не </w:t>
      </w:r>
      <w:r w:rsidR="00734367" w:rsidRPr="00665413">
        <w:rPr>
          <w:b/>
          <w:iCs/>
        </w:rPr>
        <w:t>спроводи</w:t>
      </w:r>
      <w:r w:rsidR="001B2B46" w:rsidRPr="00665413">
        <w:rPr>
          <w:b/>
          <w:iCs/>
        </w:rPr>
        <w:t xml:space="preserve"> </w:t>
      </w:r>
      <w:r w:rsidRPr="00665413">
        <w:rPr>
          <w:b/>
          <w:iCs/>
          <w:lang w:val="sr-Cyrl-CS"/>
        </w:rPr>
        <w:t xml:space="preserve">поступак </w:t>
      </w:r>
      <w:r w:rsidR="00734367" w:rsidRPr="00665413">
        <w:rPr>
          <w:b/>
          <w:iCs/>
          <w:lang w:val="sr-Cyrl-CS"/>
        </w:rPr>
        <w:t xml:space="preserve">ради закључења оквирног </w:t>
      </w:r>
      <w:r w:rsidRPr="00665413">
        <w:rPr>
          <w:b/>
          <w:iCs/>
          <w:lang w:val="sr-Cyrl-CS"/>
        </w:rPr>
        <w:t>споразума.</w:t>
      </w:r>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Pr="002D3ABA" w:rsidRDefault="002D3ABA" w:rsidP="00B84C11">
      <w:pPr>
        <w:rPr>
          <w:b/>
          <w:noProof/>
        </w:rPr>
      </w:pPr>
    </w:p>
    <w:p w:rsidR="00B912A5" w:rsidRPr="00B44EEE" w:rsidRDefault="00B912A5" w:rsidP="00B84C11">
      <w:pPr>
        <w:rPr>
          <w:b/>
          <w:noProof/>
        </w:rPr>
      </w:pPr>
    </w:p>
    <w:p w:rsidR="00E43FAE" w:rsidRDefault="00E43FAE" w:rsidP="00D76B68">
      <w:pPr>
        <w:pStyle w:val="Heading2"/>
        <w:numPr>
          <w:ilvl w:val="0"/>
          <w:numId w:val="5"/>
        </w:numPr>
        <w:rPr>
          <w:noProof/>
        </w:rPr>
      </w:pPr>
      <w:bookmarkStart w:id="17" w:name="_Toc443644097"/>
      <w:r>
        <w:rPr>
          <w:noProof/>
        </w:rPr>
        <w:lastRenderedPageBreak/>
        <w:t>ОПИС ПРЕДМЕТА ЈАВНЕ НАБАВКЕ</w:t>
      </w:r>
      <w:bookmarkEnd w:id="16"/>
      <w:bookmarkEnd w:id="17"/>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Default="00E43FAE">
      <w:pPr>
        <w:rPr>
          <w:b/>
          <w:noProof/>
        </w:rPr>
      </w:pPr>
    </w:p>
    <w:p w:rsidR="007C32C7" w:rsidRPr="007C32C7" w:rsidRDefault="007C32C7">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2D3ABA" w:rsidRDefault="00966CFC" w:rsidP="00EC643E">
            <w:pPr>
              <w:pStyle w:val="Footer"/>
              <w:jc w:val="both"/>
              <w:rPr>
                <w:b/>
                <w:noProof/>
              </w:rPr>
            </w:pPr>
            <w:r w:rsidRPr="00540E37">
              <w:t xml:space="preserve">Предмет ове јавне набавке </w:t>
            </w:r>
            <w:r w:rsidR="00C40E17">
              <w:rPr>
                <w:lang w:val="sr-Cyrl-CS"/>
              </w:rPr>
              <w:t>је</w:t>
            </w:r>
            <w:r w:rsidR="00462B6B">
              <w:rPr>
                <w:b/>
              </w:rPr>
              <w:t xml:space="preserve"> </w:t>
            </w:r>
            <w:r w:rsidR="004C7B61">
              <w:rPr>
                <w:b/>
                <w:lang w:val="sr-Cyrl-CS"/>
              </w:rPr>
              <w:t>набавка</w:t>
            </w:r>
            <w:r w:rsidR="004C7B61">
              <w:rPr>
                <w:b/>
              </w:rPr>
              <w:t xml:space="preserve"> </w:t>
            </w:r>
            <w:r w:rsidR="004C7B61">
              <w:rPr>
                <w:b/>
                <w:lang w:val="sr-Cyrl-RS"/>
              </w:rPr>
              <w:t>медицинских гасова</w:t>
            </w:r>
            <w:r w:rsidR="004C7B61">
              <w:rPr>
                <w:b/>
                <w:lang w:val="sr-Latn-RS"/>
              </w:rPr>
              <w:t xml:space="preserve"> </w:t>
            </w:r>
            <w:r w:rsidR="004C7B61">
              <w:rPr>
                <w:b/>
              </w:rPr>
              <w:t>за потребе</w:t>
            </w:r>
            <w:r w:rsidR="004C7B61">
              <w:rPr>
                <w:b/>
                <w:noProof/>
              </w:rPr>
              <w:t xml:space="preserve"> К</w:t>
            </w:r>
            <w:r w:rsidR="00B87158">
              <w:rPr>
                <w:b/>
                <w:noProof/>
                <w:lang w:val="sr-Cyrl-RS"/>
              </w:rPr>
              <w:t>ЦВ</w:t>
            </w:r>
            <w:r w:rsidR="002D3ABA">
              <w:rPr>
                <w:b/>
                <w:noProof/>
              </w:rPr>
              <w:t>.</w:t>
            </w:r>
          </w:p>
          <w:p w:rsidR="003C5D4B" w:rsidRDefault="003C5D4B" w:rsidP="00EC643E">
            <w:pPr>
              <w:pStyle w:val="Footer"/>
              <w:jc w:val="both"/>
              <w:rPr>
                <w:b/>
                <w:noProof/>
              </w:rPr>
            </w:pPr>
          </w:p>
          <w:p w:rsidR="00D72F2D" w:rsidRDefault="00D72F2D" w:rsidP="00D72F2D">
            <w:pPr>
              <w:pStyle w:val="Footer"/>
              <w:jc w:val="both"/>
              <w:rPr>
                <w:noProof/>
                <w:lang w:val="sr-Cyrl-RS"/>
              </w:rPr>
            </w:pPr>
            <w:r>
              <w:rPr>
                <w:noProof/>
                <w:lang w:val="sr-Cyrl-RS"/>
              </w:rPr>
              <w:t>Опис</w:t>
            </w:r>
            <w:r w:rsidR="001671B7">
              <w:rPr>
                <w:noProof/>
                <w:lang w:val="sr-Cyrl-RS"/>
              </w:rPr>
              <w:t xml:space="preserve">, </w:t>
            </w:r>
            <w:r>
              <w:rPr>
                <w:noProof/>
                <w:lang w:val="sr-Cyrl-RS"/>
              </w:rPr>
              <w:t>количине</w:t>
            </w:r>
            <w:r w:rsidR="001671B7">
              <w:rPr>
                <w:noProof/>
                <w:lang w:val="sr-Cyrl-RS"/>
              </w:rPr>
              <w:t xml:space="preserve"> и минималне техничке карактеристике</w:t>
            </w:r>
            <w:r>
              <w:rPr>
                <w:noProof/>
                <w:lang w:val="sr-Cyrl-RS"/>
              </w:rPr>
              <w:t xml:space="preserve"> предмета јавне набавке:</w:t>
            </w:r>
          </w:p>
          <w:p w:rsidR="00D72F2D" w:rsidRDefault="00D72F2D" w:rsidP="00D72F2D">
            <w:pPr>
              <w:pStyle w:val="Footer"/>
              <w:jc w:val="both"/>
              <w:rPr>
                <w:noProof/>
                <w:lang w:val="sr-Cyrl-RS"/>
              </w:rPr>
            </w:pPr>
          </w:p>
          <w:p w:rsidR="00D72F2D" w:rsidRPr="00523466" w:rsidRDefault="00D72F2D" w:rsidP="00D72F2D">
            <w:pPr>
              <w:pStyle w:val="Footer"/>
              <w:jc w:val="both"/>
              <w:rPr>
                <w:noProof/>
                <w:u w:val="single"/>
                <w:lang w:val="sr-Cyrl-RS"/>
              </w:rPr>
            </w:pPr>
            <w:r w:rsidRPr="00523466">
              <w:rPr>
                <w:noProof/>
                <w:u w:val="single"/>
                <w:lang w:val="sr-Cyrl-RS"/>
              </w:rPr>
              <w:t>Предмет јавне набавке</w:t>
            </w:r>
            <w:r>
              <w:rPr>
                <w:noProof/>
                <w:u w:val="single"/>
                <w:lang w:val="sr-Cyrl-RS"/>
              </w:rPr>
              <w:t xml:space="preserve"> </w:t>
            </w:r>
            <w:r w:rsidRPr="00523466">
              <w:rPr>
                <w:noProof/>
                <w:lang w:val="sr-Cyrl-RS"/>
              </w:rPr>
              <w:t xml:space="preserve">     </w:t>
            </w:r>
            <w:r>
              <w:rPr>
                <w:noProof/>
                <w:lang w:val="sr-Cyrl-RS"/>
              </w:rPr>
              <w:t xml:space="preserve">           </w:t>
            </w:r>
            <w:r w:rsidRPr="00523466">
              <w:rPr>
                <w:noProof/>
                <w:lang w:val="sr-Cyrl-RS"/>
              </w:rPr>
              <w:t xml:space="preserve"> </w:t>
            </w:r>
            <w:r>
              <w:rPr>
                <w:noProof/>
                <w:lang w:val="sr-Cyrl-RS"/>
              </w:rPr>
              <w:t xml:space="preserve">       </w:t>
            </w:r>
            <w:r>
              <w:rPr>
                <w:noProof/>
                <w:u w:val="single"/>
                <w:lang w:val="sr-Cyrl-RS"/>
              </w:rPr>
              <w:t>Количина</w:t>
            </w:r>
            <w:r>
              <w:rPr>
                <w:noProof/>
                <w:lang w:val="sr-Cyrl-RS"/>
              </w:rPr>
              <w:t xml:space="preserve">                    </w:t>
            </w:r>
            <w:r>
              <w:rPr>
                <w:noProof/>
                <w:u w:val="single"/>
                <w:lang w:val="sr-Cyrl-RS"/>
              </w:rPr>
              <w:t>Начин испоруке -паковање</w:t>
            </w:r>
          </w:p>
          <w:p w:rsidR="00D72F2D" w:rsidRDefault="00D72F2D" w:rsidP="00116C8D">
            <w:pPr>
              <w:pStyle w:val="Footer"/>
              <w:rPr>
                <w:noProof/>
                <w:lang w:val="sr-Cyrl-RS"/>
              </w:rPr>
            </w:pPr>
            <w:r>
              <w:rPr>
                <w:noProof/>
                <w:lang w:val="sr-Cyrl-RS"/>
              </w:rPr>
              <w:t>1.Медицински к</w:t>
            </w:r>
            <w:r w:rsidR="00116C8D">
              <w:rPr>
                <w:noProof/>
                <w:lang w:val="sr-Cyrl-RS"/>
              </w:rPr>
              <w:t xml:space="preserve">исеониик - гас             </w:t>
            </w:r>
            <w:r>
              <w:rPr>
                <w:noProof/>
                <w:lang w:val="sr-Cyrl-RS"/>
              </w:rPr>
              <w:t>13.500 кг                      Б&lt;10 л ( до 1 кг)</w:t>
            </w:r>
          </w:p>
          <w:p w:rsidR="00D72F2D" w:rsidRDefault="00D72F2D" w:rsidP="00116C8D">
            <w:pPr>
              <w:pStyle w:val="Footer"/>
              <w:rPr>
                <w:noProof/>
                <w:lang w:val="sr-Cyrl-RS"/>
              </w:rPr>
            </w:pPr>
            <w:r>
              <w:rPr>
                <w:noProof/>
                <w:lang w:val="sr-Cyrl-RS"/>
              </w:rPr>
              <w:t xml:space="preserve">   у боцама 2,5                                                    </w:t>
            </w:r>
            <w:r w:rsidR="00116C8D">
              <w:rPr>
                <w:noProof/>
                <w:lang w:val="sr-Cyrl-RS"/>
              </w:rPr>
              <w:t xml:space="preserve">                           </w:t>
            </w:r>
            <w:r>
              <w:rPr>
                <w:noProof/>
                <w:lang w:val="sr-Cyrl-RS"/>
              </w:rPr>
              <w:t>Б=10 л (од 2 до 2,8  кг)</w:t>
            </w:r>
          </w:p>
          <w:p w:rsidR="00D72F2D" w:rsidRDefault="00D72F2D" w:rsidP="00116C8D">
            <w:pPr>
              <w:pStyle w:val="Footer"/>
              <w:rPr>
                <w:noProof/>
                <w:lang w:val="sr-Cyrl-RS"/>
              </w:rPr>
            </w:pPr>
            <w:r>
              <w:rPr>
                <w:noProof/>
                <w:lang w:val="sr-Cyrl-RS"/>
              </w:rPr>
              <w:t xml:space="preserve">                                                                          </w:t>
            </w:r>
            <w:r w:rsidR="002A1A72">
              <w:rPr>
                <w:noProof/>
                <w:lang w:val="sr-Cyrl-RS"/>
              </w:rPr>
              <w:t xml:space="preserve">                            </w:t>
            </w:r>
            <w:r w:rsidR="00116C8D">
              <w:rPr>
                <w:noProof/>
                <w:lang w:val="sr-Cyrl-RS"/>
              </w:rPr>
              <w:t xml:space="preserve"> </w:t>
            </w:r>
            <w:r>
              <w:rPr>
                <w:noProof/>
                <w:lang w:val="sr-Cyrl-RS"/>
              </w:rPr>
              <w:t>Б&gt;10 л (преко 2,8 кг)</w:t>
            </w:r>
          </w:p>
          <w:p w:rsidR="00D72F2D" w:rsidRDefault="00D72F2D" w:rsidP="00D72F2D">
            <w:pPr>
              <w:pStyle w:val="Footer"/>
              <w:jc w:val="both"/>
              <w:rPr>
                <w:noProof/>
                <w:lang w:val="sr-Cyrl-RS"/>
              </w:rPr>
            </w:pPr>
            <w:r>
              <w:rPr>
                <w:noProof/>
                <w:lang w:val="sr-Cyrl-RS"/>
              </w:rPr>
              <w:t xml:space="preserve">                                                                                                    </w:t>
            </w:r>
          </w:p>
          <w:p w:rsidR="00D72F2D" w:rsidRDefault="00D72F2D" w:rsidP="00D72F2D">
            <w:pPr>
              <w:pStyle w:val="Footer"/>
              <w:jc w:val="both"/>
              <w:rPr>
                <w:noProof/>
                <w:lang w:val="sr-Cyrl-RS"/>
              </w:rPr>
            </w:pPr>
            <w:r>
              <w:rPr>
                <w:noProof/>
                <w:lang w:val="sr-Cyrl-RS"/>
              </w:rPr>
              <w:t>2. Медицинск</w:t>
            </w:r>
            <w:r w:rsidR="00116C8D">
              <w:rPr>
                <w:noProof/>
                <w:lang w:val="sr-Cyrl-RS"/>
              </w:rPr>
              <w:t xml:space="preserve">и кисеониик у              </w:t>
            </w:r>
            <w:r>
              <w:rPr>
                <w:noProof/>
                <w:lang w:val="sr-Cyrl-RS"/>
              </w:rPr>
              <w:t>3</w:t>
            </w:r>
            <w:r w:rsidR="009D068B">
              <w:rPr>
                <w:noProof/>
                <w:lang w:val="sr-Cyrl-RS"/>
              </w:rPr>
              <w:t xml:space="preserve">35.000 кг               </w:t>
            </w:r>
            <w:r>
              <w:rPr>
                <w:noProof/>
                <w:lang w:val="sr-Cyrl-RS"/>
              </w:rPr>
              <w:t xml:space="preserve"> </w:t>
            </w:r>
            <w:r w:rsidR="00711511">
              <w:rPr>
                <w:noProof/>
                <w:lang w:val="sr-Cyrl-RS"/>
              </w:rPr>
              <w:t xml:space="preserve">   </w:t>
            </w:r>
            <w:r w:rsidR="009F0C3E">
              <w:rPr>
                <w:noProof/>
                <w:lang w:val="sr-Latn-RS"/>
              </w:rPr>
              <w:t xml:space="preserve">   </w:t>
            </w:r>
            <w:r>
              <w:rPr>
                <w:noProof/>
                <w:lang w:val="sr-Cyrl-RS"/>
              </w:rPr>
              <w:t>Резервоар</w:t>
            </w:r>
          </w:p>
          <w:p w:rsidR="00D72F2D" w:rsidRDefault="00D72F2D" w:rsidP="00D72F2D">
            <w:pPr>
              <w:pStyle w:val="Footer"/>
              <w:jc w:val="both"/>
              <w:rPr>
                <w:noProof/>
                <w:lang w:val="sr-Cyrl-RS"/>
              </w:rPr>
            </w:pPr>
            <w:r>
              <w:rPr>
                <w:noProof/>
                <w:lang w:val="sr-Cyrl-RS"/>
              </w:rPr>
              <w:t xml:space="preserve">    резервоарима 2,5</w:t>
            </w:r>
          </w:p>
          <w:p w:rsidR="00D72F2D" w:rsidRDefault="00D72F2D" w:rsidP="00D72F2D">
            <w:pPr>
              <w:pStyle w:val="Footer"/>
              <w:jc w:val="both"/>
              <w:rPr>
                <w:noProof/>
                <w:lang w:val="sr-Cyrl-RS"/>
              </w:rPr>
            </w:pPr>
            <w:r>
              <w:rPr>
                <w:noProof/>
                <w:lang w:val="sr-Cyrl-RS"/>
              </w:rPr>
              <w:t xml:space="preserve">   </w:t>
            </w:r>
          </w:p>
          <w:p w:rsidR="00D72F2D" w:rsidRDefault="00D72F2D" w:rsidP="00D72F2D">
            <w:pPr>
              <w:pStyle w:val="Footer"/>
              <w:jc w:val="both"/>
              <w:rPr>
                <w:noProof/>
                <w:lang w:val="sr-Cyrl-RS"/>
              </w:rPr>
            </w:pPr>
            <w:r>
              <w:rPr>
                <w:noProof/>
                <w:lang w:val="sr-Cyrl-RS"/>
              </w:rPr>
              <w:t>3. Медицински кисео</w:t>
            </w:r>
            <w:r w:rsidR="00116C8D">
              <w:rPr>
                <w:noProof/>
                <w:lang w:val="sr-Cyrl-RS"/>
              </w:rPr>
              <w:t xml:space="preserve">ниик -                </w:t>
            </w:r>
            <w:r w:rsidR="009D068B">
              <w:rPr>
                <w:noProof/>
                <w:lang w:val="sr-Cyrl-RS"/>
              </w:rPr>
              <w:t xml:space="preserve">26.000 </w:t>
            </w:r>
            <w:r w:rsidR="009D068B" w:rsidRPr="00116C8D">
              <w:rPr>
                <w:noProof/>
                <w:lang w:val="sr-Cyrl-RS"/>
              </w:rPr>
              <w:t xml:space="preserve">кг              </w:t>
            </w:r>
            <w:r w:rsidR="002A1A72" w:rsidRPr="00116C8D">
              <w:rPr>
                <w:noProof/>
                <w:lang w:val="sr-Cyrl-RS"/>
              </w:rPr>
              <w:t xml:space="preserve">    </w:t>
            </w:r>
            <w:r w:rsidR="00711511">
              <w:rPr>
                <w:noProof/>
                <w:lang w:val="sr-Cyrl-RS"/>
              </w:rPr>
              <w:t xml:space="preserve">  </w:t>
            </w:r>
            <w:r w:rsidR="009F0C3E">
              <w:rPr>
                <w:noProof/>
                <w:lang w:val="sr-Latn-RS"/>
              </w:rPr>
              <w:t xml:space="preserve">   </w:t>
            </w:r>
            <w:r w:rsidRPr="00116C8D">
              <w:rPr>
                <w:noProof/>
                <w:lang w:val="sr-Cyrl-RS"/>
              </w:rPr>
              <w:t xml:space="preserve">од </w:t>
            </w:r>
            <w:bookmarkStart w:id="18" w:name="_GoBack"/>
            <w:bookmarkEnd w:id="18"/>
            <w:r w:rsidR="009D068B" w:rsidRPr="00116C8D">
              <w:rPr>
                <w:noProof/>
                <w:lang w:val="sr-Cyrl-RS"/>
              </w:rPr>
              <w:t xml:space="preserve">180 </w:t>
            </w:r>
            <w:r w:rsidRPr="00116C8D">
              <w:rPr>
                <w:noProof/>
                <w:lang w:val="sr-Cyrl-RS"/>
              </w:rPr>
              <w:t>кг</w:t>
            </w:r>
          </w:p>
          <w:p w:rsidR="00D72F2D" w:rsidRDefault="00D72F2D" w:rsidP="00D72F2D">
            <w:pPr>
              <w:pStyle w:val="Footer"/>
              <w:jc w:val="both"/>
              <w:rPr>
                <w:noProof/>
                <w:lang w:val="sr-Cyrl-RS"/>
              </w:rPr>
            </w:pPr>
            <w:r>
              <w:rPr>
                <w:noProof/>
                <w:lang w:val="sr-Cyrl-RS"/>
              </w:rPr>
              <w:t xml:space="preserve">    контејнер 2,5</w:t>
            </w:r>
          </w:p>
          <w:p w:rsidR="00D72F2D" w:rsidRDefault="00D72F2D" w:rsidP="00D72F2D">
            <w:pPr>
              <w:pStyle w:val="Footer"/>
              <w:jc w:val="both"/>
              <w:rPr>
                <w:noProof/>
                <w:lang w:val="sr-Cyrl-RS"/>
              </w:rPr>
            </w:pPr>
          </w:p>
          <w:p w:rsidR="00D72F2D" w:rsidRDefault="00D72F2D" w:rsidP="00D72F2D">
            <w:pPr>
              <w:pStyle w:val="Footer"/>
              <w:jc w:val="both"/>
              <w:rPr>
                <w:noProof/>
                <w:lang w:val="sr-Cyrl-RS"/>
              </w:rPr>
            </w:pPr>
            <w:r>
              <w:rPr>
                <w:noProof/>
                <w:lang w:val="sr-Cyrl-RS"/>
              </w:rPr>
              <w:t>4. Медицински азот</w:t>
            </w:r>
            <w:r w:rsidR="00116C8D">
              <w:rPr>
                <w:noProof/>
                <w:lang w:val="sr-Cyrl-RS"/>
              </w:rPr>
              <w:t xml:space="preserve"> субоксид -          </w:t>
            </w:r>
            <w:r w:rsidR="00B87158">
              <w:rPr>
                <w:noProof/>
                <w:lang w:val="sr-Cyrl-RS"/>
              </w:rPr>
              <w:t xml:space="preserve">  </w:t>
            </w:r>
            <w:r w:rsidR="00116C8D">
              <w:rPr>
                <w:noProof/>
                <w:lang w:val="sr-Cyrl-RS"/>
              </w:rPr>
              <w:t xml:space="preserve"> </w:t>
            </w:r>
            <w:r>
              <w:rPr>
                <w:noProof/>
                <w:lang w:val="sr-Cyrl-RS"/>
              </w:rPr>
              <w:t>2</w:t>
            </w:r>
            <w:r w:rsidR="00116C8D">
              <w:rPr>
                <w:noProof/>
                <w:lang w:val="sr-Cyrl-RS"/>
              </w:rPr>
              <w:t xml:space="preserve">000 кг                   </w:t>
            </w:r>
            <w:r w:rsidR="00711511">
              <w:rPr>
                <w:noProof/>
                <w:lang w:val="sr-Cyrl-RS"/>
              </w:rPr>
              <w:t xml:space="preserve">   </w:t>
            </w:r>
            <w:r w:rsidR="009F0C3E">
              <w:rPr>
                <w:noProof/>
                <w:lang w:val="sr-Latn-RS"/>
              </w:rPr>
              <w:t xml:space="preserve">  </w:t>
            </w:r>
            <w:r>
              <w:rPr>
                <w:noProof/>
                <w:lang w:val="sr-Cyrl-RS"/>
              </w:rPr>
              <w:t>Б≤ 10 кг</w:t>
            </w:r>
          </w:p>
          <w:p w:rsidR="00D72F2D" w:rsidRDefault="00D72F2D" w:rsidP="00D72F2D">
            <w:pPr>
              <w:pStyle w:val="Footer"/>
              <w:jc w:val="both"/>
              <w:rPr>
                <w:noProof/>
                <w:lang w:val="sr-Cyrl-RS"/>
              </w:rPr>
            </w:pPr>
            <w:r>
              <w:rPr>
                <w:noProof/>
                <w:lang w:val="sr-Cyrl-RS"/>
              </w:rPr>
              <w:t xml:space="preserve">    делимично течни 1,8                      </w:t>
            </w:r>
            <w:r w:rsidR="00B87158">
              <w:rPr>
                <w:noProof/>
                <w:lang w:val="sr-Cyrl-RS"/>
              </w:rPr>
              <w:t xml:space="preserve">  </w:t>
            </w:r>
            <w:r>
              <w:rPr>
                <w:noProof/>
                <w:lang w:val="sr-Cyrl-RS"/>
              </w:rPr>
              <w:t xml:space="preserve">                    </w:t>
            </w:r>
            <w:r w:rsidR="00116C8D">
              <w:rPr>
                <w:noProof/>
                <w:lang w:val="sr-Cyrl-RS"/>
              </w:rPr>
              <w:t xml:space="preserve">               </w:t>
            </w:r>
            <w:r w:rsidR="00711511">
              <w:rPr>
                <w:noProof/>
                <w:lang w:val="sr-Cyrl-RS"/>
              </w:rPr>
              <w:t xml:space="preserve">  </w:t>
            </w:r>
            <w:r w:rsidR="009F0C3E">
              <w:rPr>
                <w:noProof/>
                <w:lang w:val="sr-Latn-RS"/>
              </w:rPr>
              <w:t xml:space="preserve">  </w:t>
            </w:r>
            <w:r>
              <w:rPr>
                <w:noProof/>
                <w:lang w:val="sr-Cyrl-RS"/>
              </w:rPr>
              <w:t>Б&gt;10 кг</w:t>
            </w:r>
          </w:p>
          <w:p w:rsidR="00D72F2D" w:rsidRDefault="00D72F2D" w:rsidP="00D72F2D">
            <w:pPr>
              <w:pStyle w:val="Footer"/>
              <w:jc w:val="both"/>
              <w:rPr>
                <w:noProof/>
                <w:lang w:val="sr-Cyrl-RS"/>
              </w:rPr>
            </w:pPr>
          </w:p>
          <w:p w:rsidR="00D72F2D" w:rsidRDefault="00D72F2D" w:rsidP="00D72F2D">
            <w:pPr>
              <w:pStyle w:val="Footer"/>
              <w:jc w:val="both"/>
              <w:rPr>
                <w:noProof/>
                <w:lang w:val="sr-Cyrl-RS"/>
              </w:rPr>
            </w:pPr>
            <w:r>
              <w:rPr>
                <w:noProof/>
                <w:lang w:val="sr-Cyrl-RS"/>
              </w:rPr>
              <w:t>5. Медицински угљен</w:t>
            </w:r>
            <w:r w:rsidR="00116C8D">
              <w:rPr>
                <w:noProof/>
                <w:lang w:val="sr-Cyrl-RS"/>
              </w:rPr>
              <w:t xml:space="preserve">-диоксид   </w:t>
            </w:r>
            <w:r w:rsidR="00B87158">
              <w:rPr>
                <w:noProof/>
                <w:lang w:val="sr-Cyrl-RS"/>
              </w:rPr>
              <w:t xml:space="preserve">  </w:t>
            </w:r>
            <w:r w:rsidR="00116C8D">
              <w:rPr>
                <w:noProof/>
                <w:lang w:val="sr-Cyrl-RS"/>
              </w:rPr>
              <w:t xml:space="preserve">          </w:t>
            </w:r>
            <w:r w:rsidR="002A1A72">
              <w:rPr>
                <w:noProof/>
                <w:lang w:val="sr-Cyrl-RS"/>
              </w:rPr>
              <w:t>4</w:t>
            </w:r>
            <w:r>
              <w:rPr>
                <w:noProof/>
                <w:lang w:val="sr-Cyrl-RS"/>
              </w:rPr>
              <w:t xml:space="preserve">00 </w:t>
            </w:r>
            <w:r w:rsidR="00116C8D">
              <w:rPr>
                <w:noProof/>
                <w:lang w:val="sr-Cyrl-RS"/>
              </w:rPr>
              <w:t xml:space="preserve">кг                     </w:t>
            </w:r>
            <w:r w:rsidR="00711511">
              <w:rPr>
                <w:noProof/>
                <w:lang w:val="sr-Cyrl-RS"/>
              </w:rPr>
              <w:t xml:space="preserve"> </w:t>
            </w:r>
            <w:r w:rsidR="009F0C3E">
              <w:rPr>
                <w:noProof/>
                <w:lang w:val="sr-Latn-RS"/>
              </w:rPr>
              <w:t xml:space="preserve">  </w:t>
            </w:r>
            <w:r w:rsidR="00C44209">
              <w:rPr>
                <w:noProof/>
                <w:lang w:val="sr-Latn-RS"/>
              </w:rPr>
              <w:t xml:space="preserve"> </w:t>
            </w:r>
            <w:r>
              <w:rPr>
                <w:noProof/>
                <w:lang w:val="sr-Cyrl-RS"/>
              </w:rPr>
              <w:t xml:space="preserve">Б≤ 10 кг </w:t>
            </w:r>
          </w:p>
          <w:p w:rsidR="00D72F2D" w:rsidRDefault="00D72F2D" w:rsidP="00D72F2D">
            <w:pPr>
              <w:pStyle w:val="Footer"/>
              <w:jc w:val="both"/>
              <w:rPr>
                <w:noProof/>
                <w:lang w:val="sr-Cyrl-RS"/>
              </w:rPr>
            </w:pPr>
            <w:r>
              <w:rPr>
                <w:noProof/>
                <w:lang w:val="sr-Cyrl-RS"/>
              </w:rPr>
              <w:t xml:space="preserve">    2,7                                                       </w:t>
            </w:r>
            <w:r w:rsidR="00B87158">
              <w:rPr>
                <w:noProof/>
                <w:lang w:val="sr-Cyrl-RS"/>
              </w:rPr>
              <w:t xml:space="preserve">    </w:t>
            </w:r>
            <w:r>
              <w:rPr>
                <w:noProof/>
                <w:lang w:val="sr-Cyrl-RS"/>
              </w:rPr>
              <w:t xml:space="preserve">                 </w:t>
            </w:r>
            <w:r w:rsidR="00116C8D">
              <w:rPr>
                <w:noProof/>
                <w:lang w:val="sr-Cyrl-RS"/>
              </w:rPr>
              <w:t xml:space="preserve">               </w:t>
            </w:r>
            <w:r>
              <w:rPr>
                <w:noProof/>
                <w:lang w:val="sr-Cyrl-RS"/>
              </w:rPr>
              <w:t>Б&gt;10 кг</w:t>
            </w:r>
          </w:p>
          <w:p w:rsidR="00D72F2D" w:rsidRPr="00D72F2D" w:rsidRDefault="00D72F2D" w:rsidP="00EC643E">
            <w:pPr>
              <w:pStyle w:val="Footer"/>
              <w:jc w:val="both"/>
              <w:rPr>
                <w:b/>
                <w:noProof/>
                <w:lang w:val="sr-Cyrl-RS"/>
              </w:rPr>
            </w:pP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4563BF" w:rsidRPr="00700565" w:rsidRDefault="004563BF" w:rsidP="00E43FAE">
      <w:pPr>
        <w:rPr>
          <w:bCs/>
          <w:iCs/>
          <w:lang w:val="sr-Cyrl-RS"/>
        </w:rPr>
      </w:pPr>
    </w:p>
    <w:p w:rsidR="00127AFC" w:rsidRDefault="002D5B2C" w:rsidP="004563BF">
      <w:pPr>
        <w:pStyle w:val="Heading2"/>
        <w:numPr>
          <w:ilvl w:val="0"/>
          <w:numId w:val="5"/>
        </w:numPr>
        <w:rPr>
          <w:noProof/>
        </w:rPr>
      </w:pPr>
      <w:bookmarkStart w:id="19" w:name="_Toc364158545"/>
      <w:bookmarkStart w:id="20" w:name="_Toc395526464"/>
      <w:bookmarkStart w:id="21" w:name="_Toc443644098"/>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9"/>
      <w:bookmarkEnd w:id="20"/>
      <w:bookmarkEnd w:id="21"/>
    </w:p>
    <w:p w:rsidR="002032E4" w:rsidRPr="002032E4" w:rsidRDefault="002032E4" w:rsidP="002032E4"/>
    <w:p w:rsidR="00C40A17" w:rsidRPr="00C40A17" w:rsidRDefault="00BF4AF8" w:rsidP="00A22563">
      <w:pPr>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21" w:type="dxa"/>
        <w:tblInd w:w="-33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141"/>
        <w:gridCol w:w="142"/>
        <w:gridCol w:w="3926"/>
        <w:gridCol w:w="185"/>
        <w:gridCol w:w="1526"/>
      </w:tblGrid>
      <w:tr w:rsidR="00BF4AF8" w:rsidRPr="00AE1407" w:rsidTr="00BD388C">
        <w:trPr>
          <w:trHeight w:val="972"/>
        </w:trPr>
        <w:tc>
          <w:tcPr>
            <w:tcW w:w="801" w:type="dxa"/>
            <w:vAlign w:val="center"/>
          </w:tcPr>
          <w:p w:rsidR="00BF4AF8" w:rsidRPr="00AE1407" w:rsidRDefault="00BF4AF8" w:rsidP="00BF4AF8">
            <w:pPr>
              <w:jc w:val="center"/>
              <w:rPr>
                <w:noProof/>
              </w:rPr>
            </w:pPr>
            <w:r w:rsidRPr="00AE1407">
              <w:rPr>
                <w:noProof/>
              </w:rPr>
              <w:t>Бр.</w:t>
            </w:r>
          </w:p>
        </w:tc>
        <w:tc>
          <w:tcPr>
            <w:tcW w:w="2900" w:type="dxa"/>
            <w:vAlign w:val="center"/>
          </w:tcPr>
          <w:p w:rsidR="00BF4AF8" w:rsidRPr="00AE1407" w:rsidRDefault="00BF4AF8" w:rsidP="00BF4AF8">
            <w:pPr>
              <w:jc w:val="center"/>
              <w:rPr>
                <w:noProof/>
              </w:rPr>
            </w:pPr>
            <w:r w:rsidRPr="00AE1407">
              <w:rPr>
                <w:noProof/>
              </w:rPr>
              <w:t>УСЛОВИ</w:t>
            </w:r>
          </w:p>
        </w:tc>
        <w:tc>
          <w:tcPr>
            <w:tcW w:w="4209" w:type="dxa"/>
            <w:gridSpan w:val="3"/>
            <w:vAlign w:val="center"/>
          </w:tcPr>
          <w:p w:rsidR="00BF4AF8" w:rsidRPr="00AE1407" w:rsidRDefault="00BF4AF8" w:rsidP="00BF4AF8">
            <w:pPr>
              <w:jc w:val="center"/>
              <w:rPr>
                <w:noProof/>
              </w:rPr>
            </w:pPr>
            <w:r w:rsidRPr="00AE1407">
              <w:rPr>
                <w:noProof/>
              </w:rPr>
              <w:t>ДОКАЗИ</w:t>
            </w:r>
          </w:p>
        </w:tc>
        <w:tc>
          <w:tcPr>
            <w:tcW w:w="1711" w:type="dxa"/>
            <w:gridSpan w:val="2"/>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D388C">
        <w:trPr>
          <w:trHeight w:val="505"/>
        </w:trPr>
        <w:tc>
          <w:tcPr>
            <w:tcW w:w="9621" w:type="dxa"/>
            <w:gridSpan w:val="7"/>
          </w:tcPr>
          <w:p w:rsidR="00BF4AF8" w:rsidRPr="00AE1407" w:rsidRDefault="00BF4AF8" w:rsidP="00BF4AF8">
            <w:pPr>
              <w:jc w:val="center"/>
              <w:rPr>
                <w:b/>
                <w:noProof/>
              </w:rPr>
            </w:pPr>
            <w:r w:rsidRPr="00AE1407">
              <w:rPr>
                <w:b/>
                <w:noProof/>
              </w:rPr>
              <w:t>ОБАВЕЗНИ УСЛОВИ ЗА УЧЕШЋЕ У ПОСТУПКУ ЈАВНЕ НАБАВКЕ ИЗ ЧЛАНА 75. ЗАКОНА</w:t>
            </w:r>
          </w:p>
        </w:tc>
      </w:tr>
      <w:tr w:rsidR="00BF4AF8" w:rsidRPr="00AE1407" w:rsidTr="00BD388C">
        <w:trPr>
          <w:trHeight w:val="505"/>
        </w:trPr>
        <w:tc>
          <w:tcPr>
            <w:tcW w:w="801" w:type="dxa"/>
            <w:vAlign w:val="center"/>
          </w:tcPr>
          <w:p w:rsidR="00BF4AF8" w:rsidRPr="00AE1407" w:rsidRDefault="00BF4AF8" w:rsidP="0067772E">
            <w:pPr>
              <w:jc w:val="center"/>
              <w:rPr>
                <w:noProof/>
              </w:rPr>
            </w:pPr>
            <w:r w:rsidRPr="00AE1407">
              <w:rPr>
                <w:noProof/>
              </w:rPr>
              <w:t>1.</w:t>
            </w:r>
          </w:p>
        </w:tc>
        <w:tc>
          <w:tcPr>
            <w:tcW w:w="3183" w:type="dxa"/>
            <w:gridSpan w:val="3"/>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6" w:type="dxa"/>
          </w:tcPr>
          <w:p w:rsidR="00BF4AF8" w:rsidRPr="00AE1407" w:rsidRDefault="00BF4AF8" w:rsidP="00BF4AF8">
            <w:pPr>
              <w:jc w:val="both"/>
              <w:rPr>
                <w:noProof/>
              </w:rPr>
            </w:pPr>
          </w:p>
        </w:tc>
      </w:tr>
      <w:tr w:rsidR="00BF4AF8" w:rsidRPr="00AE1407" w:rsidTr="00BD388C">
        <w:trPr>
          <w:trHeight w:val="458"/>
        </w:trPr>
        <w:tc>
          <w:tcPr>
            <w:tcW w:w="801" w:type="dxa"/>
            <w:vAlign w:val="center"/>
          </w:tcPr>
          <w:p w:rsidR="00BF4AF8" w:rsidRPr="00AE1407" w:rsidRDefault="00BF4AF8" w:rsidP="0067772E">
            <w:pPr>
              <w:jc w:val="center"/>
              <w:rPr>
                <w:noProof/>
              </w:rPr>
            </w:pPr>
            <w:r w:rsidRPr="00AE1407">
              <w:rPr>
                <w:noProof/>
              </w:rPr>
              <w:t>2.</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w:t>
            </w:r>
            <w:r w:rsidRPr="005B07C0">
              <w:rPr>
                <w:rFonts w:ascii="Times New Roman" w:hAnsi="Times New Roman" w:cs="Times New Roman"/>
                <w:color w:val="auto"/>
              </w:rPr>
              <w:lastRenderedPageBreak/>
              <w:t>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947A86">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w:t>
            </w:r>
            <w:r w:rsidR="00947A86" w:rsidRPr="00AE1407">
              <w:rPr>
                <w:rFonts w:ascii="Times New Roman" w:hAnsi="Times New Roman" w:cs="Times New Roman"/>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6"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BD388C">
        <w:trPr>
          <w:trHeight w:val="789"/>
        </w:trPr>
        <w:tc>
          <w:tcPr>
            <w:tcW w:w="801" w:type="dxa"/>
            <w:vAlign w:val="center"/>
          </w:tcPr>
          <w:p w:rsidR="00BF4AF8" w:rsidRPr="00AE1407" w:rsidRDefault="00BF4AF8" w:rsidP="0067772E">
            <w:pPr>
              <w:jc w:val="center"/>
              <w:rPr>
                <w:noProof/>
              </w:rPr>
            </w:pPr>
            <w:r>
              <w:rPr>
                <w:noProof/>
              </w:rPr>
              <w:lastRenderedPageBreak/>
              <w:t>3</w:t>
            </w:r>
            <w:r w:rsidRPr="00AE1407">
              <w:rPr>
                <w:noProof/>
              </w:rPr>
              <w:t>.</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Pr="00AE1407" w:rsidRDefault="00BF4AF8" w:rsidP="00BF4AF8">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BF4AF8" w:rsidRPr="00AE1407"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6" w:type="dxa"/>
          </w:tcPr>
          <w:p w:rsidR="00BF4AF8" w:rsidRPr="00AE1407" w:rsidRDefault="00BF4AF8" w:rsidP="00BF4AF8">
            <w:pPr>
              <w:pStyle w:val="Default"/>
              <w:rPr>
                <w:rFonts w:ascii="Times New Roman" w:hAnsi="Times New Roman" w:cs="Times New Roman"/>
                <w:iCs/>
                <w:color w:val="auto"/>
              </w:rPr>
            </w:pPr>
          </w:p>
        </w:tc>
      </w:tr>
      <w:tr w:rsidR="00BF4AF8" w:rsidRPr="00AE1407" w:rsidTr="00154239">
        <w:trPr>
          <w:trHeight w:val="3158"/>
        </w:trPr>
        <w:tc>
          <w:tcPr>
            <w:tcW w:w="801" w:type="dxa"/>
            <w:vAlign w:val="center"/>
          </w:tcPr>
          <w:p w:rsidR="00BF4AF8" w:rsidRPr="00AE1407" w:rsidRDefault="00BF4AF8" w:rsidP="0067772E">
            <w:pPr>
              <w:jc w:val="center"/>
              <w:rPr>
                <w:noProof/>
              </w:rPr>
            </w:pPr>
            <w:r>
              <w:rPr>
                <w:noProof/>
              </w:rPr>
              <w:t>4</w:t>
            </w:r>
            <w:r w:rsidRPr="00AE1407">
              <w:rPr>
                <w:noProof/>
              </w:rPr>
              <w:t>.</w:t>
            </w:r>
          </w:p>
        </w:tc>
        <w:tc>
          <w:tcPr>
            <w:tcW w:w="3183" w:type="dxa"/>
            <w:gridSpan w:val="3"/>
          </w:tcPr>
          <w:p w:rsidR="00947A86" w:rsidRDefault="00947A86" w:rsidP="007512A3">
            <w:pPr>
              <w:jc w:val="both"/>
              <w:rPr>
                <w:noProof/>
              </w:rPr>
            </w:pPr>
          </w:p>
          <w:p w:rsidR="00947A86" w:rsidRDefault="00947A86" w:rsidP="007512A3">
            <w:pPr>
              <w:jc w:val="both"/>
              <w:rPr>
                <w:noProof/>
              </w:rPr>
            </w:pPr>
          </w:p>
          <w:p w:rsidR="00947A86" w:rsidRDefault="00947A86" w:rsidP="007512A3">
            <w:pPr>
              <w:jc w:val="both"/>
              <w:rPr>
                <w:noProof/>
              </w:rPr>
            </w:pPr>
          </w:p>
          <w:p w:rsidR="00947A86" w:rsidRDefault="00947A86" w:rsidP="007512A3">
            <w:pPr>
              <w:jc w:val="both"/>
              <w:rPr>
                <w:noProof/>
              </w:rPr>
            </w:pPr>
          </w:p>
          <w:p w:rsidR="00BF4AF8" w:rsidRPr="00AE1407" w:rsidRDefault="00BF4AF8" w:rsidP="007512A3">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7512A3">
              <w:rPr>
                <w:noProof/>
              </w:rPr>
              <w:t>.</w:t>
            </w:r>
          </w:p>
        </w:tc>
        <w:tc>
          <w:tcPr>
            <w:tcW w:w="4111" w:type="dxa"/>
            <w:gridSpan w:val="2"/>
          </w:tcPr>
          <w:p w:rsidR="00947A86" w:rsidRPr="00947A86" w:rsidRDefault="00BF4AF8" w:rsidP="00BF4AF8">
            <w:pPr>
              <w:jc w:val="both"/>
              <w:rPr>
                <w:b/>
                <w:iCs/>
              </w:rPr>
            </w:pPr>
            <w:r w:rsidRPr="00AE1407">
              <w:rPr>
                <w:iCs/>
              </w:rPr>
              <w:t xml:space="preserve">Доказ за </w:t>
            </w:r>
            <w:r w:rsidRPr="00AE1407">
              <w:rPr>
                <w:b/>
                <w:iCs/>
              </w:rPr>
              <w:t>правно лице / предузетнике / физичка лица:</w:t>
            </w:r>
          </w:p>
          <w:p w:rsidR="008D4EBD" w:rsidRDefault="008D4EBD" w:rsidP="008D4EBD">
            <w:pPr>
              <w:jc w:val="both"/>
              <w:rPr>
                <w:noProof/>
              </w:rPr>
            </w:pPr>
            <w:r w:rsidRPr="008D4EBD">
              <w:rPr>
                <w:iC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стране Министарства здравља;</w:t>
            </w:r>
            <w:r w:rsidRPr="008D4EBD">
              <w:rPr>
                <w:noProof/>
              </w:rPr>
              <w:t xml:space="preserve"> </w:t>
            </w:r>
          </w:p>
          <w:p w:rsidR="00947A86" w:rsidRPr="00947A86" w:rsidRDefault="00947A86" w:rsidP="008D4EBD">
            <w:pPr>
              <w:jc w:val="both"/>
              <w:rPr>
                <w:iCs/>
              </w:rPr>
            </w:pPr>
          </w:p>
          <w:p w:rsidR="00BF4AF8" w:rsidRDefault="008D4EBD" w:rsidP="008D4EBD">
            <w:pPr>
              <w:jc w:val="both"/>
              <w:rPr>
                <w:iCs/>
                <w:lang w:val="sr-Cyrl-RS"/>
              </w:rPr>
            </w:pPr>
            <w:r w:rsidRPr="008D4EBD">
              <w:rPr>
                <w:b/>
                <w:noProof/>
              </w:rPr>
              <w:t>Дозвола мора бити важећа.</w:t>
            </w:r>
          </w:p>
          <w:p w:rsidR="00B87158" w:rsidRDefault="00B87158" w:rsidP="008D4EBD">
            <w:pPr>
              <w:jc w:val="both"/>
              <w:rPr>
                <w:iCs/>
                <w:lang w:val="sr-Cyrl-RS"/>
              </w:rPr>
            </w:pPr>
          </w:p>
          <w:p w:rsidR="00B87158" w:rsidRPr="00B87158" w:rsidRDefault="00B87158" w:rsidP="008D4EBD">
            <w:pPr>
              <w:jc w:val="both"/>
              <w:rPr>
                <w:iCs/>
                <w:lang w:val="sr-Cyrl-RS"/>
              </w:rPr>
            </w:pPr>
          </w:p>
        </w:tc>
        <w:tc>
          <w:tcPr>
            <w:tcW w:w="1526" w:type="dxa"/>
          </w:tcPr>
          <w:p w:rsidR="00BF4AF8" w:rsidRPr="00AE1407" w:rsidRDefault="00BF4AF8" w:rsidP="00BF4AF8">
            <w:pPr>
              <w:rPr>
                <w:iCs/>
              </w:rPr>
            </w:pPr>
          </w:p>
        </w:tc>
      </w:tr>
      <w:tr w:rsidR="00BF4AF8" w:rsidRPr="00AE1407" w:rsidTr="00BD388C">
        <w:trPr>
          <w:trHeight w:val="848"/>
        </w:trPr>
        <w:tc>
          <w:tcPr>
            <w:tcW w:w="9621" w:type="dxa"/>
            <w:gridSpan w:val="7"/>
            <w:vAlign w:val="center"/>
          </w:tcPr>
          <w:p w:rsidR="00BF4AF8" w:rsidRPr="00AE1407" w:rsidRDefault="00BF4AF8" w:rsidP="00BF4AF8">
            <w:pPr>
              <w:pStyle w:val="ListParagraph"/>
              <w:ind w:left="0" w:firstLine="48"/>
              <w:jc w:val="center"/>
              <w:rPr>
                <w:b/>
                <w:noProof/>
              </w:rPr>
            </w:pPr>
            <w:r w:rsidRPr="00AE1407">
              <w:rPr>
                <w:b/>
                <w:noProof/>
              </w:rPr>
              <w:lastRenderedPageBreak/>
              <w:t>ДОДАТНИ УСЛОВИ ЗА УЧЕШЋЕ У ПОСТУПКУ ЈАВНЕ НАБАВКЕ ИЗ ЧЛАНА 76. ЗАКОНА</w:t>
            </w:r>
          </w:p>
        </w:tc>
      </w:tr>
      <w:tr w:rsidR="0017305B" w:rsidRPr="007A5826" w:rsidTr="00BD388C">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17305B" w:rsidRPr="0017305B" w:rsidRDefault="0067772E" w:rsidP="0067772E">
            <w:pPr>
              <w:rPr>
                <w:noProof/>
              </w:rPr>
            </w:pPr>
            <w:r>
              <w:rPr>
                <w:noProof/>
              </w:rPr>
              <w:t xml:space="preserve">   </w:t>
            </w:r>
            <w:r w:rsidRPr="0067772E">
              <w:rPr>
                <w:noProof/>
              </w:rPr>
              <w:t>5</w:t>
            </w:r>
            <w:r w:rsidR="0017305B" w:rsidRPr="0017305B">
              <w:rPr>
                <w:noProof/>
              </w:rPr>
              <w:t>.</w:t>
            </w:r>
          </w:p>
          <w:p w:rsidR="0017305B" w:rsidRPr="0017305B" w:rsidRDefault="0017305B" w:rsidP="00BD388C">
            <w:pPr>
              <w:pStyle w:val="ListParagraph"/>
              <w:ind w:left="405"/>
              <w:jc w:val="center"/>
              <w:rPr>
                <w:noProof/>
              </w:rPr>
            </w:pPr>
          </w:p>
          <w:p w:rsidR="0017305B" w:rsidRPr="0017305B" w:rsidRDefault="0017305B" w:rsidP="00BD388C">
            <w:pPr>
              <w:pStyle w:val="ListParagraph"/>
              <w:ind w:left="405"/>
              <w:jc w:val="center"/>
              <w:rPr>
                <w:noProof/>
              </w:rPr>
            </w:pPr>
          </w:p>
          <w:p w:rsidR="0017305B" w:rsidRPr="0017305B" w:rsidRDefault="0017305B" w:rsidP="00BD388C">
            <w:pPr>
              <w:pStyle w:val="ListParagraph"/>
              <w:ind w:left="405"/>
              <w:jc w:val="center"/>
              <w:rPr>
                <w:noProof/>
              </w:rPr>
            </w:pPr>
          </w:p>
        </w:tc>
        <w:tc>
          <w:tcPr>
            <w:tcW w:w="3041" w:type="dxa"/>
            <w:gridSpan w:val="2"/>
            <w:tcBorders>
              <w:top w:val="single" w:sz="4" w:space="0" w:color="auto"/>
              <w:left w:val="single" w:sz="4" w:space="0" w:color="auto"/>
              <w:bottom w:val="single" w:sz="4" w:space="0" w:color="auto"/>
              <w:right w:val="single" w:sz="4" w:space="0" w:color="auto"/>
            </w:tcBorders>
            <w:shd w:val="clear" w:color="auto" w:fill="auto"/>
          </w:tcPr>
          <w:p w:rsidR="0017305B" w:rsidRPr="001A45B5" w:rsidRDefault="0017305B" w:rsidP="001F6019">
            <w:pPr>
              <w:jc w:val="both"/>
            </w:pPr>
            <w:r w:rsidRPr="004B0118">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r w:rsidR="001A45B5">
              <w:rPr>
                <w:noProof/>
              </w:rPr>
              <w:t>;</w:t>
            </w:r>
          </w:p>
        </w:tc>
        <w:tc>
          <w:tcPr>
            <w:tcW w:w="4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32C7" w:rsidRDefault="007C32C7" w:rsidP="007C32C7">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АЛИМС</w:t>
            </w:r>
            <w:r>
              <w:rPr>
                <w:iCs/>
              </w:rPr>
              <w:t>,</w:t>
            </w:r>
            <w:r w:rsidRPr="002F2654">
              <w:rPr>
                <w:iCs/>
              </w:rPr>
              <w:t xml:space="preserve"> </w:t>
            </w:r>
            <w:r>
              <w:rPr>
                <w:iCs/>
              </w:rPr>
              <w:t>које мора бити важеће</w:t>
            </w:r>
            <w:r w:rsidRPr="002F2654">
              <w:rPr>
                <w:iCs/>
              </w:rPr>
              <w:t>.</w:t>
            </w:r>
          </w:p>
          <w:p w:rsidR="007C32C7" w:rsidRPr="007C32C7" w:rsidRDefault="007C32C7" w:rsidP="007C32C7">
            <w:pPr>
              <w:jc w:val="both"/>
              <w:rPr>
                <w:iCs/>
              </w:rPr>
            </w:pPr>
          </w:p>
          <w:p w:rsidR="0017305B" w:rsidRPr="0017305B" w:rsidRDefault="0017305B" w:rsidP="00B87158">
            <w:pPr>
              <w:jc w:val="both"/>
              <w:rPr>
                <w:lang w:val="sr-Latn-CS"/>
              </w:rPr>
            </w:pPr>
            <w:r w:rsidRPr="004B0118">
              <w:rPr>
                <w:iCs/>
              </w:rPr>
              <w:t>Уколико понуђач тврди да фармацеутски производ који нуди не подлеже регистрацији код АЛИМС, дужан је да достави изјаву понуђача и</w:t>
            </w:r>
            <w:r>
              <w:rPr>
                <w:iCs/>
              </w:rPr>
              <w:t>/или</w:t>
            </w:r>
            <w:r w:rsidRPr="004B0118">
              <w:rPr>
                <w:iCs/>
              </w:rPr>
              <w:t xml:space="preserve"> потврду АЛИМС да предметни фармацеутски производ не по</w:t>
            </w:r>
            <w:r w:rsidR="00AC6190">
              <w:rPr>
                <w:iCs/>
              </w:rPr>
              <w:t>д</w:t>
            </w:r>
            <w:r w:rsidRPr="004B0118">
              <w:rPr>
                <w:iCs/>
              </w:rPr>
              <w:t>леже регистрацији код АЛИМС</w:t>
            </w:r>
            <w:r>
              <w:rPr>
                <w:iCs/>
              </w:rPr>
              <w:t>.</w:t>
            </w:r>
          </w:p>
        </w:tc>
        <w:tc>
          <w:tcPr>
            <w:tcW w:w="1711" w:type="dxa"/>
            <w:gridSpan w:val="2"/>
            <w:tcBorders>
              <w:top w:val="single" w:sz="4" w:space="0" w:color="auto"/>
              <w:left w:val="single" w:sz="4" w:space="0" w:color="auto"/>
              <w:bottom w:val="single" w:sz="4" w:space="0" w:color="auto"/>
              <w:right w:val="double" w:sz="4" w:space="0" w:color="auto"/>
            </w:tcBorders>
            <w:vAlign w:val="center"/>
          </w:tcPr>
          <w:p w:rsidR="0017305B" w:rsidRPr="007A5826" w:rsidRDefault="0017305B" w:rsidP="00C6187B">
            <w:pPr>
              <w:rPr>
                <w:noProof/>
                <w:highlight w:val="yellow"/>
              </w:rPr>
            </w:pPr>
          </w:p>
        </w:tc>
      </w:tr>
      <w:tr w:rsidR="00BD388C" w:rsidRPr="00F3712C" w:rsidTr="0086358B">
        <w:trPr>
          <w:trHeight w:val="848"/>
        </w:trPr>
        <w:tc>
          <w:tcPr>
            <w:tcW w:w="801" w:type="dxa"/>
            <w:tcBorders>
              <w:top w:val="single" w:sz="4" w:space="0" w:color="auto"/>
              <w:bottom w:val="single" w:sz="4" w:space="0" w:color="auto"/>
            </w:tcBorders>
            <w:shd w:val="clear" w:color="auto" w:fill="auto"/>
            <w:vAlign w:val="center"/>
          </w:tcPr>
          <w:p w:rsidR="00BD388C" w:rsidRPr="00BD388C" w:rsidRDefault="00856157" w:rsidP="001A45B5">
            <w:pPr>
              <w:jc w:val="center"/>
              <w:rPr>
                <w:noProof/>
              </w:rPr>
            </w:pPr>
            <w:r>
              <w:rPr>
                <w:noProof/>
              </w:rPr>
              <w:t xml:space="preserve">            </w:t>
            </w:r>
            <w:r w:rsidR="0067772E">
              <w:rPr>
                <w:noProof/>
              </w:rPr>
              <w:t>6</w:t>
            </w:r>
            <w:r w:rsidR="00BD388C">
              <w:rPr>
                <w:noProof/>
              </w:rPr>
              <w:t>.</w:t>
            </w:r>
          </w:p>
        </w:tc>
        <w:tc>
          <w:tcPr>
            <w:tcW w:w="3041" w:type="dxa"/>
            <w:gridSpan w:val="2"/>
            <w:tcBorders>
              <w:top w:val="single" w:sz="4" w:space="0" w:color="auto"/>
              <w:bottom w:val="single" w:sz="4" w:space="0" w:color="auto"/>
            </w:tcBorders>
            <w:shd w:val="clear" w:color="auto" w:fill="auto"/>
            <w:vAlign w:val="center"/>
          </w:tcPr>
          <w:p w:rsidR="00BD388C" w:rsidRPr="001A45B5" w:rsidRDefault="00BD388C" w:rsidP="00BD388C">
            <w:pPr>
              <w:jc w:val="both"/>
            </w:pPr>
            <w:r>
              <w:rPr>
                <w:noProof/>
              </w:rPr>
              <w:t>Да понуђач поседује дозволу произвођача за учешће у овој јавној  набавци</w:t>
            </w:r>
            <w:r w:rsidR="001A45B5">
              <w:rPr>
                <w:noProof/>
              </w:rPr>
              <w:t>;</w:t>
            </w:r>
          </w:p>
        </w:tc>
        <w:tc>
          <w:tcPr>
            <w:tcW w:w="4068" w:type="dxa"/>
            <w:gridSpan w:val="2"/>
            <w:tcBorders>
              <w:top w:val="single" w:sz="4" w:space="0" w:color="auto"/>
              <w:bottom w:val="single" w:sz="4" w:space="0" w:color="auto"/>
            </w:tcBorders>
            <w:shd w:val="clear" w:color="auto" w:fill="auto"/>
          </w:tcPr>
          <w:p w:rsidR="00BD388C" w:rsidRPr="00CF22C5" w:rsidRDefault="00BD388C" w:rsidP="00BD388C">
            <w:pPr>
              <w:jc w:val="both"/>
              <w:rPr>
                <w:b/>
                <w:noProof/>
              </w:rPr>
            </w:pPr>
            <w:r>
              <w:rPr>
                <w:noProof/>
              </w:rPr>
              <w:t>Дозвола, издата од стране произвођача понуђеног лека, за учешће у предметној јавној набавци.</w:t>
            </w:r>
          </w:p>
        </w:tc>
        <w:tc>
          <w:tcPr>
            <w:tcW w:w="1711" w:type="dxa"/>
            <w:gridSpan w:val="2"/>
            <w:tcBorders>
              <w:top w:val="single" w:sz="4" w:space="0" w:color="auto"/>
              <w:bottom w:val="single" w:sz="4" w:space="0" w:color="auto"/>
            </w:tcBorders>
          </w:tcPr>
          <w:p w:rsidR="00BD388C" w:rsidRPr="00F3712C" w:rsidRDefault="00BD388C" w:rsidP="00BD388C">
            <w:pPr>
              <w:jc w:val="both"/>
              <w:rPr>
                <w:b/>
                <w:noProof/>
                <w:highlight w:val="yellow"/>
              </w:rPr>
            </w:pPr>
          </w:p>
        </w:tc>
      </w:tr>
      <w:tr w:rsidR="0086358B" w:rsidRPr="00F3712C" w:rsidTr="00BD388C">
        <w:trPr>
          <w:trHeight w:val="848"/>
        </w:trPr>
        <w:tc>
          <w:tcPr>
            <w:tcW w:w="801" w:type="dxa"/>
            <w:tcBorders>
              <w:top w:val="single" w:sz="4" w:space="0" w:color="auto"/>
              <w:bottom w:val="double" w:sz="4" w:space="0" w:color="auto"/>
            </w:tcBorders>
            <w:shd w:val="clear" w:color="auto" w:fill="auto"/>
            <w:vAlign w:val="center"/>
          </w:tcPr>
          <w:p w:rsidR="0086358B" w:rsidRPr="0086358B" w:rsidRDefault="0086358B" w:rsidP="001A45B5">
            <w:pPr>
              <w:jc w:val="center"/>
              <w:rPr>
                <w:noProof/>
                <w:lang w:val="sr-Cyrl-RS"/>
              </w:rPr>
            </w:pPr>
            <w:r>
              <w:rPr>
                <w:noProof/>
                <w:lang w:val="sr-Cyrl-RS"/>
              </w:rPr>
              <w:t>7.</w:t>
            </w:r>
          </w:p>
        </w:tc>
        <w:tc>
          <w:tcPr>
            <w:tcW w:w="3041" w:type="dxa"/>
            <w:gridSpan w:val="2"/>
            <w:tcBorders>
              <w:top w:val="single" w:sz="4" w:space="0" w:color="auto"/>
              <w:bottom w:val="double" w:sz="4" w:space="0" w:color="auto"/>
            </w:tcBorders>
            <w:shd w:val="clear" w:color="auto" w:fill="auto"/>
            <w:vAlign w:val="center"/>
          </w:tcPr>
          <w:p w:rsidR="0086358B" w:rsidRDefault="0086358B" w:rsidP="00BD388C">
            <w:pPr>
              <w:jc w:val="both"/>
              <w:rPr>
                <w:noProof/>
              </w:rPr>
            </w:pPr>
            <w:r w:rsidRPr="004B0118">
              <w:rPr>
                <w:noProof/>
                <w:lang w:val="sr-Latn-CS"/>
              </w:rPr>
              <w:t xml:space="preserve">Понуђач располаже довољним техничким и кадровским капацитетом- понуђач мора да има </w:t>
            </w:r>
            <w:r>
              <w:rPr>
                <w:noProof/>
              </w:rPr>
              <w:t>нај</w:t>
            </w:r>
            <w:r w:rsidRPr="004B0118">
              <w:rPr>
                <w:noProof/>
                <w:lang w:val="sr-Latn-CS"/>
              </w:rPr>
              <w:t>м</w:t>
            </w:r>
            <w:r>
              <w:rPr>
                <w:noProof/>
              </w:rPr>
              <w:t>ање</w:t>
            </w:r>
            <w:r w:rsidRPr="004B0118">
              <w:rPr>
                <w:noProof/>
                <w:lang w:val="sr-Latn-CS"/>
              </w:rPr>
              <w:t xml:space="preserve"> једно</w:t>
            </w:r>
            <w:r w:rsidRPr="004B0118">
              <w:rPr>
                <w:noProof/>
              </w:rPr>
              <w:t xml:space="preserve"> лице</w:t>
            </w:r>
            <w:r w:rsidRPr="004B0118">
              <w:rPr>
                <w:noProof/>
                <w:lang w:val="sr-Latn-CS"/>
              </w:rPr>
              <w:t xml:space="preserve"> запослено на пословима који су у непосредној вези са предметом јавне набавке кој</w:t>
            </w:r>
            <w:r w:rsidRPr="004B0118">
              <w:rPr>
                <w:noProof/>
              </w:rPr>
              <w:t>е</w:t>
            </w:r>
            <w:r w:rsidRPr="004B0118">
              <w:rPr>
                <w:noProof/>
                <w:lang w:val="sr-Latn-CS"/>
              </w:rPr>
              <w:t xml:space="preserve"> ће бити одговорно за извршење уговора.</w:t>
            </w:r>
          </w:p>
        </w:tc>
        <w:tc>
          <w:tcPr>
            <w:tcW w:w="4068" w:type="dxa"/>
            <w:gridSpan w:val="2"/>
            <w:tcBorders>
              <w:top w:val="single" w:sz="4" w:space="0" w:color="auto"/>
              <w:bottom w:val="double" w:sz="4" w:space="0" w:color="auto"/>
            </w:tcBorders>
            <w:shd w:val="clear" w:color="auto" w:fill="auto"/>
          </w:tcPr>
          <w:p w:rsidR="0086358B" w:rsidRDefault="0086358B" w:rsidP="00BD388C">
            <w:pPr>
              <w:jc w:val="both"/>
              <w:rPr>
                <w:iCs/>
                <w:lang w:val="sr-Cyrl-RS"/>
              </w:rPr>
            </w:pPr>
          </w:p>
          <w:p w:rsidR="0086358B" w:rsidRDefault="0086358B" w:rsidP="00BD388C">
            <w:pPr>
              <w:jc w:val="both"/>
              <w:rPr>
                <w:iCs/>
                <w:lang w:val="sr-Cyrl-RS"/>
              </w:rPr>
            </w:pPr>
          </w:p>
          <w:p w:rsidR="0086358B" w:rsidRDefault="0086358B" w:rsidP="00BD388C">
            <w:pPr>
              <w:jc w:val="both"/>
              <w:rPr>
                <w:noProof/>
              </w:rPr>
            </w:pPr>
            <w:r w:rsidRPr="004B0118">
              <w:rPr>
                <w:iCs/>
                <w:lang w:val="sr-Latn-CS"/>
              </w:rPr>
              <w:t xml:space="preserve">Изјава понуђача о кључном техничком особљу и другим експертима који раде за понуђача, </w:t>
            </w:r>
            <w:r w:rsidRPr="004B0118">
              <w:rPr>
                <w:iCs/>
              </w:rPr>
              <w:t xml:space="preserve">са </w:t>
            </w:r>
            <w:r>
              <w:rPr>
                <w:iCs/>
              </w:rPr>
              <w:t xml:space="preserve">наведеним </w:t>
            </w:r>
            <w:r w:rsidRPr="004B0118">
              <w:rPr>
                <w:iCs/>
              </w:rPr>
              <w:t xml:space="preserve">бројевима контакт телефона, </w:t>
            </w:r>
            <w:r w:rsidRPr="004B0118">
              <w:rPr>
                <w:iCs/>
                <w:lang w:val="sr-Latn-CS"/>
              </w:rPr>
              <w:t>који ће бити одговорни за извршење уговора</w:t>
            </w:r>
            <w:r w:rsidRPr="004B0118">
              <w:rPr>
                <w:iCs/>
              </w:rPr>
              <w:t>.</w:t>
            </w:r>
          </w:p>
        </w:tc>
        <w:tc>
          <w:tcPr>
            <w:tcW w:w="1711" w:type="dxa"/>
            <w:gridSpan w:val="2"/>
            <w:tcBorders>
              <w:top w:val="single" w:sz="4" w:space="0" w:color="auto"/>
              <w:bottom w:val="double" w:sz="4" w:space="0" w:color="auto"/>
            </w:tcBorders>
          </w:tcPr>
          <w:p w:rsidR="0086358B" w:rsidRPr="00F3712C" w:rsidRDefault="0086358B" w:rsidP="00BD388C">
            <w:pPr>
              <w:jc w:val="both"/>
              <w:rPr>
                <w:b/>
                <w:noProof/>
                <w:highlight w:val="yellow"/>
              </w:rPr>
            </w:pPr>
          </w:p>
        </w:tc>
      </w:tr>
    </w:tbl>
    <w:p w:rsidR="00593992" w:rsidRDefault="00593992" w:rsidP="00D766FD">
      <w:pPr>
        <w:jc w:val="both"/>
        <w:rPr>
          <w:noProof/>
        </w:rPr>
      </w:pPr>
    </w:p>
    <w:p w:rsidR="00C44209" w:rsidRPr="0067772E" w:rsidRDefault="00C44209" w:rsidP="00D766FD">
      <w:pPr>
        <w:jc w:val="both"/>
        <w:rPr>
          <w:noProof/>
        </w:rPr>
      </w:pPr>
    </w:p>
    <w:p w:rsidR="00B44EEE" w:rsidRPr="0097632F" w:rsidRDefault="00B44EEE" w:rsidP="00B44EEE">
      <w:pPr>
        <w:pStyle w:val="ListParagraph"/>
        <w:numPr>
          <w:ilvl w:val="0"/>
          <w:numId w:val="1"/>
        </w:numPr>
        <w:rPr>
          <w:noProof/>
        </w:rPr>
      </w:pPr>
      <w:bookmarkStart w:id="22" w:name="_Toc364158546"/>
      <w:r w:rsidRPr="009719A6">
        <w:rPr>
          <w:noProof/>
        </w:rPr>
        <w:t>Докази из тачака 2. и 3. не могу бити старији од два месеца пре отварања понуда.</w:t>
      </w:r>
    </w:p>
    <w:p w:rsidR="00C73E4F" w:rsidRPr="00B44EEE" w:rsidRDefault="00B44EEE" w:rsidP="00C73E4F">
      <w:pPr>
        <w:pStyle w:val="ListParagraph"/>
        <w:numPr>
          <w:ilvl w:val="0"/>
          <w:numId w:val="1"/>
        </w:numPr>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w:t>
      </w:r>
      <w:r w:rsidRPr="00B87158">
        <w:rPr>
          <w:b/>
          <w:noProof/>
          <w:lang w:val="sr-Cyrl-CS"/>
        </w:rPr>
        <w:t xml:space="preserve">достављањем </w:t>
      </w:r>
      <w:r w:rsidRPr="00B87158">
        <w:rPr>
          <w:b/>
          <w:noProof/>
        </w:rPr>
        <w:t>доказа</w:t>
      </w:r>
      <w:r w:rsidRPr="00B87158">
        <w:rPr>
          <w:b/>
          <w:noProof/>
          <w:lang w:val="sr-Cyrl-CS"/>
        </w:rPr>
        <w:t xml:space="preserve"> з</w:t>
      </w:r>
      <w:r w:rsidRPr="00B87158">
        <w:rPr>
          <w:b/>
          <w:noProof/>
        </w:rPr>
        <w:t>а тачку 4.</w:t>
      </w:r>
      <w:r w:rsidRPr="009719A6">
        <w:rPr>
          <w:noProof/>
        </w:rPr>
        <w:t xml:space="preserve"> а остале доказе потврђује законски заступник понуђача потписаном и печатираном ОВОМ ИЗЈАВОМ</w:t>
      </w:r>
      <w:r>
        <w:rPr>
          <w:noProof/>
        </w:rPr>
        <w:t>.</w:t>
      </w:r>
    </w:p>
    <w:p w:rsidR="00DA7E5F" w:rsidRPr="00B87158" w:rsidRDefault="00B44EEE" w:rsidP="00DA7E5F">
      <w:pPr>
        <w:pStyle w:val="ListParagraph"/>
        <w:numPr>
          <w:ilvl w:val="0"/>
          <w:numId w:val="1"/>
        </w:numPr>
        <w:jc w:val="both"/>
        <w:rPr>
          <w:noProof/>
        </w:rPr>
      </w:pPr>
      <w:r w:rsidRPr="006515BD">
        <w:rPr>
          <w:noProof/>
        </w:rPr>
        <w:t xml:space="preserve">ДОДАТНИ УСЛОВИ ЗА УЧЕШЋЕ У ПОСТУПКУ ЈАВНЕ </w:t>
      </w:r>
      <w:r>
        <w:rPr>
          <w:noProof/>
        </w:rPr>
        <w:t>НАБАВКЕ ИЗ ЧЛАНА 76. ЗАКОНА</w:t>
      </w:r>
      <w:r w:rsidRPr="006515BD">
        <w:rPr>
          <w:noProof/>
        </w:rPr>
        <w:t>: испуњеност услова</w:t>
      </w:r>
      <w:r w:rsidRPr="00327E26">
        <w:rPr>
          <w:noProof/>
        </w:rPr>
        <w:t xml:space="preserve"> понуђач доказује достављањем доказа </w:t>
      </w:r>
      <w:r w:rsidRPr="006515BD">
        <w:rPr>
          <w:noProof/>
        </w:rPr>
        <w:t xml:space="preserve">наведених у табели </w:t>
      </w:r>
      <w:r>
        <w:rPr>
          <w:noProof/>
        </w:rPr>
        <w:t xml:space="preserve">и </w:t>
      </w:r>
      <w:r w:rsidRPr="006515BD">
        <w:rPr>
          <w:noProof/>
        </w:rPr>
        <w:t xml:space="preserve">потписаном и печатираном </w:t>
      </w:r>
      <w:r>
        <w:rPr>
          <w:noProof/>
        </w:rPr>
        <w:t>ОВОМ</w:t>
      </w:r>
      <w:r w:rsidRPr="006515BD">
        <w:rPr>
          <w:noProof/>
        </w:rPr>
        <w:t xml:space="preserve"> ИЗЈАВОМ</w:t>
      </w:r>
      <w:r>
        <w:rPr>
          <w:noProof/>
        </w:rPr>
        <w:t>.</w:t>
      </w:r>
    </w:p>
    <w:p w:rsidR="00B87158" w:rsidRPr="00B87158" w:rsidRDefault="00B87158" w:rsidP="00B87158">
      <w:pPr>
        <w:ind w:left="45"/>
        <w:jc w:val="both"/>
        <w:rPr>
          <w:noProof/>
          <w:lang w:val="sr-Cyrl-RS"/>
        </w:rPr>
      </w:pPr>
    </w:p>
    <w:p w:rsidR="00154239" w:rsidRDefault="00B44EEE" w:rsidP="00154239">
      <w:pPr>
        <w:pStyle w:val="ListParagraph"/>
        <w:numPr>
          <w:ilvl w:val="0"/>
          <w:numId w:val="1"/>
        </w:numPr>
        <w:jc w:val="both"/>
        <w:rPr>
          <w:noProof/>
        </w:rPr>
      </w:pPr>
      <w:r w:rsidRPr="00867FF6">
        <w:t>ИСПУЊЕНОСТ УСЛОВА понуђач попуњава са ДА или НЕ.</w:t>
      </w:r>
    </w:p>
    <w:p w:rsidR="00154239" w:rsidRPr="00B44EEE" w:rsidRDefault="00154239" w:rsidP="00154239">
      <w:pPr>
        <w:pStyle w:val="ListParagraph"/>
        <w:ind w:left="405"/>
        <w:jc w:val="both"/>
        <w:rPr>
          <w:noProof/>
        </w:rPr>
      </w:pPr>
    </w:p>
    <w:p w:rsidR="00B44EEE" w:rsidRPr="001757D2" w:rsidRDefault="00B44EEE" w:rsidP="00B44EEE">
      <w:pPr>
        <w:pStyle w:val="ListParagraph"/>
        <w:numPr>
          <w:ilvl w:val="0"/>
          <w:numId w:val="1"/>
        </w:numPr>
        <w:jc w:val="both"/>
        <w:rPr>
          <w:bCs/>
          <w:iCs/>
        </w:rPr>
      </w:pPr>
      <w:r w:rsidRPr="001757D2">
        <w:rPr>
          <w:b/>
          <w:bCs/>
          <w:iCs/>
          <w:u w:val="single"/>
          <w:lang w:val="sr-Cyrl-CS"/>
        </w:rPr>
        <w:t>Доказивање испуњености услова за учешће у поступку јавне набавке</w:t>
      </w:r>
    </w:p>
    <w:p w:rsidR="00B44EEE" w:rsidRPr="00313EA0" w:rsidRDefault="00B44EEE" w:rsidP="00B44EEE">
      <w:pPr>
        <w:pStyle w:val="ListParagraph"/>
        <w:numPr>
          <w:ilvl w:val="0"/>
          <w:numId w:val="1"/>
        </w:numPr>
        <w:tabs>
          <w:tab w:val="left" w:pos="680"/>
        </w:tabs>
        <w:jc w:val="both"/>
        <w:rPr>
          <w:bCs/>
          <w:lang w:val="sr-Cyrl-CS"/>
        </w:rPr>
      </w:pPr>
      <w:r w:rsidRPr="001757D2">
        <w:rPr>
          <w:rFonts w:eastAsia="TimesNewRomanPS-BoldMT"/>
          <w:bCs/>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w:t>
      </w:r>
      <w:r w:rsidRPr="00B546BD">
        <w:rPr>
          <w:rFonts w:eastAsia="TimesNewRomanPS-BoldMT"/>
          <w:bCs/>
          <w:lang w:val="sr-Cyrl-CS"/>
        </w:rPr>
        <w:t>доказа.</w:t>
      </w:r>
    </w:p>
    <w:p w:rsidR="00552FFE" w:rsidRPr="00DA7E5F" w:rsidRDefault="00B44EEE" w:rsidP="00DA7E5F">
      <w:pPr>
        <w:pStyle w:val="ListParagraph"/>
        <w:numPr>
          <w:ilvl w:val="0"/>
          <w:numId w:val="1"/>
        </w:numPr>
        <w:tabs>
          <w:tab w:val="left" w:pos="680"/>
        </w:tabs>
        <w:jc w:val="both"/>
        <w:rPr>
          <w:bCs/>
          <w:u w:val="single"/>
          <w:lang w:val="sr-Cyrl-CS"/>
        </w:rPr>
      </w:pPr>
      <w:r>
        <w:rPr>
          <w:bCs/>
          <w:lang w:val="sr-Cyrl-CS"/>
        </w:rPr>
        <w:t xml:space="preserve">У складу са чланом 77. став 4. Закона, понуђачи испуњеност свих или појединих услова, </w:t>
      </w:r>
      <w:r w:rsidRPr="007C32C7">
        <w:rPr>
          <w:bCs/>
          <w:lang w:val="sr-Cyrl-CS"/>
        </w:rPr>
        <w:t xml:space="preserve">осим услова из члана 75. став 1. тачка 4. Закона, </w:t>
      </w:r>
      <w:r w:rsidRPr="007C32C7">
        <w:rPr>
          <w:bCs/>
        </w:rPr>
        <w:t xml:space="preserve">да </w:t>
      </w:r>
      <w:r w:rsidRPr="007C32C7">
        <w:rPr>
          <w:noProof/>
        </w:rPr>
        <w:t>понуђач има важећу дозволу надлежног органа за обављање делатности која је предмет јавне набавке,</w:t>
      </w:r>
    </w:p>
    <w:p w:rsidR="00B44EEE" w:rsidRDefault="00B44EEE" w:rsidP="00BF50E1">
      <w:pPr>
        <w:pStyle w:val="ListParagraph"/>
        <w:tabs>
          <w:tab w:val="left" w:pos="680"/>
        </w:tabs>
        <w:ind w:left="405"/>
        <w:jc w:val="both"/>
        <w:rPr>
          <w:bCs/>
          <w:u w:val="single"/>
          <w:lang w:val="sr-Cyrl-CS"/>
        </w:rPr>
      </w:pPr>
      <w:proofErr w:type="gramStart"/>
      <w:r w:rsidRPr="00AE1407">
        <w:rPr>
          <w:noProof/>
        </w:rPr>
        <w:lastRenderedPageBreak/>
        <w:t>ако је та</w:t>
      </w:r>
      <w:r>
        <w:rPr>
          <w:noProof/>
        </w:rPr>
        <w:t>ква дозвола предвиђена посебним</w:t>
      </w:r>
      <w:r w:rsidRPr="00417568">
        <w:rPr>
          <w:noProof/>
        </w:rPr>
        <w:t xml:space="preserve"> </w:t>
      </w:r>
      <w:r>
        <w:rPr>
          <w:noProof/>
        </w:rPr>
        <w:t xml:space="preserve">прописом, </w:t>
      </w:r>
      <w:r w:rsidRPr="00417568">
        <w:rPr>
          <w:bCs/>
          <w:u w:val="single"/>
          <w:lang w:val="sr-Cyrl-CS"/>
        </w:rPr>
        <w:t xml:space="preserve">доказују </w:t>
      </w:r>
      <w:r>
        <w:rPr>
          <w:bCs/>
          <w:u w:val="single"/>
          <w:lang w:val="sr-Cyrl-CS"/>
        </w:rPr>
        <w:t>потписом и овером ове</w:t>
      </w:r>
      <w:r w:rsidRPr="00417568">
        <w:rPr>
          <w:bCs/>
          <w:u w:val="single"/>
          <w:lang w:val="sr-Cyrl-CS"/>
        </w:rPr>
        <w:t xml:space="preserve"> </w:t>
      </w:r>
      <w:r>
        <w:rPr>
          <w:bCs/>
          <w:u w:val="single"/>
          <w:lang w:val="sr-Cyrl-CS"/>
        </w:rPr>
        <w:t>И</w:t>
      </w:r>
      <w:r w:rsidRPr="00417568">
        <w:rPr>
          <w:bCs/>
          <w:u w:val="single"/>
          <w:lang w:val="sr-Cyrl-CS"/>
        </w:rPr>
        <w:t>зјаве којом понуђачи под пуном материјалном и кривичном одговорношћу потврђују да испуњавају наведене услове.</w:t>
      </w:r>
      <w:proofErr w:type="gramEnd"/>
    </w:p>
    <w:p w:rsidR="00B44EEE" w:rsidRPr="007D4D0F" w:rsidRDefault="00B44EEE" w:rsidP="00B44EEE">
      <w:pPr>
        <w:pStyle w:val="ListParagraph"/>
        <w:numPr>
          <w:ilvl w:val="0"/>
          <w:numId w:val="1"/>
        </w:numPr>
        <w:tabs>
          <w:tab w:val="left" w:pos="680"/>
        </w:tabs>
        <w:jc w:val="both"/>
        <w:rPr>
          <w:bCs/>
          <w:u w:val="single"/>
          <w:lang w:val="sr-Cyrl-CS"/>
        </w:rPr>
      </w:pPr>
      <w:r w:rsidRPr="00417568">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B44EEE" w:rsidRPr="00C81BC3" w:rsidRDefault="00B44EEE" w:rsidP="00B44EEE">
      <w:pPr>
        <w:pStyle w:val="ListParagraph"/>
        <w:numPr>
          <w:ilvl w:val="0"/>
          <w:numId w:val="1"/>
        </w:numPr>
        <w:tabs>
          <w:tab w:val="left" w:pos="680"/>
        </w:tabs>
        <w:jc w:val="both"/>
        <w:rPr>
          <w:b/>
          <w:bCs/>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B44EEE" w:rsidRPr="00417568" w:rsidRDefault="00B44EEE" w:rsidP="00B44EEE">
      <w:pPr>
        <w:pStyle w:val="ListParagraph"/>
        <w:numPr>
          <w:ilvl w:val="0"/>
          <w:numId w:val="1"/>
        </w:numPr>
        <w:tabs>
          <w:tab w:val="left" w:pos="680"/>
        </w:tabs>
        <w:jc w:val="both"/>
        <w:rPr>
          <w:u w:val="single"/>
        </w:rPr>
      </w:pPr>
      <w:r w:rsidRPr="00417568">
        <w:rPr>
          <w:u w:val="single"/>
        </w:rPr>
        <w:t>Понуђач може да доказе који су јавно доступни на интернет страници надлежних органа испуни на тај начин што ће, навести који су то докази и на којој интернет страници се налазе.</w:t>
      </w:r>
    </w:p>
    <w:p w:rsidR="00B44EEE" w:rsidRPr="00F45FF0" w:rsidRDefault="00B44EEE" w:rsidP="00B44EEE">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интернет страницу на којој су подаци који су тражени у оквиру услова јавно доступни.</w:t>
      </w:r>
    </w:p>
    <w:p w:rsidR="00B44EEE" w:rsidRPr="00F45FF0" w:rsidRDefault="00B44EEE" w:rsidP="00B44EEE">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B44EEE" w:rsidRPr="00F45FF0" w:rsidRDefault="00B44EEE" w:rsidP="00B44EEE">
      <w:pPr>
        <w:pStyle w:val="ListParagraph"/>
        <w:numPr>
          <w:ilvl w:val="0"/>
          <w:numId w:val="1"/>
        </w:numPr>
        <w:tabs>
          <w:tab w:val="left" w:pos="680"/>
        </w:tabs>
        <w:jc w:val="both"/>
      </w:pPr>
      <w:r w:rsidRPr="00F45FF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54239" w:rsidRPr="00154239" w:rsidRDefault="00B44EEE" w:rsidP="00154239">
      <w:pPr>
        <w:pStyle w:val="ListParagraph"/>
        <w:numPr>
          <w:ilvl w:val="0"/>
          <w:numId w:val="1"/>
        </w:numPr>
        <w:tabs>
          <w:tab w:val="left" w:pos="680"/>
        </w:tabs>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B44EEE" w:rsidRPr="00AE1407" w:rsidRDefault="00B44EEE" w:rsidP="00B44EEE">
      <w:pPr>
        <w:pStyle w:val="ListParagraph"/>
        <w:numPr>
          <w:ilvl w:val="0"/>
          <w:numId w:val="1"/>
        </w:numPr>
        <w:jc w:val="both"/>
        <w:rPr>
          <w:b/>
          <w:bCs/>
          <w:iCs/>
          <w:lang w:val="sr-Cyrl-CS"/>
        </w:rPr>
      </w:pPr>
      <w:r w:rsidRPr="00BB0D27">
        <w:rPr>
          <w:b/>
          <w:bCs/>
          <w:iCs/>
        </w:rPr>
        <w:t>Уколико п</w:t>
      </w:r>
      <w:r w:rsidRPr="00BB0D27">
        <w:rPr>
          <w:b/>
          <w:bCs/>
          <w:iCs/>
          <w:lang w:val="sr-Cyrl-CS"/>
        </w:rPr>
        <w:t>онуду</w:t>
      </w:r>
      <w:r w:rsidRPr="00BB0D27">
        <w:rPr>
          <w:b/>
          <w:bCs/>
          <w:iCs/>
        </w:rPr>
        <w:t xml:space="preserve"> подноси </w:t>
      </w:r>
      <w:r w:rsidRPr="00BB0D27">
        <w:rPr>
          <w:b/>
          <w:bCs/>
          <w:iCs/>
          <w:lang w:val="sr-Cyrl-CS"/>
        </w:rPr>
        <w:t>група понуђача</w:t>
      </w:r>
      <w:r>
        <w:rPr>
          <w:b/>
          <w:bCs/>
          <w:iCs/>
          <w:lang w:val="sr-Cyrl-CS"/>
        </w:rPr>
        <w:t>,</w:t>
      </w:r>
      <w:r w:rsidRPr="00AE1407">
        <w:rPr>
          <w:bCs/>
          <w:iCs/>
        </w:rPr>
        <w:t xml:space="preserve"> понуђач је дужан да </w:t>
      </w:r>
      <w:r w:rsidRPr="00AE1407">
        <w:rPr>
          <w:bCs/>
          <w:iCs/>
          <w:lang w:val="sr-Cyrl-CS"/>
        </w:rPr>
        <w:t xml:space="preserve">за сваког члана групе </w:t>
      </w:r>
      <w:r>
        <w:rPr>
          <w:bCs/>
          <w:iCs/>
          <w:lang w:val="sr-Cyrl-CS"/>
        </w:rPr>
        <w:t xml:space="preserve">понуђача </w:t>
      </w:r>
      <w:r w:rsidRPr="00AE1407">
        <w:rPr>
          <w:bCs/>
          <w:iCs/>
          <w:lang w:val="sr-Cyrl-CS"/>
        </w:rPr>
        <w:t>достави наведене доказе да испуњава</w:t>
      </w:r>
      <w:r>
        <w:rPr>
          <w:bCs/>
          <w:iCs/>
          <w:lang w:val="sr-Cyrl-CS"/>
        </w:rPr>
        <w:t xml:space="preserve"> обавезне</w:t>
      </w:r>
      <w:r w:rsidRPr="00AE1407">
        <w:rPr>
          <w:bCs/>
          <w:iCs/>
          <w:lang w:val="sr-Cyrl-CS"/>
        </w:rPr>
        <w:t xml:space="preserve"> услове и</w:t>
      </w:r>
      <w:r>
        <w:rPr>
          <w:bCs/>
          <w:iCs/>
          <w:lang w:val="sr-Cyrl-CS"/>
        </w:rPr>
        <w:t xml:space="preserve">з члана 75. </w:t>
      </w:r>
      <w:r w:rsidRPr="009541FA">
        <w:rPr>
          <w:bCs/>
          <w:iCs/>
          <w:lang w:val="sr-Cyrl-CS"/>
        </w:rPr>
        <w:t>став 1. тач. 1) до 3) а доказ из члана 75. став 1. тач. 4) Закона</w:t>
      </w:r>
      <w:r w:rsidRPr="00AE1407">
        <w:rPr>
          <w:bCs/>
          <w:iCs/>
          <w:lang w:val="sr-Cyrl-CS"/>
        </w:rPr>
        <w:t xml:space="preserve">, дужан је да достави понуђач из групе понуђача којем је поверено извршење дела набавке за који је неопходна испуњеност тог услова. </w:t>
      </w:r>
    </w:p>
    <w:p w:rsidR="00154239" w:rsidRDefault="00B44EEE" w:rsidP="00154239">
      <w:pPr>
        <w:pStyle w:val="ListParagraph"/>
        <w:ind w:left="405"/>
        <w:jc w:val="both"/>
        <w:rPr>
          <w:bCs/>
          <w:iCs/>
          <w:lang w:val="sr-Latn-RS"/>
        </w:rPr>
      </w:pPr>
      <w:r w:rsidRPr="009541FA">
        <w:rPr>
          <w:bCs/>
          <w:iCs/>
          <w:lang w:val="sr-Cyrl-CS"/>
        </w:rPr>
        <w:t>Додатне услове г</w:t>
      </w:r>
      <w:r>
        <w:rPr>
          <w:bCs/>
          <w:iCs/>
          <w:lang w:val="sr-Cyrl-CS"/>
        </w:rPr>
        <w:t>рупа понуђача испуњава заједно.</w:t>
      </w:r>
    </w:p>
    <w:p w:rsidR="00B44EEE" w:rsidRPr="00870440" w:rsidRDefault="00B44EEE" w:rsidP="00B44EEE">
      <w:pPr>
        <w:pStyle w:val="ListParagraph"/>
        <w:numPr>
          <w:ilvl w:val="0"/>
          <w:numId w:val="1"/>
        </w:numPr>
        <w:jc w:val="both"/>
        <w:rPr>
          <w:bCs/>
          <w:iCs/>
        </w:rPr>
      </w:pPr>
      <w:r w:rsidRPr="00BB0D27">
        <w:rPr>
          <w:b/>
          <w:bCs/>
          <w:iCs/>
          <w:lang w:val="sr-Cyrl-CS"/>
        </w:rPr>
        <w:t>У</w:t>
      </w:r>
      <w:r w:rsidRPr="00BB0D27">
        <w:rPr>
          <w:b/>
          <w:bCs/>
          <w:iCs/>
        </w:rPr>
        <w:t>колико понуђач подноси понуду са подизвођачем</w:t>
      </w:r>
      <w:r w:rsidRPr="00BB0D27">
        <w:rPr>
          <w:bCs/>
          <w:iCs/>
        </w:rPr>
        <w:t>,</w:t>
      </w:r>
      <w:r w:rsidRPr="00AE1407">
        <w:rPr>
          <w:bCs/>
          <w:iCs/>
        </w:rPr>
        <w:t xml:space="preserve"> понуђач је дужан да </w:t>
      </w:r>
      <w:r w:rsidRPr="00AE1407">
        <w:rPr>
          <w:bCs/>
          <w:iCs/>
          <w:lang w:val="sr-Cyrl-CS"/>
        </w:rPr>
        <w:t>за подизвођача достави доказе да испуњава услове и</w:t>
      </w:r>
      <w:r>
        <w:rPr>
          <w:bCs/>
          <w:iCs/>
          <w:lang w:val="sr-Cyrl-CS"/>
        </w:rPr>
        <w:t>з члана 75. став 1. тач. 1) до 3</w:t>
      </w:r>
      <w:r w:rsidRPr="00AE1407">
        <w:rPr>
          <w:bCs/>
          <w:iCs/>
          <w:lang w:val="sr-Cyrl-CS"/>
        </w:rPr>
        <w:t>) Закона, а д</w:t>
      </w:r>
      <w:r>
        <w:rPr>
          <w:bCs/>
          <w:iCs/>
          <w:lang w:val="sr-Cyrl-CS"/>
        </w:rPr>
        <w:t>оказ из члана 75. став 1. тач. 4</w:t>
      </w:r>
      <w:r w:rsidRPr="00AE1407">
        <w:rPr>
          <w:bCs/>
          <w:iCs/>
          <w:lang w:val="sr-Cyrl-CS"/>
        </w:rPr>
        <w:t>)</w:t>
      </w:r>
      <w:r>
        <w:rPr>
          <w:bCs/>
          <w:iCs/>
          <w:lang w:val="sr-Cyrl-CS"/>
        </w:rPr>
        <w:t>.</w:t>
      </w:r>
      <w:r w:rsidRPr="00AE1407">
        <w:rPr>
          <w:bCs/>
          <w:iCs/>
          <w:lang w:val="sr-Cyrl-CS"/>
        </w:rPr>
        <w:t xml:space="preserve"> Закона, за део набавке који ће понуђач извршити преко поди</w:t>
      </w:r>
      <w:r>
        <w:rPr>
          <w:bCs/>
          <w:iCs/>
          <w:lang w:val="sr-Cyrl-CS"/>
        </w:rPr>
        <w:t xml:space="preserve">звођача. </w:t>
      </w:r>
    </w:p>
    <w:p w:rsidR="00B44EEE" w:rsidRPr="00B44EEE" w:rsidRDefault="00B44EEE" w:rsidP="00B44EEE">
      <w:pPr>
        <w:pStyle w:val="ListParagraph"/>
        <w:ind w:left="405"/>
        <w:jc w:val="both"/>
        <w:rPr>
          <w:bCs/>
          <w:iCs/>
          <w:lang w:val="sr-Cyrl-CS"/>
        </w:rPr>
      </w:pPr>
      <w:r>
        <w:rPr>
          <w:bCs/>
          <w:iCs/>
          <w:lang w:val="sr-Cyrl-CS"/>
        </w:rPr>
        <w:t>Додатне услове понуђа</w:t>
      </w:r>
      <w:r w:rsidRPr="00870440">
        <w:rPr>
          <w:bCs/>
          <w:iCs/>
          <w:lang w:val="sr-Cyrl-CS"/>
        </w:rPr>
        <w:t xml:space="preserve">ч </w:t>
      </w:r>
      <w:r w:rsidRPr="00870440">
        <w:rPr>
          <w:bCs/>
          <w:iCs/>
        </w:rPr>
        <w:t>са подизвођачем</w:t>
      </w:r>
      <w:r w:rsidRPr="00870440">
        <w:rPr>
          <w:bCs/>
          <w:iCs/>
          <w:lang w:val="sr-Cyrl-CS"/>
        </w:rPr>
        <w:t xml:space="preserve"> </w:t>
      </w:r>
      <w:r>
        <w:rPr>
          <w:bCs/>
          <w:iCs/>
          <w:lang w:val="sr-Cyrl-CS"/>
        </w:rPr>
        <w:t>испуњава заједно.</w:t>
      </w:r>
    </w:p>
    <w:p w:rsidR="00154239" w:rsidRPr="00154239" w:rsidRDefault="00B44EEE" w:rsidP="00154239">
      <w:pPr>
        <w:pStyle w:val="ListParagraph"/>
        <w:ind w:left="405"/>
        <w:jc w:val="both"/>
        <w:rPr>
          <w:rFonts w:eastAsia="TimesNewRomanPSMT"/>
          <w:bCs/>
        </w:rPr>
      </w:pPr>
      <w:proofErr w:type="gramStart"/>
      <w:r w:rsidRPr="00F45FF0">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B87158" w:rsidRDefault="00B87158" w:rsidP="00B44EEE">
      <w:pPr>
        <w:rPr>
          <w:noProof/>
          <w:lang w:val="sr-Cyrl-RS"/>
        </w:rPr>
      </w:pPr>
    </w:p>
    <w:p w:rsidR="00B44EEE" w:rsidRPr="00222B38" w:rsidRDefault="00B44EEE" w:rsidP="00B44EEE">
      <w:pPr>
        <w:rPr>
          <w:noProof/>
        </w:rPr>
      </w:pPr>
      <w:r w:rsidRPr="00222B38">
        <w:rPr>
          <w:noProof/>
        </w:rPr>
        <w:t>Датум:__________________</w:t>
      </w:r>
    </w:p>
    <w:p w:rsidR="00B44EEE" w:rsidRPr="00222B38" w:rsidRDefault="00B44EEE" w:rsidP="00B44EEE">
      <w:pPr>
        <w:rPr>
          <w:noProof/>
        </w:rPr>
      </w:pPr>
    </w:p>
    <w:p w:rsidR="00B44EEE" w:rsidRPr="00222B38" w:rsidRDefault="00B44EEE" w:rsidP="00B44EEE">
      <w:pPr>
        <w:rPr>
          <w:noProof/>
        </w:rPr>
      </w:pPr>
      <w:r w:rsidRPr="00222B38">
        <w:rPr>
          <w:noProof/>
        </w:rPr>
        <w:t>Место:__________________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0"/>
        <w:gridCol w:w="3086"/>
        <w:gridCol w:w="3090"/>
      </w:tblGrid>
      <w:tr w:rsidR="00B44EEE" w:rsidTr="00B87158">
        <w:tc>
          <w:tcPr>
            <w:tcW w:w="3090" w:type="dxa"/>
            <w:tcBorders>
              <w:bottom w:val="single" w:sz="4" w:space="0" w:color="auto"/>
            </w:tcBorders>
          </w:tcPr>
          <w:p w:rsidR="00B44EEE" w:rsidRDefault="00B44EEE" w:rsidP="00B44EEE">
            <w:pPr>
              <w:tabs>
                <w:tab w:val="left" w:pos="680"/>
              </w:tabs>
              <w:jc w:val="both"/>
              <w:rPr>
                <w:rFonts w:eastAsia="TimesNewRomanPSMT"/>
                <w:bCs/>
                <w:lang w:val="sr-Cyrl-RS"/>
              </w:rPr>
            </w:pPr>
          </w:p>
          <w:p w:rsidR="00B87158" w:rsidRPr="00B87158" w:rsidRDefault="00B87158" w:rsidP="00B44EEE">
            <w:pPr>
              <w:tabs>
                <w:tab w:val="left" w:pos="680"/>
              </w:tabs>
              <w:jc w:val="both"/>
              <w:rPr>
                <w:rFonts w:eastAsia="TimesNewRomanPSMT"/>
                <w:bCs/>
                <w:lang w:val="sr-Cyrl-RS"/>
              </w:rPr>
            </w:pPr>
          </w:p>
        </w:tc>
        <w:tc>
          <w:tcPr>
            <w:tcW w:w="3086" w:type="dxa"/>
          </w:tcPr>
          <w:p w:rsidR="00B44EEE" w:rsidRDefault="00B44EEE" w:rsidP="00B44EEE">
            <w:pPr>
              <w:tabs>
                <w:tab w:val="left" w:pos="680"/>
              </w:tabs>
              <w:jc w:val="both"/>
              <w:rPr>
                <w:rFonts w:eastAsia="TimesNewRomanPSMT"/>
                <w:bCs/>
              </w:rPr>
            </w:pPr>
          </w:p>
        </w:tc>
        <w:tc>
          <w:tcPr>
            <w:tcW w:w="3090" w:type="dxa"/>
            <w:tcBorders>
              <w:bottom w:val="single" w:sz="4" w:space="0" w:color="auto"/>
            </w:tcBorders>
          </w:tcPr>
          <w:p w:rsidR="00B44EEE" w:rsidRDefault="00B44EEE" w:rsidP="00B44EEE">
            <w:pPr>
              <w:tabs>
                <w:tab w:val="left" w:pos="680"/>
              </w:tabs>
              <w:jc w:val="both"/>
              <w:rPr>
                <w:rFonts w:eastAsia="TimesNewRomanPSMT"/>
                <w:bCs/>
              </w:rPr>
            </w:pPr>
          </w:p>
        </w:tc>
      </w:tr>
      <w:tr w:rsidR="00B44EEE" w:rsidTr="00B87158">
        <w:tc>
          <w:tcPr>
            <w:tcW w:w="3090" w:type="dxa"/>
            <w:tcBorders>
              <w:top w:val="single" w:sz="4" w:space="0" w:color="auto"/>
            </w:tcBorders>
          </w:tcPr>
          <w:p w:rsidR="00B44EEE" w:rsidRDefault="00B44EEE" w:rsidP="00B44EEE">
            <w:pPr>
              <w:jc w:val="center"/>
              <w:rPr>
                <w:noProof/>
                <w:highlight w:val="yellow"/>
              </w:rPr>
            </w:pPr>
            <w:r>
              <w:rPr>
                <w:noProof/>
              </w:rPr>
              <w:t>НАЗИВ ПОНУЂАЧА</w:t>
            </w:r>
          </w:p>
        </w:tc>
        <w:tc>
          <w:tcPr>
            <w:tcW w:w="3086" w:type="dxa"/>
          </w:tcPr>
          <w:p w:rsidR="00B44EEE" w:rsidRDefault="00B44EEE" w:rsidP="00B44EEE">
            <w:pPr>
              <w:jc w:val="center"/>
              <w:rPr>
                <w:noProof/>
              </w:rPr>
            </w:pPr>
            <w:r>
              <w:rPr>
                <w:noProof/>
              </w:rPr>
              <w:t>М.П.</w:t>
            </w:r>
          </w:p>
        </w:tc>
        <w:tc>
          <w:tcPr>
            <w:tcW w:w="3090" w:type="dxa"/>
            <w:tcBorders>
              <w:top w:val="single" w:sz="4" w:space="0" w:color="auto"/>
            </w:tcBorders>
          </w:tcPr>
          <w:p w:rsidR="00B44EEE" w:rsidRDefault="00B44EEE" w:rsidP="00B44EEE">
            <w:pPr>
              <w:jc w:val="center"/>
              <w:rPr>
                <w:noProof/>
                <w:highlight w:val="yellow"/>
              </w:rPr>
            </w:pPr>
            <w:r>
              <w:rPr>
                <w:noProof/>
              </w:rPr>
              <w:t>ПОТПИС ПОНУЂАЧА</w:t>
            </w:r>
          </w:p>
        </w:tc>
      </w:tr>
    </w:tbl>
    <w:p w:rsidR="002D5B2C" w:rsidRPr="00EF6B5E" w:rsidRDefault="002D5B2C" w:rsidP="00393FED">
      <w:pPr>
        <w:pStyle w:val="Heading2"/>
        <w:numPr>
          <w:ilvl w:val="0"/>
          <w:numId w:val="5"/>
        </w:numPr>
        <w:jc w:val="left"/>
        <w:rPr>
          <w:noProof/>
        </w:rPr>
      </w:pPr>
      <w:bookmarkStart w:id="23" w:name="_Toc443644099"/>
      <w:r w:rsidRPr="00EF6B5E">
        <w:rPr>
          <w:noProof/>
        </w:rPr>
        <w:lastRenderedPageBreak/>
        <w:t>УПУТСТВО П</w:t>
      </w:r>
      <w:r w:rsidR="00343F79">
        <w:rPr>
          <w:noProof/>
        </w:rPr>
        <w:t>ОНУЂАЧИМА КАКО ДА САЧИНЕ ПОНУДУ</w:t>
      </w:r>
      <w:bookmarkEnd w:id="22"/>
      <w:bookmarkEnd w:id="23"/>
    </w:p>
    <w:p w:rsidR="00937994" w:rsidRDefault="00937994" w:rsidP="00937994">
      <w:pPr>
        <w:ind w:left="540"/>
        <w:jc w:val="both"/>
        <w:rPr>
          <w:noProof/>
        </w:rPr>
      </w:pPr>
    </w:p>
    <w:p w:rsidR="00A14830" w:rsidRPr="00F87167" w:rsidRDefault="00A14830" w:rsidP="00A14830">
      <w:pPr>
        <w:jc w:val="both"/>
        <w:rPr>
          <w:b/>
          <w:bCs/>
          <w:i/>
          <w:iCs/>
        </w:rPr>
      </w:pPr>
      <w:bookmarkStart w:id="24" w:name="_Toc311016791"/>
      <w:bookmarkStart w:id="25" w:name="_Toc311017143"/>
      <w:bookmarkStart w:id="26" w:name="_Toc311017332"/>
      <w:bookmarkStart w:id="27" w:name="_Toc312747151"/>
      <w:bookmarkStart w:id="28" w:name="_Toc312747210"/>
      <w:bookmarkStart w:id="29" w:name="_Toc364158547"/>
      <w:bookmarkStart w:id="30"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A14830" w:rsidRPr="005131AC" w:rsidRDefault="00A14830" w:rsidP="00A14830">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A14830" w:rsidRPr="00EC12C4" w:rsidRDefault="00A14830" w:rsidP="00A14830">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Pr="00E71BEB">
        <w:rPr>
          <w:rFonts w:eastAsia="TimesNewRomanPS-BoldMT"/>
          <w:b/>
          <w:bCs/>
        </w:rPr>
        <w:t>навођење предмета набавке и редног броја</w:t>
      </w:r>
      <w:r w:rsidRPr="00D42BBA">
        <w:rPr>
          <w:rFonts w:eastAsia="TimesNewRomanPS-BoldMT"/>
          <w:b/>
          <w:bCs/>
        </w:rPr>
        <w:t xml:space="preserve"> набавке</w:t>
      </w:r>
      <w:r w:rsidR="00306458">
        <w:rPr>
          <w:rFonts w:eastAsia="TimesNewRomanPS-BoldMT"/>
          <w:b/>
          <w:bCs/>
        </w:rPr>
        <w:t xml:space="preserve">, </w:t>
      </w:r>
      <w:r w:rsidR="00306458" w:rsidRPr="001F50C0">
        <w:rPr>
          <w:rFonts w:eastAsia="TimesNewRomanPS-BoldMT"/>
          <w:bCs/>
        </w:rPr>
        <w:t>за коју се подноси понуда</w:t>
      </w:r>
      <w:r w:rsidR="00C40E17">
        <w:rPr>
          <w:rFonts w:eastAsia="TimesNewRomanPS-BoldMT"/>
          <w:b/>
          <w:bCs/>
          <w:lang w:val="sr-Cyrl-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A14830" w:rsidRPr="00EC12C4" w:rsidRDefault="00A14830" w:rsidP="00A14830">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B44EEE" w:rsidRPr="00C15D3D" w:rsidRDefault="00B44EEE" w:rsidP="00B44EEE">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7C32C7" w:rsidRDefault="007C32C7" w:rsidP="007C32C7">
      <w:pPr>
        <w:jc w:val="both"/>
        <w:rPr>
          <w:b/>
          <w:u w:val="single"/>
        </w:rPr>
      </w:pPr>
    </w:p>
    <w:p w:rsidR="007C32C7" w:rsidRPr="00F24159" w:rsidRDefault="007C32C7" w:rsidP="007C32C7">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A14830" w:rsidRDefault="00A14830" w:rsidP="00A14830">
      <w:pPr>
        <w:jc w:val="both"/>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995817" w:rsidRPr="00995817" w:rsidRDefault="00995817" w:rsidP="00A14830">
      <w:pPr>
        <w:jc w:val="both"/>
        <w:rPr>
          <w:b/>
          <w:bCs/>
          <w:i/>
          <w:iCs/>
        </w:rPr>
      </w:pPr>
    </w:p>
    <w:p w:rsidR="00A14830" w:rsidRDefault="00A14830" w:rsidP="00A14830">
      <w:pPr>
        <w:jc w:val="both"/>
        <w:rPr>
          <w:noProof/>
        </w:rPr>
      </w:pPr>
      <w:r>
        <w:rPr>
          <w:noProof/>
        </w:rPr>
        <w:t xml:space="preserve">Предмет јавне набавке </w:t>
      </w:r>
      <w:r w:rsidR="00B64D25">
        <w:rPr>
          <w:noProof/>
        </w:rPr>
        <w:t>није</w:t>
      </w:r>
      <w:r>
        <w:rPr>
          <w:noProof/>
        </w:rPr>
        <w:t xml:space="preserve"> обликован по партијама.</w:t>
      </w:r>
    </w:p>
    <w:p w:rsidR="00306458" w:rsidRDefault="00306458" w:rsidP="00A14830">
      <w:pPr>
        <w:jc w:val="both"/>
        <w:rPr>
          <w:noProof/>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1B2B46" w:rsidRDefault="00A14830" w:rsidP="00A14830">
      <w:pPr>
        <w:jc w:val="both"/>
        <w:rPr>
          <w:b/>
          <w:bCs/>
          <w:i/>
          <w:iCs/>
        </w:rPr>
      </w:pPr>
      <w:r w:rsidRPr="001B2B46">
        <w:rPr>
          <w:bCs/>
          <w:iCs/>
        </w:rPr>
        <w:t>Подношење понуде са варијантама није дозвољено.</w:t>
      </w:r>
    </w:p>
    <w:p w:rsidR="00A14830" w:rsidRPr="00A878F3" w:rsidRDefault="00A14830" w:rsidP="00A14830">
      <w:pPr>
        <w:jc w:val="both"/>
        <w:rPr>
          <w:highlight w:val="green"/>
        </w:rPr>
      </w:pPr>
    </w:p>
    <w:p w:rsidR="00A14830" w:rsidRPr="001B2B46" w:rsidRDefault="00A14830" w:rsidP="00A14830">
      <w:pPr>
        <w:jc w:val="both"/>
        <w:rPr>
          <w:b/>
          <w:bCs/>
          <w:i/>
          <w:iCs/>
        </w:rPr>
      </w:pPr>
      <w:r w:rsidRPr="002A6122">
        <w:rPr>
          <w:b/>
          <w:bCs/>
          <w:i/>
          <w:iCs/>
        </w:rPr>
        <w:lastRenderedPageBreak/>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5131AC" w:rsidRDefault="00A14830" w:rsidP="00A14830">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14830" w:rsidRPr="00EC12C4" w:rsidRDefault="00A14830"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B44EEE">
        <w:rPr>
          <w:rFonts w:eastAsia="TimesNewRomanPSMT"/>
          <w:bCs/>
        </w:rPr>
        <w:t>4</w:t>
      </w:r>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A14830" w:rsidRDefault="00A14830" w:rsidP="00A14830">
      <w:pPr>
        <w:jc w:val="both"/>
        <w:rPr>
          <w:lang w:val="sr-Cyrl-RS"/>
        </w:rPr>
      </w:pPr>
      <w:r>
        <w:t xml:space="preserve">Наручилац не дозвољава пренос доспелих потраживања директно подизвођачу у смислу члана 80. </w:t>
      </w:r>
      <w:proofErr w:type="gramStart"/>
      <w:r>
        <w:t>став</w:t>
      </w:r>
      <w:proofErr w:type="gramEnd"/>
      <w:r>
        <w:t xml:space="preserve"> 9. Закона о јавним набавкамa</w:t>
      </w:r>
      <w:r w:rsidR="007C32C7">
        <w:t>.</w:t>
      </w:r>
    </w:p>
    <w:p w:rsidR="00711511" w:rsidRPr="00711511" w:rsidRDefault="00711511" w:rsidP="00A14830">
      <w:pPr>
        <w:jc w:val="both"/>
        <w:rPr>
          <w:lang w:val="sr-Cyrl-RS"/>
        </w:rPr>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B44EEE" w:rsidRPr="00642456" w:rsidRDefault="00B44EEE" w:rsidP="00B44EEE">
      <w:pPr>
        <w:jc w:val="both"/>
      </w:pPr>
      <w:r w:rsidRPr="00642456">
        <w:t>Понуду може поднети група понуђача.</w:t>
      </w:r>
    </w:p>
    <w:p w:rsidR="00B44EEE" w:rsidRPr="00642456" w:rsidRDefault="00B44EEE" w:rsidP="00B44EEE">
      <w:pPr>
        <w:jc w:val="both"/>
      </w:pPr>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rsidR="00B44EEE" w:rsidRPr="00642456" w:rsidRDefault="00B44EEE" w:rsidP="00B44EEE">
      <w:pPr>
        <w:numPr>
          <w:ilvl w:val="0"/>
          <w:numId w:val="7"/>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B44EEE" w:rsidRPr="00642456" w:rsidRDefault="00B44EEE" w:rsidP="00B44EEE">
      <w:pPr>
        <w:pStyle w:val="ListParagraph"/>
        <w:numPr>
          <w:ilvl w:val="0"/>
          <w:numId w:val="7"/>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B44EEE" w:rsidRPr="00AE1407" w:rsidRDefault="00B44EEE" w:rsidP="00B44EEE">
      <w:pPr>
        <w:pStyle w:val="ListParagraph"/>
        <w:jc w:val="both"/>
        <w:rPr>
          <w:rFonts w:eastAsia="TimesNewRomanPSMT"/>
          <w:bCs/>
        </w:rPr>
      </w:pPr>
    </w:p>
    <w:p w:rsidR="00B44EEE" w:rsidRPr="00AE1407" w:rsidRDefault="00B44EEE" w:rsidP="00B44EEE">
      <w:pPr>
        <w:jc w:val="both"/>
      </w:pPr>
      <w:r w:rsidRPr="00B44EEE">
        <w:rPr>
          <w:rFonts w:eastAsia="TimesNewRomanPSMT"/>
          <w:bCs/>
        </w:rPr>
        <w:t xml:space="preserve">Група понуђача је дужна да достави све доказе о испуњености услова који су наведени у </w:t>
      </w:r>
      <w:r w:rsidRPr="00B44EEE">
        <w:rPr>
          <w:rFonts w:eastAsia="TimesNewRomanPSMT"/>
          <w:bCs/>
          <w:lang w:val="sr-Cyrl-CS"/>
        </w:rPr>
        <w:t>поглављу</w:t>
      </w:r>
      <w:r w:rsidRPr="00B44EEE">
        <w:rPr>
          <w:rFonts w:eastAsia="TimesNewRomanPSMT"/>
          <w:bCs/>
        </w:rPr>
        <w:t xml:space="preserve"> </w:t>
      </w:r>
      <w:r>
        <w:rPr>
          <w:rFonts w:eastAsia="TimesNewRomanPSMT"/>
          <w:bCs/>
        </w:rPr>
        <w:t>4</w:t>
      </w:r>
      <w:r w:rsidRPr="00B44EEE">
        <w:rPr>
          <w:rFonts w:eastAsia="TimesNewRomanPSMT"/>
          <w:bCs/>
        </w:rPr>
        <w:t>.</w:t>
      </w:r>
      <w:r w:rsidRPr="00B44EEE">
        <w:rPr>
          <w:rFonts w:eastAsia="TimesNewRomanPSMT"/>
          <w:bCs/>
          <w:lang w:val="ru-RU"/>
        </w:rPr>
        <w:t xml:space="preserve"> </w:t>
      </w:r>
      <w:proofErr w:type="gramStart"/>
      <w:r w:rsidRPr="00B44EEE">
        <w:rPr>
          <w:rFonts w:eastAsia="TimesNewRomanPSMT"/>
          <w:bCs/>
        </w:rPr>
        <w:t>конкурсне</w:t>
      </w:r>
      <w:proofErr w:type="gramEnd"/>
      <w:r w:rsidRPr="00B44EEE">
        <w:rPr>
          <w:rFonts w:eastAsia="TimesNewRomanPSMT"/>
          <w:bCs/>
        </w:rPr>
        <w:t xml:space="preserve"> документације, у складу са Упутством како се доказује испуњеност услова.</w:t>
      </w:r>
    </w:p>
    <w:p w:rsidR="00B44EEE" w:rsidRPr="00642456" w:rsidRDefault="00B44EEE" w:rsidP="00B44EEE">
      <w:pPr>
        <w:jc w:val="both"/>
      </w:pPr>
      <w:r w:rsidRPr="00642456">
        <w:t xml:space="preserve">Понуђачи из групе понуђача одговарају неограничено солидарно према наручиоцу. </w:t>
      </w:r>
    </w:p>
    <w:p w:rsidR="00B44EEE" w:rsidRPr="00642456" w:rsidRDefault="00B44EEE" w:rsidP="00B44EEE">
      <w:pPr>
        <w:jc w:val="both"/>
      </w:pPr>
      <w:r w:rsidRPr="00642456">
        <w:t>Задруга може поднети понуду самостално, у своје име, а за рачун задругара или заједничку понуду у име задругара.</w:t>
      </w:r>
    </w:p>
    <w:p w:rsidR="00B44EEE" w:rsidRPr="00642456" w:rsidRDefault="00B44EEE" w:rsidP="00B44EEE">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44EEE" w:rsidRPr="00642456" w:rsidRDefault="00B44EEE" w:rsidP="00B44EEE">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14830" w:rsidRPr="00393FED" w:rsidRDefault="00A14830"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Default="00A14830" w:rsidP="00A14830">
      <w:pPr>
        <w:jc w:val="both"/>
      </w:pPr>
    </w:p>
    <w:p w:rsidR="00A14830" w:rsidRPr="009E7702" w:rsidRDefault="00A14830" w:rsidP="00A14830">
      <w:pPr>
        <w:jc w:val="both"/>
        <w:rPr>
          <w:b/>
          <w:iCs/>
        </w:rPr>
      </w:pPr>
      <w:r w:rsidRPr="009E7702">
        <w:rPr>
          <w:b/>
          <w:bCs/>
          <w:iCs/>
        </w:rPr>
        <w:t>9.1.</w:t>
      </w:r>
      <w:r w:rsidRPr="009E7702">
        <w:rPr>
          <w:b/>
          <w:bCs/>
          <w:i/>
          <w:iCs/>
        </w:rPr>
        <w:t xml:space="preserve"> </w:t>
      </w:r>
      <w:r w:rsidRPr="009E7702">
        <w:rPr>
          <w:b/>
          <w:iCs/>
          <w:u w:val="single"/>
        </w:rPr>
        <w:t>Захтеви у погледу начина, рока и услова плаћања</w:t>
      </w:r>
    </w:p>
    <w:p w:rsidR="00A14830" w:rsidRPr="001B2B46" w:rsidRDefault="00A14830" w:rsidP="00A14830">
      <w:pPr>
        <w:jc w:val="both"/>
        <w:rPr>
          <w:i/>
          <w:iCs/>
        </w:rPr>
      </w:pPr>
      <w:r w:rsidRPr="009E7702">
        <w:rPr>
          <w:iCs/>
        </w:rPr>
        <w:t>Наручилац захтева одложено плаћање са роком од</w:t>
      </w:r>
      <w:r w:rsidR="00B44EEE">
        <w:rPr>
          <w:iCs/>
          <w:lang w:val="sr-Cyrl-CS"/>
        </w:rPr>
        <w:t xml:space="preserve"> 9</w:t>
      </w:r>
      <w:r w:rsidRPr="009E7702">
        <w:rPr>
          <w:iCs/>
          <w:lang w:val="sr-Cyrl-CS"/>
        </w:rPr>
        <w:t>0 дана од дана испоруке добара, а све</w:t>
      </w:r>
      <w:r w:rsidRPr="009E7702">
        <w:rPr>
          <w:i/>
          <w:iCs/>
        </w:rPr>
        <w:t xml:space="preserve"> </w:t>
      </w:r>
      <w:r w:rsidRPr="009E7702">
        <w:rPr>
          <w:iCs/>
        </w:rPr>
        <w:t>на основу документа који испоставља понуђа</w:t>
      </w:r>
      <w:r w:rsidRPr="00863A78">
        <w:rPr>
          <w:iCs/>
        </w:rPr>
        <w:t>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14830" w:rsidRPr="00E22841" w:rsidRDefault="00A14830" w:rsidP="00A14830">
      <w:pPr>
        <w:jc w:val="both"/>
        <w:rPr>
          <w:iCs/>
        </w:rPr>
      </w:pPr>
      <w:r w:rsidRPr="00E22841">
        <w:rPr>
          <w:iCs/>
        </w:rPr>
        <w:t>Плаћање се врши уплатом на рачун понуђача.</w:t>
      </w:r>
    </w:p>
    <w:p w:rsidR="00A14830" w:rsidRDefault="00A14830" w:rsidP="00A14830">
      <w:pPr>
        <w:jc w:val="both"/>
        <w:rPr>
          <w:b/>
          <w:bCs/>
          <w:i/>
          <w:iCs/>
          <w:highlight w:val="green"/>
          <w:lang w:val="sr-Cyrl-CS"/>
        </w:rPr>
      </w:pPr>
      <w:r w:rsidRPr="001B2B46">
        <w:rPr>
          <w:iCs/>
        </w:rPr>
        <w:t>Понуђачу није дозвољено да захтева аванс</w:t>
      </w:r>
      <w:r>
        <w:rPr>
          <w:iCs/>
        </w:rPr>
        <w:t>.</w:t>
      </w:r>
    </w:p>
    <w:p w:rsidR="00A14830"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C342F" w:rsidRPr="00192E80" w:rsidRDefault="00AC342F" w:rsidP="00AC342F">
      <w:pPr>
        <w:jc w:val="both"/>
        <w:rPr>
          <w:iCs/>
          <w:lang w:val="sr-Cyrl-RS"/>
        </w:rPr>
      </w:pPr>
      <w:r w:rsidRPr="00192E80">
        <w:rPr>
          <w:iCs/>
          <w:lang w:val="sr-Cyrl-CS"/>
        </w:rPr>
        <w:t xml:space="preserve">Наручилац захтева гарантни рок </w:t>
      </w:r>
      <w:r w:rsidR="00192E80" w:rsidRPr="00192E80">
        <w:rPr>
          <w:iCs/>
          <w:lang w:val="sr-Cyrl-RS"/>
        </w:rPr>
        <w:t>минимум 12 месеци.</w:t>
      </w:r>
      <w:r w:rsidRPr="00192E80">
        <w:rPr>
          <w:iCs/>
          <w:lang w:val="sr-Cyrl-CS"/>
        </w:rPr>
        <w:t xml:space="preserve"> </w:t>
      </w:r>
    </w:p>
    <w:p w:rsidR="00A14830" w:rsidRPr="00192E80" w:rsidRDefault="00A14830" w:rsidP="00A14830">
      <w:pPr>
        <w:jc w:val="both"/>
        <w:rPr>
          <w:iCs/>
          <w:lang w:val="sr-Cyrl-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A14830" w:rsidRPr="00736C6F" w:rsidRDefault="00A14830" w:rsidP="00A14830">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sidR="001A61A4">
        <w:rPr>
          <w:bCs/>
        </w:rPr>
        <w:t>24</w:t>
      </w:r>
      <w:r>
        <w:rPr>
          <w:bCs/>
        </w:rPr>
        <w:t xml:space="preserve"> чаc</w:t>
      </w:r>
      <w:r w:rsidR="001A61A4">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p>
    <w:p w:rsidR="00A14830" w:rsidRDefault="00A14830" w:rsidP="00A14830">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BB4C53" w:rsidRPr="00BB4C53" w:rsidRDefault="00BB4C53" w:rsidP="00A14830">
      <w:pPr>
        <w:jc w:val="both"/>
        <w:rPr>
          <w:noProof/>
          <w:lang w:val="sr-Cyrl-CS"/>
        </w:rPr>
      </w:pPr>
    </w:p>
    <w:p w:rsidR="002943B2" w:rsidRDefault="002943B2" w:rsidP="002943B2">
      <w:pPr>
        <w:jc w:val="both"/>
        <w:rPr>
          <w:lang w:val="sr-Latn-CS"/>
        </w:rPr>
      </w:pPr>
      <w:r w:rsidRPr="00D70ED2">
        <w:rPr>
          <w:iCs/>
        </w:rPr>
        <w:t xml:space="preserve">Место испоруке добара која су предмет јавне набавке је </w:t>
      </w:r>
      <w:r w:rsidR="00D70ED2" w:rsidRPr="00D70ED2">
        <w:rPr>
          <w:noProof/>
          <w:lang w:val="sr-Cyrl-RS"/>
        </w:rPr>
        <w:t>Клинички центар Војводине, ул. Хајдук Вељкова бр. 1-9</w:t>
      </w:r>
      <w:r w:rsidR="00D70ED2" w:rsidRPr="00D70ED2">
        <w:rPr>
          <w:lang w:val="sr-Cyrl-RS"/>
        </w:rPr>
        <w:t xml:space="preserve"> и Клиника за гинекологију и акушерство Клиничког центра Војводине, ул. Бранимира Ђосића 37, Нови Сад</w:t>
      </w:r>
      <w:r w:rsidRPr="00D70ED2">
        <w:t xml:space="preserve"> а по налогу наручиоца, </w:t>
      </w:r>
      <w:r w:rsidRPr="00D70ED2">
        <w:rPr>
          <w:lang w:val="sr-Latn-CS"/>
        </w:rPr>
        <w:t>са обавезом истовара добара</w:t>
      </w:r>
      <w:r w:rsidRPr="00D70ED2">
        <w:t>.</w:t>
      </w:r>
    </w:p>
    <w:p w:rsidR="00A14830" w:rsidRPr="00184FE2" w:rsidRDefault="00A14830" w:rsidP="00A14830">
      <w:pPr>
        <w:jc w:val="both"/>
        <w:rPr>
          <w:b/>
          <w:bCs/>
          <w:i/>
          <w:iCs/>
          <w:highlight w:val="green"/>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lastRenderedPageBreak/>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Default="00A14830" w:rsidP="00A14830">
      <w:pPr>
        <w:jc w:val="both"/>
        <w:rPr>
          <w:iCs/>
        </w:rPr>
      </w:pPr>
      <w:r w:rsidRPr="00771C28">
        <w:rPr>
          <w:iCs/>
        </w:rPr>
        <w:t>Понуђач који прихвати захтев за продужење рока важења понуде на може мењати понуду.</w:t>
      </w:r>
    </w:p>
    <w:p w:rsidR="001F50C0" w:rsidRPr="001F50C0" w:rsidRDefault="001F50C0" w:rsidP="00A14830">
      <w:pPr>
        <w:jc w:val="both"/>
        <w:rPr>
          <w:iCs/>
        </w:rPr>
      </w:pPr>
    </w:p>
    <w:p w:rsidR="00A14830" w:rsidRPr="000746DE" w:rsidRDefault="00A14830" w:rsidP="00A14830">
      <w:pPr>
        <w:jc w:val="both"/>
        <w:rPr>
          <w:b/>
          <w:u w:val="single"/>
        </w:rPr>
      </w:pPr>
      <w:r w:rsidRPr="008840A4">
        <w:rPr>
          <w:b/>
        </w:rPr>
        <w:t xml:space="preserve">9.5. </w:t>
      </w:r>
      <w:r w:rsidRPr="000746DE">
        <w:rPr>
          <w:b/>
          <w:u w:val="single"/>
        </w:rPr>
        <w:t>Други захтеви</w:t>
      </w:r>
    </w:p>
    <w:p w:rsidR="00CD5394" w:rsidRPr="004A08EE" w:rsidRDefault="00CD5394" w:rsidP="00CD5394">
      <w:pPr>
        <w:jc w:val="both"/>
        <w:rPr>
          <w:u w:val="single"/>
        </w:rPr>
      </w:pPr>
      <w:r w:rsidRPr="004A08EE">
        <w:rPr>
          <w:bCs/>
          <w:iCs/>
        </w:rPr>
        <w:t>Наручилац захтева да Понуђач има обезбеђене боце које ће давати бесплатно на услугу, бесплатно одржавати (атестирање и др.) боце Наручиоца у исправном стању и обезбедити транспорт до корисника.</w:t>
      </w:r>
    </w:p>
    <w:p w:rsidR="00910628" w:rsidRPr="00910628" w:rsidRDefault="00910628" w:rsidP="00A14830">
      <w:pPr>
        <w:jc w:val="both"/>
        <w:rPr>
          <w:b/>
          <w:bCs/>
          <w:i/>
          <w:iCs/>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F3685A" w:rsidRPr="000746DE" w:rsidRDefault="00F3685A" w:rsidP="00F3685A">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F3685A" w:rsidRPr="000746DE" w:rsidRDefault="00F3685A" w:rsidP="00F3685A">
      <w:pPr>
        <w:jc w:val="both"/>
        <w:rPr>
          <w:iCs/>
        </w:rPr>
      </w:pPr>
      <w:r w:rsidRPr="000746DE">
        <w:rPr>
          <w:iCs/>
        </w:rPr>
        <w:t>У цену је урачуната цена предмета јавне набавке, испорука, монтажа и остали повезани трошкови.</w:t>
      </w:r>
    </w:p>
    <w:p w:rsidR="001F50C0" w:rsidRDefault="001F50C0" w:rsidP="001F50C0">
      <w:pPr>
        <w:jc w:val="both"/>
        <w:rPr>
          <w:bCs/>
          <w:noProof/>
        </w:rPr>
      </w:pPr>
      <w:r>
        <w:t>Цена</w:t>
      </w:r>
      <w:r>
        <w:rPr>
          <w:lang w:val="en-US"/>
        </w:rPr>
        <w:t xml:space="preserve"> из претходног става </w:t>
      </w:r>
      <w:r>
        <w:t xml:space="preserve">је у складу </w:t>
      </w:r>
      <w:proofErr w:type="gramStart"/>
      <w:r>
        <w:t xml:space="preserve">са  </w:t>
      </w:r>
      <w:r>
        <w:rPr>
          <w:bCs/>
          <w:noProof/>
        </w:rPr>
        <w:t>Одлуком</w:t>
      </w:r>
      <w:proofErr w:type="gramEnd"/>
      <w:r>
        <w:rPr>
          <w:bCs/>
          <w:noProof/>
        </w:rPr>
        <w:t xml:space="preserve"> о ценама лекова за хуману употребу Владе Републике Србије. </w:t>
      </w:r>
    </w:p>
    <w:p w:rsidR="001F50C0" w:rsidRPr="00AC3DE9" w:rsidRDefault="001F50C0" w:rsidP="001F50C0">
      <w:pPr>
        <w:jc w:val="both"/>
        <w:rPr>
          <w:b/>
          <w:noProof/>
          <w:color w:val="000000" w:themeColor="text1"/>
        </w:rPr>
      </w:pPr>
      <w:r>
        <w:rPr>
          <w:bCs/>
          <w:noProof/>
        </w:rPr>
        <w:t>Евентуалном променом Одлуке о ценама лекова за хуману употребу којима се мењају цене тих добара, те  измене цена примењиваће се  у односу на неиспоручне количине.</w:t>
      </w:r>
    </w:p>
    <w:p w:rsidR="00F3685A" w:rsidRPr="001F50C0" w:rsidRDefault="00F3685A" w:rsidP="00F3685A">
      <w:pPr>
        <w:jc w:val="both"/>
        <w:rPr>
          <w:bCs/>
          <w:i/>
          <w:lang w:val="sr-Latn-CS"/>
        </w:rPr>
      </w:pPr>
    </w:p>
    <w:p w:rsidR="00F3685A" w:rsidRPr="000746DE" w:rsidRDefault="00F3685A" w:rsidP="00F3685A">
      <w:pPr>
        <w:jc w:val="both"/>
        <w:rPr>
          <w:iCs/>
        </w:rPr>
      </w:pPr>
      <w:r w:rsidRPr="000746DE">
        <w:t>Ако је у понуди исказана неуобичајено ниска цена, наручилац ће поступити у складу са чланом 92. Закона.</w:t>
      </w:r>
    </w:p>
    <w:p w:rsidR="00F3685A" w:rsidRDefault="00F3685A" w:rsidP="00F3685A">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9328DA" w:rsidRPr="00586A45" w:rsidRDefault="009328DA" w:rsidP="00A14830">
      <w:pPr>
        <w:jc w:val="both"/>
        <w:rPr>
          <w:b/>
          <w:i/>
          <w:iCs/>
          <w:lang w:val="sr-Cyrl-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A14830" w:rsidRPr="000746DE" w:rsidRDefault="00A14830" w:rsidP="00A14830">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A14830" w:rsidRPr="000746DE" w:rsidRDefault="00A14830" w:rsidP="00A14830">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14830" w:rsidRDefault="00A14830" w:rsidP="00A14830">
      <w:pPr>
        <w:jc w:val="both"/>
        <w:rPr>
          <w:rFonts w:eastAsia="TimesNewRomanPSMT"/>
          <w:bCs/>
          <w:iCs/>
        </w:rPr>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393FED" w:rsidRPr="00393FED" w:rsidRDefault="00393FED"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EC73DB" w:rsidRPr="00EC73DB" w:rsidRDefault="00EC73DB" w:rsidP="00910628">
      <w:pPr>
        <w:jc w:val="both"/>
        <w:rPr>
          <w:noProof/>
        </w:rPr>
      </w:pPr>
    </w:p>
    <w:p w:rsidR="007C32C7" w:rsidRPr="00FF74CE" w:rsidRDefault="007C32C7" w:rsidP="007C32C7">
      <w:pPr>
        <w:jc w:val="both"/>
        <w:rPr>
          <w:rFonts w:eastAsia="TimesNewRomanPSMT"/>
          <w:bCs/>
          <w:iCs/>
          <w:lang w:val="sr-Cyrl-CS"/>
        </w:rPr>
      </w:pPr>
      <w:r w:rsidRPr="004D7B89">
        <w:t xml:space="preserve">Понуђач је дужан да уз понуду достави </w:t>
      </w:r>
      <w:r>
        <w:rPr>
          <w:rFonts w:eastAsia="TimesNewRomanPSMT"/>
          <w:b/>
          <w:bCs/>
          <w:iCs/>
          <w:lang w:val="sr-Cyrl-CS"/>
        </w:rPr>
        <w:t>ср</w:t>
      </w:r>
      <w:r w:rsidRPr="00D5040D">
        <w:rPr>
          <w:rFonts w:eastAsia="TimesNewRomanPSMT"/>
          <w:b/>
          <w:bCs/>
          <w:iCs/>
          <w:lang w:val="sr-Cyrl-CS"/>
        </w:rPr>
        <w:t>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 xml:space="preserve">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w:t>
      </w:r>
      <w:r w:rsidRPr="00FF74CE">
        <w:rPr>
          <w:rFonts w:eastAsia="TimesNewRomanPSMT"/>
          <w:bCs/>
          <w:iCs/>
          <w:lang w:val="sr-Cyrl-CS"/>
        </w:rPr>
        <w:lastRenderedPageBreak/>
        <w:t>од 10% од укупне вредности понуде без ПДВ</w:t>
      </w:r>
      <w:r>
        <w:rPr>
          <w:rFonts w:eastAsia="TimesNewRomanPSMT"/>
          <w:bCs/>
          <w:iCs/>
          <w:lang w:val="sr-Cyrl-CS"/>
        </w:rPr>
        <w:t>-а</w:t>
      </w:r>
      <w:r w:rsidRPr="00FF74CE">
        <w:rPr>
          <w:rFonts w:eastAsia="TimesNewRomanPSMT"/>
          <w:bCs/>
          <w:iCs/>
          <w:lang w:val="sr-Cyrl-CS"/>
        </w:rPr>
        <w:t xml:space="preserve">.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за </w:t>
      </w:r>
      <w:r w:rsidRPr="00FF74CE">
        <w:rPr>
          <w:iCs/>
          <w:lang w:val="sr-Cyrl-CS"/>
        </w:rPr>
        <w:t>озбиљност понуде треба да траје најмање колико и важење понуде.</w:t>
      </w:r>
    </w:p>
    <w:p w:rsidR="007C32C7" w:rsidRPr="00FF74CE" w:rsidRDefault="007C32C7" w:rsidP="007C32C7">
      <w:pPr>
        <w:pStyle w:val="ListParagraph"/>
        <w:ind w:left="0" w:firstLine="426"/>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средство обезбеђења за добро извршење посла у складу са захтевима из конкурсне документације.</w:t>
      </w:r>
    </w:p>
    <w:p w:rsidR="007C32C7" w:rsidRPr="00FF74CE" w:rsidRDefault="007C32C7" w:rsidP="007C32C7">
      <w:pPr>
        <w:pStyle w:val="ListParagraph"/>
        <w:ind w:left="0" w:firstLine="426"/>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910628" w:rsidRDefault="00910628" w:rsidP="00A14830">
      <w:pPr>
        <w:jc w:val="both"/>
        <w:rPr>
          <w:noProof/>
        </w:rPr>
      </w:pPr>
    </w:p>
    <w:p w:rsidR="007C32C7" w:rsidRPr="003A056F" w:rsidRDefault="007C32C7" w:rsidP="007C32C7">
      <w:pPr>
        <w:jc w:val="both"/>
        <w:rPr>
          <w:b/>
          <w:noProof/>
        </w:rPr>
      </w:pPr>
      <w:r w:rsidRPr="003A056F">
        <w:rPr>
          <w:b/>
          <w:noProof/>
        </w:rPr>
        <w:t>Понуђач који је изабран као најповољнији је дужан да, приликом потписивања уговора, достави:</w:t>
      </w:r>
    </w:p>
    <w:p w:rsidR="007C32C7" w:rsidRPr="003A056F" w:rsidRDefault="007C32C7" w:rsidP="003A056F">
      <w:pPr>
        <w:pStyle w:val="ListParagraph"/>
        <w:numPr>
          <w:ilvl w:val="0"/>
          <w:numId w:val="49"/>
        </w:numPr>
        <w:jc w:val="both"/>
        <w:rPr>
          <w:noProof/>
          <w:lang w:val="sr-Cyrl-RS"/>
        </w:rPr>
      </w:pPr>
      <w:r w:rsidRPr="003A056F">
        <w:rPr>
          <w:b/>
        </w:rPr>
        <w:t>регистровану бланко меницу и менично овлашћење</w:t>
      </w:r>
      <w:r w:rsidRPr="003A056F">
        <w:rPr>
          <w:b/>
          <w:noProof/>
        </w:rPr>
        <w:t xml:space="preserve"> за извршење уговорне обавезе</w:t>
      </w:r>
      <w:r w:rsidRPr="008C35F8">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3A056F" w:rsidRPr="004D7B89" w:rsidRDefault="003A056F" w:rsidP="003A056F">
      <w:pPr>
        <w:pStyle w:val="ListParagraph"/>
        <w:numPr>
          <w:ilvl w:val="0"/>
          <w:numId w:val="49"/>
        </w:numPr>
        <w:jc w:val="both"/>
        <w:rPr>
          <w:noProof/>
        </w:rPr>
      </w:pPr>
      <w:r w:rsidRPr="008A6D78">
        <w:rPr>
          <w:b/>
          <w:lang w:val="sr-Cyrl-CS"/>
        </w:rPr>
        <w:t>регистровану бланко</w:t>
      </w:r>
      <w:r w:rsidRPr="00F33A06">
        <w:rPr>
          <w:lang w:val="sr-Cyrl-CS"/>
        </w:rPr>
        <w:t xml:space="preserve"> </w:t>
      </w:r>
      <w:r w:rsidRPr="00F33A06">
        <w:rPr>
          <w:b/>
          <w:lang w:val="sr-Cyrl-CS"/>
        </w:rPr>
        <w:t>меницу и менично овлашћење за отклањање недостатака у гарантном року</w:t>
      </w:r>
      <w:r w:rsidRPr="00F33A06">
        <w:rPr>
          <w:lang w:val="sr-Cyrl-CS"/>
        </w:rPr>
        <w:t xml:space="preserve">, попуњенo </w:t>
      </w:r>
      <w:r w:rsidRPr="00B2761C">
        <w:rPr>
          <w:lang w:val="sr-Cyrl-CS"/>
        </w:rPr>
        <w:t>на износ од 10% од укупне вредности уговора без ПДВ-а,</w:t>
      </w:r>
      <w:r w:rsidRPr="00F33A06">
        <w:rPr>
          <w:lang w:val="sr-Cyrl-CS"/>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7C32C7" w:rsidRPr="003A056F" w:rsidRDefault="007C32C7" w:rsidP="007C32C7">
      <w:pPr>
        <w:jc w:val="both"/>
        <w:rPr>
          <w:noProof/>
          <w:lang w:val="sr-Cyrl-RS"/>
        </w:rPr>
      </w:pPr>
    </w:p>
    <w:p w:rsidR="007C32C7" w:rsidRPr="001F0979" w:rsidRDefault="007C32C7" w:rsidP="007C32C7">
      <w:pPr>
        <w:jc w:val="both"/>
        <w:rPr>
          <w:rFonts w:eastAsia="TimesNewRomanPSMT"/>
          <w:bCs/>
          <w:iCs/>
          <w:lang w:val="sr-Cyrl-CS"/>
        </w:rPr>
      </w:pPr>
      <w:r w:rsidRPr="00910628">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7C32C7" w:rsidRPr="00910628" w:rsidRDefault="007C32C7" w:rsidP="007C32C7">
      <w:pPr>
        <w:jc w:val="both"/>
        <w:rPr>
          <w:noProof/>
        </w:rPr>
      </w:pPr>
    </w:p>
    <w:p w:rsidR="007C32C7" w:rsidRDefault="007C32C7" w:rsidP="007C32C7">
      <w:pPr>
        <w:jc w:val="both"/>
        <w:rPr>
          <w:b/>
        </w:rPr>
      </w:pPr>
      <w:r w:rsidRPr="008C35F8">
        <w:rPr>
          <w:noProof/>
        </w:rPr>
        <w:t xml:space="preserve">Понуђач је дужан да достави и </w:t>
      </w:r>
      <w:r w:rsidRPr="00D92A82">
        <w:rPr>
          <w:b/>
          <w:noProof/>
        </w:rPr>
        <w:t>копију извода из Регистра</w:t>
      </w:r>
      <w:r w:rsidRPr="008C35F8">
        <w:rPr>
          <w:noProof/>
        </w:rPr>
        <w:t xml:space="preserve"> </w:t>
      </w:r>
      <w:r w:rsidRPr="00D92A82">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w:t>
      </w:r>
      <w:r>
        <w:rPr>
          <w:noProof/>
        </w:rPr>
        <w:t>им</w:t>
      </w:r>
      <w:r w:rsidRPr="008C35F8">
        <w:rPr>
          <w:noProof/>
        </w:rPr>
        <w:t xml:space="preserve"> </w:t>
      </w:r>
      <w:r>
        <w:rPr>
          <w:noProof/>
        </w:rPr>
        <w:t>услугама</w:t>
      </w:r>
      <w:r w:rsidRPr="008C35F8">
        <w:rPr>
          <w:noProof/>
        </w:rPr>
        <w:t xml:space="preserve"> </w:t>
      </w:r>
      <w:r>
        <w:rPr>
          <w:noProof/>
        </w:rPr>
        <w:t>(</w:t>
      </w:r>
      <w:r w:rsidRPr="008C35F8">
        <w:rPr>
          <w:noProof/>
        </w:rPr>
        <w:t xml:space="preserve">„Сл. гласник Републике Србије“, бр. </w:t>
      </w:r>
      <w:r>
        <w:rPr>
          <w:noProof/>
        </w:rPr>
        <w:t>139/2014</w:t>
      </w:r>
      <w:r w:rsidRPr="008C35F8">
        <w:rPr>
          <w:noProof/>
        </w:rPr>
        <w:t>) и Одлуком о ближим условима, садржини и начину вођења регистра меница и овлашћења ( „Сл. гласник Р</w:t>
      </w:r>
      <w:r>
        <w:rPr>
          <w:noProof/>
        </w:rPr>
        <w:t xml:space="preserve">епублике Србије“, број 56/2011, </w:t>
      </w:r>
      <w:r>
        <w:rPr>
          <w:rStyle w:val="st"/>
        </w:rPr>
        <w:t>80/2015</w:t>
      </w:r>
      <w:r>
        <w:rPr>
          <w:noProof/>
        </w:rPr>
        <w:t>)</w:t>
      </w:r>
      <w:r w:rsidRPr="00D92A82">
        <w:rPr>
          <w:noProof/>
        </w:rPr>
        <w:t xml:space="preserve">, као и </w:t>
      </w:r>
      <w:r w:rsidRPr="00D92A82">
        <w:rPr>
          <w:b/>
          <w:noProof/>
        </w:rPr>
        <w:t xml:space="preserve">картон депонованих потписа </w:t>
      </w:r>
      <w:r w:rsidRPr="00D92A82">
        <w:rPr>
          <w:noProof/>
        </w:rPr>
        <w:t>и</w:t>
      </w:r>
      <w:r w:rsidRPr="00D92A82">
        <w:rPr>
          <w:b/>
          <w:noProof/>
        </w:rPr>
        <w:t xml:space="preserve"> образац овере потписа лица овлашћених за заступање </w:t>
      </w:r>
      <w:r w:rsidRPr="00D92A82">
        <w:rPr>
          <w:b/>
        </w:rPr>
        <w:t xml:space="preserve"> - ОП образац.</w:t>
      </w:r>
    </w:p>
    <w:p w:rsidR="007C32C7" w:rsidRPr="00B44EEE" w:rsidRDefault="007C32C7" w:rsidP="007C32C7">
      <w:pPr>
        <w:jc w:val="both"/>
        <w:rPr>
          <w:noProof/>
        </w:rPr>
      </w:pPr>
    </w:p>
    <w:p w:rsidR="007C32C7" w:rsidRPr="008C35F8" w:rsidRDefault="007C32C7" w:rsidP="007C32C7">
      <w:pPr>
        <w:jc w:val="both"/>
        <w:rPr>
          <w:noProof/>
        </w:rPr>
      </w:pPr>
      <w:r w:rsidRPr="008C35F8">
        <w:rPr>
          <w:noProof/>
        </w:rPr>
        <w:t xml:space="preserve">Средство обезбеђења траје најмање </w:t>
      </w:r>
      <w:r>
        <w:rPr>
          <w:noProof/>
        </w:rPr>
        <w:t>три</w:t>
      </w:r>
      <w:r w:rsidRPr="00D92A82">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
    <w:p w:rsidR="007C32C7" w:rsidRPr="00EB6B13" w:rsidRDefault="007C32C7" w:rsidP="007C32C7">
      <w:pPr>
        <w:jc w:val="both"/>
        <w:rPr>
          <w:highlight w:val="green"/>
        </w:rPr>
      </w:pPr>
      <w:r w:rsidRPr="008C35F8">
        <w:rPr>
          <w:noProof/>
        </w:rPr>
        <w:t>Средство обезбеђења не може се вратити понуђачу пре истека рока трајања.</w:t>
      </w:r>
    </w:p>
    <w:p w:rsidR="004B3D92" w:rsidRPr="00586A45" w:rsidRDefault="004B3D92" w:rsidP="00A14830">
      <w:pPr>
        <w:jc w:val="both"/>
        <w:rPr>
          <w:highlight w:val="green"/>
          <w:lang w:val="sr-Cyrl-C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328DA" w:rsidRDefault="00A14830" w:rsidP="00EC73DB">
      <w:pPr>
        <w:spacing w:before="120" w:after="120"/>
        <w:jc w:val="both"/>
        <w:rPr>
          <w:lang w:val="sr-Cyrl-RS"/>
        </w:rPr>
      </w:pPr>
      <w:proofErr w:type="gramStart"/>
      <w:r w:rsidRPr="000746DE">
        <w:t xml:space="preserve">Предметна набавка не садржи поверљиве информације које </w:t>
      </w:r>
      <w:r w:rsidR="00EC73DB">
        <w:t>наручилац ставља на располагање.</w:t>
      </w:r>
      <w:proofErr w:type="gramEnd"/>
    </w:p>
    <w:p w:rsidR="00496DCD" w:rsidRPr="00496DCD" w:rsidRDefault="00496DCD" w:rsidP="00EC73DB">
      <w:pPr>
        <w:spacing w:before="120" w:after="120"/>
        <w:jc w:val="both"/>
        <w:rPr>
          <w:b/>
          <w:i/>
          <w:lang w:val="sr-Cyrl-RS"/>
        </w:rPr>
      </w:pPr>
    </w:p>
    <w:p w:rsidR="00A14830" w:rsidRPr="000746DE" w:rsidRDefault="00A14830" w:rsidP="00A14830">
      <w:pPr>
        <w:jc w:val="both"/>
        <w:rPr>
          <w:b/>
          <w:bCs/>
        </w:rPr>
      </w:pPr>
      <w:r w:rsidRPr="000746DE">
        <w:rPr>
          <w:b/>
          <w:bCs/>
        </w:rPr>
        <w:lastRenderedPageBreak/>
        <w:t>14. ДОДАТНЕ ИНФОРМАЦИЈЕ ИЛИ ПОЈАШЊЕЊА У ВЕЗИ СА ПРИПРЕМАЊЕМ ПОНУДЕ</w:t>
      </w:r>
    </w:p>
    <w:p w:rsidR="00A14830" w:rsidRPr="000746DE" w:rsidRDefault="00A14830" w:rsidP="00A14830">
      <w:pPr>
        <w:jc w:val="both"/>
        <w:rPr>
          <w:b/>
          <w:bCs/>
        </w:rPr>
      </w:pPr>
    </w:p>
    <w:p w:rsidR="00A14830" w:rsidRPr="00EC12C4" w:rsidRDefault="00A14830" w:rsidP="00A14830">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A14830" w:rsidRPr="00B44EEE" w:rsidRDefault="00A14830" w:rsidP="00A14830">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w:t>
      </w:r>
    </w:p>
    <w:p w:rsidR="00B44EEE" w:rsidRPr="00B44EEE" w:rsidRDefault="00B44EEE" w:rsidP="00B44EEE">
      <w:pPr>
        <w:pStyle w:val="ListParagraph"/>
        <w:numPr>
          <w:ilvl w:val="0"/>
          <w:numId w:val="2"/>
        </w:numPr>
        <w:jc w:val="both"/>
        <w:rPr>
          <w:rFonts w:eastAsia="TimesNewRomanPSMT"/>
          <w:bCs/>
          <w:iCs/>
        </w:rPr>
      </w:pPr>
      <w:r w:rsidRPr="00642456">
        <w:rPr>
          <w:rFonts w:eastAsia="TimesNewRomanPSMT"/>
          <w:bCs/>
          <w:iCs/>
        </w:rPr>
        <w:t xml:space="preserve">путем факса, на број 021/487-22-44, </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4" w:history="1">
        <w:r w:rsidRPr="003C39A5">
          <w:rPr>
            <w:rStyle w:val="Hyperlink"/>
            <w:rFonts w:eastAsia="TimesNewRomanPSMT"/>
            <w:bCs/>
            <w:iCs/>
          </w:rPr>
          <w:t>tender@kcv.rs</w:t>
        </w:r>
      </w:hyperlink>
      <w:r>
        <w:rPr>
          <w:rFonts w:eastAsia="TimesNewRomanPSMT"/>
          <w:bCs/>
          <w:iCs/>
        </w:rPr>
        <w:t>, (обавезно у телу е-поште) или</w:t>
      </w:r>
    </w:p>
    <w:p w:rsidR="00A14830" w:rsidRPr="00B44EEE" w:rsidRDefault="00A14830" w:rsidP="00A14830">
      <w:pPr>
        <w:pStyle w:val="ListParagraph"/>
        <w:numPr>
          <w:ilvl w:val="0"/>
          <w:numId w:val="2"/>
        </w:numPr>
        <w:jc w:val="both"/>
        <w:rPr>
          <w:rFonts w:eastAsia="TimesNewRomanPSMT"/>
          <w:bCs/>
          <w:iCs/>
        </w:rPr>
      </w:pPr>
      <w:proofErr w:type="gramStart"/>
      <w:r w:rsidRPr="00EC12C4">
        <w:rPr>
          <w:rFonts w:eastAsia="TimesNewRomanPSMT"/>
          <w:bCs/>
          <w:iCs/>
        </w:rPr>
        <w:t>лично</w:t>
      </w:r>
      <w:proofErr w:type="gramEnd"/>
      <w:r w:rsidRPr="00EC12C4">
        <w:rPr>
          <w:rFonts w:eastAsia="TimesNewRomanPSMT"/>
          <w:bCs/>
          <w:iCs/>
        </w:rPr>
        <w:t>, уз писано овлашћење понуђача који је понуду поднео.</w:t>
      </w:r>
    </w:p>
    <w:p w:rsidR="00B44EEE" w:rsidRPr="00B44EEE" w:rsidRDefault="00B44EEE" w:rsidP="00B44EEE">
      <w:pPr>
        <w:jc w:val="both"/>
        <w:rPr>
          <w:rFonts w:eastAsia="TimesNewRomanPSMT"/>
          <w:bCs/>
          <w:iCs/>
        </w:rPr>
      </w:pPr>
    </w:p>
    <w:p w:rsidR="00A14830" w:rsidRPr="003543C7" w:rsidRDefault="00A14830" w:rsidP="00A14830">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A14830" w:rsidRPr="00495AE3" w:rsidRDefault="00A14830" w:rsidP="00A14830">
      <w:pPr>
        <w:jc w:val="both"/>
        <w:rPr>
          <w:rFonts w:eastAsia="TimesNewRomanPSMT"/>
          <w:bCs/>
          <w:iCs/>
        </w:rPr>
      </w:pPr>
    </w:p>
    <w:p w:rsidR="00A14830" w:rsidRPr="00F0579E" w:rsidRDefault="00A14830" w:rsidP="00A14830">
      <w:pPr>
        <w:jc w:val="both"/>
      </w:pPr>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t xml:space="preserve"> и на својој интернет страници.</w:t>
      </w:r>
    </w:p>
    <w:p w:rsidR="00A14830" w:rsidRPr="00F0579E" w:rsidRDefault="00A14830" w:rsidP="00A14830">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A14830" w:rsidRPr="00F0579E" w:rsidRDefault="00A14830" w:rsidP="00A14830">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A14830" w:rsidRPr="00F0579E" w:rsidRDefault="00A14830" w:rsidP="00A14830">
      <w:pPr>
        <w:jc w:val="both"/>
        <w:rPr>
          <w:bCs/>
        </w:rPr>
      </w:pPr>
      <w:r w:rsidRPr="000746DE">
        <w:t>Тражење додатних информација или појашњења у вези са припремањем п</w:t>
      </w:r>
      <w:r>
        <w:t>онуде телефоном није дозвољено.</w:t>
      </w:r>
    </w:p>
    <w:p w:rsidR="00864B5E" w:rsidRPr="00AE1407" w:rsidRDefault="00A14830" w:rsidP="00864B5E">
      <w:pPr>
        <w:jc w:val="both"/>
      </w:pPr>
      <w:r w:rsidRPr="000746DE">
        <w:rPr>
          <w:bCs/>
        </w:rPr>
        <w:t>Комуникација у поступку јавне набавке врши се искључиво на начин одређен чланом 20. Закона.</w:t>
      </w:r>
    </w:p>
    <w:p w:rsidR="00995817" w:rsidRPr="00995817" w:rsidRDefault="00995817"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A14830" w:rsidRPr="00F0579E" w:rsidRDefault="00A14830" w:rsidP="00A14830">
      <w:pPr>
        <w:jc w:val="both"/>
        <w:rPr>
          <w:b/>
          <w:bCs/>
        </w:rPr>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EC73DB" w:rsidRDefault="00EC73DB" w:rsidP="00A14830">
      <w:pPr>
        <w:jc w:val="both"/>
        <w:rPr>
          <w:b/>
          <w:bCs/>
          <w:lang w:val="sr-Cyrl-RS"/>
        </w:rPr>
      </w:pPr>
    </w:p>
    <w:p w:rsidR="00496DCD" w:rsidRDefault="00496DCD" w:rsidP="00A14830">
      <w:pPr>
        <w:jc w:val="both"/>
        <w:rPr>
          <w:b/>
          <w:bCs/>
          <w:lang w:val="sr-Cyrl-RS"/>
        </w:rPr>
      </w:pPr>
    </w:p>
    <w:p w:rsidR="00496DCD" w:rsidRDefault="00496DCD" w:rsidP="00A14830">
      <w:pPr>
        <w:jc w:val="both"/>
        <w:rPr>
          <w:b/>
          <w:bCs/>
          <w:lang w:val="sr-Cyrl-RS"/>
        </w:rPr>
      </w:pPr>
    </w:p>
    <w:p w:rsidR="00496DCD" w:rsidRPr="00496DCD" w:rsidRDefault="00496DCD" w:rsidP="00A14830">
      <w:pPr>
        <w:jc w:val="both"/>
        <w:rPr>
          <w:b/>
          <w:bCs/>
          <w:lang w:val="sr-Cyrl-RS"/>
        </w:rPr>
      </w:pPr>
    </w:p>
    <w:p w:rsidR="00A14830" w:rsidRPr="000746DE" w:rsidRDefault="00A14830" w:rsidP="00A14830">
      <w:pPr>
        <w:jc w:val="both"/>
        <w:rPr>
          <w:b/>
          <w:bCs/>
        </w:rPr>
      </w:pPr>
      <w:r w:rsidRPr="000746DE">
        <w:rPr>
          <w:b/>
          <w:bCs/>
        </w:rPr>
        <w:lastRenderedPageBreak/>
        <w:t xml:space="preserve">16. </w:t>
      </w:r>
      <w:r w:rsidR="007772D2">
        <w:rPr>
          <w:b/>
          <w:bCs/>
        </w:rPr>
        <w:t>НЕГАТИВНА РЕФЕРЕНЦА</w:t>
      </w:r>
    </w:p>
    <w:p w:rsidR="00A14830" w:rsidRPr="000746DE" w:rsidRDefault="00A14830" w:rsidP="00A14830">
      <w:pPr>
        <w:jc w:val="both"/>
        <w:rPr>
          <w:b/>
          <w:bCs/>
        </w:rPr>
      </w:pPr>
    </w:p>
    <w:p w:rsidR="007772D2" w:rsidRPr="00260809" w:rsidRDefault="007772D2" w:rsidP="007772D2">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7772D2" w:rsidRPr="00260809" w:rsidRDefault="007772D2" w:rsidP="007772D2">
      <w:pPr>
        <w:autoSpaceDE w:val="0"/>
        <w:autoSpaceDN w:val="0"/>
        <w:adjustRightInd w:val="0"/>
        <w:jc w:val="both"/>
      </w:pPr>
      <w:r w:rsidRPr="00260809">
        <w:t xml:space="preserve">1) </w:t>
      </w:r>
      <w:proofErr w:type="gramStart"/>
      <w:r w:rsidRPr="00260809">
        <w:t>поступао</w:t>
      </w:r>
      <w:proofErr w:type="gramEnd"/>
      <w:r w:rsidRPr="00260809">
        <w:t xml:space="preserve"> супротно забрани из чл. 23. </w:t>
      </w:r>
      <w:proofErr w:type="gramStart"/>
      <w:r w:rsidRPr="00260809">
        <w:t>и</w:t>
      </w:r>
      <w:proofErr w:type="gramEnd"/>
      <w:r w:rsidRPr="00260809">
        <w:t xml:space="preserve"> 25. </w:t>
      </w:r>
      <w:r>
        <w:t>З</w:t>
      </w:r>
      <w:r w:rsidRPr="00260809">
        <w:t>акона;</w:t>
      </w:r>
    </w:p>
    <w:p w:rsidR="007772D2" w:rsidRPr="00260809" w:rsidRDefault="007772D2" w:rsidP="007772D2">
      <w:pPr>
        <w:autoSpaceDE w:val="0"/>
        <w:autoSpaceDN w:val="0"/>
        <w:adjustRightInd w:val="0"/>
        <w:jc w:val="both"/>
      </w:pPr>
      <w:r w:rsidRPr="00260809">
        <w:t xml:space="preserve">2) </w:t>
      </w:r>
      <w:proofErr w:type="gramStart"/>
      <w:r w:rsidRPr="00260809">
        <w:t>учинио</w:t>
      </w:r>
      <w:proofErr w:type="gramEnd"/>
      <w:r w:rsidRPr="00260809">
        <w:t xml:space="preserve"> повреду конкуренције;</w:t>
      </w:r>
    </w:p>
    <w:p w:rsidR="007772D2" w:rsidRPr="00260809" w:rsidRDefault="007772D2" w:rsidP="007772D2">
      <w:pPr>
        <w:autoSpaceDE w:val="0"/>
        <w:autoSpaceDN w:val="0"/>
        <w:adjustRightInd w:val="0"/>
        <w:jc w:val="both"/>
      </w:pPr>
      <w:r w:rsidRPr="00260809">
        <w:t xml:space="preserve">3) </w:t>
      </w:r>
      <w:proofErr w:type="gramStart"/>
      <w:r w:rsidRPr="00260809">
        <w:t>доставио</w:t>
      </w:r>
      <w:proofErr w:type="gramEnd"/>
      <w:r w:rsidRPr="00260809">
        <w:t xml:space="preserve">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7772D2" w:rsidRPr="00260809" w:rsidRDefault="007772D2" w:rsidP="007772D2">
      <w:pPr>
        <w:autoSpaceDE w:val="0"/>
        <w:autoSpaceDN w:val="0"/>
        <w:adjustRightInd w:val="0"/>
        <w:jc w:val="both"/>
      </w:pPr>
      <w:r w:rsidRPr="00260809">
        <w:t xml:space="preserve">4) </w:t>
      </w:r>
      <w:proofErr w:type="gramStart"/>
      <w:r w:rsidRPr="00260809">
        <w:t>одбио</w:t>
      </w:r>
      <w:proofErr w:type="gramEnd"/>
      <w:r w:rsidRPr="00260809">
        <w:t xml:space="preserve"> да достави доказе и средства обезбеђења на шта се у понуди обавезао.</w:t>
      </w:r>
    </w:p>
    <w:p w:rsidR="007772D2" w:rsidRDefault="007772D2" w:rsidP="007772D2">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rsidR="004813F0" w:rsidRPr="00260809" w:rsidRDefault="004813F0" w:rsidP="007772D2">
      <w:pPr>
        <w:autoSpaceDE w:val="0"/>
        <w:autoSpaceDN w:val="0"/>
        <w:adjustRightInd w:val="0"/>
        <w:jc w:val="both"/>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3D530B" w:rsidRDefault="003D530B" w:rsidP="003D530B">
      <w:pPr>
        <w:jc w:val="both"/>
      </w:pPr>
      <w:r w:rsidRPr="00432A69">
        <w:t>Избор најповољније понуде ће се вршити кри</w:t>
      </w:r>
      <w:r>
        <w:t>теријум</w:t>
      </w:r>
      <w:r w:rsidR="00947A86">
        <w:t>ом</w:t>
      </w:r>
      <w:r>
        <w:t xml:space="preserve"> </w:t>
      </w:r>
      <w:r w:rsidRPr="00AA5BAF">
        <w:rPr>
          <w:b/>
        </w:rPr>
        <w:t>„најниж</w:t>
      </w:r>
      <w:r>
        <w:rPr>
          <w:b/>
        </w:rPr>
        <w:t xml:space="preserve">а </w:t>
      </w:r>
      <w:r w:rsidRPr="00AA5BAF">
        <w:rPr>
          <w:b/>
        </w:rPr>
        <w:t>понуђен</w:t>
      </w:r>
      <w:r>
        <w:rPr>
          <w:b/>
        </w:rPr>
        <w:t>а</w:t>
      </w:r>
      <w:r w:rsidRPr="00AA5BAF">
        <w:rPr>
          <w:b/>
        </w:rPr>
        <w:t xml:space="preserve"> цен</w:t>
      </w:r>
      <w:r>
        <w:rPr>
          <w:b/>
        </w:rPr>
        <w:t>а</w:t>
      </w:r>
      <w:r w:rsidRPr="00AA5BAF">
        <w:rPr>
          <w:b/>
        </w:rPr>
        <w:t>“</w:t>
      </w:r>
      <w:r w:rsidRPr="00432A69">
        <w:t>.</w:t>
      </w:r>
    </w:p>
    <w:p w:rsidR="00947A86" w:rsidRPr="00947A86" w:rsidRDefault="00947A86"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2A2E2E" w:rsidRDefault="00A14830" w:rsidP="00A14830">
      <w:pPr>
        <w:jc w:val="both"/>
        <w:rPr>
          <w:b/>
          <w:bCs/>
          <w:highlight w:val="yellow"/>
        </w:rPr>
      </w:pPr>
    </w:p>
    <w:p w:rsidR="00A14830" w:rsidRPr="002A2E2E" w:rsidRDefault="00A14830" w:rsidP="00A14830">
      <w:pPr>
        <w:jc w:val="both"/>
        <w:rPr>
          <w:noProof/>
        </w:rPr>
      </w:pPr>
      <w:r w:rsidRPr="000654BE">
        <w:rPr>
          <w:iCs/>
        </w:rPr>
        <w:t xml:space="preserve">Уколико две или више понуда имају </w:t>
      </w:r>
      <w:r w:rsidR="00D33870" w:rsidRPr="000654BE">
        <w:rPr>
          <w:iCs/>
        </w:rPr>
        <w:t>исту понуђену цену,</w:t>
      </w:r>
      <w:r w:rsidRPr="000654BE">
        <w:rPr>
          <w:iCs/>
        </w:rPr>
        <w:t xml:space="preserve"> биће изабрана понуда оног понуђача </w:t>
      </w:r>
      <w:r w:rsidRPr="000654BE">
        <w:rPr>
          <w:noProof/>
        </w:rPr>
        <w:t>који понуди краћи рок испоруке.</w:t>
      </w:r>
      <w:r w:rsidR="00E34AB6" w:rsidRPr="000654BE">
        <w:rPr>
          <w:noProof/>
        </w:rPr>
        <w:t xml:space="preserve"> </w:t>
      </w:r>
    </w:p>
    <w:p w:rsidR="006B5AC2" w:rsidRDefault="006B5AC2" w:rsidP="006B5AC2">
      <w:pPr>
        <w:jc w:val="both"/>
      </w:pPr>
    </w:p>
    <w:p w:rsidR="006B5AC2" w:rsidRDefault="006B5AC2" w:rsidP="006B5AC2">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A14830" w:rsidRPr="00BE01C0" w:rsidRDefault="00A14830" w:rsidP="00A14830">
      <w:pPr>
        <w:jc w:val="both"/>
        <w:rPr>
          <w:b/>
        </w:rPr>
      </w:pPr>
    </w:p>
    <w:p w:rsidR="00A14830" w:rsidRPr="00995817" w:rsidRDefault="007772D2"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995817"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862C2E" w:rsidRPr="00862C2E" w:rsidRDefault="00862C2E" w:rsidP="00A14830">
      <w:pPr>
        <w:jc w:val="both"/>
        <w:rPr>
          <w:b/>
        </w:rPr>
      </w:pPr>
    </w:p>
    <w:p w:rsidR="00A14830" w:rsidRPr="00E71BEB" w:rsidRDefault="007772D2"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915A7E" w:rsidRPr="00342397" w:rsidRDefault="00915A7E" w:rsidP="00915A7E">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915A7E" w:rsidRPr="00342397" w:rsidRDefault="00915A7E" w:rsidP="00915A7E">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915A7E" w:rsidRPr="00E90954" w:rsidRDefault="00915A7E" w:rsidP="00915A7E">
      <w:pPr>
        <w:jc w:val="both"/>
        <w:rPr>
          <w:noProof/>
        </w:rPr>
      </w:pPr>
      <w:r w:rsidRPr="00342397">
        <w:lastRenderedPageBreak/>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915A7E" w:rsidRPr="00342397" w:rsidRDefault="00915A7E" w:rsidP="00915A7E">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915A7E" w:rsidRPr="00342397" w:rsidRDefault="00915A7E" w:rsidP="00915A7E">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915A7E" w:rsidRPr="00342397" w:rsidRDefault="00915A7E" w:rsidP="00915A7E">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915A7E" w:rsidRPr="00342397" w:rsidRDefault="00915A7E" w:rsidP="00915A7E">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915A7E" w:rsidRPr="00342397" w:rsidRDefault="00915A7E" w:rsidP="00915A7E">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915A7E" w:rsidRPr="00342397" w:rsidRDefault="00915A7E" w:rsidP="00915A7E">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w:t>
      </w:r>
      <w:proofErr w:type="gramStart"/>
      <w:r w:rsidRPr="00342397">
        <w:t>вредности  и</w:t>
      </w:r>
      <w:proofErr w:type="gramEnd"/>
      <w:r w:rsidRPr="00342397">
        <w:t xml:space="preserve"> доношења одлуке о додели уговора на основу оквирног споразума у складу са чланом 40а. Закона.</w:t>
      </w:r>
    </w:p>
    <w:p w:rsidR="00915A7E" w:rsidRPr="00342397" w:rsidRDefault="00915A7E" w:rsidP="00915A7E">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w:t>
      </w:r>
      <w:proofErr w:type="gramStart"/>
      <w:r>
        <w:t>став</w:t>
      </w:r>
      <w:proofErr w:type="gramEnd"/>
      <w:r>
        <w:t xml:space="preserve"> 3 и 4. </w:t>
      </w:r>
      <w:r w:rsidRPr="00342397">
        <w:t xml:space="preserve">Закона, а подносилац га није поднео пре истека тог рока. </w:t>
      </w:r>
    </w:p>
    <w:p w:rsidR="00915A7E" w:rsidRPr="00342397" w:rsidRDefault="00915A7E" w:rsidP="00915A7E">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915A7E" w:rsidRPr="00342397" w:rsidRDefault="00915A7E" w:rsidP="00915A7E">
      <w:pPr>
        <w:jc w:val="both"/>
      </w:pPr>
      <w:r w:rsidRPr="00342397">
        <w:t xml:space="preserve">Ако поднети захтев за заштиту права не садржи све податке из члана 151. </w:t>
      </w:r>
      <w:proofErr w:type="gramStart"/>
      <w:r w:rsidRPr="00342397">
        <w:t>става</w:t>
      </w:r>
      <w:proofErr w:type="gramEnd"/>
      <w:r w:rsidRPr="00342397">
        <w:t xml:space="preserve">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915A7E" w:rsidRPr="006A0AB2" w:rsidRDefault="00915A7E" w:rsidP="00915A7E">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w:t>
      </w:r>
      <w:r w:rsidR="00947A86">
        <w:rPr>
          <w:rFonts w:eastAsia="TimesNewRomanPSMT"/>
          <w:bCs/>
        </w:rPr>
        <w:t>а</w:t>
      </w:r>
      <w:r>
        <w:rPr>
          <w:rFonts w:eastAsia="TimesNewRomanPSMT"/>
          <w:bCs/>
        </w:rPr>
        <w:t>, уплати таксу од:</w:t>
      </w:r>
    </w:p>
    <w:p w:rsidR="00915A7E" w:rsidRDefault="00915A7E" w:rsidP="00915A7E">
      <w:pPr>
        <w:autoSpaceDE w:val="0"/>
        <w:autoSpaceDN w:val="0"/>
        <w:adjustRightInd w:val="0"/>
        <w:jc w:val="both"/>
      </w:pPr>
    </w:p>
    <w:p w:rsidR="00915A7E" w:rsidRPr="0027515B" w:rsidRDefault="00915A7E" w:rsidP="00915A7E">
      <w:pPr>
        <w:autoSpaceDE w:val="0"/>
        <w:autoSpaceDN w:val="0"/>
        <w:adjustRightInd w:val="0"/>
        <w:jc w:val="both"/>
      </w:pPr>
      <w:r w:rsidRPr="0027515B">
        <w:rPr>
          <w:b/>
        </w:rPr>
        <w:lastRenderedPageBreak/>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915A7E" w:rsidRPr="0027515B" w:rsidRDefault="00915A7E" w:rsidP="00915A7E">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915A7E" w:rsidRPr="0027515B" w:rsidRDefault="00915A7E" w:rsidP="00915A7E">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915A7E" w:rsidRPr="0027515B" w:rsidRDefault="00915A7E" w:rsidP="00915A7E">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915A7E" w:rsidRPr="00BD7B9F" w:rsidRDefault="00915A7E" w:rsidP="00915A7E">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915A7E" w:rsidRPr="0027515B" w:rsidRDefault="00915A7E" w:rsidP="00915A7E">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915A7E" w:rsidRPr="0027515B" w:rsidRDefault="00915A7E" w:rsidP="00915A7E">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915A7E" w:rsidRDefault="00915A7E" w:rsidP="00915A7E">
      <w:pPr>
        <w:jc w:val="both"/>
      </w:pPr>
    </w:p>
    <w:p w:rsidR="00FB139B" w:rsidRDefault="00FB139B" w:rsidP="00915A7E">
      <w:pPr>
        <w:jc w:val="both"/>
        <w:rPr>
          <w:rFonts w:eastAsia="TimesNewRomanPSMT"/>
          <w:bCs/>
        </w:rPr>
      </w:pPr>
      <w:r w:rsidRPr="00342397">
        <w:rPr>
          <w:rFonts w:eastAsia="TimesNewRomanPSMT"/>
          <w:bCs/>
        </w:rPr>
        <w:t>Поступак заштите права у поступку јавне набавке регулисан је одредбама чл. 138. - 167. Закона о јавним набавкам</w:t>
      </w:r>
      <w:r>
        <w:rPr>
          <w:rFonts w:eastAsia="TimesNewRomanPSMT"/>
          <w:bCs/>
        </w:rPr>
        <w:t>а</w:t>
      </w:r>
      <w:r w:rsidRPr="00342397">
        <w:rPr>
          <w:rFonts w:eastAsia="TimesNewRomanPSMT"/>
          <w:bCs/>
        </w:rPr>
        <w:t>.</w:t>
      </w:r>
    </w:p>
    <w:p w:rsidR="00947A86" w:rsidRPr="00947A86" w:rsidRDefault="00947A86" w:rsidP="00915A7E">
      <w:pPr>
        <w:jc w:val="both"/>
      </w:pPr>
    </w:p>
    <w:p w:rsidR="00915A7E" w:rsidRPr="00301100" w:rsidRDefault="00915A7E" w:rsidP="00915A7E">
      <w:pPr>
        <w:jc w:val="both"/>
      </w:pPr>
      <w:r w:rsidRPr="0066640F">
        <w:t>Свака странка у поступку сноси трошкове које проузрокује својим радњама.</w:t>
      </w:r>
    </w:p>
    <w:p w:rsidR="00947A86" w:rsidRPr="00947A86" w:rsidRDefault="00947A86" w:rsidP="00A14830">
      <w:pPr>
        <w:jc w:val="both"/>
        <w:rPr>
          <w:b/>
        </w:rPr>
      </w:pPr>
    </w:p>
    <w:p w:rsidR="00A14830" w:rsidRPr="00E71BEB" w:rsidRDefault="007772D2"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7772D2" w:rsidRPr="0004342C" w:rsidRDefault="007772D2" w:rsidP="007772D2">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rsidR="007772D2" w:rsidRPr="0004342C" w:rsidRDefault="007772D2" w:rsidP="007772D2">
      <w:pPr>
        <w:jc w:val="both"/>
      </w:pPr>
      <w:r w:rsidRPr="0004342C">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rsidR="007772D2" w:rsidRDefault="007772D2" w:rsidP="007772D2">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A14830" w:rsidRDefault="00A14830" w:rsidP="00A14830">
      <w:pPr>
        <w:jc w:val="both"/>
      </w:pPr>
    </w:p>
    <w:p w:rsidR="00FB139B" w:rsidRPr="00FB139B" w:rsidRDefault="00FB139B" w:rsidP="00FB139B">
      <w:pPr>
        <w:jc w:val="both"/>
        <w:rPr>
          <w:b/>
          <w:lang w:val="en-US"/>
        </w:rPr>
      </w:pPr>
      <w:r w:rsidRPr="00FB139B">
        <w:rPr>
          <w:b/>
        </w:rPr>
        <w:t>22. ИЗМЕНЕ ТОКОМ ТРАЈАЊА УГОВОРА</w:t>
      </w:r>
    </w:p>
    <w:p w:rsidR="00FB139B" w:rsidRPr="00FB139B" w:rsidRDefault="00FB139B" w:rsidP="00FB139B">
      <w:pPr>
        <w:ind w:firstLine="720"/>
        <w:jc w:val="both"/>
        <w:rPr>
          <w:lang w:val="en-US"/>
        </w:rPr>
      </w:pPr>
    </w:p>
    <w:p w:rsidR="00FB139B" w:rsidRDefault="00FB139B" w:rsidP="00FB139B">
      <w:pPr>
        <w:jc w:val="both"/>
      </w:pPr>
      <w:r w:rsidRPr="00FB139B">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FB139B">
        <w:rPr>
          <w:lang w:val="en-US"/>
        </w:rPr>
        <w:t xml:space="preserve"> </w:t>
      </w:r>
      <w:r w:rsidRPr="00FB139B">
        <w:t xml:space="preserve">првобитно закљученог уговора, при чему укупна вредност повећања уговора не може да буде већа од вредности из члана 39. </w:t>
      </w:r>
      <w:proofErr w:type="gramStart"/>
      <w:r w:rsidRPr="00FB139B">
        <w:t>став</w:t>
      </w:r>
      <w:proofErr w:type="gramEnd"/>
      <w:r w:rsidRPr="00FB139B">
        <w:t xml:space="preserve"> 1. Закона</w:t>
      </w:r>
      <w:r w:rsidRPr="00FB139B">
        <w:rPr>
          <w:lang w:val="en-US"/>
        </w:rPr>
        <w:t>.</w:t>
      </w:r>
    </w:p>
    <w:p w:rsidR="00FB139B" w:rsidRPr="00FB139B" w:rsidRDefault="00FB139B" w:rsidP="00FB139B">
      <w:pPr>
        <w:jc w:val="both"/>
      </w:pPr>
    </w:p>
    <w:p w:rsidR="00A14830" w:rsidRDefault="00A14830" w:rsidP="00AD368D">
      <w:pPr>
        <w:jc w:val="both"/>
        <w:rPr>
          <w:noProof/>
        </w:rPr>
      </w:pPr>
      <w:r w:rsidRPr="00766E49">
        <w:rPr>
          <w:b/>
          <w:noProof/>
        </w:rPr>
        <w:t>НАПОМЕНА:</w:t>
      </w:r>
      <w:r w:rsidRPr="00766E49">
        <w:rPr>
          <w:noProof/>
        </w:rPr>
        <w:t xml:space="preserve"> </w:t>
      </w:r>
    </w:p>
    <w:p w:rsidR="00FB139B" w:rsidRPr="00FB139B" w:rsidRDefault="00FB139B" w:rsidP="00AD368D">
      <w:pPr>
        <w:jc w:val="both"/>
        <w:rPr>
          <w:noProof/>
        </w:rPr>
      </w:pPr>
    </w:p>
    <w:p w:rsidR="00AD368D" w:rsidRDefault="00AD368D" w:rsidP="009E7702">
      <w:pPr>
        <w:ind w:firstLine="720"/>
        <w:jc w:val="both"/>
      </w:pPr>
      <w:r w:rsidRPr="00F726E2">
        <w:t xml:space="preserve">Сходно члану 20. </w:t>
      </w:r>
      <w:proofErr w:type="gramStart"/>
      <w:r w:rsidRPr="00F726E2">
        <w:t>став</w:t>
      </w:r>
      <w:proofErr w:type="gramEnd"/>
      <w:r w:rsidRPr="00F726E2">
        <w:t xml:space="preserve">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AD368D" w:rsidRPr="00E20B95" w:rsidRDefault="00AD368D" w:rsidP="00AD368D">
      <w:pPr>
        <w:tabs>
          <w:tab w:val="left" w:pos="1641"/>
        </w:tabs>
        <w:ind w:firstLine="720"/>
        <w:jc w:val="both"/>
      </w:pPr>
      <w:r>
        <w:tab/>
      </w:r>
    </w:p>
    <w:p w:rsidR="00AD368D" w:rsidRPr="00AD368D" w:rsidRDefault="00AD368D" w:rsidP="009E7702">
      <w:pPr>
        <w:ind w:firstLine="720"/>
        <w:jc w:val="both"/>
        <w:rPr>
          <w:noProof/>
        </w:rPr>
      </w:pPr>
      <w:r>
        <w:lastRenderedPageBreak/>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686148" w:rsidRPr="003A056F" w:rsidRDefault="00686148" w:rsidP="00A14830">
      <w:pPr>
        <w:jc w:val="both"/>
        <w:rPr>
          <w:noProof/>
          <w:lang w:val="sr-Cyrl-RS"/>
        </w:rPr>
      </w:pPr>
    </w:p>
    <w:p w:rsidR="00B819C7" w:rsidRPr="002D65C8" w:rsidRDefault="002A4E57" w:rsidP="002A4E57">
      <w:pPr>
        <w:pStyle w:val="Heading2"/>
        <w:ind w:left="1920"/>
        <w:jc w:val="left"/>
        <w:rPr>
          <w:noProof/>
        </w:rPr>
      </w:pPr>
      <w:bookmarkStart w:id="31" w:name="_Toc364158548"/>
      <w:bookmarkEnd w:id="24"/>
      <w:bookmarkEnd w:id="25"/>
      <w:bookmarkEnd w:id="26"/>
      <w:bookmarkEnd w:id="27"/>
      <w:bookmarkEnd w:id="28"/>
      <w:bookmarkEnd w:id="29"/>
      <w:bookmarkEnd w:id="30"/>
      <w:r>
        <w:rPr>
          <w:noProof/>
          <w:lang w:val="sr-Cyrl-CS"/>
        </w:rPr>
        <w:t xml:space="preserve">                 </w:t>
      </w:r>
      <w:bookmarkStart w:id="32" w:name="_Toc443644100"/>
      <w:r w:rsidR="00354FEB" w:rsidRPr="001F50C0">
        <w:rPr>
          <w:noProof/>
        </w:rPr>
        <w:t>6</w:t>
      </w:r>
      <w:r w:rsidRPr="001F50C0">
        <w:rPr>
          <w:noProof/>
          <w:lang w:val="sr-Cyrl-CS"/>
        </w:rPr>
        <w:t xml:space="preserve">. </w:t>
      </w:r>
      <w:r w:rsidR="00B819C7" w:rsidRPr="001F50C0">
        <w:rPr>
          <w:noProof/>
        </w:rPr>
        <w:t>МОДЕЛ УГОВОРА</w:t>
      </w:r>
      <w:bookmarkEnd w:id="31"/>
      <w:bookmarkEnd w:id="32"/>
    </w:p>
    <w:p w:rsidR="00B901BA" w:rsidRPr="002D65C8" w:rsidRDefault="00B901BA" w:rsidP="00B901BA">
      <w:pPr>
        <w:pStyle w:val="ListParagraph"/>
        <w:spacing w:before="100" w:beforeAutospacing="1" w:line="210" w:lineRule="atLeast"/>
        <w:ind w:left="0" w:firstLine="720"/>
        <w:jc w:val="both"/>
        <w:rPr>
          <w:b/>
          <w:noProof/>
          <w:color w:val="000000" w:themeColor="text1"/>
        </w:rPr>
      </w:pPr>
      <w:r w:rsidRPr="002D65C8">
        <w:rPr>
          <w:noProof/>
          <w:color w:val="000000" w:themeColor="text1"/>
        </w:rPr>
        <w:t>На основу члана 112. Закона о јавним набавкама („Службени гласник Републике Србије” бр. 124/12 и 14/15</w:t>
      </w:r>
      <w:r w:rsidR="000D534D" w:rsidRPr="002D65C8">
        <w:rPr>
          <w:noProof/>
          <w:color w:val="000000" w:themeColor="text1"/>
        </w:rPr>
        <w:t xml:space="preserve"> и 68/15</w:t>
      </w:r>
      <w:r w:rsidRPr="002D65C8">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B901BA" w:rsidRPr="002D65C8" w:rsidRDefault="00B901BA" w:rsidP="00B901BA">
      <w:pPr>
        <w:jc w:val="center"/>
        <w:rPr>
          <w:noProof/>
          <w:color w:val="000000" w:themeColor="text1"/>
        </w:rPr>
      </w:pPr>
    </w:p>
    <w:p w:rsidR="002D65C8" w:rsidRPr="00547ACC" w:rsidRDefault="002D65C8" w:rsidP="002D65C8">
      <w:pPr>
        <w:jc w:val="center"/>
        <w:outlineLvl w:val="0"/>
        <w:rPr>
          <w:b/>
          <w:noProof/>
        </w:rPr>
      </w:pPr>
      <w:bookmarkStart w:id="33" w:name="_Toc380740076"/>
      <w:bookmarkStart w:id="34" w:name="_Toc389742038"/>
      <w:bookmarkStart w:id="35" w:name="_Toc443644101"/>
      <w:r w:rsidRPr="00547ACC">
        <w:rPr>
          <w:b/>
          <w:noProof/>
        </w:rPr>
        <w:t>УГОВОР</w:t>
      </w:r>
      <w:bookmarkEnd w:id="33"/>
      <w:bookmarkEnd w:id="34"/>
      <w:bookmarkEnd w:id="35"/>
    </w:p>
    <w:p w:rsidR="002D65C8" w:rsidRPr="00732D31" w:rsidRDefault="002D65C8" w:rsidP="002D65C8">
      <w:pPr>
        <w:jc w:val="center"/>
        <w:outlineLvl w:val="0"/>
        <w:rPr>
          <w:b/>
          <w:noProof/>
        </w:rPr>
      </w:pPr>
      <w:bookmarkStart w:id="36" w:name="_Toc380740077"/>
      <w:bookmarkStart w:id="37" w:name="_Toc389742039"/>
      <w:bookmarkStart w:id="38" w:name="_Toc443644102"/>
      <w:r w:rsidRPr="00547ACC">
        <w:rPr>
          <w:b/>
          <w:noProof/>
        </w:rPr>
        <w:t xml:space="preserve">О ЈАВНОЈ НАБАВЦИ БРОЈ </w:t>
      </w:r>
      <w:r w:rsidR="006B5AC2">
        <w:rPr>
          <w:b/>
          <w:noProof/>
        </w:rPr>
        <w:t>1</w:t>
      </w:r>
      <w:r w:rsidR="00565118">
        <w:rPr>
          <w:b/>
          <w:noProof/>
          <w:lang w:val="sr-Cyrl-RS"/>
        </w:rPr>
        <w:t>18</w:t>
      </w:r>
      <w:r w:rsidR="00FB139B">
        <w:rPr>
          <w:b/>
          <w:noProof/>
        </w:rPr>
        <w:t>-16</w:t>
      </w:r>
      <w:r w:rsidRPr="00547ACC">
        <w:rPr>
          <w:b/>
          <w:noProof/>
        </w:rPr>
        <w:t>-О</w:t>
      </w:r>
      <w:bookmarkEnd w:id="36"/>
      <w:bookmarkEnd w:id="37"/>
      <w:bookmarkEnd w:id="38"/>
    </w:p>
    <w:p w:rsidR="002D65C8" w:rsidRPr="00732D31" w:rsidRDefault="002D65C8" w:rsidP="002D65C8">
      <w:pPr>
        <w:rPr>
          <w:noProof/>
          <w:color w:val="000000" w:themeColor="text1"/>
        </w:rPr>
      </w:pPr>
    </w:p>
    <w:p w:rsidR="002D65C8" w:rsidRPr="00732D31" w:rsidRDefault="002D65C8" w:rsidP="002D65C8">
      <w:pPr>
        <w:rPr>
          <w:noProof/>
          <w:color w:val="000000" w:themeColor="text1"/>
        </w:rPr>
      </w:pPr>
      <w:r w:rsidRPr="00732D31">
        <w:rPr>
          <w:noProof/>
          <w:color w:val="000000" w:themeColor="text1"/>
        </w:rPr>
        <w:t>Уговорне стране:</w:t>
      </w:r>
    </w:p>
    <w:p w:rsidR="002D65C8" w:rsidRPr="00732D31" w:rsidRDefault="002D65C8" w:rsidP="002D65C8">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2D65C8" w:rsidRPr="00732D31" w:rsidRDefault="002D65C8" w:rsidP="002D65C8">
      <w:pPr>
        <w:ind w:left="720"/>
        <w:jc w:val="both"/>
        <w:rPr>
          <w:noProof/>
        </w:rPr>
      </w:pPr>
      <w:r w:rsidRPr="00732D31">
        <w:rPr>
          <w:noProof/>
        </w:rPr>
        <w:t>ПИБ: 101696893, Матични број: 08664161</w:t>
      </w:r>
    </w:p>
    <w:p w:rsidR="002D65C8" w:rsidRPr="00732D31" w:rsidRDefault="002D65C8" w:rsidP="002D65C8">
      <w:pPr>
        <w:ind w:left="720"/>
        <w:jc w:val="both"/>
        <w:rPr>
          <w:noProof/>
        </w:rPr>
      </w:pPr>
      <w:r w:rsidRPr="00732D31">
        <w:rPr>
          <w:noProof/>
        </w:rPr>
        <w:t xml:space="preserve">Број рачуна: 840-577661-50, </w:t>
      </w:r>
      <w:r w:rsidRPr="00732D31">
        <w:rPr>
          <w:noProof/>
          <w:lang w:val="sr-Cyrl-CS"/>
        </w:rPr>
        <w:t>Управа за трезор - Република Србија</w:t>
      </w:r>
      <w:r w:rsidRPr="00732D31">
        <w:rPr>
          <w:noProof/>
        </w:rPr>
        <w:t>,</w:t>
      </w:r>
    </w:p>
    <w:p w:rsidR="002D65C8" w:rsidRPr="00732D31" w:rsidRDefault="002D65C8" w:rsidP="002D65C8">
      <w:pPr>
        <w:ind w:left="720"/>
        <w:jc w:val="both"/>
        <w:rPr>
          <w:noProof/>
        </w:rPr>
      </w:pPr>
      <w:r w:rsidRPr="00732D31">
        <w:rPr>
          <w:noProof/>
          <w:lang w:val="sr-Cyrl-CS"/>
        </w:rPr>
        <w:t xml:space="preserve">Министарство финансија </w:t>
      </w:r>
    </w:p>
    <w:p w:rsidR="002D65C8" w:rsidRPr="00732D31" w:rsidRDefault="002D65C8" w:rsidP="002D65C8">
      <w:pPr>
        <w:ind w:left="720"/>
        <w:jc w:val="both"/>
        <w:rPr>
          <w:noProof/>
        </w:rPr>
      </w:pPr>
      <w:r w:rsidRPr="00732D31">
        <w:rPr>
          <w:noProof/>
        </w:rPr>
        <w:t>Телефон: 021/484-3-484 Телефакс: 021/487-2232</w:t>
      </w:r>
    </w:p>
    <w:p w:rsidR="002D65C8" w:rsidRPr="00732D31" w:rsidRDefault="002D65C8" w:rsidP="002D65C8">
      <w:pPr>
        <w:ind w:left="720"/>
        <w:jc w:val="both"/>
        <w:rPr>
          <w:noProof/>
        </w:rPr>
      </w:pPr>
      <w:r w:rsidRPr="00732D31">
        <w:rPr>
          <w:noProof/>
        </w:rPr>
        <w:t xml:space="preserve">(у даљем тексту: наручилац), кога заступа </w:t>
      </w:r>
      <w:r w:rsidR="00AD368D">
        <w:rPr>
          <w:noProof/>
        </w:rPr>
        <w:t>Доц. др Иван Леваков</w:t>
      </w:r>
      <w:r w:rsidRPr="00732D31">
        <w:rPr>
          <w:noProof/>
        </w:rPr>
        <w:t>.</w:t>
      </w:r>
    </w:p>
    <w:p w:rsidR="002D65C8" w:rsidRPr="00732D31" w:rsidRDefault="002D65C8" w:rsidP="002D65C8">
      <w:pPr>
        <w:jc w:val="both"/>
        <w:rPr>
          <w:noProof/>
          <w:color w:val="000000" w:themeColor="text1"/>
        </w:rPr>
      </w:pPr>
    </w:p>
    <w:p w:rsidR="002D65C8" w:rsidRPr="00732D31" w:rsidRDefault="002D65C8" w:rsidP="002D65C8">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2D65C8" w:rsidRPr="00732D31" w:rsidRDefault="002D65C8" w:rsidP="002D65C8">
      <w:pPr>
        <w:jc w:val="center"/>
        <w:rPr>
          <w:color w:val="000000" w:themeColor="text1"/>
        </w:rPr>
      </w:pPr>
      <w:r w:rsidRPr="00732D31">
        <w:rPr>
          <w:noProof/>
          <w:color w:val="000000" w:themeColor="text1"/>
        </w:rPr>
        <w:t>(</w:t>
      </w:r>
      <w:r w:rsidRPr="00732D31">
        <w:rPr>
          <w:i/>
          <w:noProof/>
          <w:color w:val="000000" w:themeColor="text1"/>
        </w:rPr>
        <w:t>назив и адреса)</w:t>
      </w:r>
    </w:p>
    <w:p w:rsidR="002D65C8" w:rsidRPr="00732D31" w:rsidRDefault="002D65C8" w:rsidP="002D65C8">
      <w:pPr>
        <w:ind w:left="720"/>
        <w:jc w:val="both"/>
        <w:rPr>
          <w:noProof/>
          <w:color w:val="000000" w:themeColor="text1"/>
        </w:rPr>
      </w:pPr>
      <w:r w:rsidRPr="00732D31">
        <w:rPr>
          <w:noProof/>
          <w:color w:val="000000" w:themeColor="text1"/>
        </w:rPr>
        <w:t>ПИБ:.......................... Матични број:........................................</w:t>
      </w:r>
    </w:p>
    <w:p w:rsidR="002D65C8" w:rsidRPr="00732D31" w:rsidRDefault="002D65C8" w:rsidP="002D65C8">
      <w:pPr>
        <w:ind w:left="720"/>
        <w:jc w:val="both"/>
        <w:rPr>
          <w:noProof/>
          <w:color w:val="000000" w:themeColor="text1"/>
        </w:rPr>
      </w:pPr>
      <w:r w:rsidRPr="00732D31">
        <w:rPr>
          <w:noProof/>
          <w:color w:val="000000" w:themeColor="text1"/>
        </w:rPr>
        <w:t>Број рачуна:............................................ Назив банке:......................................,</w:t>
      </w:r>
    </w:p>
    <w:p w:rsidR="002D65C8" w:rsidRPr="00732D31" w:rsidRDefault="002D65C8" w:rsidP="002D65C8">
      <w:pPr>
        <w:ind w:left="720"/>
        <w:jc w:val="both"/>
        <w:rPr>
          <w:noProof/>
          <w:color w:val="000000" w:themeColor="text1"/>
        </w:rPr>
      </w:pPr>
      <w:r w:rsidRPr="00732D31">
        <w:rPr>
          <w:noProof/>
          <w:color w:val="000000" w:themeColor="text1"/>
        </w:rPr>
        <w:t>Телефон:............................Телефакс:......................................</w:t>
      </w:r>
    </w:p>
    <w:p w:rsidR="002D65C8" w:rsidRPr="00732D31" w:rsidRDefault="002D65C8" w:rsidP="002D65C8">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2D65C8" w:rsidRPr="00732D31" w:rsidRDefault="002D65C8" w:rsidP="001F50C0">
      <w:pPr>
        <w:jc w:val="both"/>
        <w:rPr>
          <w:noProof/>
          <w:color w:val="000000" w:themeColor="text1"/>
          <w:sz w:val="16"/>
          <w:szCs w:val="16"/>
        </w:rPr>
      </w:pPr>
    </w:p>
    <w:p w:rsidR="002D65C8" w:rsidRPr="00732D31" w:rsidRDefault="002D65C8" w:rsidP="002D65C8">
      <w:pPr>
        <w:jc w:val="center"/>
        <w:outlineLvl w:val="0"/>
        <w:rPr>
          <w:b/>
          <w:noProof/>
          <w:color w:val="000000" w:themeColor="text1"/>
        </w:rPr>
      </w:pPr>
      <w:bookmarkStart w:id="39" w:name="_Toc380740078"/>
      <w:bookmarkStart w:id="40" w:name="_Toc389742040"/>
      <w:bookmarkStart w:id="41" w:name="_Toc443644103"/>
      <w:r w:rsidRPr="00732D31">
        <w:rPr>
          <w:b/>
          <w:noProof/>
          <w:color w:val="000000" w:themeColor="text1"/>
        </w:rPr>
        <w:t>Члан 1.</w:t>
      </w:r>
      <w:bookmarkEnd w:id="39"/>
      <w:bookmarkEnd w:id="40"/>
      <w:bookmarkEnd w:id="41"/>
    </w:p>
    <w:p w:rsidR="00341A73" w:rsidRDefault="002D65C8" w:rsidP="002D65C8">
      <w:pPr>
        <w:pStyle w:val="Footer"/>
        <w:jc w:val="both"/>
      </w:pPr>
      <w:r>
        <w:rPr>
          <w:noProof/>
          <w:color w:val="000000" w:themeColor="text1"/>
        </w:rPr>
        <w:tab/>
        <w:t xml:space="preserve">           </w:t>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добра –</w:t>
      </w:r>
      <w:r w:rsidRPr="00547ACC">
        <w:rPr>
          <w:b/>
          <w:lang w:val="sr-Cyrl-CS"/>
        </w:rPr>
        <w:t xml:space="preserve"> </w:t>
      </w:r>
      <w:r w:rsidR="00565118">
        <w:rPr>
          <w:b/>
          <w:lang w:val="sr-Cyrl-CS"/>
        </w:rPr>
        <w:t>Набавка</w:t>
      </w:r>
      <w:r w:rsidR="00565118">
        <w:rPr>
          <w:b/>
        </w:rPr>
        <w:t xml:space="preserve"> </w:t>
      </w:r>
      <w:r w:rsidR="00565118">
        <w:rPr>
          <w:b/>
          <w:lang w:val="sr-Cyrl-RS"/>
        </w:rPr>
        <w:t>медицинских гасова</w:t>
      </w:r>
      <w:r w:rsidR="00565118">
        <w:rPr>
          <w:b/>
          <w:lang w:val="sr-Latn-RS"/>
        </w:rPr>
        <w:t xml:space="preserve"> </w:t>
      </w:r>
      <w:r w:rsidR="00565118">
        <w:rPr>
          <w:b/>
        </w:rPr>
        <w:t>за потребе</w:t>
      </w:r>
      <w:r w:rsidR="00565118">
        <w:rPr>
          <w:b/>
          <w:noProof/>
        </w:rPr>
        <w:t xml:space="preserve"> Клиничког центра Војводине</w:t>
      </w:r>
      <w:r w:rsidR="00686148">
        <w:rPr>
          <w:b/>
          <w:noProof/>
        </w:rPr>
        <w:t>,</w:t>
      </w:r>
      <w:r w:rsidR="00686148" w:rsidRPr="00732D31">
        <w:rPr>
          <w:lang w:val="sr-Latn-CS"/>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sidRPr="00732D31">
        <w:rPr>
          <w:lang w:val="sr-Latn-CS"/>
        </w:rPr>
        <w:t xml:space="preserve"> јавне набавке број </w:t>
      </w:r>
      <w:r w:rsidR="00A37662">
        <w:rPr>
          <w:b/>
        </w:rPr>
        <w:t>1</w:t>
      </w:r>
      <w:r w:rsidR="00F32601">
        <w:rPr>
          <w:b/>
          <w:lang w:val="sr-Cyrl-RS"/>
        </w:rPr>
        <w:t>18</w:t>
      </w:r>
      <w:r w:rsidR="00FB139B">
        <w:rPr>
          <w:b/>
        </w:rPr>
        <w:t>-16</w:t>
      </w:r>
      <w:r w:rsidRPr="00732D31">
        <w:rPr>
          <w:b/>
        </w:rPr>
        <w:t>-О</w:t>
      </w:r>
      <w:r>
        <w:t xml:space="preserve"> </w:t>
      </w:r>
      <w:r w:rsidR="00341A73">
        <w:t>од _____________ године.</w:t>
      </w:r>
    </w:p>
    <w:p w:rsidR="002D65C8" w:rsidRPr="00F32601" w:rsidRDefault="002D65C8" w:rsidP="002D65C8">
      <w:pPr>
        <w:jc w:val="both"/>
        <w:rPr>
          <w:noProof/>
          <w:lang w:val="sr-Cyrl-RS"/>
        </w:rPr>
      </w:pPr>
    </w:p>
    <w:p w:rsidR="00A37662" w:rsidRPr="00B118FA" w:rsidRDefault="00A37662" w:rsidP="002D65C8">
      <w:pPr>
        <w:jc w:val="both"/>
        <w:rPr>
          <w:noProof/>
        </w:rPr>
      </w:pPr>
    </w:p>
    <w:p w:rsidR="00EC73DB" w:rsidRPr="005D38D8" w:rsidRDefault="00EC73DB" w:rsidP="00EC73DB">
      <w:pPr>
        <w:jc w:val="center"/>
        <w:outlineLvl w:val="0"/>
        <w:rPr>
          <w:b/>
          <w:noProof/>
          <w:color w:val="000000" w:themeColor="text1"/>
        </w:rPr>
      </w:pPr>
      <w:bookmarkStart w:id="42" w:name="_Toc380740079"/>
      <w:bookmarkStart w:id="43" w:name="_Toc389742041"/>
      <w:bookmarkStart w:id="44" w:name="_Toc443483638"/>
      <w:bookmarkStart w:id="45" w:name="_Toc443644104"/>
      <w:r w:rsidRPr="005D38D8">
        <w:rPr>
          <w:b/>
          <w:noProof/>
          <w:color w:val="000000" w:themeColor="text1"/>
        </w:rPr>
        <w:t>Члан 2.</w:t>
      </w:r>
      <w:bookmarkEnd w:id="42"/>
      <w:bookmarkEnd w:id="43"/>
      <w:bookmarkEnd w:id="44"/>
      <w:bookmarkEnd w:id="45"/>
      <w:r w:rsidRPr="005D38D8">
        <w:rPr>
          <w:b/>
          <w:noProof/>
          <w:color w:val="000000" w:themeColor="text1"/>
        </w:rPr>
        <w:t xml:space="preserve"> </w:t>
      </w:r>
    </w:p>
    <w:p w:rsidR="00EC73DB" w:rsidRPr="005D38D8" w:rsidRDefault="00EC73DB" w:rsidP="00EC73DB">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EC73DB" w:rsidRPr="005D38D8" w:rsidRDefault="00EC73DB" w:rsidP="00EC73DB">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w:t>
      </w:r>
      <w:r>
        <w:rPr>
          <w:b w:val="0"/>
          <w:color w:val="000000" w:themeColor="text1"/>
        </w:rPr>
        <w:t>_______</w:t>
      </w:r>
      <w:r w:rsidRPr="005D38D8">
        <w:rPr>
          <w:b w:val="0"/>
          <w:color w:val="000000" w:themeColor="text1"/>
        </w:rPr>
        <w:t>__________</w:t>
      </w:r>
      <w:r w:rsidRPr="005D38D8">
        <w:rPr>
          <w:b w:val="0"/>
          <w:bCs w:val="0"/>
          <w:color w:val="000000" w:themeColor="text1"/>
        </w:rPr>
        <w:t xml:space="preserve"> </w:t>
      </w:r>
      <w:r>
        <w:rPr>
          <w:b w:val="0"/>
          <w:bCs w:val="0"/>
          <w:color w:val="000000" w:themeColor="text1"/>
        </w:rPr>
        <w:t xml:space="preserve">динара </w:t>
      </w:r>
      <w:r w:rsidRPr="005D38D8">
        <w:rPr>
          <w:b w:val="0"/>
          <w:bCs w:val="0"/>
          <w:color w:val="000000" w:themeColor="text1"/>
        </w:rPr>
        <w:t>(словима: ___</w:t>
      </w:r>
      <w:r>
        <w:rPr>
          <w:b w:val="0"/>
          <w:bCs w:val="0"/>
          <w:color w:val="000000" w:themeColor="text1"/>
        </w:rPr>
        <w:t>_____________</w:t>
      </w:r>
      <w:r w:rsidRPr="005D38D8">
        <w:rPr>
          <w:b w:val="0"/>
          <w:bCs w:val="0"/>
          <w:color w:val="000000" w:themeColor="text1"/>
        </w:rPr>
        <w:t>________________</w:t>
      </w:r>
      <w:r>
        <w:rPr>
          <w:b w:val="0"/>
          <w:bCs w:val="0"/>
          <w:color w:val="000000" w:themeColor="text1"/>
        </w:rPr>
        <w:t xml:space="preserve"> и 00/100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sidRPr="005D38D8">
        <w:rPr>
          <w:b w:val="0"/>
          <w:bCs w:val="0"/>
          <w:color w:val="000000" w:themeColor="text1"/>
        </w:rPr>
        <w:t xml:space="preserve"> </w:t>
      </w:r>
      <w:r>
        <w:rPr>
          <w:b w:val="0"/>
          <w:bCs w:val="0"/>
          <w:color w:val="000000" w:themeColor="text1"/>
        </w:rPr>
        <w:t xml:space="preserve">динара </w:t>
      </w:r>
      <w:r w:rsidRPr="005D38D8">
        <w:rPr>
          <w:b w:val="0"/>
          <w:bCs w:val="0"/>
          <w:color w:val="000000" w:themeColor="text1"/>
        </w:rPr>
        <w:t>(словима: ____</w:t>
      </w:r>
      <w:r>
        <w:rPr>
          <w:b w:val="0"/>
          <w:bCs w:val="0"/>
          <w:color w:val="000000" w:themeColor="text1"/>
        </w:rPr>
        <w:t>______________________________</w:t>
      </w:r>
      <w:r w:rsidRPr="005D38D8">
        <w:rPr>
          <w:b w:val="0"/>
          <w:bCs w:val="0"/>
          <w:color w:val="000000" w:themeColor="text1"/>
        </w:rPr>
        <w:t>______________________</w:t>
      </w:r>
      <w:r>
        <w:rPr>
          <w:b w:val="0"/>
          <w:bCs w:val="0"/>
          <w:color w:val="000000" w:themeColor="text1"/>
        </w:rPr>
        <w:t xml:space="preserve"> и 00/100</w:t>
      </w:r>
      <w:r w:rsidRPr="005D38D8">
        <w:rPr>
          <w:b w:val="0"/>
          <w:bCs w:val="0"/>
          <w:color w:val="000000" w:themeColor="text1"/>
        </w:rPr>
        <w:t>).</w:t>
      </w:r>
    </w:p>
    <w:p w:rsidR="004C2913" w:rsidRDefault="004C2913" w:rsidP="004C2913">
      <w:pPr>
        <w:ind w:firstLine="720"/>
        <w:jc w:val="both"/>
        <w:rPr>
          <w:bCs/>
          <w:noProof/>
        </w:rPr>
      </w:pPr>
      <w:bookmarkStart w:id="46" w:name="_Toc380740080"/>
      <w:bookmarkStart w:id="47" w:name="_Toc389742042"/>
      <w:proofErr w:type="gramStart"/>
      <w:r>
        <w:t>Цена</w:t>
      </w:r>
      <w:r>
        <w:rPr>
          <w:lang w:val="en-US"/>
        </w:rPr>
        <w:t xml:space="preserve"> из претходног става </w:t>
      </w:r>
      <w:r>
        <w:t xml:space="preserve">је у складу са </w:t>
      </w:r>
      <w:r>
        <w:rPr>
          <w:bCs/>
          <w:noProof/>
        </w:rPr>
        <w:t>Одлуком о ценама лекова за хуману употребу Владе Републике Србије.</w:t>
      </w:r>
      <w:proofErr w:type="gramEnd"/>
      <w:r>
        <w:rPr>
          <w:bCs/>
          <w:noProof/>
        </w:rPr>
        <w:t xml:space="preserve"> </w:t>
      </w:r>
    </w:p>
    <w:p w:rsidR="00EC73DB" w:rsidRDefault="004C2913" w:rsidP="004C2913">
      <w:pPr>
        <w:ind w:firstLine="720"/>
        <w:jc w:val="both"/>
        <w:rPr>
          <w:bCs/>
          <w:noProof/>
        </w:rPr>
      </w:pPr>
      <w:r>
        <w:rPr>
          <w:bCs/>
          <w:noProof/>
        </w:rPr>
        <w:t>Евентуалном променом Одлуке о ценама лекова за хуману употребу којима се мењају цене тих добара, те  измене цена примењиваће се  у односу на неиспоручне количине.</w:t>
      </w:r>
    </w:p>
    <w:p w:rsidR="00947A86" w:rsidRDefault="00947A86" w:rsidP="004C2913">
      <w:pPr>
        <w:ind w:firstLine="720"/>
        <w:jc w:val="both"/>
        <w:rPr>
          <w:b/>
          <w:noProof/>
          <w:color w:val="000000" w:themeColor="text1"/>
          <w:lang w:val="sr-Cyrl-RS"/>
        </w:rPr>
      </w:pPr>
    </w:p>
    <w:p w:rsidR="00496DCD" w:rsidRDefault="00496DCD" w:rsidP="004C2913">
      <w:pPr>
        <w:ind w:firstLine="720"/>
        <w:jc w:val="both"/>
        <w:rPr>
          <w:b/>
          <w:noProof/>
          <w:color w:val="000000" w:themeColor="text1"/>
          <w:lang w:val="sr-Cyrl-RS"/>
        </w:rPr>
      </w:pPr>
    </w:p>
    <w:p w:rsidR="00496DCD" w:rsidRPr="00496DCD" w:rsidRDefault="00496DCD" w:rsidP="004C2913">
      <w:pPr>
        <w:ind w:firstLine="720"/>
        <w:jc w:val="both"/>
        <w:rPr>
          <w:b/>
          <w:noProof/>
          <w:color w:val="000000" w:themeColor="text1"/>
          <w:lang w:val="sr-Cyrl-RS"/>
        </w:rPr>
      </w:pPr>
    </w:p>
    <w:p w:rsidR="00EC73DB" w:rsidRPr="0032426C" w:rsidRDefault="00EC73DB" w:rsidP="0032426C">
      <w:pPr>
        <w:pStyle w:val="BodyTextIndent"/>
        <w:ind w:left="0" w:firstLine="0"/>
        <w:jc w:val="center"/>
        <w:outlineLvl w:val="0"/>
        <w:rPr>
          <w:noProof/>
          <w:color w:val="000000" w:themeColor="text1"/>
        </w:rPr>
      </w:pPr>
      <w:bookmarkStart w:id="48" w:name="_Toc443483639"/>
      <w:bookmarkStart w:id="49" w:name="_Toc443644105"/>
      <w:r w:rsidRPr="005D38D8">
        <w:rPr>
          <w:noProof/>
          <w:color w:val="000000" w:themeColor="text1"/>
        </w:rPr>
        <w:lastRenderedPageBreak/>
        <w:t>Члан 3.</w:t>
      </w:r>
      <w:bookmarkEnd w:id="46"/>
      <w:bookmarkEnd w:id="47"/>
      <w:bookmarkEnd w:id="48"/>
      <w:bookmarkEnd w:id="49"/>
    </w:p>
    <w:p w:rsidR="001F50C0" w:rsidRPr="00600166" w:rsidRDefault="00EC73DB" w:rsidP="00600166">
      <w:pPr>
        <w:ind w:firstLine="720"/>
        <w:jc w:val="both"/>
        <w:rPr>
          <w:noProof/>
          <w:color w:val="000000" w:themeColor="text1"/>
          <w:lang w:val="sr-Cyrl-CS"/>
        </w:rPr>
      </w:pPr>
      <w:proofErr w:type="gramStart"/>
      <w:r w:rsidRPr="005D38D8">
        <w:rPr>
          <w:noProof/>
          <w:color w:val="000000" w:themeColor="text1"/>
        </w:rPr>
        <w:t xml:space="preserve">Добављач се обавезује да наручену количину и врсту добара испоручи наручиоцу </w:t>
      </w:r>
      <w:r w:rsidRPr="005D38D8">
        <w:rPr>
          <w:color w:val="000000" w:themeColor="text1"/>
          <w:lang w:val="sr-Latn-CS"/>
        </w:rPr>
        <w:t xml:space="preserve">у року </w:t>
      </w:r>
      <w:r>
        <w:rPr>
          <w:color w:val="000000" w:themeColor="text1"/>
          <w:lang w:val="sr-Latn-CS"/>
        </w:rPr>
        <w:softHyphen/>
      </w:r>
      <w:r>
        <w:rPr>
          <w:color w:val="000000" w:themeColor="text1"/>
          <w:lang w:val="sr-Latn-CS"/>
        </w:rPr>
        <w:softHyphen/>
      </w:r>
      <w:r>
        <w:rPr>
          <w:color w:val="000000" w:themeColor="text1"/>
          <w:lang w:val="sr-Latn-CS"/>
        </w:rPr>
        <w:softHyphen/>
        <w:t>____ (</w:t>
      </w:r>
      <w:r>
        <w:rPr>
          <w:i/>
          <w:color w:val="000000" w:themeColor="text1"/>
        </w:rPr>
        <w:t xml:space="preserve">најдуже </w:t>
      </w:r>
      <w:r>
        <w:rPr>
          <w:i/>
          <w:color w:val="000000" w:themeColor="text1"/>
          <w:lang w:val="en-US"/>
        </w:rPr>
        <w:t>24</w:t>
      </w:r>
      <w:r>
        <w:rPr>
          <w:i/>
          <w:color w:val="000000" w:themeColor="text1"/>
        </w:rPr>
        <w:t xml:space="preserve">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sidRPr="005D38D8">
        <w:rPr>
          <w:noProof/>
          <w:color w:val="000000" w:themeColor="text1"/>
        </w:rPr>
        <w:t xml:space="preserve">, и то </w:t>
      </w:r>
      <w:r w:rsidR="001F50C0" w:rsidRPr="00C03FA7">
        <w:rPr>
          <w:noProof/>
        </w:rPr>
        <w:t xml:space="preserve">ФЦО </w:t>
      </w:r>
      <w:r w:rsidR="00C843B6">
        <w:rPr>
          <w:noProof/>
          <w:lang w:val="sr-Cyrl-RS"/>
        </w:rPr>
        <w:t>по захтеву наручиоца,</w:t>
      </w:r>
      <w:r w:rsidR="00C843B6" w:rsidRPr="00407855">
        <w:rPr>
          <w:lang w:val="sr-Latn-CS"/>
        </w:rPr>
        <w:t xml:space="preserve"> </w:t>
      </w:r>
      <w:r w:rsidR="001F50C0" w:rsidRPr="00407855">
        <w:rPr>
          <w:lang w:val="sr-Latn-CS"/>
        </w:rPr>
        <w:t>са обавезом истовара добара</w:t>
      </w:r>
      <w:r w:rsidR="001F50C0">
        <w:t>.</w:t>
      </w:r>
      <w:proofErr w:type="gramEnd"/>
    </w:p>
    <w:p w:rsidR="00EC73DB" w:rsidRDefault="00EC73DB" w:rsidP="00EC73DB">
      <w:pPr>
        <w:ind w:firstLine="720"/>
        <w:jc w:val="both"/>
        <w:rPr>
          <w:noProof/>
          <w:color w:val="000000" w:themeColor="text1"/>
        </w:rPr>
      </w:pPr>
      <w:r w:rsidRPr="005D38D8">
        <w:rPr>
          <w:noProof/>
          <w:color w:val="000000" w:themeColor="text1"/>
        </w:rPr>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C843B6" w:rsidRDefault="00496DCD" w:rsidP="00C843B6">
      <w:pPr>
        <w:ind w:firstLine="720"/>
        <w:jc w:val="both"/>
        <w:rPr>
          <w:bCs/>
          <w:iCs/>
          <w:lang w:val="sr-Cyrl-RS"/>
        </w:rPr>
      </w:pPr>
      <w:proofErr w:type="gramStart"/>
      <w:r w:rsidRPr="005D38D8">
        <w:rPr>
          <w:noProof/>
          <w:color w:val="000000" w:themeColor="text1"/>
        </w:rPr>
        <w:t>Добављач се обавезује да</w:t>
      </w:r>
      <w:r w:rsidRPr="00683BD2">
        <w:rPr>
          <w:bCs/>
          <w:iCs/>
        </w:rPr>
        <w:t xml:space="preserve"> </w:t>
      </w:r>
      <w:r w:rsidR="00C843B6" w:rsidRPr="00683BD2">
        <w:rPr>
          <w:bCs/>
          <w:iCs/>
        </w:rPr>
        <w:t>обезбе</w:t>
      </w:r>
      <w:r>
        <w:rPr>
          <w:bCs/>
          <w:iCs/>
          <w:lang w:val="sr-Cyrl-RS"/>
        </w:rPr>
        <w:t>ди</w:t>
      </w:r>
      <w:r w:rsidR="00C843B6" w:rsidRPr="00683BD2">
        <w:rPr>
          <w:bCs/>
          <w:iCs/>
        </w:rPr>
        <w:t xml:space="preserve"> боце које ће давати бесплатно на услугу, бесплатно одр</w:t>
      </w:r>
      <w:r w:rsidR="00C843B6">
        <w:rPr>
          <w:bCs/>
          <w:iCs/>
        </w:rPr>
        <w:t xml:space="preserve">жавати (атестирање и др.) боце </w:t>
      </w:r>
      <w:r>
        <w:rPr>
          <w:bCs/>
          <w:iCs/>
          <w:lang w:val="sr-Cyrl-RS"/>
        </w:rPr>
        <w:t>н</w:t>
      </w:r>
      <w:r w:rsidR="00C843B6" w:rsidRPr="00683BD2">
        <w:rPr>
          <w:bCs/>
          <w:iCs/>
        </w:rPr>
        <w:t>аручиоца у исправном стању и об</w:t>
      </w:r>
      <w:r w:rsidR="00C843B6">
        <w:rPr>
          <w:bCs/>
          <w:iCs/>
        </w:rPr>
        <w:t>езбедити транспорт</w:t>
      </w:r>
      <w:r w:rsidR="00C843B6">
        <w:rPr>
          <w:bCs/>
          <w:iCs/>
          <w:lang w:val="sr-Cyrl-RS"/>
        </w:rPr>
        <w:t xml:space="preserve"> истих до наручиоца.</w:t>
      </w:r>
      <w:proofErr w:type="gramEnd"/>
    </w:p>
    <w:p w:rsidR="00C843B6" w:rsidRDefault="00C843B6" w:rsidP="00C843B6">
      <w:pPr>
        <w:ind w:firstLine="720"/>
        <w:jc w:val="both"/>
        <w:rPr>
          <w:iCs/>
          <w:lang w:val="sr-Cyrl-CS"/>
        </w:rPr>
      </w:pPr>
      <w:r>
        <w:rPr>
          <w:iCs/>
          <w:lang w:val="sr-Cyrl-RS"/>
        </w:rPr>
        <w:t>Добављач даје гарантни рок</w:t>
      </w:r>
      <w:r>
        <w:rPr>
          <w:iCs/>
        </w:rPr>
        <w:t xml:space="preserve"> </w:t>
      </w:r>
      <w:r w:rsidRPr="003E601F">
        <w:rPr>
          <w:iCs/>
        </w:rPr>
        <w:t>на исправно функционисање предмета јавне набавке</w:t>
      </w:r>
      <w:r>
        <w:rPr>
          <w:iCs/>
          <w:lang w:val="sr-Cyrl-RS"/>
        </w:rPr>
        <w:t xml:space="preserve"> _____ ( </w:t>
      </w:r>
      <w:r w:rsidRPr="00FA5CF6">
        <w:rPr>
          <w:i/>
          <w:iCs/>
          <w:lang w:val="sr-Cyrl-RS"/>
        </w:rPr>
        <w:t>најкраће 12 месеци</w:t>
      </w:r>
      <w:r>
        <w:rPr>
          <w:iCs/>
          <w:lang w:val="sr-Cyrl-RS"/>
        </w:rPr>
        <w:t xml:space="preserve">) </w:t>
      </w:r>
      <w:r w:rsidRPr="003E601F">
        <w:rPr>
          <w:iCs/>
        </w:rPr>
        <w:t xml:space="preserve"> од </w:t>
      </w:r>
      <w:r>
        <w:rPr>
          <w:iCs/>
        </w:rPr>
        <w:t xml:space="preserve">момента његове испоруке </w:t>
      </w:r>
      <w:r w:rsidRPr="003E601F">
        <w:rPr>
          <w:iCs/>
        </w:rPr>
        <w:t>наручиоцу</w:t>
      </w:r>
      <w:r>
        <w:rPr>
          <w:iCs/>
          <w:lang w:val="sr-Cyrl-CS"/>
        </w:rPr>
        <w:t>.</w:t>
      </w:r>
    </w:p>
    <w:p w:rsidR="00EC73DB" w:rsidRDefault="00EC73DB" w:rsidP="00EC73DB">
      <w:pPr>
        <w:pStyle w:val="BodyTextIndent"/>
        <w:ind w:left="0" w:firstLine="720"/>
        <w:jc w:val="both"/>
        <w:rPr>
          <w:b w:val="0"/>
          <w:noProof/>
          <w:color w:val="000000" w:themeColor="text1"/>
        </w:rPr>
      </w:pPr>
      <w:r w:rsidRPr="005D38D8">
        <w:rPr>
          <w:b w:val="0"/>
          <w:noProof/>
          <w:color w:val="000000" w:themeColor="text1"/>
          <w:lang w:val="sr-Cyrl-CS"/>
        </w:rPr>
        <w:t>Уз сваку испоруку добављач ће доставити отпремницу коју ће лице из члана 9. овог уговора овлашћено за праћење техничке реализације овог уговора потписати након провере да ли је количина, врста и цена испоручених добара у складу са захтевом наручиоца и добављачевом понудом</w:t>
      </w:r>
      <w:r w:rsidRPr="005D38D8">
        <w:rPr>
          <w:b w:val="0"/>
          <w:noProof/>
          <w:color w:val="000000" w:themeColor="text1"/>
        </w:rPr>
        <w:t>.</w:t>
      </w:r>
    </w:p>
    <w:p w:rsidR="00EC73DB" w:rsidRDefault="00EC73DB" w:rsidP="00EC73DB">
      <w:pPr>
        <w:pStyle w:val="BodyTextIndent"/>
        <w:ind w:left="0" w:firstLine="0"/>
        <w:jc w:val="center"/>
        <w:outlineLvl w:val="0"/>
        <w:rPr>
          <w:noProof/>
          <w:color w:val="000000" w:themeColor="text1"/>
        </w:rPr>
      </w:pPr>
      <w:bookmarkStart w:id="50" w:name="_Toc380740081"/>
      <w:bookmarkStart w:id="51" w:name="_Toc389742043"/>
    </w:p>
    <w:p w:rsidR="00EC73DB" w:rsidRPr="005D38D8" w:rsidRDefault="00EC73DB" w:rsidP="00EC73DB">
      <w:pPr>
        <w:pStyle w:val="BodyTextIndent"/>
        <w:ind w:left="0" w:firstLine="0"/>
        <w:jc w:val="center"/>
        <w:outlineLvl w:val="0"/>
        <w:rPr>
          <w:noProof/>
          <w:color w:val="000000" w:themeColor="text1"/>
        </w:rPr>
      </w:pPr>
      <w:bookmarkStart w:id="52" w:name="_Toc443483640"/>
      <w:bookmarkStart w:id="53" w:name="_Toc443644106"/>
      <w:r w:rsidRPr="005D38D8">
        <w:rPr>
          <w:noProof/>
          <w:color w:val="000000" w:themeColor="text1"/>
        </w:rPr>
        <w:t>Члан 4.</w:t>
      </w:r>
      <w:bookmarkEnd w:id="50"/>
      <w:bookmarkEnd w:id="51"/>
      <w:bookmarkEnd w:id="52"/>
      <w:bookmarkEnd w:id="53"/>
    </w:p>
    <w:p w:rsidR="00EC73DB" w:rsidRPr="005D38D8" w:rsidRDefault="00EC73DB" w:rsidP="00EC73DB">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EC73DB" w:rsidRPr="005D38D8" w:rsidRDefault="00EC73DB" w:rsidP="00EC73DB">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EC73DB" w:rsidRPr="005D38D8" w:rsidRDefault="00EC73DB" w:rsidP="00EC73DB">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32426C" w:rsidRPr="005D38D8" w:rsidRDefault="0032426C" w:rsidP="008C49A3">
      <w:pPr>
        <w:pStyle w:val="BodyTextIndent"/>
        <w:ind w:left="0" w:firstLine="0"/>
        <w:rPr>
          <w:b w:val="0"/>
          <w:noProof/>
          <w:color w:val="000000" w:themeColor="text1"/>
        </w:rPr>
      </w:pPr>
    </w:p>
    <w:p w:rsidR="00EC73DB" w:rsidRPr="005D38D8" w:rsidRDefault="00EC73DB" w:rsidP="00EC73DB">
      <w:pPr>
        <w:pStyle w:val="BodyTextIndent"/>
        <w:ind w:left="0" w:firstLine="0"/>
        <w:jc w:val="center"/>
        <w:outlineLvl w:val="0"/>
        <w:rPr>
          <w:noProof/>
          <w:color w:val="000000" w:themeColor="text1"/>
        </w:rPr>
      </w:pPr>
      <w:bookmarkStart w:id="54" w:name="_Toc380740082"/>
      <w:bookmarkStart w:id="55" w:name="_Toc389742044"/>
      <w:bookmarkStart w:id="56" w:name="_Toc443483641"/>
      <w:bookmarkStart w:id="57" w:name="_Toc443644107"/>
      <w:r w:rsidRPr="005D38D8">
        <w:rPr>
          <w:noProof/>
          <w:color w:val="000000" w:themeColor="text1"/>
        </w:rPr>
        <w:t>Члан 5.</w:t>
      </w:r>
      <w:bookmarkEnd w:id="54"/>
      <w:bookmarkEnd w:id="55"/>
      <w:bookmarkEnd w:id="56"/>
      <w:bookmarkEnd w:id="57"/>
    </w:p>
    <w:p w:rsidR="00EC73DB" w:rsidRDefault="00EC73DB" w:rsidP="00EC73DB">
      <w:pPr>
        <w:pStyle w:val="BodyTextIndent"/>
        <w:ind w:left="0" w:firstLine="720"/>
        <w:jc w:val="both"/>
        <w:rPr>
          <w:b w:val="0"/>
          <w:noProof/>
        </w:rPr>
      </w:pPr>
      <w:r>
        <w:rPr>
          <w:b w:val="0"/>
          <w:noProof/>
        </w:rPr>
        <w:t xml:space="preserve">Наручилац ће уговорену цену </w:t>
      </w:r>
      <w:r w:rsidRPr="001E3DE7">
        <w:rPr>
          <w:b w:val="0"/>
          <w:noProof/>
        </w:rPr>
        <w:t>исплатити добављачу</w:t>
      </w:r>
      <w:r>
        <w:rPr>
          <w:b w:val="0"/>
          <w:noProof/>
        </w:rPr>
        <w:t xml:space="preserve"> одложено, у року од 90</w:t>
      </w:r>
      <w:r w:rsidRPr="00D178DE">
        <w:rPr>
          <w:b w:val="0"/>
          <w:noProof/>
        </w:rPr>
        <w:t xml:space="preserve"> дана</w:t>
      </w:r>
      <w:r>
        <w:rPr>
          <w:b w:val="0"/>
          <w:noProof/>
        </w:rPr>
        <w:t xml:space="preserve"> од дана испоруке добара и пријема исправног рачуна за испоручену количину и врсту добара.</w:t>
      </w:r>
    </w:p>
    <w:p w:rsidR="00EC73DB" w:rsidRDefault="00EC73DB" w:rsidP="00EC73DB">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EC73DB" w:rsidRPr="006A3C5B" w:rsidRDefault="00EC73DB" w:rsidP="00EC73DB">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Pr>
          <w:b w:val="0"/>
          <w:noProof/>
        </w:rPr>
        <w:t>Центар</w:t>
      </w:r>
      <w:r w:rsidRPr="00FF763E">
        <w:rPr>
          <w:b w:val="0"/>
          <w:noProof/>
        </w:rPr>
        <w:t xml:space="preserve"> за медицинско снабдевање-болничка апотека </w:t>
      </w:r>
      <w:r w:rsidRPr="00345019">
        <w:rPr>
          <w:b w:val="0"/>
          <w:noProof/>
        </w:rPr>
        <w:t>наручиоца</w:t>
      </w:r>
      <w:r w:rsidRPr="00345019">
        <w:rPr>
          <w:b w:val="0"/>
          <w:noProof/>
          <w:lang w:val="sr-Cyrl-CS"/>
        </w:rPr>
        <w:t>.</w:t>
      </w:r>
    </w:p>
    <w:p w:rsidR="00EC73DB" w:rsidRDefault="00EC73DB" w:rsidP="00EC73DB">
      <w:pPr>
        <w:ind w:firstLine="720"/>
        <w:jc w:val="both"/>
      </w:pPr>
      <w:r>
        <w:t xml:space="preserve">Плаћање по овом уговору у текућој буџетској 2016. </w:t>
      </w:r>
      <w:proofErr w:type="gramStart"/>
      <w:r>
        <w:t>години</w:t>
      </w:r>
      <w:proofErr w:type="gramEnd"/>
      <w:r>
        <w:t xml:space="preserve"> вршиће се до нивоа средстава обезбеђених Финансијским планом за 2016. </w:t>
      </w:r>
      <w:proofErr w:type="gramStart"/>
      <w:r>
        <w:t>годину</w:t>
      </w:r>
      <w:proofErr w:type="gramEnd"/>
      <w:r>
        <w:t>, а на основу Уговора закљученог са Републичким фондом за здравствено осигурање за ове намене.  </w:t>
      </w:r>
    </w:p>
    <w:p w:rsidR="00EC73DB" w:rsidRDefault="00EC73DB" w:rsidP="00EC73DB">
      <w:pPr>
        <w:ind w:firstLine="720"/>
        <w:jc w:val="both"/>
      </w:pPr>
      <w:r>
        <w:t>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буџетску годину</w:t>
      </w:r>
      <w:r w:rsidR="004F4221" w:rsidRPr="004F4221">
        <w:t xml:space="preserve"> а на основу Уговора закљученог са Републичким фондом за здравствено осигурање за ове намене</w:t>
      </w:r>
      <w:r w:rsidR="004F4221">
        <w:t>,</w:t>
      </w:r>
      <w:r>
        <w:t xml:space="preserve"> или доношењем Одлуке опривременом финансирању. </w:t>
      </w:r>
    </w:p>
    <w:p w:rsidR="00EC73DB" w:rsidRDefault="00EC73DB" w:rsidP="00EC73DB">
      <w:pPr>
        <w:ind w:firstLine="720"/>
        <w:jc w:val="both"/>
      </w:pPr>
      <w:r>
        <w:t>У супротном уговор престаје да важи без накнаде штете због немогућности преузимања обавеза од стране наручиоца.</w:t>
      </w:r>
    </w:p>
    <w:p w:rsidR="00EC73DB" w:rsidRPr="00F86D0E" w:rsidRDefault="00EC73DB" w:rsidP="00EC73DB">
      <w:pPr>
        <w:pStyle w:val="BodyTextIndent"/>
        <w:ind w:left="0" w:firstLine="0"/>
        <w:jc w:val="both"/>
        <w:rPr>
          <w:b w:val="0"/>
          <w:noProof/>
          <w:color w:val="000000" w:themeColor="text1"/>
        </w:rPr>
      </w:pPr>
    </w:p>
    <w:p w:rsidR="00EC73DB" w:rsidRPr="005D38D8" w:rsidRDefault="00EC73DB" w:rsidP="00EC73DB">
      <w:pPr>
        <w:jc w:val="center"/>
        <w:outlineLvl w:val="0"/>
        <w:rPr>
          <w:b/>
          <w:noProof/>
          <w:color w:val="000000" w:themeColor="text1"/>
        </w:rPr>
      </w:pPr>
      <w:bookmarkStart w:id="58" w:name="_Toc380740083"/>
      <w:bookmarkStart w:id="59" w:name="_Toc389742045"/>
      <w:bookmarkStart w:id="60" w:name="_Toc443483642"/>
      <w:bookmarkStart w:id="61" w:name="_Toc443644108"/>
      <w:r w:rsidRPr="005D38D8">
        <w:rPr>
          <w:b/>
          <w:noProof/>
          <w:color w:val="000000" w:themeColor="text1"/>
        </w:rPr>
        <w:t>Члан 6.</w:t>
      </w:r>
      <w:bookmarkEnd w:id="58"/>
      <w:bookmarkEnd w:id="59"/>
      <w:bookmarkEnd w:id="60"/>
      <w:bookmarkEnd w:id="61"/>
    </w:p>
    <w:p w:rsidR="00EC73DB" w:rsidRPr="005D38D8" w:rsidRDefault="00EC73DB" w:rsidP="00EC73DB">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C843B6" w:rsidRPr="00C843B6" w:rsidRDefault="00C843B6" w:rsidP="00C843B6">
      <w:pPr>
        <w:ind w:firstLine="720"/>
        <w:jc w:val="both"/>
        <w:rPr>
          <w:noProof/>
          <w:lang w:val="sr-Cyrl-RS"/>
        </w:rPr>
      </w:pPr>
      <w:r>
        <w:rPr>
          <w:b/>
          <w:lang w:val="sr-Cyrl-RS"/>
        </w:rPr>
        <w:t>-</w:t>
      </w:r>
      <w:r w:rsidRPr="00C843B6">
        <w:rPr>
          <w:b/>
        </w:rPr>
        <w:t>регистровану бланко меницу и менично овлашћење</w:t>
      </w:r>
      <w:r w:rsidRPr="00C843B6">
        <w:rPr>
          <w:b/>
          <w:noProof/>
        </w:rPr>
        <w:t xml:space="preserve"> за извршење уговорне обавезе</w:t>
      </w:r>
      <w:r w:rsidRPr="008C35F8">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C843B6" w:rsidRPr="004D7B89" w:rsidRDefault="00C843B6" w:rsidP="00C843B6">
      <w:pPr>
        <w:ind w:firstLine="720"/>
        <w:jc w:val="both"/>
        <w:rPr>
          <w:noProof/>
        </w:rPr>
      </w:pPr>
      <w:r>
        <w:rPr>
          <w:b/>
          <w:lang w:val="sr-Cyrl-CS"/>
        </w:rPr>
        <w:t>-</w:t>
      </w:r>
      <w:r w:rsidRPr="00C843B6">
        <w:rPr>
          <w:b/>
          <w:lang w:val="sr-Cyrl-CS"/>
        </w:rPr>
        <w:t>регистровану бланко</w:t>
      </w:r>
      <w:r w:rsidRPr="00C843B6">
        <w:rPr>
          <w:lang w:val="sr-Cyrl-CS"/>
        </w:rPr>
        <w:t xml:space="preserve"> </w:t>
      </w:r>
      <w:r w:rsidRPr="00C843B6">
        <w:rPr>
          <w:b/>
          <w:lang w:val="sr-Cyrl-CS"/>
        </w:rPr>
        <w:t>меницу и менично овлашћење за отклањање недостатака у гарантном року</w:t>
      </w:r>
      <w:r w:rsidRPr="00C843B6">
        <w:rPr>
          <w:lang w:val="sr-Cyrl-CS"/>
        </w:rPr>
        <w:t>, попуњенo на износ од 10% од укупне вредности уговора без ПДВ-а,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C843B6" w:rsidRPr="008C35F8" w:rsidRDefault="00C843B6" w:rsidP="00C843B6">
      <w:pPr>
        <w:ind w:firstLine="720"/>
        <w:jc w:val="both"/>
        <w:rPr>
          <w:noProof/>
        </w:rPr>
      </w:pPr>
      <w:r w:rsidRPr="008C35F8">
        <w:rPr>
          <w:noProof/>
        </w:rPr>
        <w:t xml:space="preserve">Средство обезбеђења траје најмање </w:t>
      </w:r>
      <w:r>
        <w:rPr>
          <w:noProof/>
        </w:rPr>
        <w:t>три</w:t>
      </w:r>
      <w:r w:rsidRPr="00D92A82">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w:t>
      </w:r>
      <w:r>
        <w:rPr>
          <w:noProof/>
        </w:rPr>
        <w:t>тног рока</w:t>
      </w:r>
      <w:r w:rsidRPr="008C35F8">
        <w:rPr>
          <w:noProof/>
        </w:rPr>
        <w:t>).</w:t>
      </w:r>
    </w:p>
    <w:p w:rsidR="00C843B6" w:rsidRPr="00EB6B13" w:rsidRDefault="00C843B6" w:rsidP="00C843B6">
      <w:pPr>
        <w:ind w:firstLine="720"/>
        <w:jc w:val="both"/>
        <w:rPr>
          <w:highlight w:val="green"/>
        </w:rPr>
      </w:pPr>
      <w:r w:rsidRPr="008C35F8">
        <w:rPr>
          <w:noProof/>
        </w:rPr>
        <w:t>Средство обезбеђења не може се вратити понуђачу пре истека рока трајања.</w:t>
      </w:r>
    </w:p>
    <w:p w:rsidR="00EC73DB" w:rsidRPr="008B2E2D" w:rsidRDefault="00EC73DB" w:rsidP="00EC73DB">
      <w:pPr>
        <w:ind w:firstLine="708"/>
        <w:jc w:val="both"/>
        <w:rPr>
          <w:noProof/>
        </w:rPr>
      </w:pPr>
    </w:p>
    <w:p w:rsidR="00EC73DB" w:rsidRPr="005D38D8" w:rsidRDefault="00EC73DB" w:rsidP="00EC73DB">
      <w:pPr>
        <w:jc w:val="center"/>
        <w:outlineLvl w:val="0"/>
        <w:rPr>
          <w:b/>
          <w:noProof/>
          <w:color w:val="000000" w:themeColor="text1"/>
        </w:rPr>
      </w:pPr>
      <w:bookmarkStart w:id="62" w:name="_Toc380740084"/>
      <w:bookmarkStart w:id="63" w:name="_Toc389742046"/>
      <w:bookmarkStart w:id="64" w:name="_Toc443483643"/>
      <w:bookmarkStart w:id="65" w:name="_Toc443644109"/>
      <w:r w:rsidRPr="005D38D8">
        <w:rPr>
          <w:b/>
          <w:noProof/>
          <w:color w:val="000000" w:themeColor="text1"/>
        </w:rPr>
        <w:t>Члан 7.</w:t>
      </w:r>
      <w:bookmarkEnd w:id="62"/>
      <w:bookmarkEnd w:id="63"/>
      <w:bookmarkEnd w:id="64"/>
      <w:bookmarkEnd w:id="65"/>
    </w:p>
    <w:p w:rsidR="001F50C0" w:rsidRPr="00140369" w:rsidRDefault="001F50C0" w:rsidP="001F50C0">
      <w:pPr>
        <w:shd w:val="clear" w:color="auto" w:fill="FFFFFF"/>
        <w:ind w:firstLine="720"/>
        <w:jc w:val="both"/>
        <w:rPr>
          <w:color w:val="000000"/>
        </w:rPr>
      </w:pPr>
      <w:r w:rsidRPr="00140369">
        <w:rPr>
          <w:color w:val="000000"/>
        </w:rPr>
        <w:t xml:space="preserve">Свака 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 </w:t>
      </w:r>
    </w:p>
    <w:p w:rsidR="001F50C0" w:rsidRPr="00140369" w:rsidRDefault="001F50C0" w:rsidP="001F50C0">
      <w:pPr>
        <w:ind w:firstLine="720"/>
        <w:jc w:val="both"/>
        <w:rPr>
          <w:noProof/>
          <w:color w:val="000000" w:themeColor="text1"/>
        </w:rPr>
      </w:pPr>
      <w:r w:rsidRPr="00140369">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ће се раскинути.</w:t>
      </w:r>
    </w:p>
    <w:p w:rsidR="001F50C0" w:rsidRPr="00140369" w:rsidRDefault="001F50C0" w:rsidP="001F50C0">
      <w:pPr>
        <w:ind w:firstLine="720"/>
        <w:jc w:val="both"/>
        <w:rPr>
          <w:noProof/>
          <w:color w:val="000000" w:themeColor="text1"/>
        </w:rPr>
      </w:pPr>
      <w:r w:rsidRPr="00140369">
        <w:rPr>
          <w:noProof/>
          <w:color w:val="000000" w:themeColor="text1"/>
        </w:rPr>
        <w:t xml:space="preserve">Уколико </w:t>
      </w:r>
      <w:r>
        <w:rPr>
          <w:noProof/>
          <w:color w:val="000000" w:themeColor="text1"/>
        </w:rPr>
        <w:t>добављач</w:t>
      </w:r>
      <w:r w:rsidRPr="00140369">
        <w:rPr>
          <w:noProof/>
          <w:color w:val="000000" w:themeColor="text1"/>
        </w:rPr>
        <w:t xml:space="preserve"> не поступи у складу са обавезама  које је преуз</w:t>
      </w:r>
      <w:r>
        <w:rPr>
          <w:noProof/>
          <w:color w:val="000000" w:themeColor="text1"/>
        </w:rPr>
        <w:t>еo</w:t>
      </w:r>
      <w:r w:rsidRPr="00140369">
        <w:rPr>
          <w:noProof/>
          <w:color w:val="000000" w:themeColor="text1"/>
        </w:rPr>
        <w:t xml:space="preserve">  закључењем овог уговора и писменим обавештењем,  </w:t>
      </w:r>
      <w:r>
        <w:rPr>
          <w:noProof/>
          <w:color w:val="000000" w:themeColor="text1"/>
        </w:rPr>
        <w:t xml:space="preserve">наручилац </w:t>
      </w:r>
      <w:r w:rsidRPr="00140369">
        <w:rPr>
          <w:noProof/>
          <w:color w:val="000000" w:themeColor="text1"/>
        </w:rPr>
        <w:t xml:space="preserve"> има право:</w:t>
      </w:r>
    </w:p>
    <w:p w:rsidR="001F50C0" w:rsidRPr="005D38D8" w:rsidRDefault="001F50C0" w:rsidP="001F50C0">
      <w:pPr>
        <w:ind w:firstLine="720"/>
        <w:jc w:val="both"/>
        <w:rPr>
          <w:noProof/>
          <w:color w:val="000000" w:themeColor="text1"/>
        </w:rPr>
      </w:pPr>
      <w:r w:rsidRPr="00140369">
        <w:rPr>
          <w:noProof/>
          <w:color w:val="000000" w:themeColor="text1"/>
        </w:rPr>
        <w:t>- да једнострано раскине овај уговор</w:t>
      </w:r>
      <w:r w:rsidRPr="005D38D8">
        <w:rPr>
          <w:noProof/>
          <w:color w:val="000000" w:themeColor="text1"/>
        </w:rPr>
        <w:t xml:space="preserve"> и да наплати средство обезбеђења из члана 6. овог уговора;</w:t>
      </w:r>
    </w:p>
    <w:p w:rsidR="001F50C0" w:rsidRPr="005D38D8" w:rsidRDefault="001F50C0" w:rsidP="001F50C0">
      <w:pPr>
        <w:ind w:firstLine="720"/>
        <w:jc w:val="both"/>
        <w:rPr>
          <w:noProof/>
          <w:color w:val="000000" w:themeColor="text1"/>
        </w:rPr>
      </w:pPr>
      <w:r w:rsidRPr="005D38D8">
        <w:rPr>
          <w:noProof/>
          <w:color w:val="000000" w:themeColor="text1"/>
        </w:rPr>
        <w:t>- да овај уговор остави на снази и да уговорену цену умањи за 10%.</w:t>
      </w:r>
    </w:p>
    <w:p w:rsidR="00EC73DB" w:rsidRPr="00F86D0E" w:rsidRDefault="00EC73DB" w:rsidP="00EC73DB">
      <w:pPr>
        <w:rPr>
          <w:b/>
          <w:noProof/>
          <w:color w:val="000000" w:themeColor="text1"/>
        </w:rPr>
      </w:pPr>
    </w:p>
    <w:p w:rsidR="00EC73DB" w:rsidRPr="005D38D8" w:rsidRDefault="00EC73DB" w:rsidP="00EC73DB">
      <w:pPr>
        <w:jc w:val="center"/>
        <w:outlineLvl w:val="0"/>
        <w:rPr>
          <w:b/>
          <w:noProof/>
          <w:color w:val="000000" w:themeColor="text1"/>
        </w:rPr>
      </w:pPr>
      <w:bookmarkStart w:id="66" w:name="_Toc380740085"/>
      <w:bookmarkStart w:id="67" w:name="_Toc389742047"/>
      <w:bookmarkStart w:id="68" w:name="_Toc443483644"/>
      <w:bookmarkStart w:id="69" w:name="_Toc443644110"/>
      <w:r w:rsidRPr="005D38D8">
        <w:rPr>
          <w:b/>
          <w:noProof/>
          <w:color w:val="000000" w:themeColor="text1"/>
        </w:rPr>
        <w:t>Члан 8.</w:t>
      </w:r>
      <w:bookmarkEnd w:id="66"/>
      <w:bookmarkEnd w:id="67"/>
      <w:bookmarkEnd w:id="68"/>
      <w:bookmarkEnd w:id="69"/>
    </w:p>
    <w:p w:rsidR="00EC73DB" w:rsidRPr="005D38D8" w:rsidRDefault="00EC73DB" w:rsidP="00EC73DB">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EC73DB" w:rsidRPr="002F6284" w:rsidRDefault="00EC73DB" w:rsidP="00EC73DB">
      <w:pPr>
        <w:jc w:val="both"/>
        <w:rPr>
          <w:noProof/>
          <w:color w:val="000000" w:themeColor="text1"/>
        </w:rPr>
      </w:pPr>
    </w:p>
    <w:p w:rsidR="00EC73DB" w:rsidRPr="005D38D8" w:rsidRDefault="00EC73DB" w:rsidP="00EC73DB">
      <w:pPr>
        <w:jc w:val="center"/>
        <w:outlineLvl w:val="0"/>
        <w:rPr>
          <w:b/>
          <w:noProof/>
          <w:color w:val="000000" w:themeColor="text1"/>
        </w:rPr>
      </w:pPr>
      <w:bookmarkStart w:id="70" w:name="_Toc380740086"/>
      <w:bookmarkStart w:id="71" w:name="_Toc389742048"/>
      <w:bookmarkStart w:id="72" w:name="_Toc443483645"/>
      <w:bookmarkStart w:id="73" w:name="_Toc443644111"/>
      <w:r w:rsidRPr="005D38D8">
        <w:rPr>
          <w:b/>
          <w:noProof/>
          <w:color w:val="000000" w:themeColor="text1"/>
        </w:rPr>
        <w:t>Члан 9.</w:t>
      </w:r>
      <w:bookmarkEnd w:id="70"/>
      <w:bookmarkEnd w:id="71"/>
      <w:bookmarkEnd w:id="72"/>
      <w:bookmarkEnd w:id="73"/>
    </w:p>
    <w:p w:rsidR="00EC73DB" w:rsidRDefault="00EC73DB" w:rsidP="00EC73DB">
      <w:pPr>
        <w:ind w:firstLine="720"/>
        <w:jc w:val="both"/>
        <w:rPr>
          <w:noProof/>
        </w:rPr>
      </w:pPr>
      <w:bookmarkStart w:id="74" w:name="_Toc380740087"/>
      <w:bookmarkStart w:id="75" w:name="_Toc389742049"/>
      <w:r>
        <w:rPr>
          <w:noProof/>
          <w:lang w:val="en-US"/>
        </w:rPr>
        <w:t xml:space="preserve">За праћење техничке реализације </w:t>
      </w:r>
      <w:r>
        <w:rPr>
          <w:noProof/>
        </w:rPr>
        <w:t xml:space="preserve">и </w:t>
      </w:r>
      <w:r>
        <w:rPr>
          <w:noProof/>
          <w:lang w:val="en-US"/>
        </w:rPr>
        <w:t>извршења уговорних обавеза уговорних страна овог уговора</w:t>
      </w:r>
      <w:r>
        <w:rPr>
          <w:noProof/>
        </w:rPr>
        <w:t>,</w:t>
      </w:r>
      <w:r>
        <w:rPr>
          <w:noProof/>
          <w:lang w:val="en-US"/>
        </w:rPr>
        <w:t xml:space="preserve"> у име наручиоца овлашћује се </w:t>
      </w:r>
      <w:r>
        <w:rPr>
          <w:noProof/>
        </w:rPr>
        <w:t>______________________.</w:t>
      </w:r>
    </w:p>
    <w:p w:rsidR="0032426C" w:rsidRPr="002F6284" w:rsidRDefault="00EC73DB" w:rsidP="00B13021">
      <w:pPr>
        <w:ind w:firstLine="720"/>
        <w:jc w:val="both"/>
        <w:rPr>
          <w:noProof/>
        </w:rPr>
      </w:pPr>
      <w:r>
        <w:rPr>
          <w:noProof/>
          <w:lang w:val="en-US"/>
        </w:rPr>
        <w:t>За праћењ</w:t>
      </w:r>
      <w:r>
        <w:rPr>
          <w:noProof/>
        </w:rPr>
        <w:t>е</w:t>
      </w:r>
      <w:r>
        <w:rPr>
          <w:noProof/>
          <w:lang w:val="en-US"/>
        </w:rPr>
        <w:t xml:space="preserve"> финансијске реализације овог уговора у име наручиоца овлашћује се </w:t>
      </w:r>
      <w:r>
        <w:rPr>
          <w:noProof/>
        </w:rPr>
        <w:t>___________________________.</w:t>
      </w:r>
    </w:p>
    <w:p w:rsidR="00EC73DB" w:rsidRPr="005D38D8" w:rsidRDefault="00EC73DB" w:rsidP="00EC73DB">
      <w:pPr>
        <w:jc w:val="center"/>
        <w:outlineLvl w:val="0"/>
        <w:rPr>
          <w:b/>
          <w:noProof/>
          <w:color w:val="000000" w:themeColor="text1"/>
        </w:rPr>
      </w:pPr>
      <w:bookmarkStart w:id="76" w:name="_Toc443483646"/>
      <w:bookmarkStart w:id="77" w:name="_Toc443644112"/>
      <w:r w:rsidRPr="005D38D8">
        <w:rPr>
          <w:b/>
          <w:noProof/>
          <w:color w:val="000000" w:themeColor="text1"/>
        </w:rPr>
        <w:t>Члан 10.</w:t>
      </w:r>
      <w:bookmarkEnd w:id="74"/>
      <w:bookmarkEnd w:id="75"/>
      <w:bookmarkEnd w:id="76"/>
      <w:bookmarkEnd w:id="77"/>
    </w:p>
    <w:p w:rsidR="00EC73DB" w:rsidRDefault="00EC73DB" w:rsidP="006533FD">
      <w:pPr>
        <w:ind w:firstLine="720"/>
        <w:jc w:val="both"/>
        <w:rPr>
          <w:noProof/>
          <w:lang w:val="en-US"/>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1F50C0" w:rsidRPr="006533FD" w:rsidRDefault="001F50C0" w:rsidP="006533FD">
      <w:pPr>
        <w:ind w:firstLine="720"/>
        <w:jc w:val="both"/>
        <w:rPr>
          <w:noProof/>
        </w:rPr>
      </w:pPr>
    </w:p>
    <w:p w:rsidR="00EC73DB" w:rsidRPr="005D38D8" w:rsidRDefault="00EC73DB" w:rsidP="00EC73DB">
      <w:pPr>
        <w:jc w:val="center"/>
        <w:outlineLvl w:val="0"/>
        <w:rPr>
          <w:b/>
          <w:noProof/>
          <w:color w:val="000000" w:themeColor="text1"/>
        </w:rPr>
      </w:pPr>
      <w:bookmarkStart w:id="78" w:name="_Toc380740088"/>
      <w:bookmarkStart w:id="79" w:name="_Toc389742050"/>
      <w:bookmarkStart w:id="80" w:name="_Toc443483647"/>
      <w:bookmarkStart w:id="81" w:name="_Toc443644113"/>
      <w:r w:rsidRPr="005D38D8">
        <w:rPr>
          <w:b/>
          <w:noProof/>
          <w:color w:val="000000" w:themeColor="text1"/>
        </w:rPr>
        <w:lastRenderedPageBreak/>
        <w:t>Члан 11.</w:t>
      </w:r>
      <w:bookmarkEnd w:id="78"/>
      <w:bookmarkEnd w:id="79"/>
      <w:bookmarkEnd w:id="80"/>
      <w:bookmarkEnd w:id="81"/>
    </w:p>
    <w:p w:rsidR="00EC73DB" w:rsidRPr="002F6284" w:rsidRDefault="00EC73DB" w:rsidP="00EC73DB">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EC73DB" w:rsidRDefault="00EC73DB" w:rsidP="00EC73DB">
      <w:pPr>
        <w:tabs>
          <w:tab w:val="left" w:pos="750"/>
        </w:tabs>
        <w:outlineLvl w:val="0"/>
        <w:rPr>
          <w:b/>
          <w:noProof/>
          <w:color w:val="000000" w:themeColor="text1"/>
        </w:rPr>
      </w:pPr>
      <w:bookmarkStart w:id="82" w:name="_Toc380740089"/>
      <w:bookmarkStart w:id="83" w:name="_Toc389742051"/>
    </w:p>
    <w:p w:rsidR="00EC73DB" w:rsidRPr="005D38D8" w:rsidRDefault="00EC73DB" w:rsidP="00EC73DB">
      <w:pPr>
        <w:jc w:val="center"/>
        <w:outlineLvl w:val="0"/>
        <w:rPr>
          <w:b/>
          <w:noProof/>
          <w:color w:val="000000" w:themeColor="text1"/>
        </w:rPr>
      </w:pPr>
      <w:bookmarkStart w:id="84" w:name="_Toc443483648"/>
      <w:bookmarkStart w:id="85" w:name="_Toc443644114"/>
      <w:r w:rsidRPr="005D38D8">
        <w:rPr>
          <w:b/>
          <w:noProof/>
          <w:color w:val="000000" w:themeColor="text1"/>
        </w:rPr>
        <w:t>Члан 12.</w:t>
      </w:r>
      <w:bookmarkEnd w:id="82"/>
      <w:bookmarkEnd w:id="83"/>
      <w:bookmarkEnd w:id="84"/>
      <w:bookmarkEnd w:id="85"/>
    </w:p>
    <w:p w:rsidR="00EC73DB" w:rsidRPr="00F86D0E" w:rsidRDefault="00EC73DB" w:rsidP="00EC73DB">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w:t>
      </w:r>
      <w:r>
        <w:rPr>
          <w:noProof/>
          <w:color w:val="000000" w:themeColor="text1"/>
        </w:rPr>
        <w:t>ра надлежност суда у Новом Саду.</w:t>
      </w:r>
    </w:p>
    <w:p w:rsidR="00EC73DB" w:rsidRDefault="00EC73DB" w:rsidP="00EC73DB">
      <w:pPr>
        <w:jc w:val="center"/>
        <w:outlineLvl w:val="0"/>
        <w:rPr>
          <w:b/>
          <w:noProof/>
          <w:color w:val="000000" w:themeColor="text1"/>
        </w:rPr>
      </w:pPr>
      <w:bookmarkStart w:id="86" w:name="_Toc380740090"/>
      <w:bookmarkStart w:id="87" w:name="_Toc389742052"/>
    </w:p>
    <w:p w:rsidR="00EC73DB" w:rsidRPr="00F86D0E" w:rsidRDefault="00EC73DB" w:rsidP="00EC73DB">
      <w:pPr>
        <w:jc w:val="center"/>
        <w:outlineLvl w:val="0"/>
        <w:rPr>
          <w:b/>
          <w:noProof/>
          <w:color w:val="000000" w:themeColor="text1"/>
        </w:rPr>
      </w:pPr>
      <w:bookmarkStart w:id="88" w:name="_Toc443483649"/>
      <w:bookmarkStart w:id="89" w:name="_Toc443644115"/>
      <w:r w:rsidRPr="005D38D8">
        <w:rPr>
          <w:b/>
          <w:noProof/>
          <w:color w:val="000000" w:themeColor="text1"/>
        </w:rPr>
        <w:t>Члан 13.</w:t>
      </w:r>
      <w:bookmarkEnd w:id="86"/>
      <w:bookmarkEnd w:id="87"/>
      <w:bookmarkEnd w:id="88"/>
      <w:bookmarkEnd w:id="89"/>
    </w:p>
    <w:p w:rsidR="00EC73DB" w:rsidRPr="005D38D8" w:rsidRDefault="00EC73DB" w:rsidP="00EC73DB">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2D65C8" w:rsidRPr="005D38D8" w:rsidRDefault="002D65C8" w:rsidP="002D65C8">
      <w:pPr>
        <w:ind w:firstLine="741"/>
        <w:jc w:val="both"/>
        <w:rPr>
          <w:noProof/>
          <w:color w:val="000000" w:themeColor="text1"/>
        </w:rPr>
      </w:pPr>
    </w:p>
    <w:p w:rsidR="002D65C8" w:rsidRPr="005D38D8" w:rsidRDefault="002D65C8" w:rsidP="002D65C8">
      <w:pPr>
        <w:ind w:firstLine="720"/>
        <w:rPr>
          <w:noProof/>
          <w:color w:val="000000" w:themeColor="text1"/>
        </w:rPr>
      </w:pPr>
    </w:p>
    <w:p w:rsidR="002D65C8" w:rsidRDefault="002D65C8" w:rsidP="002D65C8">
      <w:pPr>
        <w:rPr>
          <w:noProof/>
          <w:color w:val="000000" w:themeColor="text1"/>
          <w:lang w:val="sr-Cyrl-RS"/>
        </w:rPr>
      </w:pPr>
    </w:p>
    <w:p w:rsidR="003A056F" w:rsidRDefault="003A056F" w:rsidP="002D65C8">
      <w:pPr>
        <w:rPr>
          <w:noProof/>
          <w:color w:val="000000" w:themeColor="text1"/>
          <w:lang w:val="sr-Cyrl-RS"/>
        </w:rPr>
      </w:pPr>
    </w:p>
    <w:p w:rsidR="003A056F" w:rsidRDefault="003A056F" w:rsidP="002D65C8">
      <w:pPr>
        <w:rPr>
          <w:noProof/>
          <w:color w:val="000000" w:themeColor="text1"/>
          <w:lang w:val="sr-Cyrl-RS"/>
        </w:rPr>
      </w:pPr>
    </w:p>
    <w:p w:rsidR="003A056F" w:rsidRDefault="003A056F" w:rsidP="002D65C8">
      <w:pPr>
        <w:rPr>
          <w:noProof/>
          <w:color w:val="000000" w:themeColor="text1"/>
          <w:lang w:val="sr-Cyrl-RS"/>
        </w:rPr>
      </w:pPr>
    </w:p>
    <w:p w:rsidR="003A056F" w:rsidRDefault="003A056F" w:rsidP="002D65C8">
      <w:pPr>
        <w:rPr>
          <w:noProof/>
          <w:color w:val="000000" w:themeColor="text1"/>
          <w:lang w:val="sr-Cyrl-RS"/>
        </w:rPr>
      </w:pPr>
    </w:p>
    <w:p w:rsidR="003A056F" w:rsidRPr="003A056F" w:rsidRDefault="003A056F" w:rsidP="002D65C8">
      <w:pPr>
        <w:rPr>
          <w:noProof/>
          <w:color w:val="000000" w:themeColor="text1"/>
          <w:lang w:val="sr-Cyrl-RS"/>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2D65C8" w:rsidRPr="005D38D8" w:rsidTr="007071FA">
        <w:trPr>
          <w:trHeight w:val="347"/>
        </w:trPr>
        <w:tc>
          <w:tcPr>
            <w:tcW w:w="3168" w:type="dxa"/>
            <w:vAlign w:val="center"/>
          </w:tcPr>
          <w:p w:rsidR="002D65C8" w:rsidRPr="005D38D8" w:rsidRDefault="002D65C8" w:rsidP="007071FA">
            <w:pPr>
              <w:jc w:val="center"/>
              <w:rPr>
                <w:noProof/>
                <w:color w:val="000000" w:themeColor="text1"/>
              </w:rPr>
            </w:pPr>
            <w:r w:rsidRPr="005D38D8">
              <w:rPr>
                <w:noProof/>
                <w:color w:val="000000" w:themeColor="text1"/>
              </w:rPr>
              <w:t>ЗА ДОБАВЉАЧА:</w:t>
            </w:r>
          </w:p>
        </w:tc>
        <w:tc>
          <w:tcPr>
            <w:tcW w:w="1992" w:type="dxa"/>
          </w:tcPr>
          <w:p w:rsidR="002D65C8" w:rsidRPr="005D38D8" w:rsidRDefault="002D65C8" w:rsidP="007071FA">
            <w:pPr>
              <w:jc w:val="center"/>
              <w:rPr>
                <w:noProof/>
                <w:color w:val="000000" w:themeColor="text1"/>
              </w:rPr>
            </w:pPr>
          </w:p>
        </w:tc>
        <w:tc>
          <w:tcPr>
            <w:tcW w:w="3958" w:type="dxa"/>
            <w:vAlign w:val="center"/>
          </w:tcPr>
          <w:p w:rsidR="002D65C8" w:rsidRPr="005D38D8" w:rsidRDefault="002D65C8" w:rsidP="007071FA">
            <w:pPr>
              <w:jc w:val="center"/>
              <w:rPr>
                <w:noProof/>
                <w:color w:val="000000" w:themeColor="text1"/>
              </w:rPr>
            </w:pPr>
            <w:r w:rsidRPr="005D38D8">
              <w:rPr>
                <w:noProof/>
                <w:color w:val="000000" w:themeColor="text1"/>
              </w:rPr>
              <w:t>ЗА НАРУЧИОЦА:</w:t>
            </w:r>
          </w:p>
        </w:tc>
      </w:tr>
      <w:tr w:rsidR="002D65C8" w:rsidRPr="005D38D8" w:rsidTr="007071FA">
        <w:trPr>
          <w:trHeight w:val="359"/>
        </w:trPr>
        <w:tc>
          <w:tcPr>
            <w:tcW w:w="3168" w:type="dxa"/>
            <w:vAlign w:val="center"/>
          </w:tcPr>
          <w:p w:rsidR="002D65C8" w:rsidRPr="005D38D8" w:rsidRDefault="002D65C8" w:rsidP="007071FA">
            <w:pPr>
              <w:jc w:val="center"/>
              <w:rPr>
                <w:noProof/>
                <w:color w:val="000000" w:themeColor="text1"/>
              </w:rPr>
            </w:pPr>
            <w:r w:rsidRPr="005D38D8">
              <w:rPr>
                <w:noProof/>
                <w:color w:val="000000" w:themeColor="text1"/>
              </w:rPr>
              <w:t>ДИРЕКТОР</w:t>
            </w:r>
          </w:p>
        </w:tc>
        <w:tc>
          <w:tcPr>
            <w:tcW w:w="1992" w:type="dxa"/>
          </w:tcPr>
          <w:p w:rsidR="002D65C8" w:rsidRPr="005D38D8" w:rsidRDefault="002D65C8" w:rsidP="007071FA">
            <w:pPr>
              <w:jc w:val="center"/>
              <w:rPr>
                <w:noProof/>
                <w:color w:val="000000" w:themeColor="text1"/>
              </w:rPr>
            </w:pPr>
          </w:p>
        </w:tc>
        <w:tc>
          <w:tcPr>
            <w:tcW w:w="3958" w:type="dxa"/>
            <w:vAlign w:val="center"/>
          </w:tcPr>
          <w:p w:rsidR="002D65C8" w:rsidRPr="005D38D8" w:rsidRDefault="002D65C8" w:rsidP="007071FA">
            <w:pPr>
              <w:jc w:val="center"/>
              <w:rPr>
                <w:noProof/>
                <w:color w:val="000000" w:themeColor="text1"/>
              </w:rPr>
            </w:pPr>
            <w:r w:rsidRPr="005D38D8">
              <w:rPr>
                <w:noProof/>
                <w:color w:val="000000" w:themeColor="text1"/>
              </w:rPr>
              <w:t>ДИРЕКТОР</w:t>
            </w:r>
          </w:p>
        </w:tc>
      </w:tr>
      <w:tr w:rsidR="002D65C8" w:rsidRPr="005D38D8" w:rsidTr="007071FA">
        <w:trPr>
          <w:trHeight w:val="347"/>
        </w:trPr>
        <w:tc>
          <w:tcPr>
            <w:tcW w:w="3168" w:type="dxa"/>
            <w:vAlign w:val="bottom"/>
          </w:tcPr>
          <w:p w:rsidR="002D65C8" w:rsidRDefault="002D65C8" w:rsidP="007071FA">
            <w:pPr>
              <w:rPr>
                <w:noProof/>
                <w:color w:val="000000" w:themeColor="text1"/>
              </w:rPr>
            </w:pPr>
            <w:r w:rsidRPr="005D38D8">
              <w:rPr>
                <w:noProof/>
                <w:color w:val="000000" w:themeColor="text1"/>
              </w:rPr>
              <w:t xml:space="preserve"> </w:t>
            </w:r>
          </w:p>
          <w:p w:rsidR="002D65C8" w:rsidRPr="005D38D8" w:rsidRDefault="002D65C8" w:rsidP="007071FA">
            <w:pPr>
              <w:rPr>
                <w:noProof/>
                <w:color w:val="000000" w:themeColor="text1"/>
              </w:rPr>
            </w:pPr>
            <w:r w:rsidRPr="005D38D8">
              <w:rPr>
                <w:noProof/>
                <w:color w:val="000000" w:themeColor="text1"/>
              </w:rPr>
              <w:t xml:space="preserve">  _____________________</w:t>
            </w:r>
          </w:p>
        </w:tc>
        <w:tc>
          <w:tcPr>
            <w:tcW w:w="1992" w:type="dxa"/>
            <w:vAlign w:val="bottom"/>
          </w:tcPr>
          <w:p w:rsidR="002D65C8" w:rsidRPr="005D38D8" w:rsidRDefault="002D65C8" w:rsidP="007071FA">
            <w:pPr>
              <w:rPr>
                <w:noProof/>
                <w:color w:val="000000" w:themeColor="text1"/>
              </w:rPr>
            </w:pPr>
          </w:p>
        </w:tc>
        <w:tc>
          <w:tcPr>
            <w:tcW w:w="3958" w:type="dxa"/>
            <w:vAlign w:val="bottom"/>
          </w:tcPr>
          <w:p w:rsidR="002D65C8" w:rsidRPr="005D38D8" w:rsidRDefault="002D65C8" w:rsidP="007071FA">
            <w:pPr>
              <w:rPr>
                <w:noProof/>
                <w:color w:val="000000" w:themeColor="text1"/>
              </w:rPr>
            </w:pPr>
            <w:r w:rsidRPr="005D38D8">
              <w:rPr>
                <w:noProof/>
                <w:color w:val="000000" w:themeColor="text1"/>
              </w:rPr>
              <w:t xml:space="preserve">      ________________________</w:t>
            </w:r>
          </w:p>
        </w:tc>
      </w:tr>
      <w:tr w:rsidR="002D65C8" w:rsidRPr="005D38D8" w:rsidTr="007071FA">
        <w:trPr>
          <w:trHeight w:val="359"/>
        </w:trPr>
        <w:tc>
          <w:tcPr>
            <w:tcW w:w="3168" w:type="dxa"/>
            <w:vAlign w:val="center"/>
          </w:tcPr>
          <w:p w:rsidR="002D65C8" w:rsidRPr="005D38D8" w:rsidRDefault="002D65C8" w:rsidP="007071FA">
            <w:pPr>
              <w:rPr>
                <w:i/>
                <w:noProof/>
                <w:color w:val="000000" w:themeColor="text1"/>
              </w:rPr>
            </w:pPr>
          </w:p>
        </w:tc>
        <w:tc>
          <w:tcPr>
            <w:tcW w:w="1992" w:type="dxa"/>
          </w:tcPr>
          <w:p w:rsidR="002D65C8" w:rsidRPr="005D38D8" w:rsidRDefault="002D65C8" w:rsidP="007071FA">
            <w:pPr>
              <w:rPr>
                <w:i/>
                <w:noProof/>
                <w:color w:val="000000" w:themeColor="text1"/>
              </w:rPr>
            </w:pPr>
          </w:p>
        </w:tc>
        <w:tc>
          <w:tcPr>
            <w:tcW w:w="3958" w:type="dxa"/>
            <w:vAlign w:val="center"/>
          </w:tcPr>
          <w:p w:rsidR="002D65C8" w:rsidRPr="0026425B" w:rsidRDefault="002D65C8" w:rsidP="007071FA">
            <w:pPr>
              <w:rPr>
                <w:i/>
                <w:noProof/>
                <w:color w:val="000000" w:themeColor="text1"/>
              </w:rPr>
            </w:pPr>
            <w:r w:rsidRPr="005D38D8">
              <w:rPr>
                <w:i/>
                <w:noProof/>
                <w:color w:val="000000" w:themeColor="text1"/>
              </w:rPr>
              <w:t xml:space="preserve">      </w:t>
            </w:r>
          </w:p>
        </w:tc>
      </w:tr>
    </w:tbl>
    <w:p w:rsidR="00B13021" w:rsidRDefault="00B13021" w:rsidP="001F36B3">
      <w:pPr>
        <w:rPr>
          <w:lang w:val="sr-Cyrl-RS"/>
        </w:rPr>
      </w:pPr>
    </w:p>
    <w:p w:rsidR="003A056F" w:rsidRDefault="003A056F" w:rsidP="001F36B3">
      <w:pPr>
        <w:rPr>
          <w:lang w:val="sr-Cyrl-RS"/>
        </w:rPr>
      </w:pPr>
    </w:p>
    <w:p w:rsidR="003A056F" w:rsidRDefault="003A056F" w:rsidP="001F36B3">
      <w:pPr>
        <w:rPr>
          <w:lang w:val="sr-Cyrl-RS"/>
        </w:rPr>
      </w:pPr>
    </w:p>
    <w:p w:rsidR="003A056F" w:rsidRDefault="00C843B6" w:rsidP="001F36B3">
      <w:pPr>
        <w:rPr>
          <w:lang w:val="sr-Cyrl-RS"/>
        </w:rPr>
      </w:pPr>
      <w:r>
        <w:rPr>
          <w:lang w:val="sr-Cyrl-RS"/>
        </w:rPr>
        <w:t xml:space="preserve"> </w:t>
      </w:r>
    </w:p>
    <w:p w:rsidR="00C843B6" w:rsidRDefault="00C843B6" w:rsidP="001F36B3">
      <w:pPr>
        <w:rPr>
          <w:lang w:val="sr-Cyrl-RS"/>
        </w:rPr>
      </w:pPr>
    </w:p>
    <w:p w:rsidR="00C843B6" w:rsidRDefault="00C843B6" w:rsidP="001F36B3">
      <w:pPr>
        <w:rPr>
          <w:lang w:val="sr-Cyrl-RS"/>
        </w:rPr>
      </w:pPr>
    </w:p>
    <w:p w:rsidR="00C843B6" w:rsidRDefault="00C843B6" w:rsidP="001F36B3">
      <w:pPr>
        <w:rPr>
          <w:lang w:val="sr-Cyrl-RS"/>
        </w:rPr>
      </w:pPr>
    </w:p>
    <w:p w:rsidR="00C843B6" w:rsidRDefault="00C843B6" w:rsidP="001F36B3">
      <w:pPr>
        <w:rPr>
          <w:lang w:val="sr-Cyrl-RS"/>
        </w:rPr>
      </w:pPr>
    </w:p>
    <w:p w:rsidR="00C843B6" w:rsidRDefault="00C843B6" w:rsidP="001F36B3">
      <w:pPr>
        <w:rPr>
          <w:lang w:val="sr-Cyrl-RS"/>
        </w:rPr>
      </w:pPr>
    </w:p>
    <w:p w:rsidR="00C843B6" w:rsidRDefault="00C843B6" w:rsidP="001F36B3">
      <w:pPr>
        <w:rPr>
          <w:lang w:val="sr-Cyrl-RS"/>
        </w:rPr>
      </w:pPr>
    </w:p>
    <w:p w:rsidR="00C843B6" w:rsidRDefault="00C843B6" w:rsidP="001F36B3">
      <w:pPr>
        <w:rPr>
          <w:lang w:val="sr-Cyrl-RS"/>
        </w:rPr>
      </w:pPr>
    </w:p>
    <w:p w:rsidR="00C843B6" w:rsidRDefault="00C843B6" w:rsidP="001F36B3">
      <w:pPr>
        <w:rPr>
          <w:lang w:val="sr-Cyrl-RS"/>
        </w:rPr>
      </w:pPr>
    </w:p>
    <w:p w:rsidR="00C843B6" w:rsidRDefault="00C843B6" w:rsidP="001F36B3">
      <w:pPr>
        <w:rPr>
          <w:lang w:val="sr-Cyrl-RS"/>
        </w:rPr>
      </w:pPr>
    </w:p>
    <w:p w:rsidR="00C843B6" w:rsidRDefault="00C843B6" w:rsidP="001F36B3">
      <w:pPr>
        <w:rPr>
          <w:lang w:val="sr-Cyrl-RS"/>
        </w:rPr>
      </w:pPr>
    </w:p>
    <w:p w:rsidR="00C843B6" w:rsidRDefault="00C843B6" w:rsidP="001F36B3">
      <w:pPr>
        <w:rPr>
          <w:lang w:val="sr-Cyrl-RS"/>
        </w:rPr>
      </w:pPr>
    </w:p>
    <w:p w:rsidR="00C843B6" w:rsidRDefault="00C843B6" w:rsidP="001F36B3">
      <w:pPr>
        <w:rPr>
          <w:lang w:val="sr-Cyrl-RS"/>
        </w:rPr>
      </w:pPr>
    </w:p>
    <w:p w:rsidR="00C843B6" w:rsidRDefault="00C843B6" w:rsidP="001F36B3">
      <w:pPr>
        <w:rPr>
          <w:lang w:val="sr-Cyrl-RS"/>
        </w:rPr>
      </w:pPr>
    </w:p>
    <w:p w:rsidR="00C843B6" w:rsidRDefault="00C843B6" w:rsidP="001F36B3">
      <w:pPr>
        <w:rPr>
          <w:lang w:val="sr-Cyrl-RS"/>
        </w:rPr>
      </w:pPr>
    </w:p>
    <w:p w:rsidR="00C843B6" w:rsidRDefault="00C843B6" w:rsidP="001F36B3">
      <w:pPr>
        <w:rPr>
          <w:lang w:val="sr-Cyrl-RS"/>
        </w:rPr>
      </w:pPr>
    </w:p>
    <w:p w:rsidR="00C843B6" w:rsidRDefault="00C843B6" w:rsidP="001F36B3">
      <w:pPr>
        <w:rPr>
          <w:lang w:val="sr-Cyrl-RS"/>
        </w:rPr>
      </w:pPr>
    </w:p>
    <w:p w:rsidR="00C843B6" w:rsidRDefault="00C843B6" w:rsidP="001F36B3">
      <w:pPr>
        <w:rPr>
          <w:lang w:val="sr-Cyrl-RS"/>
        </w:rPr>
      </w:pPr>
    </w:p>
    <w:p w:rsidR="00C843B6" w:rsidRDefault="00C843B6" w:rsidP="001F36B3">
      <w:pPr>
        <w:rPr>
          <w:lang w:val="sr-Cyrl-RS"/>
        </w:rPr>
      </w:pPr>
    </w:p>
    <w:p w:rsidR="00C843B6" w:rsidRPr="005E59AF" w:rsidRDefault="00C843B6" w:rsidP="001F36B3">
      <w:pPr>
        <w:rPr>
          <w:lang w:val="sr-Cyrl-RS"/>
        </w:rPr>
      </w:pPr>
    </w:p>
    <w:p w:rsidR="0032426C" w:rsidRPr="002347E6" w:rsidRDefault="0032426C" w:rsidP="001F36B3"/>
    <w:p w:rsidR="002D5B2C" w:rsidRPr="00F87167" w:rsidRDefault="00CD5C01" w:rsidP="002A4E57">
      <w:pPr>
        <w:pStyle w:val="Heading2"/>
        <w:ind w:left="1560"/>
        <w:jc w:val="left"/>
        <w:rPr>
          <w:noProof/>
        </w:rPr>
      </w:pPr>
      <w:bookmarkStart w:id="90" w:name="_Toc364158549"/>
      <w:r>
        <w:rPr>
          <w:noProof/>
          <w:lang w:val="sr-Cyrl-CS"/>
        </w:rPr>
        <w:t xml:space="preserve">      </w:t>
      </w:r>
      <w:bookmarkStart w:id="91" w:name="_Toc443644116"/>
      <w:r w:rsidR="00354FEB">
        <w:rPr>
          <w:noProof/>
        </w:rPr>
        <w:t>7</w:t>
      </w:r>
      <w:r w:rsidR="002A4E57">
        <w:rPr>
          <w:noProof/>
          <w:lang w:val="sr-Cyrl-CS"/>
        </w:rPr>
        <w:t xml:space="preserve">. </w:t>
      </w:r>
      <w:r w:rsidR="002D5B2C" w:rsidRPr="00F87167">
        <w:rPr>
          <w:noProof/>
        </w:rPr>
        <w:t>ИЗЈАВА О НЕЗАВИСНОЈ ПОНУДИ</w:t>
      </w:r>
      <w:bookmarkEnd w:id="90"/>
      <w:bookmarkEnd w:id="91"/>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w:t>
      </w:r>
      <w:r w:rsidR="00057DBE">
        <w:rPr>
          <w:noProof/>
          <w:lang w:val="sr-Cyrl-CS"/>
        </w:rPr>
        <w:t>кладу с</w:t>
      </w:r>
      <w:r w:rsidRPr="00F87167">
        <w:rPr>
          <w:noProof/>
        </w:rPr>
        <w:t>а чланом 26. Закона о јавним набавкама („Сл. гласник РС” бр. 124/2012</w:t>
      </w:r>
      <w:r w:rsidR="00073EFB">
        <w:rPr>
          <w:noProof/>
        </w:rPr>
        <w:t xml:space="preserve">, </w:t>
      </w:r>
      <w:r w:rsidR="00073EFB">
        <w:rPr>
          <w:bCs/>
          <w:iCs/>
        </w:rPr>
        <w:t>14/15 и 68/15</w:t>
      </w:r>
      <w:r w:rsidRPr="00F87167">
        <w:rPr>
          <w:noProof/>
        </w:rPr>
        <w:t>),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347E6" w:rsidRPr="00AE1407" w:rsidRDefault="002347E6" w:rsidP="002347E6">
      <w:pPr>
        <w:ind w:firstLine="720"/>
        <w:jc w:val="both"/>
        <w:rPr>
          <w:noProof/>
        </w:rPr>
      </w:pPr>
      <w:proofErr w:type="gramStart"/>
      <w:r w:rsidRPr="00AE1407">
        <w:rPr>
          <w:noProof/>
        </w:rPr>
        <w:t xml:space="preserve">Понуђач </w:t>
      </w:r>
      <w:r w:rsidRPr="00AE1407">
        <w:t>.....................................................................................</w:t>
      </w:r>
      <w:proofErr w:type="gramEnd"/>
      <w:r w:rsidRPr="00AE1407">
        <w:t xml:space="preserve"> </w:t>
      </w: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r w:rsidRPr="00AE1407">
        <w:rPr>
          <w:i/>
          <w:lang w:val="sr-Cyrl-CS"/>
        </w:rPr>
        <w:t xml:space="preserve"> </w:t>
      </w:r>
      <w:r w:rsidRPr="00AE1407">
        <w:t xml:space="preserve">у поступку јавне набавке ..................................................................................................... </w:t>
      </w:r>
      <w:r w:rsidRPr="00AE1407">
        <w:rPr>
          <w:i/>
          <w:iCs/>
        </w:rPr>
        <w:t>[</w:t>
      </w:r>
      <w:proofErr w:type="gramStart"/>
      <w:r w:rsidRPr="00AE1407">
        <w:rPr>
          <w:i/>
        </w:rPr>
        <w:t>навести</w:t>
      </w:r>
      <w:proofErr w:type="gramEnd"/>
      <w:r w:rsidRPr="00AE1407">
        <w:rPr>
          <w:i/>
        </w:rPr>
        <w:t xml:space="preserve"> предмет јавне набавке</w:t>
      </w:r>
      <w:r w:rsidRPr="00AE1407">
        <w:rPr>
          <w:i/>
          <w:iCs/>
        </w:rPr>
        <w:t>]</w:t>
      </w:r>
      <w:r w:rsidRPr="00AE1407">
        <w:rPr>
          <w:i/>
          <w:lang w:val="sr-Cyrl-CS"/>
        </w:rPr>
        <w:t xml:space="preserve"> </w:t>
      </w:r>
      <w:r w:rsidRPr="00AE1407">
        <w:rPr>
          <w:lang w:val="sr-Cyrl-CS"/>
        </w:rPr>
        <w:t>б</w:t>
      </w:r>
      <w:r w:rsidRPr="00AE1407">
        <w:t xml:space="preserve">р. </w:t>
      </w:r>
      <w:proofErr w:type="gramStart"/>
      <w:r w:rsidRPr="00AE1407">
        <w:t>......................</w:t>
      </w:r>
      <w:r w:rsidRPr="00AE1407">
        <w:rPr>
          <w:i/>
          <w:iCs/>
        </w:rPr>
        <w:t>[</w:t>
      </w:r>
      <w:proofErr w:type="gramEnd"/>
      <w:r w:rsidRPr="00AE1407">
        <w:rPr>
          <w:i/>
          <w:iCs/>
        </w:rPr>
        <w:t>навести редни број јавне набавкe]</w:t>
      </w:r>
      <w:r w:rsidRPr="00AE1407">
        <w:t>,</w:t>
      </w:r>
      <w:r w:rsidRPr="00FF74CE">
        <w:t xml:space="preserve"> </w:t>
      </w: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C07232"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354FEB" w:rsidP="003A79FB">
      <w:pPr>
        <w:pStyle w:val="Heading2"/>
      </w:pPr>
      <w:bookmarkStart w:id="92" w:name="_Toc364158550"/>
      <w:bookmarkStart w:id="93" w:name="_Toc443644117"/>
      <w:r>
        <w:lastRenderedPageBreak/>
        <w:t>8</w:t>
      </w:r>
      <w:r w:rsidR="002A4E57">
        <w:rPr>
          <w:lang w:val="sr-Cyrl-CS"/>
        </w:rPr>
        <w:t>.</w:t>
      </w:r>
      <w:r w:rsidR="00434F17">
        <w:t xml:space="preserve"> </w:t>
      </w:r>
      <w:r w:rsidR="0072089F" w:rsidRPr="00F87167">
        <w:t>ОБРАЗАЦ ИЗЈАВЕ О ПОШТОВАЊУ ОБАВЕЗА</w:t>
      </w:r>
      <w:bookmarkEnd w:id="92"/>
      <w:bookmarkEnd w:id="93"/>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r w:rsidRPr="00F87167">
        <w:rPr>
          <w:bCs/>
          <w:iCs/>
        </w:rPr>
        <w:t xml:space="preserve">У </w:t>
      </w:r>
      <w:r w:rsidR="00057DBE">
        <w:rPr>
          <w:bCs/>
          <w:iCs/>
          <w:lang w:val="sr-Cyrl-CS"/>
        </w:rPr>
        <w:t xml:space="preserve">складу </w:t>
      </w:r>
      <w:r w:rsidR="00B819C7" w:rsidRPr="00F87167">
        <w:rPr>
          <w:bCs/>
          <w:iCs/>
        </w:rPr>
        <w:t>са чланом</w:t>
      </w:r>
      <w:r w:rsidRPr="00F87167">
        <w:rPr>
          <w:bCs/>
          <w:iCs/>
        </w:rPr>
        <w:t xml:space="preserve"> 75. </w:t>
      </w:r>
      <w:proofErr w:type="gramStart"/>
      <w:r w:rsidRPr="00F87167">
        <w:rPr>
          <w:bCs/>
          <w:iCs/>
        </w:rPr>
        <w:t>став</w:t>
      </w:r>
      <w:proofErr w:type="gramEnd"/>
      <w:r w:rsidRPr="00F87167">
        <w:rPr>
          <w:bCs/>
          <w:iCs/>
        </w:rPr>
        <w:t xml:space="preserve"> 2. Закона о јавним набавкама</w:t>
      </w:r>
      <w:r w:rsidR="00B819C7" w:rsidRPr="00F87167">
        <w:rPr>
          <w:bCs/>
          <w:iCs/>
        </w:rPr>
        <w:t xml:space="preserve"> („Сл. гласник РС” бр. 124/2012</w:t>
      </w:r>
      <w:r w:rsidR="00073EFB">
        <w:rPr>
          <w:bCs/>
          <w:iCs/>
        </w:rPr>
        <w:t>, 14/15 и 68/15</w:t>
      </w:r>
      <w:r w:rsidR="00B819C7" w:rsidRPr="00F87167">
        <w:rPr>
          <w:bCs/>
          <w:iCs/>
        </w:rPr>
        <w:t>)</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37662" w:rsidRPr="00F87167" w:rsidRDefault="002347E6" w:rsidP="00A37662">
      <w:pPr>
        <w:tabs>
          <w:tab w:val="left" w:pos="6028"/>
        </w:tabs>
        <w:autoSpaceDE w:val="0"/>
        <w:ind w:left="360" w:firstLine="720"/>
        <w:jc w:val="both"/>
        <w:rPr>
          <w:bCs/>
          <w:iCs/>
        </w:rPr>
      </w:pPr>
      <w:r w:rsidRPr="00AE1407">
        <w:rPr>
          <w:bCs/>
          <w:iCs/>
        </w:rPr>
        <w:t>Понуђач</w:t>
      </w:r>
      <w:r w:rsidRPr="00AE1407">
        <w:t xml:space="preserve">..................................................................................... </w:t>
      </w: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r w:rsidRPr="00AE1407">
        <w:rPr>
          <w:i/>
          <w:lang w:val="sr-Cyrl-CS"/>
        </w:rPr>
        <w:t xml:space="preserve"> </w:t>
      </w:r>
      <w:r w:rsidRPr="00AE1407">
        <w:t xml:space="preserve">у поступку јавне набавке ..................................................................................................... </w:t>
      </w:r>
      <w:r w:rsidRPr="00AE1407">
        <w:rPr>
          <w:i/>
          <w:iCs/>
        </w:rPr>
        <w:t>[</w:t>
      </w:r>
      <w:proofErr w:type="gramStart"/>
      <w:r w:rsidRPr="00AE1407">
        <w:rPr>
          <w:i/>
        </w:rPr>
        <w:t>навести</w:t>
      </w:r>
      <w:proofErr w:type="gramEnd"/>
      <w:r w:rsidRPr="00AE1407">
        <w:rPr>
          <w:i/>
        </w:rPr>
        <w:t xml:space="preserve"> предмет јавне набавке</w:t>
      </w:r>
      <w:r w:rsidRPr="00AE1407">
        <w:rPr>
          <w:i/>
          <w:iCs/>
        </w:rPr>
        <w:t>]</w:t>
      </w:r>
      <w:r w:rsidRPr="00AE1407">
        <w:rPr>
          <w:i/>
          <w:lang w:val="sr-Cyrl-CS"/>
        </w:rPr>
        <w:t xml:space="preserve"> </w:t>
      </w:r>
      <w:r w:rsidRPr="00AE1407">
        <w:rPr>
          <w:lang w:val="sr-Cyrl-CS"/>
        </w:rPr>
        <w:t>б</w:t>
      </w:r>
      <w:r w:rsidRPr="00AE1407">
        <w:t xml:space="preserve">р. </w:t>
      </w:r>
      <w:proofErr w:type="gramStart"/>
      <w:r w:rsidRPr="00AE1407">
        <w:t>......................</w:t>
      </w:r>
      <w:r w:rsidRPr="00AE1407">
        <w:rPr>
          <w:i/>
          <w:iCs/>
        </w:rPr>
        <w:t>[</w:t>
      </w:r>
      <w:proofErr w:type="gramEnd"/>
      <w:r w:rsidRPr="00AE1407">
        <w:rPr>
          <w:i/>
          <w:iCs/>
        </w:rPr>
        <w:t>навести редни број јавне набавкe]</w:t>
      </w:r>
      <w:r w:rsidRPr="00AE1407">
        <w:t>,</w:t>
      </w:r>
      <w:r w:rsidRPr="00AE1407">
        <w:rPr>
          <w:bCs/>
          <w:iCs/>
        </w:rPr>
        <w:t xml:space="preserve"> </w:t>
      </w:r>
      <w:r w:rsidR="00A37662" w:rsidRPr="00F87167">
        <w:rPr>
          <w:bCs/>
          <w:iCs/>
        </w:rPr>
        <w:t>изјављује 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A37662">
      <w:pPr>
        <w:tabs>
          <w:tab w:val="left" w:pos="6028"/>
        </w:tabs>
        <w:autoSpaceDE w:val="0"/>
        <w:ind w:left="360"/>
        <w:jc w:val="both"/>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C07232"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354FEB" w:rsidP="003A79FB">
      <w:pPr>
        <w:pStyle w:val="Heading2"/>
        <w:ind w:left="360"/>
        <w:rPr>
          <w:noProof/>
        </w:rPr>
      </w:pPr>
      <w:bookmarkStart w:id="94" w:name="_Toc364158551"/>
      <w:bookmarkStart w:id="95" w:name="_Toc443644118"/>
      <w:r>
        <w:rPr>
          <w:noProof/>
        </w:rPr>
        <w:lastRenderedPageBreak/>
        <w:t>9</w:t>
      </w:r>
      <w:r w:rsidR="002A4E57">
        <w:rPr>
          <w:noProof/>
          <w:lang w:val="sr-Cyrl-CS"/>
        </w:rPr>
        <w:t>.</w:t>
      </w:r>
      <w:r w:rsidR="00434F17">
        <w:rPr>
          <w:noProof/>
        </w:rPr>
        <w:t xml:space="preserve"> </w:t>
      </w:r>
      <w:r w:rsidR="00B819C7" w:rsidRPr="002D5B2C">
        <w:rPr>
          <w:noProof/>
        </w:rPr>
        <w:t>ОБРАЗАЦ СТРУКТУРЕ ПОНУЂЕНЕ ЦЕНЕ</w:t>
      </w:r>
      <w:bookmarkEnd w:id="94"/>
      <w:bookmarkEnd w:id="95"/>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485912">
      <w:pPr>
        <w:pStyle w:val="ListParagraph"/>
        <w:numPr>
          <w:ilvl w:val="0"/>
          <w:numId w:val="8"/>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485912">
      <w:pPr>
        <w:pStyle w:val="ListParagraph"/>
        <w:numPr>
          <w:ilvl w:val="0"/>
          <w:numId w:val="8"/>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485912">
      <w:pPr>
        <w:pStyle w:val="ListParagraph"/>
        <w:numPr>
          <w:ilvl w:val="0"/>
          <w:numId w:val="8"/>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485912">
      <w:pPr>
        <w:pStyle w:val="ListParagraph"/>
        <w:numPr>
          <w:ilvl w:val="0"/>
          <w:numId w:val="9"/>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485912">
      <w:pPr>
        <w:pStyle w:val="ListParagraph"/>
        <w:numPr>
          <w:ilvl w:val="0"/>
          <w:numId w:val="9"/>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485912">
      <w:pPr>
        <w:pStyle w:val="ListParagraph"/>
        <w:numPr>
          <w:ilvl w:val="0"/>
          <w:numId w:val="9"/>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CD5C01" w:rsidP="003A79FB">
      <w:pPr>
        <w:pStyle w:val="Heading2"/>
        <w:ind w:left="360"/>
        <w:rPr>
          <w:noProof/>
        </w:rPr>
      </w:pPr>
      <w:bookmarkStart w:id="96" w:name="_Toc364158552"/>
      <w:bookmarkStart w:id="97" w:name="_Toc443644119"/>
      <w:r>
        <w:rPr>
          <w:noProof/>
          <w:lang w:val="sr-Cyrl-CS"/>
        </w:rPr>
        <w:lastRenderedPageBreak/>
        <w:t>1</w:t>
      </w:r>
      <w:r w:rsidR="00354FEB">
        <w:rPr>
          <w:noProof/>
        </w:rPr>
        <w:t>0</w:t>
      </w:r>
      <w:r w:rsidR="002A4E57">
        <w:rPr>
          <w:noProof/>
          <w:lang w:val="sr-Cyrl-CS"/>
        </w:rPr>
        <w:t>.</w:t>
      </w:r>
      <w:r w:rsidR="00434F17">
        <w:rPr>
          <w:noProof/>
        </w:rPr>
        <w:t xml:space="preserve"> </w:t>
      </w:r>
      <w:r w:rsidR="00B819C7" w:rsidRPr="00E31C1C">
        <w:rPr>
          <w:noProof/>
        </w:rPr>
        <w:t>О</w:t>
      </w:r>
      <w:r w:rsidR="00B819C7">
        <w:rPr>
          <w:noProof/>
        </w:rPr>
        <w:t>БРАЗАЦ ТРОШКОВА ПРИПРЕМЕ ПОНУДЕ</w:t>
      </w:r>
      <w:bookmarkEnd w:id="96"/>
      <w:bookmarkEnd w:id="97"/>
    </w:p>
    <w:p w:rsidR="00EC73DB" w:rsidRDefault="00EC73DB" w:rsidP="00EC73DB">
      <w:pPr>
        <w:spacing w:before="100" w:beforeAutospacing="1" w:line="210" w:lineRule="atLeast"/>
        <w:ind w:left="360"/>
        <w:jc w:val="both"/>
        <w:rPr>
          <w:noProof/>
        </w:rPr>
      </w:pPr>
    </w:p>
    <w:p w:rsidR="00EC73DB" w:rsidRDefault="00EC73DB" w:rsidP="00EC73DB">
      <w:pPr>
        <w:spacing w:before="100" w:beforeAutospacing="1" w:line="210" w:lineRule="atLeast"/>
        <w:ind w:left="-142"/>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EC73DB" w:rsidRPr="00AE1407" w:rsidRDefault="00EC73DB" w:rsidP="00EC73DB">
      <w:pPr>
        <w:tabs>
          <w:tab w:val="left" w:pos="780"/>
        </w:tabs>
        <w:spacing w:before="100" w:beforeAutospacing="1" w:line="210" w:lineRule="atLeast"/>
        <w:ind w:left="360"/>
        <w:jc w:val="both"/>
        <w:rPr>
          <w:noProof/>
        </w:rPr>
      </w:pPr>
      <w:r>
        <w:rPr>
          <w:noProof/>
        </w:rPr>
        <w:tab/>
      </w:r>
    </w:p>
    <w:tbl>
      <w:tblPr>
        <w:tblW w:w="0" w:type="auto"/>
        <w:tblInd w:w="-34" w:type="dxa"/>
        <w:tblLayout w:type="fixed"/>
        <w:tblLook w:val="0000" w:firstRow="0" w:lastRow="0" w:firstColumn="0" w:lastColumn="0" w:noHBand="0" w:noVBand="0"/>
      </w:tblPr>
      <w:tblGrid>
        <w:gridCol w:w="5752"/>
        <w:gridCol w:w="3300"/>
      </w:tblGrid>
      <w:tr w:rsidR="00EC73DB" w:rsidRPr="00CF619E" w:rsidTr="00EC73DB">
        <w:tc>
          <w:tcPr>
            <w:tcW w:w="5752" w:type="dxa"/>
            <w:tcBorders>
              <w:top w:val="single" w:sz="4" w:space="0" w:color="000000"/>
              <w:left w:val="single" w:sz="4" w:space="0" w:color="000000"/>
              <w:bottom w:val="single" w:sz="4" w:space="0" w:color="000000"/>
            </w:tcBorders>
            <w:shd w:val="clear" w:color="auto" w:fill="auto"/>
            <w:vAlign w:val="center"/>
          </w:tcPr>
          <w:p w:rsidR="00EC73DB" w:rsidRPr="00CF619E" w:rsidRDefault="00EC73DB" w:rsidP="00EC73DB">
            <w:pPr>
              <w:spacing w:before="100" w:beforeAutospacing="1" w:line="210" w:lineRule="atLeast"/>
              <w:ind w:left="360"/>
              <w:jc w:val="center"/>
              <w:rPr>
                <w:b/>
                <w:noProof/>
              </w:rPr>
            </w:pPr>
            <w:r w:rsidRPr="00CF619E">
              <w:rPr>
                <w:b/>
                <w:noProof/>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73DB" w:rsidRPr="00CF619E" w:rsidRDefault="00EC73DB" w:rsidP="00EC73DB">
            <w:pPr>
              <w:spacing w:before="100" w:beforeAutospacing="1" w:line="210" w:lineRule="atLeast"/>
              <w:ind w:left="360"/>
              <w:jc w:val="center"/>
              <w:rPr>
                <w:b/>
                <w:noProof/>
              </w:rPr>
            </w:pPr>
            <w:r w:rsidRPr="00CF619E">
              <w:rPr>
                <w:b/>
                <w:noProof/>
              </w:rPr>
              <w:t>ИЗНОС ТРОШКА У РСД без ПДВ-а</w:t>
            </w:r>
          </w:p>
        </w:tc>
      </w:tr>
      <w:tr w:rsidR="00EC73DB" w:rsidRPr="00CF619E" w:rsidTr="00EC73DB">
        <w:trPr>
          <w:trHeight w:val="558"/>
        </w:trPr>
        <w:tc>
          <w:tcPr>
            <w:tcW w:w="5752" w:type="dxa"/>
            <w:tcBorders>
              <w:top w:val="single" w:sz="4" w:space="0" w:color="000000"/>
              <w:left w:val="single" w:sz="4" w:space="0" w:color="000000"/>
              <w:bottom w:val="single" w:sz="4" w:space="0" w:color="000000"/>
            </w:tcBorders>
            <w:shd w:val="clear" w:color="auto" w:fill="auto"/>
          </w:tcPr>
          <w:p w:rsidR="00EC73DB" w:rsidRPr="00CF619E" w:rsidRDefault="00EC73DB" w:rsidP="00EC73DB">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C73DB" w:rsidRPr="00CF619E" w:rsidRDefault="00EC73DB" w:rsidP="00EC73DB">
            <w:pPr>
              <w:spacing w:before="100" w:beforeAutospacing="1" w:line="210" w:lineRule="atLeast"/>
              <w:ind w:left="360"/>
              <w:jc w:val="both"/>
              <w:rPr>
                <w:b/>
                <w:noProof/>
              </w:rPr>
            </w:pPr>
          </w:p>
        </w:tc>
      </w:tr>
      <w:tr w:rsidR="00EC73DB" w:rsidRPr="00CF619E" w:rsidTr="00EC73DB">
        <w:trPr>
          <w:trHeight w:val="566"/>
        </w:trPr>
        <w:tc>
          <w:tcPr>
            <w:tcW w:w="5752" w:type="dxa"/>
            <w:tcBorders>
              <w:top w:val="single" w:sz="4" w:space="0" w:color="000000"/>
              <w:left w:val="single" w:sz="4" w:space="0" w:color="000000"/>
              <w:bottom w:val="single" w:sz="4" w:space="0" w:color="000000"/>
            </w:tcBorders>
            <w:shd w:val="clear" w:color="auto" w:fill="auto"/>
          </w:tcPr>
          <w:p w:rsidR="00EC73DB" w:rsidRPr="00CF619E" w:rsidRDefault="00EC73DB" w:rsidP="00EC73DB">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C73DB" w:rsidRPr="00CF619E" w:rsidRDefault="00EC73DB" w:rsidP="00EC73DB">
            <w:pPr>
              <w:spacing w:before="100" w:beforeAutospacing="1" w:line="210" w:lineRule="atLeast"/>
              <w:ind w:left="360"/>
              <w:jc w:val="both"/>
              <w:rPr>
                <w:b/>
                <w:noProof/>
              </w:rPr>
            </w:pPr>
          </w:p>
        </w:tc>
      </w:tr>
      <w:tr w:rsidR="00EC73DB" w:rsidRPr="00CF619E" w:rsidTr="00EC73DB">
        <w:trPr>
          <w:trHeight w:val="561"/>
        </w:trPr>
        <w:tc>
          <w:tcPr>
            <w:tcW w:w="5752" w:type="dxa"/>
            <w:tcBorders>
              <w:top w:val="single" w:sz="4" w:space="0" w:color="000000"/>
              <w:left w:val="single" w:sz="4" w:space="0" w:color="000000"/>
              <w:bottom w:val="single" w:sz="4" w:space="0" w:color="000000"/>
            </w:tcBorders>
            <w:shd w:val="clear" w:color="auto" w:fill="auto"/>
          </w:tcPr>
          <w:p w:rsidR="00EC73DB" w:rsidRPr="00CF619E" w:rsidRDefault="00EC73DB" w:rsidP="00EC73DB">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C73DB" w:rsidRPr="00CF619E" w:rsidRDefault="00EC73DB" w:rsidP="00EC73DB">
            <w:pPr>
              <w:spacing w:before="100" w:beforeAutospacing="1" w:line="210" w:lineRule="atLeast"/>
              <w:ind w:left="360"/>
              <w:jc w:val="both"/>
              <w:rPr>
                <w:b/>
                <w:noProof/>
              </w:rPr>
            </w:pPr>
          </w:p>
        </w:tc>
      </w:tr>
      <w:tr w:rsidR="00EC73DB" w:rsidRPr="00CF619E" w:rsidTr="00EC73DB">
        <w:trPr>
          <w:trHeight w:val="555"/>
        </w:trPr>
        <w:tc>
          <w:tcPr>
            <w:tcW w:w="5752" w:type="dxa"/>
            <w:tcBorders>
              <w:top w:val="single" w:sz="4" w:space="0" w:color="000000"/>
              <w:left w:val="single" w:sz="4" w:space="0" w:color="000000"/>
              <w:bottom w:val="single" w:sz="4" w:space="0" w:color="000000"/>
            </w:tcBorders>
            <w:shd w:val="clear" w:color="auto" w:fill="auto"/>
          </w:tcPr>
          <w:p w:rsidR="00EC73DB" w:rsidRPr="00CF619E" w:rsidRDefault="00EC73DB" w:rsidP="00EC73DB">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C73DB" w:rsidRPr="00CF619E" w:rsidRDefault="00EC73DB" w:rsidP="00EC73DB">
            <w:pPr>
              <w:spacing w:before="100" w:beforeAutospacing="1" w:line="210" w:lineRule="atLeast"/>
              <w:ind w:left="360"/>
              <w:jc w:val="both"/>
              <w:rPr>
                <w:b/>
                <w:noProof/>
              </w:rPr>
            </w:pPr>
          </w:p>
        </w:tc>
      </w:tr>
      <w:tr w:rsidR="00EC73DB" w:rsidRPr="00CF619E" w:rsidTr="00EC73DB">
        <w:trPr>
          <w:trHeight w:val="549"/>
        </w:trPr>
        <w:tc>
          <w:tcPr>
            <w:tcW w:w="5752" w:type="dxa"/>
            <w:tcBorders>
              <w:top w:val="single" w:sz="4" w:space="0" w:color="000000"/>
              <w:left w:val="single" w:sz="4" w:space="0" w:color="000000"/>
              <w:bottom w:val="single" w:sz="4" w:space="0" w:color="000000"/>
            </w:tcBorders>
            <w:shd w:val="clear" w:color="auto" w:fill="auto"/>
          </w:tcPr>
          <w:p w:rsidR="00EC73DB" w:rsidRPr="00CF619E" w:rsidRDefault="00EC73DB" w:rsidP="00EC73DB">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C73DB" w:rsidRPr="00CF619E" w:rsidRDefault="00EC73DB" w:rsidP="00EC73DB">
            <w:pPr>
              <w:spacing w:before="100" w:beforeAutospacing="1" w:line="210" w:lineRule="atLeast"/>
              <w:ind w:left="360"/>
              <w:jc w:val="both"/>
              <w:rPr>
                <w:b/>
                <w:noProof/>
              </w:rPr>
            </w:pPr>
          </w:p>
        </w:tc>
      </w:tr>
      <w:tr w:rsidR="00EC73DB" w:rsidRPr="00CF619E" w:rsidTr="00EC73DB">
        <w:trPr>
          <w:trHeight w:val="556"/>
        </w:trPr>
        <w:tc>
          <w:tcPr>
            <w:tcW w:w="5752" w:type="dxa"/>
            <w:tcBorders>
              <w:top w:val="single" w:sz="4" w:space="0" w:color="000000"/>
              <w:left w:val="single" w:sz="4" w:space="0" w:color="000000"/>
              <w:bottom w:val="single" w:sz="4" w:space="0" w:color="000000"/>
            </w:tcBorders>
            <w:shd w:val="clear" w:color="auto" w:fill="auto"/>
          </w:tcPr>
          <w:p w:rsidR="00EC73DB" w:rsidRPr="00CF619E" w:rsidRDefault="00EC73DB" w:rsidP="00EC73DB">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C73DB" w:rsidRPr="00CF619E" w:rsidRDefault="00EC73DB" w:rsidP="00EC73DB">
            <w:pPr>
              <w:spacing w:before="100" w:beforeAutospacing="1" w:line="210" w:lineRule="atLeast"/>
              <w:ind w:left="360"/>
              <w:jc w:val="both"/>
              <w:rPr>
                <w:b/>
                <w:noProof/>
              </w:rPr>
            </w:pPr>
          </w:p>
        </w:tc>
      </w:tr>
      <w:tr w:rsidR="00EC73DB" w:rsidRPr="00CF619E" w:rsidTr="00EC73DB">
        <w:tc>
          <w:tcPr>
            <w:tcW w:w="5752" w:type="dxa"/>
            <w:tcBorders>
              <w:top w:val="single" w:sz="4" w:space="0" w:color="000000"/>
              <w:left w:val="single" w:sz="4" w:space="0" w:color="000000"/>
              <w:bottom w:val="single" w:sz="4" w:space="0" w:color="000000"/>
            </w:tcBorders>
            <w:shd w:val="clear" w:color="auto" w:fill="auto"/>
          </w:tcPr>
          <w:p w:rsidR="00EC73DB" w:rsidRPr="00CF619E" w:rsidRDefault="00EC73DB" w:rsidP="00EC73DB">
            <w:pPr>
              <w:spacing w:before="100" w:beforeAutospacing="1" w:line="210" w:lineRule="atLeast"/>
              <w:jc w:val="both"/>
              <w:rPr>
                <w:b/>
                <w:noProof/>
              </w:rPr>
            </w:pPr>
            <w:r w:rsidRPr="00CF619E">
              <w:rPr>
                <w:b/>
                <w:noProof/>
              </w:rPr>
              <w:t>УКУПАН ИЗНОС ТРОШКОВА ПРИПРЕМАЊА ПОНУДЕ без ПДВ-а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C73DB" w:rsidRPr="00CF619E" w:rsidRDefault="00EC73DB" w:rsidP="00EC73DB">
            <w:pPr>
              <w:spacing w:before="100" w:beforeAutospacing="1" w:line="210" w:lineRule="atLeast"/>
              <w:ind w:left="360"/>
              <w:jc w:val="both"/>
              <w:rPr>
                <w:b/>
                <w:noProof/>
              </w:rPr>
            </w:pPr>
          </w:p>
        </w:tc>
      </w:tr>
    </w:tbl>
    <w:p w:rsidR="00EC73DB" w:rsidRPr="00AE1407" w:rsidRDefault="00EC73DB" w:rsidP="00EC73DB">
      <w:pPr>
        <w:spacing w:before="100" w:beforeAutospacing="1" w:line="210" w:lineRule="atLeast"/>
        <w:ind w:left="360"/>
        <w:jc w:val="both"/>
        <w:rPr>
          <w:b/>
          <w:noProof/>
        </w:rPr>
      </w:pPr>
    </w:p>
    <w:p w:rsidR="00EC73DB" w:rsidRPr="00CF619E" w:rsidRDefault="00EC73DB" w:rsidP="00EC73DB">
      <w:pPr>
        <w:rPr>
          <w:b/>
          <w:noProof/>
        </w:rPr>
      </w:pPr>
      <w:r w:rsidRPr="00CF619E">
        <w:rPr>
          <w:b/>
          <w:noProof/>
        </w:rPr>
        <w:t xml:space="preserve">Напомена: </w:t>
      </w:r>
    </w:p>
    <w:p w:rsidR="00EC73DB" w:rsidRDefault="00EC73DB" w:rsidP="00EC73DB">
      <w:pPr>
        <w:rPr>
          <w:noProof/>
        </w:rPr>
      </w:pPr>
      <w:r w:rsidRPr="00CF619E">
        <w:rPr>
          <w:noProof/>
        </w:rPr>
        <w:t>Достављање овог обрасца није обавезно.</w:t>
      </w: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5"/>
          <w:pgSz w:w="11906" w:h="16838" w:code="9"/>
          <w:pgMar w:top="1440" w:right="1416" w:bottom="1440" w:left="1440" w:header="709" w:footer="709" w:gutter="0"/>
          <w:cols w:space="708"/>
          <w:docGrid w:linePitch="360"/>
        </w:sectPr>
      </w:pPr>
    </w:p>
    <w:p w:rsidR="006B2DF3" w:rsidRDefault="00CD5C01" w:rsidP="006B2DF3">
      <w:pPr>
        <w:pStyle w:val="Heading2"/>
        <w:ind w:left="360"/>
        <w:rPr>
          <w:noProof/>
        </w:rPr>
      </w:pPr>
      <w:bookmarkStart w:id="98" w:name="_Toc364158553"/>
      <w:bookmarkStart w:id="99" w:name="_Toc443644120"/>
      <w:r w:rsidRPr="00D73600">
        <w:rPr>
          <w:noProof/>
          <w:lang w:val="sr-Cyrl-CS"/>
        </w:rPr>
        <w:lastRenderedPageBreak/>
        <w:t>1</w:t>
      </w:r>
      <w:r w:rsidR="00354FEB" w:rsidRPr="00D73600">
        <w:rPr>
          <w:noProof/>
        </w:rPr>
        <w:t>1</w:t>
      </w:r>
      <w:r w:rsidR="006B2DF3" w:rsidRPr="00D73600">
        <w:rPr>
          <w:noProof/>
          <w:lang w:val="sr-Cyrl-CS"/>
        </w:rPr>
        <w:t>.</w:t>
      </w:r>
      <w:r w:rsidR="006B2DF3" w:rsidRPr="00D73600">
        <w:rPr>
          <w:noProof/>
        </w:rPr>
        <w:t xml:space="preserve"> </w:t>
      </w:r>
      <w:bookmarkStart w:id="100" w:name="_Toc395526481"/>
      <w:r w:rsidR="006B2DF3" w:rsidRPr="00D73600">
        <w:rPr>
          <w:noProof/>
        </w:rPr>
        <w:t>ОБРАЗАЦ ПОНУДЕ</w:t>
      </w:r>
      <w:bookmarkEnd w:id="98"/>
      <w:bookmarkEnd w:id="100"/>
      <w:bookmarkEnd w:id="99"/>
    </w:p>
    <w:p w:rsidR="006B2DF3" w:rsidRDefault="006B2DF3" w:rsidP="006B2DF3">
      <w:pPr>
        <w:pStyle w:val="BodyText"/>
        <w:rPr>
          <w:noProof/>
          <w:sz w:val="20"/>
          <w:lang w:val="sr-Cyrl-CS"/>
        </w:rPr>
      </w:pPr>
    </w:p>
    <w:p w:rsidR="006B2DF3" w:rsidRPr="006B2DF3" w:rsidRDefault="006B2DF3" w:rsidP="00A37662">
      <w:pPr>
        <w:pStyle w:val="Footer"/>
        <w:jc w:val="center"/>
        <w:rPr>
          <w:b/>
          <w:noProof/>
          <w:sz w:val="22"/>
          <w:szCs w:val="22"/>
        </w:rPr>
      </w:pPr>
      <w:r w:rsidRPr="00980588">
        <w:rPr>
          <w:b/>
          <w:noProof/>
          <w:sz w:val="22"/>
          <w:szCs w:val="22"/>
        </w:rPr>
        <w:t>Понуда број</w:t>
      </w:r>
      <w:r w:rsidR="002F6284">
        <w:rPr>
          <w:b/>
          <w:noProof/>
          <w:sz w:val="22"/>
          <w:szCs w:val="22"/>
        </w:rPr>
        <w:t xml:space="preserve"> </w:t>
      </w:r>
      <w:r w:rsidRPr="00980588">
        <w:rPr>
          <w:b/>
          <w:noProof/>
          <w:sz w:val="22"/>
          <w:szCs w:val="22"/>
        </w:rPr>
        <w:t>_</w:t>
      </w:r>
      <w:r w:rsidR="002F6284">
        <w:rPr>
          <w:b/>
          <w:noProof/>
          <w:sz w:val="22"/>
          <w:szCs w:val="22"/>
        </w:rPr>
        <w:t>__</w:t>
      </w:r>
      <w:r w:rsidRPr="00980588">
        <w:rPr>
          <w:b/>
          <w:noProof/>
          <w:sz w:val="22"/>
          <w:szCs w:val="22"/>
        </w:rPr>
        <w:t>______</w:t>
      </w:r>
      <w:r w:rsidR="002F6284">
        <w:rPr>
          <w:b/>
          <w:noProof/>
          <w:sz w:val="22"/>
          <w:szCs w:val="22"/>
        </w:rPr>
        <w:t xml:space="preserve"> </w:t>
      </w:r>
      <w:r w:rsidRPr="00980588">
        <w:rPr>
          <w:b/>
          <w:noProof/>
          <w:sz w:val="22"/>
          <w:szCs w:val="22"/>
        </w:rPr>
        <w:t xml:space="preserve">- </w:t>
      </w:r>
      <w:r w:rsidR="00565118">
        <w:rPr>
          <w:b/>
          <w:lang w:val="sr-Cyrl-CS"/>
        </w:rPr>
        <w:t>Набавка</w:t>
      </w:r>
      <w:r w:rsidR="00565118">
        <w:rPr>
          <w:b/>
        </w:rPr>
        <w:t xml:space="preserve"> </w:t>
      </w:r>
      <w:r w:rsidR="00565118">
        <w:rPr>
          <w:b/>
          <w:lang w:val="sr-Cyrl-RS"/>
        </w:rPr>
        <w:t>медицинских гасова</w:t>
      </w:r>
      <w:r w:rsidR="00565118">
        <w:rPr>
          <w:b/>
          <w:lang w:val="sr-Latn-RS"/>
        </w:rPr>
        <w:t xml:space="preserve"> </w:t>
      </w:r>
      <w:r w:rsidR="00565118">
        <w:rPr>
          <w:b/>
        </w:rPr>
        <w:t>за потребе</w:t>
      </w:r>
      <w:r w:rsidR="00565118">
        <w:rPr>
          <w:b/>
          <w:noProof/>
        </w:rPr>
        <w:t xml:space="preserve"> Клиничког центра Војводине</w:t>
      </w:r>
      <w:r w:rsidR="00565118">
        <w:rPr>
          <w:b/>
          <w:noProof/>
          <w:sz w:val="22"/>
          <w:szCs w:val="22"/>
        </w:rPr>
        <w:t xml:space="preserve"> </w:t>
      </w:r>
      <w:r w:rsidR="00073EFB">
        <w:rPr>
          <w:b/>
          <w:noProof/>
          <w:sz w:val="22"/>
          <w:szCs w:val="22"/>
        </w:rPr>
        <w:t xml:space="preserve">број </w:t>
      </w:r>
      <w:r w:rsidR="00A37662">
        <w:rPr>
          <w:b/>
          <w:noProof/>
          <w:sz w:val="22"/>
          <w:szCs w:val="22"/>
        </w:rPr>
        <w:t>1</w:t>
      </w:r>
      <w:r w:rsidR="00565118">
        <w:rPr>
          <w:b/>
          <w:noProof/>
          <w:sz w:val="22"/>
          <w:szCs w:val="22"/>
          <w:lang w:val="sr-Cyrl-RS"/>
        </w:rPr>
        <w:t>18</w:t>
      </w:r>
      <w:r w:rsidR="002347E6">
        <w:rPr>
          <w:b/>
          <w:noProof/>
          <w:sz w:val="22"/>
          <w:szCs w:val="22"/>
        </w:rPr>
        <w:t>-16</w:t>
      </w:r>
      <w:r w:rsidRPr="006B2DF3">
        <w:rPr>
          <w:b/>
          <w:noProof/>
          <w:sz w:val="22"/>
          <w:szCs w:val="22"/>
        </w:rPr>
        <w:t>-О</w:t>
      </w:r>
    </w:p>
    <w:p w:rsidR="006B2DF3" w:rsidRDefault="006B2DF3" w:rsidP="006B2DF3">
      <w:pPr>
        <w:pStyle w:val="BodyText"/>
        <w:jc w:val="left"/>
        <w:rPr>
          <w:noProof/>
          <w:sz w:val="22"/>
          <w:szCs w:val="22"/>
        </w:rPr>
      </w:pPr>
    </w:p>
    <w:p w:rsidR="006B2DF3" w:rsidRPr="007D0076" w:rsidRDefault="006B2DF3" w:rsidP="006B2DF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6B2DF3" w:rsidRPr="007D0076" w:rsidRDefault="006B2DF3" w:rsidP="006B2DF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6B2DF3" w:rsidRPr="007D0076" w:rsidRDefault="006B2DF3" w:rsidP="006B2DF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6B2DF3" w:rsidRPr="007D0076" w:rsidRDefault="006B2DF3" w:rsidP="006B2DF3">
      <w:pPr>
        <w:pStyle w:val="BodyText"/>
        <w:jc w:val="left"/>
        <w:rPr>
          <w:noProof/>
          <w:sz w:val="22"/>
          <w:szCs w:val="22"/>
        </w:rPr>
      </w:pPr>
      <w:r w:rsidRPr="007D0076">
        <w:rPr>
          <w:noProof/>
          <w:sz w:val="22"/>
          <w:szCs w:val="22"/>
        </w:rPr>
        <w:t>Е-маил:_________________________________________                    Пиб:_________________________________________</w:t>
      </w:r>
    </w:p>
    <w:p w:rsidR="006B2DF3" w:rsidRDefault="006B2DF3" w:rsidP="006B2DF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C3A08" w:rsidRDefault="00C52A05" w:rsidP="00AD368D">
      <w:pPr>
        <w:pStyle w:val="BodyText"/>
        <w:jc w:val="left"/>
        <w:rPr>
          <w:noProof/>
          <w:sz w:val="22"/>
          <w:szCs w:val="22"/>
        </w:rPr>
      </w:pPr>
      <w:r w:rsidRPr="007D0076">
        <w:rPr>
          <w:noProof/>
          <w:sz w:val="22"/>
          <w:szCs w:val="22"/>
        </w:rPr>
        <w:t>Овлашћено лице:_</w:t>
      </w:r>
      <w:r w:rsidR="00D83F4A">
        <w:rPr>
          <w:noProof/>
          <w:sz w:val="22"/>
          <w:szCs w:val="22"/>
        </w:rPr>
        <w:t>______________________________</w:t>
      </w:r>
    </w:p>
    <w:p w:rsidR="00687B42" w:rsidRPr="00687B42" w:rsidRDefault="00687B42" w:rsidP="00AD368D">
      <w:pPr>
        <w:pStyle w:val="BodyText"/>
        <w:jc w:val="left"/>
        <w:rPr>
          <w:noProof/>
          <w:sz w:val="22"/>
          <w:szCs w:val="22"/>
        </w:rPr>
      </w:pPr>
    </w:p>
    <w:tbl>
      <w:tblPr>
        <w:tblStyle w:val="TableGrid"/>
        <w:tblW w:w="14695"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551"/>
        <w:gridCol w:w="1229"/>
        <w:gridCol w:w="992"/>
        <w:gridCol w:w="1180"/>
        <w:gridCol w:w="872"/>
        <w:gridCol w:w="1208"/>
        <w:gridCol w:w="1418"/>
        <w:gridCol w:w="1134"/>
        <w:gridCol w:w="1984"/>
        <w:gridCol w:w="1276"/>
      </w:tblGrid>
      <w:tr w:rsidR="00565118" w:rsidRPr="00496DCD" w:rsidTr="00565118">
        <w:tc>
          <w:tcPr>
            <w:tcW w:w="14695" w:type="dxa"/>
            <w:gridSpan w:val="11"/>
            <w:tcBorders>
              <w:bottom w:val="single" w:sz="4" w:space="0" w:color="auto"/>
              <w:right w:val="single" w:sz="4" w:space="0" w:color="auto"/>
            </w:tcBorders>
          </w:tcPr>
          <w:p w:rsidR="00565118" w:rsidRPr="00496DCD" w:rsidRDefault="00565118" w:rsidP="00565118">
            <w:pPr>
              <w:jc w:val="center"/>
              <w:rPr>
                <w:b/>
                <w:noProof/>
              </w:rPr>
            </w:pPr>
            <w:r w:rsidRPr="00496DCD">
              <w:rPr>
                <w:b/>
                <w:noProof/>
              </w:rPr>
              <w:t>КЛИНИЧКИ ЦЕНТАР ВОЈВОДИНЕ</w:t>
            </w:r>
          </w:p>
        </w:tc>
      </w:tr>
      <w:tr w:rsidR="00565118" w:rsidRPr="00496DCD" w:rsidTr="00565118">
        <w:tc>
          <w:tcPr>
            <w:tcW w:w="14695" w:type="dxa"/>
            <w:gridSpan w:val="11"/>
            <w:tcBorders>
              <w:bottom w:val="single" w:sz="4" w:space="0" w:color="auto"/>
              <w:right w:val="single" w:sz="4" w:space="0" w:color="auto"/>
            </w:tcBorders>
          </w:tcPr>
          <w:p w:rsidR="00565118" w:rsidRPr="00496DCD" w:rsidRDefault="00565118" w:rsidP="00565118">
            <w:pPr>
              <w:jc w:val="center"/>
              <w:rPr>
                <w:b/>
                <w:noProof/>
                <w:lang w:val="sr-Cyrl-CS"/>
              </w:rPr>
            </w:pPr>
            <w:r w:rsidRPr="00496DCD">
              <w:rPr>
                <w:b/>
                <w:lang w:val="sr-Cyrl-RS"/>
              </w:rPr>
              <w:t>Медицински гасови</w:t>
            </w:r>
          </w:p>
        </w:tc>
      </w:tr>
      <w:tr w:rsidR="00565118" w:rsidRPr="00496DCD" w:rsidTr="00565118">
        <w:tc>
          <w:tcPr>
            <w:tcW w:w="851" w:type="dxa"/>
            <w:tcBorders>
              <w:bottom w:val="single" w:sz="4" w:space="0" w:color="auto"/>
            </w:tcBorders>
            <w:vAlign w:val="center"/>
          </w:tcPr>
          <w:p w:rsidR="00565118" w:rsidRPr="007C6F39" w:rsidRDefault="00565118" w:rsidP="00565118">
            <w:pPr>
              <w:pStyle w:val="BodyText"/>
              <w:jc w:val="center"/>
              <w:rPr>
                <w:b/>
                <w:noProof/>
                <w:sz w:val="22"/>
                <w:szCs w:val="22"/>
              </w:rPr>
            </w:pPr>
            <w:r w:rsidRPr="007C6F39">
              <w:rPr>
                <w:b/>
                <w:noProof/>
                <w:sz w:val="22"/>
                <w:szCs w:val="22"/>
              </w:rPr>
              <w:t>Редни број</w:t>
            </w:r>
          </w:p>
        </w:tc>
        <w:tc>
          <w:tcPr>
            <w:tcW w:w="2551" w:type="dxa"/>
            <w:tcBorders>
              <w:bottom w:val="single" w:sz="4" w:space="0" w:color="auto"/>
            </w:tcBorders>
            <w:vAlign w:val="center"/>
          </w:tcPr>
          <w:p w:rsidR="00565118" w:rsidRPr="007C6F39" w:rsidRDefault="00565118" w:rsidP="00565118">
            <w:pPr>
              <w:pStyle w:val="BodyText"/>
              <w:jc w:val="center"/>
              <w:rPr>
                <w:b/>
                <w:noProof/>
                <w:sz w:val="22"/>
                <w:szCs w:val="22"/>
              </w:rPr>
            </w:pPr>
            <w:r w:rsidRPr="007C6F39">
              <w:rPr>
                <w:b/>
                <w:noProof/>
                <w:sz w:val="22"/>
                <w:szCs w:val="22"/>
              </w:rPr>
              <w:t>Назив</w:t>
            </w:r>
          </w:p>
        </w:tc>
        <w:tc>
          <w:tcPr>
            <w:tcW w:w="1229" w:type="dxa"/>
            <w:tcBorders>
              <w:bottom w:val="single" w:sz="4" w:space="0" w:color="auto"/>
            </w:tcBorders>
            <w:vAlign w:val="center"/>
          </w:tcPr>
          <w:p w:rsidR="00565118" w:rsidRPr="007C6F39" w:rsidRDefault="00565118" w:rsidP="00565118">
            <w:pPr>
              <w:pStyle w:val="BodyText"/>
              <w:jc w:val="center"/>
              <w:rPr>
                <w:b/>
                <w:noProof/>
                <w:sz w:val="22"/>
                <w:szCs w:val="22"/>
              </w:rPr>
            </w:pPr>
            <w:r w:rsidRPr="007C6F39">
              <w:rPr>
                <w:b/>
                <w:noProof/>
                <w:sz w:val="22"/>
                <w:szCs w:val="22"/>
              </w:rPr>
              <w:t>Јединица мере</w:t>
            </w:r>
          </w:p>
        </w:tc>
        <w:tc>
          <w:tcPr>
            <w:tcW w:w="992" w:type="dxa"/>
            <w:tcBorders>
              <w:bottom w:val="single" w:sz="4" w:space="0" w:color="auto"/>
            </w:tcBorders>
            <w:vAlign w:val="center"/>
          </w:tcPr>
          <w:p w:rsidR="00565118" w:rsidRPr="007C6F39" w:rsidRDefault="00565118" w:rsidP="00565118">
            <w:pPr>
              <w:pStyle w:val="BodyText"/>
              <w:jc w:val="center"/>
              <w:rPr>
                <w:b/>
                <w:noProof/>
                <w:sz w:val="22"/>
                <w:szCs w:val="22"/>
              </w:rPr>
            </w:pPr>
            <w:r w:rsidRPr="007C6F39">
              <w:rPr>
                <w:b/>
                <w:noProof/>
                <w:sz w:val="22"/>
                <w:szCs w:val="22"/>
              </w:rPr>
              <w:t>Количина</w:t>
            </w:r>
          </w:p>
        </w:tc>
        <w:tc>
          <w:tcPr>
            <w:tcW w:w="1180" w:type="dxa"/>
            <w:tcBorders>
              <w:bottom w:val="single" w:sz="4" w:space="0" w:color="auto"/>
            </w:tcBorders>
            <w:vAlign w:val="center"/>
          </w:tcPr>
          <w:p w:rsidR="00565118" w:rsidRPr="007C6F39" w:rsidRDefault="00565118" w:rsidP="00565118">
            <w:pPr>
              <w:pStyle w:val="BodyText"/>
              <w:jc w:val="center"/>
              <w:rPr>
                <w:b/>
                <w:noProof/>
                <w:sz w:val="22"/>
                <w:szCs w:val="22"/>
              </w:rPr>
            </w:pPr>
            <w:r w:rsidRPr="007C6F39">
              <w:rPr>
                <w:b/>
                <w:noProof/>
                <w:sz w:val="22"/>
                <w:szCs w:val="22"/>
              </w:rPr>
              <w:t>Јединична цена без ПДВ-а</w:t>
            </w:r>
          </w:p>
        </w:tc>
        <w:tc>
          <w:tcPr>
            <w:tcW w:w="872" w:type="dxa"/>
            <w:tcBorders>
              <w:bottom w:val="single" w:sz="4" w:space="0" w:color="auto"/>
            </w:tcBorders>
            <w:vAlign w:val="center"/>
          </w:tcPr>
          <w:p w:rsidR="00565118" w:rsidRPr="007C6F39" w:rsidRDefault="00565118" w:rsidP="00565118">
            <w:pPr>
              <w:pStyle w:val="BodyText"/>
              <w:jc w:val="center"/>
              <w:rPr>
                <w:b/>
                <w:noProof/>
                <w:sz w:val="22"/>
                <w:szCs w:val="22"/>
              </w:rPr>
            </w:pPr>
            <w:r w:rsidRPr="007C6F39">
              <w:rPr>
                <w:b/>
                <w:noProof/>
                <w:sz w:val="22"/>
                <w:szCs w:val="22"/>
              </w:rPr>
              <w:t>Износ</w:t>
            </w:r>
          </w:p>
          <w:p w:rsidR="00565118" w:rsidRPr="007C6F39" w:rsidRDefault="00565118" w:rsidP="00565118">
            <w:pPr>
              <w:pStyle w:val="BodyText"/>
              <w:jc w:val="center"/>
              <w:rPr>
                <w:b/>
                <w:noProof/>
                <w:sz w:val="22"/>
                <w:szCs w:val="22"/>
              </w:rPr>
            </w:pPr>
            <w:r w:rsidRPr="007C6F39">
              <w:rPr>
                <w:b/>
                <w:noProof/>
                <w:sz w:val="22"/>
                <w:szCs w:val="22"/>
              </w:rPr>
              <w:t>ПДВ-а</w:t>
            </w:r>
          </w:p>
          <w:p w:rsidR="00565118" w:rsidRPr="007C6F39" w:rsidRDefault="00565118" w:rsidP="00565118">
            <w:pPr>
              <w:pStyle w:val="BodyText"/>
              <w:jc w:val="center"/>
              <w:rPr>
                <w:b/>
                <w:noProof/>
                <w:sz w:val="22"/>
                <w:szCs w:val="22"/>
                <w:lang w:val="sr-Cyrl-RS"/>
              </w:rPr>
            </w:pPr>
            <w:r w:rsidRPr="007C6F39">
              <w:rPr>
                <w:b/>
                <w:noProof/>
                <w:sz w:val="22"/>
                <w:szCs w:val="22"/>
                <w:lang w:val="sr-Cyrl-RS"/>
              </w:rPr>
              <w:t>у %</w:t>
            </w:r>
          </w:p>
        </w:tc>
        <w:tc>
          <w:tcPr>
            <w:tcW w:w="1208" w:type="dxa"/>
            <w:tcBorders>
              <w:bottom w:val="single" w:sz="4" w:space="0" w:color="auto"/>
            </w:tcBorders>
            <w:vAlign w:val="center"/>
          </w:tcPr>
          <w:p w:rsidR="00565118" w:rsidRPr="007C6F39" w:rsidRDefault="00565118" w:rsidP="00565118">
            <w:pPr>
              <w:pStyle w:val="BodyText"/>
              <w:jc w:val="center"/>
              <w:rPr>
                <w:b/>
                <w:noProof/>
                <w:sz w:val="22"/>
                <w:szCs w:val="22"/>
              </w:rPr>
            </w:pPr>
            <w:r w:rsidRPr="007C6F39">
              <w:rPr>
                <w:b/>
                <w:noProof/>
                <w:sz w:val="22"/>
                <w:szCs w:val="22"/>
              </w:rPr>
              <w:t>Укупна цена без ПДВ-а</w:t>
            </w:r>
          </w:p>
        </w:tc>
        <w:tc>
          <w:tcPr>
            <w:tcW w:w="1418" w:type="dxa"/>
            <w:tcBorders>
              <w:bottom w:val="single" w:sz="4" w:space="0" w:color="auto"/>
            </w:tcBorders>
            <w:vAlign w:val="center"/>
          </w:tcPr>
          <w:p w:rsidR="00565118" w:rsidRPr="007C6F39" w:rsidRDefault="00565118" w:rsidP="00565118">
            <w:pPr>
              <w:pStyle w:val="BodyText"/>
              <w:jc w:val="center"/>
              <w:rPr>
                <w:b/>
                <w:noProof/>
                <w:sz w:val="22"/>
                <w:szCs w:val="22"/>
              </w:rPr>
            </w:pPr>
            <w:r w:rsidRPr="007C6F39">
              <w:rPr>
                <w:b/>
                <w:noProof/>
                <w:sz w:val="22"/>
                <w:szCs w:val="22"/>
              </w:rPr>
              <w:t>Произвођач</w:t>
            </w:r>
          </w:p>
        </w:tc>
        <w:tc>
          <w:tcPr>
            <w:tcW w:w="1134" w:type="dxa"/>
            <w:tcBorders>
              <w:bottom w:val="single" w:sz="4" w:space="0" w:color="auto"/>
            </w:tcBorders>
            <w:vAlign w:val="center"/>
          </w:tcPr>
          <w:p w:rsidR="00565118" w:rsidRPr="007C6F39" w:rsidRDefault="00565118" w:rsidP="00565118">
            <w:pPr>
              <w:jc w:val="center"/>
              <w:rPr>
                <w:b/>
                <w:sz w:val="22"/>
                <w:szCs w:val="22"/>
              </w:rPr>
            </w:pPr>
            <w:r w:rsidRPr="007C6F39">
              <w:rPr>
                <w:b/>
                <w:sz w:val="22"/>
                <w:szCs w:val="22"/>
              </w:rPr>
              <w:t>Земља порекла</w:t>
            </w:r>
          </w:p>
        </w:tc>
        <w:tc>
          <w:tcPr>
            <w:tcW w:w="1984" w:type="dxa"/>
            <w:tcBorders>
              <w:bottom w:val="single" w:sz="4" w:space="0" w:color="auto"/>
              <w:right w:val="single" w:sz="4" w:space="0" w:color="auto"/>
            </w:tcBorders>
            <w:vAlign w:val="center"/>
          </w:tcPr>
          <w:p w:rsidR="00565118" w:rsidRPr="007C6F39" w:rsidRDefault="00565118" w:rsidP="00565118">
            <w:pPr>
              <w:jc w:val="center"/>
              <w:rPr>
                <w:b/>
                <w:sz w:val="22"/>
                <w:szCs w:val="22"/>
                <w:lang w:val="sr-Cyrl-CS"/>
              </w:rPr>
            </w:pPr>
            <w:r w:rsidRPr="007C6F39">
              <w:rPr>
                <w:b/>
                <w:sz w:val="22"/>
                <w:szCs w:val="22"/>
              </w:rPr>
              <w:t>Доказ о стављању у промет тражене робе</w:t>
            </w:r>
          </w:p>
        </w:tc>
        <w:tc>
          <w:tcPr>
            <w:tcW w:w="1276" w:type="dxa"/>
            <w:tcBorders>
              <w:bottom w:val="single" w:sz="4" w:space="0" w:color="auto"/>
              <w:right w:val="single" w:sz="4" w:space="0" w:color="auto"/>
            </w:tcBorders>
            <w:vAlign w:val="center"/>
          </w:tcPr>
          <w:p w:rsidR="00565118" w:rsidRPr="007C6F39" w:rsidRDefault="00565118" w:rsidP="00565118">
            <w:pPr>
              <w:pStyle w:val="BodyText"/>
              <w:jc w:val="center"/>
              <w:rPr>
                <w:b/>
                <w:noProof/>
                <w:sz w:val="22"/>
                <w:szCs w:val="22"/>
                <w:lang w:val="sr-Cyrl-CS"/>
              </w:rPr>
            </w:pPr>
            <w:r w:rsidRPr="007C6F39">
              <w:rPr>
                <w:b/>
                <w:sz w:val="22"/>
                <w:szCs w:val="22"/>
                <w:lang w:val="sr-Cyrl-CS"/>
              </w:rPr>
              <w:t>Каталошки број</w:t>
            </w:r>
          </w:p>
        </w:tc>
      </w:tr>
      <w:tr w:rsidR="00565118" w:rsidRPr="00496DCD" w:rsidTr="00565118">
        <w:tc>
          <w:tcPr>
            <w:tcW w:w="851" w:type="dxa"/>
            <w:tcBorders>
              <w:bottom w:val="single" w:sz="4" w:space="0" w:color="auto"/>
            </w:tcBorders>
            <w:vAlign w:val="center"/>
          </w:tcPr>
          <w:p w:rsidR="00565118" w:rsidRPr="00496DCD" w:rsidRDefault="00565118" w:rsidP="00565118">
            <w:pPr>
              <w:pStyle w:val="BodyText"/>
              <w:jc w:val="center"/>
              <w:rPr>
                <w:b/>
                <w:noProof/>
                <w:szCs w:val="24"/>
              </w:rPr>
            </w:pPr>
            <w:r w:rsidRPr="00496DCD">
              <w:rPr>
                <w:b/>
                <w:noProof/>
                <w:szCs w:val="24"/>
              </w:rPr>
              <w:t>I</w:t>
            </w:r>
          </w:p>
        </w:tc>
        <w:tc>
          <w:tcPr>
            <w:tcW w:w="2551" w:type="dxa"/>
            <w:tcBorders>
              <w:bottom w:val="single" w:sz="4" w:space="0" w:color="auto"/>
            </w:tcBorders>
            <w:vAlign w:val="center"/>
          </w:tcPr>
          <w:p w:rsidR="00565118" w:rsidRPr="00496DCD" w:rsidRDefault="00565118" w:rsidP="00565118">
            <w:pPr>
              <w:pStyle w:val="BodyText"/>
              <w:jc w:val="center"/>
              <w:rPr>
                <w:noProof/>
                <w:szCs w:val="24"/>
              </w:rPr>
            </w:pPr>
            <w:r w:rsidRPr="00496DCD">
              <w:rPr>
                <w:noProof/>
                <w:szCs w:val="24"/>
              </w:rPr>
              <w:t>2</w:t>
            </w:r>
          </w:p>
        </w:tc>
        <w:tc>
          <w:tcPr>
            <w:tcW w:w="1229" w:type="dxa"/>
            <w:tcBorders>
              <w:bottom w:val="single" w:sz="4" w:space="0" w:color="auto"/>
            </w:tcBorders>
            <w:vAlign w:val="center"/>
          </w:tcPr>
          <w:p w:rsidR="00565118" w:rsidRPr="00496DCD" w:rsidRDefault="00565118" w:rsidP="00565118">
            <w:pPr>
              <w:pStyle w:val="BodyText"/>
              <w:jc w:val="center"/>
              <w:rPr>
                <w:noProof/>
                <w:szCs w:val="24"/>
              </w:rPr>
            </w:pPr>
            <w:r w:rsidRPr="00496DCD">
              <w:rPr>
                <w:noProof/>
                <w:szCs w:val="24"/>
              </w:rPr>
              <w:t>3</w:t>
            </w:r>
          </w:p>
        </w:tc>
        <w:tc>
          <w:tcPr>
            <w:tcW w:w="992" w:type="dxa"/>
            <w:tcBorders>
              <w:bottom w:val="single" w:sz="4" w:space="0" w:color="auto"/>
            </w:tcBorders>
            <w:vAlign w:val="center"/>
          </w:tcPr>
          <w:p w:rsidR="00565118" w:rsidRPr="00496DCD" w:rsidRDefault="00565118" w:rsidP="00565118">
            <w:pPr>
              <w:pStyle w:val="BodyText"/>
              <w:jc w:val="center"/>
              <w:rPr>
                <w:noProof/>
                <w:szCs w:val="24"/>
              </w:rPr>
            </w:pPr>
            <w:r w:rsidRPr="00496DCD">
              <w:rPr>
                <w:noProof/>
                <w:szCs w:val="24"/>
              </w:rPr>
              <w:t>4</w:t>
            </w:r>
          </w:p>
        </w:tc>
        <w:tc>
          <w:tcPr>
            <w:tcW w:w="1180" w:type="dxa"/>
            <w:tcBorders>
              <w:bottom w:val="single" w:sz="4" w:space="0" w:color="auto"/>
            </w:tcBorders>
            <w:vAlign w:val="center"/>
          </w:tcPr>
          <w:p w:rsidR="00565118" w:rsidRPr="00496DCD" w:rsidRDefault="00565118" w:rsidP="00565118">
            <w:pPr>
              <w:pStyle w:val="BodyText"/>
              <w:jc w:val="center"/>
              <w:rPr>
                <w:noProof/>
                <w:szCs w:val="24"/>
              </w:rPr>
            </w:pPr>
            <w:r w:rsidRPr="00496DCD">
              <w:rPr>
                <w:noProof/>
                <w:szCs w:val="24"/>
              </w:rPr>
              <w:t>5</w:t>
            </w:r>
          </w:p>
        </w:tc>
        <w:tc>
          <w:tcPr>
            <w:tcW w:w="872" w:type="dxa"/>
            <w:tcBorders>
              <w:bottom w:val="single" w:sz="4" w:space="0" w:color="auto"/>
            </w:tcBorders>
            <w:vAlign w:val="center"/>
          </w:tcPr>
          <w:p w:rsidR="00565118" w:rsidRPr="00496DCD" w:rsidRDefault="00565118" w:rsidP="00565118">
            <w:pPr>
              <w:pStyle w:val="BodyText"/>
              <w:jc w:val="center"/>
              <w:rPr>
                <w:noProof/>
                <w:szCs w:val="24"/>
              </w:rPr>
            </w:pPr>
            <w:r w:rsidRPr="00496DCD">
              <w:rPr>
                <w:noProof/>
                <w:szCs w:val="24"/>
              </w:rPr>
              <w:t>6</w:t>
            </w:r>
          </w:p>
        </w:tc>
        <w:tc>
          <w:tcPr>
            <w:tcW w:w="1208" w:type="dxa"/>
            <w:tcBorders>
              <w:bottom w:val="single" w:sz="4" w:space="0" w:color="auto"/>
            </w:tcBorders>
            <w:vAlign w:val="center"/>
          </w:tcPr>
          <w:p w:rsidR="00565118" w:rsidRPr="00496DCD" w:rsidRDefault="00565118" w:rsidP="00565118">
            <w:pPr>
              <w:pStyle w:val="BodyText"/>
              <w:jc w:val="center"/>
              <w:rPr>
                <w:noProof/>
                <w:szCs w:val="24"/>
              </w:rPr>
            </w:pPr>
            <w:r w:rsidRPr="00496DCD">
              <w:rPr>
                <w:noProof/>
                <w:szCs w:val="24"/>
              </w:rPr>
              <w:t>7</w:t>
            </w:r>
          </w:p>
        </w:tc>
        <w:tc>
          <w:tcPr>
            <w:tcW w:w="1418" w:type="dxa"/>
            <w:tcBorders>
              <w:bottom w:val="single" w:sz="4" w:space="0" w:color="auto"/>
            </w:tcBorders>
            <w:vAlign w:val="center"/>
          </w:tcPr>
          <w:p w:rsidR="00565118" w:rsidRPr="00496DCD" w:rsidRDefault="00565118" w:rsidP="00565118">
            <w:pPr>
              <w:pStyle w:val="BodyText"/>
              <w:jc w:val="center"/>
              <w:rPr>
                <w:noProof/>
                <w:szCs w:val="24"/>
              </w:rPr>
            </w:pPr>
            <w:r w:rsidRPr="00496DCD">
              <w:rPr>
                <w:noProof/>
                <w:szCs w:val="24"/>
              </w:rPr>
              <w:t>8</w:t>
            </w:r>
          </w:p>
        </w:tc>
        <w:tc>
          <w:tcPr>
            <w:tcW w:w="1134" w:type="dxa"/>
            <w:tcBorders>
              <w:bottom w:val="single" w:sz="4" w:space="0" w:color="auto"/>
            </w:tcBorders>
          </w:tcPr>
          <w:p w:rsidR="00565118" w:rsidRPr="00496DCD" w:rsidRDefault="00565118" w:rsidP="00565118">
            <w:pPr>
              <w:pStyle w:val="BodyText"/>
              <w:jc w:val="center"/>
              <w:rPr>
                <w:noProof/>
                <w:szCs w:val="24"/>
              </w:rPr>
            </w:pPr>
            <w:r w:rsidRPr="00496DCD">
              <w:rPr>
                <w:noProof/>
                <w:szCs w:val="24"/>
              </w:rPr>
              <w:t>9</w:t>
            </w:r>
          </w:p>
        </w:tc>
        <w:tc>
          <w:tcPr>
            <w:tcW w:w="1984" w:type="dxa"/>
            <w:tcBorders>
              <w:bottom w:val="single" w:sz="4" w:space="0" w:color="auto"/>
              <w:right w:val="single" w:sz="4" w:space="0" w:color="auto"/>
            </w:tcBorders>
            <w:vAlign w:val="center"/>
          </w:tcPr>
          <w:p w:rsidR="00565118" w:rsidRPr="00496DCD" w:rsidRDefault="00565118" w:rsidP="00565118">
            <w:pPr>
              <w:pStyle w:val="BodyText"/>
              <w:jc w:val="center"/>
              <w:rPr>
                <w:noProof/>
                <w:szCs w:val="24"/>
              </w:rPr>
            </w:pPr>
            <w:r w:rsidRPr="00496DCD">
              <w:rPr>
                <w:noProof/>
                <w:szCs w:val="24"/>
              </w:rPr>
              <w:t>10</w:t>
            </w:r>
          </w:p>
        </w:tc>
        <w:tc>
          <w:tcPr>
            <w:tcW w:w="1276" w:type="dxa"/>
            <w:tcBorders>
              <w:bottom w:val="single" w:sz="4" w:space="0" w:color="auto"/>
              <w:right w:val="single" w:sz="4" w:space="0" w:color="auto"/>
            </w:tcBorders>
          </w:tcPr>
          <w:p w:rsidR="00565118" w:rsidRPr="00496DCD" w:rsidRDefault="00565118" w:rsidP="00565118">
            <w:pPr>
              <w:pStyle w:val="BodyText"/>
              <w:jc w:val="center"/>
              <w:rPr>
                <w:noProof/>
                <w:szCs w:val="24"/>
              </w:rPr>
            </w:pPr>
            <w:r w:rsidRPr="00496DCD">
              <w:rPr>
                <w:noProof/>
                <w:szCs w:val="24"/>
              </w:rPr>
              <w:t>11</w:t>
            </w:r>
          </w:p>
        </w:tc>
      </w:tr>
      <w:tr w:rsidR="00565118" w:rsidRPr="00496DCD" w:rsidTr="00496DCD">
        <w:trPr>
          <w:trHeight w:val="264"/>
        </w:trPr>
        <w:tc>
          <w:tcPr>
            <w:tcW w:w="851" w:type="dxa"/>
            <w:tcBorders>
              <w:bottom w:val="single" w:sz="4" w:space="0" w:color="auto"/>
            </w:tcBorders>
            <w:vAlign w:val="center"/>
          </w:tcPr>
          <w:p w:rsidR="00565118" w:rsidRPr="00496DCD" w:rsidRDefault="00565118" w:rsidP="00496DCD">
            <w:pPr>
              <w:jc w:val="center"/>
            </w:pPr>
            <w:r w:rsidRPr="00496DCD">
              <w:t>1.</w:t>
            </w:r>
          </w:p>
        </w:tc>
        <w:tc>
          <w:tcPr>
            <w:tcW w:w="2551" w:type="dxa"/>
            <w:tcBorders>
              <w:bottom w:val="single" w:sz="4" w:space="0" w:color="auto"/>
            </w:tcBorders>
            <w:vAlign w:val="center"/>
          </w:tcPr>
          <w:p w:rsidR="00565118" w:rsidRPr="00496DCD" w:rsidRDefault="00565118" w:rsidP="00565118">
            <w:pPr>
              <w:rPr>
                <w:lang w:val="sr-Cyrl-RS"/>
              </w:rPr>
            </w:pPr>
            <w:r w:rsidRPr="00496DCD">
              <w:t>Медицински кисеоник – гас у боцама</w:t>
            </w:r>
            <w:r w:rsidRPr="00496DCD">
              <w:rPr>
                <w:lang w:val="sr-Cyrl-RS"/>
              </w:rPr>
              <w:t xml:space="preserve"> 2,5</w:t>
            </w:r>
          </w:p>
        </w:tc>
        <w:tc>
          <w:tcPr>
            <w:tcW w:w="1229" w:type="dxa"/>
            <w:tcBorders>
              <w:bottom w:val="single" w:sz="4" w:space="0" w:color="auto"/>
            </w:tcBorders>
            <w:vAlign w:val="center"/>
          </w:tcPr>
          <w:p w:rsidR="00565118" w:rsidRPr="00496DCD" w:rsidRDefault="00565118" w:rsidP="00496DCD">
            <w:pPr>
              <w:jc w:val="center"/>
              <w:rPr>
                <w:lang w:val="sr-Cyrl-RS"/>
              </w:rPr>
            </w:pPr>
            <w:r w:rsidRPr="00496DCD">
              <w:rPr>
                <w:lang w:val="sr-Cyrl-RS"/>
              </w:rPr>
              <w:t>килограм</w:t>
            </w:r>
          </w:p>
        </w:tc>
        <w:tc>
          <w:tcPr>
            <w:tcW w:w="992" w:type="dxa"/>
            <w:tcBorders>
              <w:bottom w:val="single" w:sz="4" w:space="0" w:color="auto"/>
            </w:tcBorders>
            <w:vAlign w:val="center"/>
          </w:tcPr>
          <w:p w:rsidR="00565118" w:rsidRPr="00496DCD" w:rsidRDefault="00D7242D" w:rsidP="00496DCD">
            <w:pPr>
              <w:jc w:val="center"/>
              <w:rPr>
                <w:lang w:val="sr-Cyrl-RS"/>
              </w:rPr>
            </w:pPr>
            <w:r w:rsidRPr="00496DCD">
              <w:rPr>
                <w:lang w:val="sr-Cyrl-RS"/>
              </w:rPr>
              <w:t>13500</w:t>
            </w:r>
          </w:p>
        </w:tc>
        <w:tc>
          <w:tcPr>
            <w:tcW w:w="1180" w:type="dxa"/>
            <w:tcBorders>
              <w:bottom w:val="single" w:sz="4" w:space="0" w:color="auto"/>
            </w:tcBorders>
            <w:vAlign w:val="center"/>
          </w:tcPr>
          <w:p w:rsidR="00565118" w:rsidRPr="00496DCD" w:rsidRDefault="00565118" w:rsidP="00565118">
            <w:pPr>
              <w:pStyle w:val="BodyText"/>
              <w:jc w:val="center"/>
              <w:rPr>
                <w:noProof/>
                <w:szCs w:val="24"/>
              </w:rPr>
            </w:pPr>
          </w:p>
        </w:tc>
        <w:tc>
          <w:tcPr>
            <w:tcW w:w="872" w:type="dxa"/>
            <w:tcBorders>
              <w:bottom w:val="single" w:sz="4" w:space="0" w:color="auto"/>
            </w:tcBorders>
            <w:vAlign w:val="center"/>
          </w:tcPr>
          <w:p w:rsidR="00565118" w:rsidRPr="00496DCD" w:rsidRDefault="00565118" w:rsidP="00565118">
            <w:pPr>
              <w:pStyle w:val="BodyText"/>
              <w:jc w:val="center"/>
              <w:rPr>
                <w:noProof/>
                <w:szCs w:val="24"/>
              </w:rPr>
            </w:pPr>
          </w:p>
        </w:tc>
        <w:tc>
          <w:tcPr>
            <w:tcW w:w="1208" w:type="dxa"/>
            <w:tcBorders>
              <w:bottom w:val="single" w:sz="4" w:space="0" w:color="auto"/>
            </w:tcBorders>
            <w:vAlign w:val="center"/>
          </w:tcPr>
          <w:p w:rsidR="00565118" w:rsidRPr="00496DCD" w:rsidRDefault="00565118" w:rsidP="00565118">
            <w:pPr>
              <w:pStyle w:val="BodyText"/>
              <w:jc w:val="center"/>
              <w:rPr>
                <w:noProof/>
                <w:szCs w:val="24"/>
              </w:rPr>
            </w:pPr>
          </w:p>
        </w:tc>
        <w:tc>
          <w:tcPr>
            <w:tcW w:w="1418" w:type="dxa"/>
            <w:tcBorders>
              <w:bottom w:val="single" w:sz="4" w:space="0" w:color="auto"/>
            </w:tcBorders>
            <w:vAlign w:val="center"/>
          </w:tcPr>
          <w:p w:rsidR="00565118" w:rsidRPr="00496DCD" w:rsidRDefault="00565118" w:rsidP="00565118">
            <w:pPr>
              <w:pStyle w:val="BodyText"/>
              <w:jc w:val="center"/>
              <w:rPr>
                <w:noProof/>
                <w:szCs w:val="24"/>
              </w:rPr>
            </w:pPr>
          </w:p>
        </w:tc>
        <w:tc>
          <w:tcPr>
            <w:tcW w:w="1134" w:type="dxa"/>
            <w:tcBorders>
              <w:bottom w:val="single" w:sz="4" w:space="0" w:color="auto"/>
            </w:tcBorders>
            <w:vAlign w:val="center"/>
          </w:tcPr>
          <w:p w:rsidR="00565118" w:rsidRPr="00496DCD" w:rsidRDefault="00565118" w:rsidP="00565118">
            <w:pPr>
              <w:pStyle w:val="BodyText"/>
              <w:jc w:val="center"/>
              <w:rPr>
                <w:noProof/>
                <w:szCs w:val="24"/>
              </w:rPr>
            </w:pPr>
          </w:p>
        </w:tc>
        <w:tc>
          <w:tcPr>
            <w:tcW w:w="1984" w:type="dxa"/>
            <w:tcBorders>
              <w:bottom w:val="single" w:sz="4" w:space="0" w:color="auto"/>
              <w:right w:val="single" w:sz="4" w:space="0" w:color="auto"/>
            </w:tcBorders>
            <w:vAlign w:val="center"/>
          </w:tcPr>
          <w:p w:rsidR="00565118" w:rsidRPr="00496DCD" w:rsidRDefault="00565118" w:rsidP="00565118">
            <w:pPr>
              <w:pStyle w:val="BodyText"/>
              <w:jc w:val="center"/>
              <w:rPr>
                <w:noProof/>
                <w:szCs w:val="24"/>
              </w:rPr>
            </w:pPr>
          </w:p>
        </w:tc>
        <w:tc>
          <w:tcPr>
            <w:tcW w:w="1276" w:type="dxa"/>
            <w:tcBorders>
              <w:bottom w:val="single" w:sz="4" w:space="0" w:color="auto"/>
              <w:right w:val="single" w:sz="4" w:space="0" w:color="auto"/>
            </w:tcBorders>
            <w:vAlign w:val="center"/>
          </w:tcPr>
          <w:p w:rsidR="00565118" w:rsidRPr="00496DCD" w:rsidRDefault="00565118" w:rsidP="00565118">
            <w:pPr>
              <w:pStyle w:val="BodyText"/>
              <w:jc w:val="center"/>
              <w:rPr>
                <w:noProof/>
                <w:szCs w:val="24"/>
              </w:rPr>
            </w:pPr>
          </w:p>
        </w:tc>
      </w:tr>
      <w:tr w:rsidR="00565118" w:rsidRPr="00496DCD" w:rsidTr="00496DCD">
        <w:trPr>
          <w:trHeight w:val="128"/>
        </w:trPr>
        <w:tc>
          <w:tcPr>
            <w:tcW w:w="851" w:type="dxa"/>
            <w:tcBorders>
              <w:bottom w:val="single" w:sz="4" w:space="0" w:color="auto"/>
            </w:tcBorders>
            <w:vAlign w:val="center"/>
          </w:tcPr>
          <w:p w:rsidR="00565118" w:rsidRPr="00496DCD" w:rsidRDefault="00565118" w:rsidP="00496DCD">
            <w:pPr>
              <w:jc w:val="center"/>
            </w:pPr>
            <w:r w:rsidRPr="00496DCD">
              <w:t>2.</w:t>
            </w:r>
          </w:p>
        </w:tc>
        <w:tc>
          <w:tcPr>
            <w:tcW w:w="2551" w:type="dxa"/>
            <w:tcBorders>
              <w:bottom w:val="single" w:sz="4" w:space="0" w:color="auto"/>
            </w:tcBorders>
            <w:vAlign w:val="center"/>
          </w:tcPr>
          <w:p w:rsidR="00565118" w:rsidRPr="00496DCD" w:rsidRDefault="00565118" w:rsidP="00565118">
            <w:pPr>
              <w:rPr>
                <w:lang w:val="sr-Cyrl-RS"/>
              </w:rPr>
            </w:pPr>
            <w:r w:rsidRPr="00496DCD">
              <w:t>Медицински кисеоник у резервоарима</w:t>
            </w:r>
            <w:r w:rsidRPr="00496DCD">
              <w:rPr>
                <w:lang w:val="sr-Cyrl-RS"/>
              </w:rPr>
              <w:t xml:space="preserve"> 2,5</w:t>
            </w:r>
          </w:p>
        </w:tc>
        <w:tc>
          <w:tcPr>
            <w:tcW w:w="1229" w:type="dxa"/>
            <w:tcBorders>
              <w:bottom w:val="single" w:sz="4" w:space="0" w:color="auto"/>
            </w:tcBorders>
            <w:vAlign w:val="center"/>
          </w:tcPr>
          <w:p w:rsidR="00565118" w:rsidRPr="00496DCD" w:rsidRDefault="00565118" w:rsidP="00496DCD">
            <w:pPr>
              <w:jc w:val="center"/>
            </w:pPr>
            <w:r w:rsidRPr="00496DCD">
              <w:rPr>
                <w:lang w:val="sr-Cyrl-RS"/>
              </w:rPr>
              <w:t>килограм</w:t>
            </w:r>
          </w:p>
        </w:tc>
        <w:tc>
          <w:tcPr>
            <w:tcW w:w="992" w:type="dxa"/>
            <w:tcBorders>
              <w:bottom w:val="single" w:sz="4" w:space="0" w:color="auto"/>
            </w:tcBorders>
            <w:vAlign w:val="center"/>
          </w:tcPr>
          <w:p w:rsidR="00565118" w:rsidRPr="00496DCD" w:rsidRDefault="00D7242D" w:rsidP="00496DCD">
            <w:pPr>
              <w:jc w:val="center"/>
              <w:rPr>
                <w:lang w:val="sr-Cyrl-RS"/>
              </w:rPr>
            </w:pPr>
            <w:r w:rsidRPr="00496DCD">
              <w:rPr>
                <w:lang w:val="sr-Cyrl-RS"/>
              </w:rPr>
              <w:t>335000</w:t>
            </w:r>
          </w:p>
        </w:tc>
        <w:tc>
          <w:tcPr>
            <w:tcW w:w="1180" w:type="dxa"/>
            <w:tcBorders>
              <w:bottom w:val="single" w:sz="4" w:space="0" w:color="auto"/>
            </w:tcBorders>
            <w:vAlign w:val="center"/>
          </w:tcPr>
          <w:p w:rsidR="00565118" w:rsidRPr="00496DCD" w:rsidRDefault="00565118" w:rsidP="00565118">
            <w:pPr>
              <w:pStyle w:val="BodyText"/>
              <w:jc w:val="center"/>
              <w:rPr>
                <w:noProof/>
                <w:szCs w:val="24"/>
              </w:rPr>
            </w:pPr>
          </w:p>
        </w:tc>
        <w:tc>
          <w:tcPr>
            <w:tcW w:w="872" w:type="dxa"/>
            <w:tcBorders>
              <w:bottom w:val="single" w:sz="4" w:space="0" w:color="auto"/>
            </w:tcBorders>
            <w:vAlign w:val="center"/>
          </w:tcPr>
          <w:p w:rsidR="00565118" w:rsidRPr="00496DCD" w:rsidRDefault="00565118" w:rsidP="00565118">
            <w:pPr>
              <w:pStyle w:val="BodyText"/>
              <w:jc w:val="center"/>
              <w:rPr>
                <w:noProof/>
                <w:szCs w:val="24"/>
              </w:rPr>
            </w:pPr>
          </w:p>
        </w:tc>
        <w:tc>
          <w:tcPr>
            <w:tcW w:w="1208" w:type="dxa"/>
            <w:tcBorders>
              <w:bottom w:val="single" w:sz="4" w:space="0" w:color="auto"/>
            </w:tcBorders>
            <w:vAlign w:val="center"/>
          </w:tcPr>
          <w:p w:rsidR="00565118" w:rsidRPr="00496DCD" w:rsidRDefault="00565118" w:rsidP="00565118">
            <w:pPr>
              <w:pStyle w:val="BodyText"/>
              <w:jc w:val="center"/>
              <w:rPr>
                <w:noProof/>
                <w:szCs w:val="24"/>
              </w:rPr>
            </w:pPr>
          </w:p>
        </w:tc>
        <w:tc>
          <w:tcPr>
            <w:tcW w:w="1418" w:type="dxa"/>
            <w:tcBorders>
              <w:bottom w:val="single" w:sz="4" w:space="0" w:color="auto"/>
            </w:tcBorders>
            <w:vAlign w:val="center"/>
          </w:tcPr>
          <w:p w:rsidR="00565118" w:rsidRPr="00496DCD" w:rsidRDefault="00565118" w:rsidP="00565118">
            <w:pPr>
              <w:pStyle w:val="BodyText"/>
              <w:jc w:val="center"/>
              <w:rPr>
                <w:noProof/>
                <w:szCs w:val="24"/>
              </w:rPr>
            </w:pPr>
          </w:p>
        </w:tc>
        <w:tc>
          <w:tcPr>
            <w:tcW w:w="1134" w:type="dxa"/>
            <w:tcBorders>
              <w:bottom w:val="single" w:sz="4" w:space="0" w:color="auto"/>
            </w:tcBorders>
            <w:vAlign w:val="center"/>
          </w:tcPr>
          <w:p w:rsidR="00565118" w:rsidRPr="00496DCD" w:rsidRDefault="00565118" w:rsidP="00565118">
            <w:pPr>
              <w:pStyle w:val="BodyText"/>
              <w:jc w:val="center"/>
              <w:rPr>
                <w:noProof/>
                <w:szCs w:val="24"/>
              </w:rPr>
            </w:pPr>
          </w:p>
        </w:tc>
        <w:tc>
          <w:tcPr>
            <w:tcW w:w="1984" w:type="dxa"/>
            <w:tcBorders>
              <w:bottom w:val="single" w:sz="4" w:space="0" w:color="auto"/>
              <w:right w:val="single" w:sz="4" w:space="0" w:color="auto"/>
            </w:tcBorders>
            <w:vAlign w:val="center"/>
          </w:tcPr>
          <w:p w:rsidR="00565118" w:rsidRPr="00496DCD" w:rsidRDefault="00565118" w:rsidP="00565118">
            <w:pPr>
              <w:pStyle w:val="BodyText"/>
              <w:jc w:val="center"/>
              <w:rPr>
                <w:noProof/>
                <w:szCs w:val="24"/>
              </w:rPr>
            </w:pPr>
          </w:p>
        </w:tc>
        <w:tc>
          <w:tcPr>
            <w:tcW w:w="1276" w:type="dxa"/>
            <w:tcBorders>
              <w:bottom w:val="single" w:sz="4" w:space="0" w:color="auto"/>
              <w:right w:val="single" w:sz="4" w:space="0" w:color="auto"/>
            </w:tcBorders>
            <w:vAlign w:val="center"/>
          </w:tcPr>
          <w:p w:rsidR="00565118" w:rsidRPr="00496DCD" w:rsidRDefault="00565118" w:rsidP="00565118">
            <w:pPr>
              <w:pStyle w:val="BodyText"/>
              <w:jc w:val="center"/>
              <w:rPr>
                <w:noProof/>
                <w:szCs w:val="24"/>
              </w:rPr>
            </w:pPr>
          </w:p>
        </w:tc>
      </w:tr>
      <w:tr w:rsidR="00565118" w:rsidRPr="00496DCD" w:rsidTr="00496DCD">
        <w:trPr>
          <w:trHeight w:val="128"/>
        </w:trPr>
        <w:tc>
          <w:tcPr>
            <w:tcW w:w="851" w:type="dxa"/>
            <w:tcBorders>
              <w:bottom w:val="single" w:sz="4" w:space="0" w:color="auto"/>
            </w:tcBorders>
            <w:vAlign w:val="center"/>
          </w:tcPr>
          <w:p w:rsidR="00565118" w:rsidRPr="00496DCD" w:rsidRDefault="00565118" w:rsidP="00496DCD">
            <w:pPr>
              <w:jc w:val="center"/>
            </w:pPr>
            <w:r w:rsidRPr="00496DCD">
              <w:t>3.</w:t>
            </w:r>
          </w:p>
        </w:tc>
        <w:tc>
          <w:tcPr>
            <w:tcW w:w="2551" w:type="dxa"/>
            <w:tcBorders>
              <w:bottom w:val="single" w:sz="4" w:space="0" w:color="auto"/>
            </w:tcBorders>
            <w:vAlign w:val="center"/>
          </w:tcPr>
          <w:p w:rsidR="00565118" w:rsidRPr="00496DCD" w:rsidRDefault="00565118" w:rsidP="00565118">
            <w:pPr>
              <w:rPr>
                <w:lang w:val="sr-Cyrl-RS"/>
              </w:rPr>
            </w:pPr>
            <w:r w:rsidRPr="00496DCD">
              <w:t>Медицински кисеоник – контејнер</w:t>
            </w:r>
            <w:r w:rsidRPr="00496DCD">
              <w:rPr>
                <w:lang w:val="sr-Cyrl-RS"/>
              </w:rPr>
              <w:t xml:space="preserve"> 2,5</w:t>
            </w:r>
          </w:p>
        </w:tc>
        <w:tc>
          <w:tcPr>
            <w:tcW w:w="1229" w:type="dxa"/>
            <w:tcBorders>
              <w:bottom w:val="single" w:sz="4" w:space="0" w:color="auto"/>
            </w:tcBorders>
            <w:vAlign w:val="center"/>
          </w:tcPr>
          <w:p w:rsidR="00565118" w:rsidRPr="00496DCD" w:rsidRDefault="00565118" w:rsidP="00496DCD">
            <w:pPr>
              <w:jc w:val="center"/>
            </w:pPr>
            <w:r w:rsidRPr="00496DCD">
              <w:rPr>
                <w:lang w:val="sr-Cyrl-RS"/>
              </w:rPr>
              <w:t>килограм</w:t>
            </w:r>
          </w:p>
        </w:tc>
        <w:tc>
          <w:tcPr>
            <w:tcW w:w="992" w:type="dxa"/>
            <w:tcBorders>
              <w:bottom w:val="single" w:sz="4" w:space="0" w:color="auto"/>
            </w:tcBorders>
            <w:vAlign w:val="center"/>
          </w:tcPr>
          <w:p w:rsidR="00565118" w:rsidRPr="00496DCD" w:rsidRDefault="00D7242D" w:rsidP="00496DCD">
            <w:pPr>
              <w:jc w:val="center"/>
              <w:rPr>
                <w:lang w:val="sr-Cyrl-RS"/>
              </w:rPr>
            </w:pPr>
            <w:r w:rsidRPr="00496DCD">
              <w:rPr>
                <w:lang w:val="sr-Cyrl-RS"/>
              </w:rPr>
              <w:t>26000</w:t>
            </w:r>
          </w:p>
        </w:tc>
        <w:tc>
          <w:tcPr>
            <w:tcW w:w="1180" w:type="dxa"/>
            <w:tcBorders>
              <w:bottom w:val="single" w:sz="4" w:space="0" w:color="auto"/>
            </w:tcBorders>
            <w:vAlign w:val="center"/>
          </w:tcPr>
          <w:p w:rsidR="00565118" w:rsidRPr="00496DCD" w:rsidRDefault="00565118" w:rsidP="00565118">
            <w:pPr>
              <w:pStyle w:val="BodyText"/>
              <w:jc w:val="center"/>
              <w:rPr>
                <w:noProof/>
                <w:szCs w:val="24"/>
              </w:rPr>
            </w:pPr>
          </w:p>
        </w:tc>
        <w:tc>
          <w:tcPr>
            <w:tcW w:w="872" w:type="dxa"/>
            <w:tcBorders>
              <w:bottom w:val="single" w:sz="4" w:space="0" w:color="auto"/>
            </w:tcBorders>
            <w:vAlign w:val="center"/>
          </w:tcPr>
          <w:p w:rsidR="00565118" w:rsidRPr="00496DCD" w:rsidRDefault="00565118" w:rsidP="00565118">
            <w:pPr>
              <w:pStyle w:val="BodyText"/>
              <w:jc w:val="center"/>
              <w:rPr>
                <w:noProof/>
                <w:szCs w:val="24"/>
              </w:rPr>
            </w:pPr>
          </w:p>
        </w:tc>
        <w:tc>
          <w:tcPr>
            <w:tcW w:w="1208" w:type="dxa"/>
            <w:tcBorders>
              <w:bottom w:val="single" w:sz="4" w:space="0" w:color="auto"/>
            </w:tcBorders>
            <w:vAlign w:val="center"/>
          </w:tcPr>
          <w:p w:rsidR="00565118" w:rsidRPr="00496DCD" w:rsidRDefault="00565118" w:rsidP="00565118">
            <w:pPr>
              <w:pStyle w:val="BodyText"/>
              <w:jc w:val="center"/>
              <w:rPr>
                <w:noProof/>
                <w:szCs w:val="24"/>
              </w:rPr>
            </w:pPr>
          </w:p>
        </w:tc>
        <w:tc>
          <w:tcPr>
            <w:tcW w:w="1418" w:type="dxa"/>
            <w:tcBorders>
              <w:bottom w:val="single" w:sz="4" w:space="0" w:color="auto"/>
            </w:tcBorders>
            <w:vAlign w:val="center"/>
          </w:tcPr>
          <w:p w:rsidR="00565118" w:rsidRPr="00496DCD" w:rsidRDefault="00565118" w:rsidP="00565118">
            <w:pPr>
              <w:pStyle w:val="BodyText"/>
              <w:jc w:val="center"/>
              <w:rPr>
                <w:noProof/>
                <w:szCs w:val="24"/>
              </w:rPr>
            </w:pPr>
          </w:p>
        </w:tc>
        <w:tc>
          <w:tcPr>
            <w:tcW w:w="1134" w:type="dxa"/>
            <w:tcBorders>
              <w:bottom w:val="single" w:sz="4" w:space="0" w:color="auto"/>
            </w:tcBorders>
            <w:vAlign w:val="center"/>
          </w:tcPr>
          <w:p w:rsidR="00565118" w:rsidRPr="00496DCD" w:rsidRDefault="00565118" w:rsidP="00565118">
            <w:pPr>
              <w:pStyle w:val="BodyText"/>
              <w:jc w:val="center"/>
              <w:rPr>
                <w:noProof/>
                <w:szCs w:val="24"/>
              </w:rPr>
            </w:pPr>
          </w:p>
        </w:tc>
        <w:tc>
          <w:tcPr>
            <w:tcW w:w="1984" w:type="dxa"/>
            <w:tcBorders>
              <w:bottom w:val="single" w:sz="4" w:space="0" w:color="auto"/>
              <w:right w:val="single" w:sz="4" w:space="0" w:color="auto"/>
            </w:tcBorders>
            <w:vAlign w:val="center"/>
          </w:tcPr>
          <w:p w:rsidR="00565118" w:rsidRPr="00496DCD" w:rsidRDefault="00565118" w:rsidP="00565118">
            <w:pPr>
              <w:pStyle w:val="BodyText"/>
              <w:jc w:val="center"/>
              <w:rPr>
                <w:noProof/>
                <w:szCs w:val="24"/>
              </w:rPr>
            </w:pPr>
          </w:p>
        </w:tc>
        <w:tc>
          <w:tcPr>
            <w:tcW w:w="1276" w:type="dxa"/>
            <w:tcBorders>
              <w:bottom w:val="single" w:sz="4" w:space="0" w:color="auto"/>
              <w:right w:val="single" w:sz="4" w:space="0" w:color="auto"/>
            </w:tcBorders>
            <w:vAlign w:val="center"/>
          </w:tcPr>
          <w:p w:rsidR="00565118" w:rsidRPr="00496DCD" w:rsidRDefault="00565118" w:rsidP="00565118">
            <w:pPr>
              <w:pStyle w:val="BodyText"/>
              <w:jc w:val="center"/>
              <w:rPr>
                <w:noProof/>
                <w:szCs w:val="24"/>
              </w:rPr>
            </w:pPr>
          </w:p>
        </w:tc>
      </w:tr>
      <w:tr w:rsidR="00565118" w:rsidRPr="00496DCD" w:rsidTr="00496DCD">
        <w:trPr>
          <w:trHeight w:val="128"/>
        </w:trPr>
        <w:tc>
          <w:tcPr>
            <w:tcW w:w="851" w:type="dxa"/>
            <w:tcBorders>
              <w:bottom w:val="single" w:sz="4" w:space="0" w:color="auto"/>
            </w:tcBorders>
            <w:vAlign w:val="center"/>
          </w:tcPr>
          <w:p w:rsidR="00565118" w:rsidRPr="00496DCD" w:rsidRDefault="00565118" w:rsidP="00496DCD">
            <w:pPr>
              <w:jc w:val="center"/>
            </w:pPr>
            <w:r w:rsidRPr="00496DCD">
              <w:t>4.</w:t>
            </w:r>
          </w:p>
        </w:tc>
        <w:tc>
          <w:tcPr>
            <w:tcW w:w="2551" w:type="dxa"/>
            <w:tcBorders>
              <w:bottom w:val="single" w:sz="4" w:space="0" w:color="auto"/>
            </w:tcBorders>
            <w:vAlign w:val="center"/>
          </w:tcPr>
          <w:p w:rsidR="00565118" w:rsidRPr="00496DCD" w:rsidRDefault="00565118" w:rsidP="00565118">
            <w:pPr>
              <w:rPr>
                <w:lang w:val="sr-Cyrl-RS"/>
              </w:rPr>
            </w:pPr>
            <w:r w:rsidRPr="00496DCD">
              <w:t>Медицински азот субоксид – делимично течни</w:t>
            </w:r>
            <w:r w:rsidRPr="00496DCD">
              <w:rPr>
                <w:lang w:val="sr-Cyrl-RS"/>
              </w:rPr>
              <w:t xml:space="preserve"> 1,8</w:t>
            </w:r>
          </w:p>
        </w:tc>
        <w:tc>
          <w:tcPr>
            <w:tcW w:w="1229" w:type="dxa"/>
            <w:tcBorders>
              <w:bottom w:val="single" w:sz="4" w:space="0" w:color="auto"/>
            </w:tcBorders>
            <w:vAlign w:val="center"/>
          </w:tcPr>
          <w:p w:rsidR="00565118" w:rsidRPr="00496DCD" w:rsidRDefault="00565118" w:rsidP="00496DCD">
            <w:pPr>
              <w:jc w:val="center"/>
            </w:pPr>
            <w:r w:rsidRPr="00496DCD">
              <w:rPr>
                <w:lang w:val="sr-Cyrl-RS"/>
              </w:rPr>
              <w:t>килограм</w:t>
            </w:r>
          </w:p>
        </w:tc>
        <w:tc>
          <w:tcPr>
            <w:tcW w:w="992" w:type="dxa"/>
            <w:tcBorders>
              <w:bottom w:val="single" w:sz="4" w:space="0" w:color="auto"/>
            </w:tcBorders>
            <w:vAlign w:val="center"/>
          </w:tcPr>
          <w:p w:rsidR="00565118" w:rsidRPr="00496DCD" w:rsidRDefault="00D7242D" w:rsidP="00496DCD">
            <w:pPr>
              <w:jc w:val="center"/>
              <w:rPr>
                <w:lang w:val="sr-Cyrl-RS"/>
              </w:rPr>
            </w:pPr>
            <w:r w:rsidRPr="00496DCD">
              <w:rPr>
                <w:lang w:val="sr-Cyrl-RS"/>
              </w:rPr>
              <w:t>2000</w:t>
            </w:r>
          </w:p>
        </w:tc>
        <w:tc>
          <w:tcPr>
            <w:tcW w:w="1180" w:type="dxa"/>
            <w:tcBorders>
              <w:bottom w:val="single" w:sz="4" w:space="0" w:color="auto"/>
            </w:tcBorders>
            <w:vAlign w:val="center"/>
          </w:tcPr>
          <w:p w:rsidR="00565118" w:rsidRPr="00496DCD" w:rsidRDefault="00565118" w:rsidP="00565118">
            <w:pPr>
              <w:pStyle w:val="BodyText"/>
              <w:jc w:val="center"/>
              <w:rPr>
                <w:noProof/>
                <w:szCs w:val="24"/>
              </w:rPr>
            </w:pPr>
          </w:p>
        </w:tc>
        <w:tc>
          <w:tcPr>
            <w:tcW w:w="872" w:type="dxa"/>
            <w:tcBorders>
              <w:bottom w:val="single" w:sz="4" w:space="0" w:color="auto"/>
            </w:tcBorders>
            <w:vAlign w:val="center"/>
          </w:tcPr>
          <w:p w:rsidR="00565118" w:rsidRPr="00496DCD" w:rsidRDefault="00565118" w:rsidP="00565118">
            <w:pPr>
              <w:pStyle w:val="BodyText"/>
              <w:jc w:val="center"/>
              <w:rPr>
                <w:noProof/>
                <w:szCs w:val="24"/>
              </w:rPr>
            </w:pPr>
          </w:p>
        </w:tc>
        <w:tc>
          <w:tcPr>
            <w:tcW w:w="1208" w:type="dxa"/>
            <w:tcBorders>
              <w:bottom w:val="single" w:sz="4" w:space="0" w:color="auto"/>
            </w:tcBorders>
            <w:vAlign w:val="center"/>
          </w:tcPr>
          <w:p w:rsidR="00565118" w:rsidRPr="00496DCD" w:rsidRDefault="00565118" w:rsidP="00565118">
            <w:pPr>
              <w:pStyle w:val="BodyText"/>
              <w:jc w:val="center"/>
              <w:rPr>
                <w:noProof/>
                <w:szCs w:val="24"/>
              </w:rPr>
            </w:pPr>
          </w:p>
        </w:tc>
        <w:tc>
          <w:tcPr>
            <w:tcW w:w="1418" w:type="dxa"/>
            <w:tcBorders>
              <w:bottom w:val="single" w:sz="4" w:space="0" w:color="auto"/>
            </w:tcBorders>
            <w:vAlign w:val="center"/>
          </w:tcPr>
          <w:p w:rsidR="00565118" w:rsidRPr="00496DCD" w:rsidRDefault="00565118" w:rsidP="00565118">
            <w:pPr>
              <w:pStyle w:val="BodyText"/>
              <w:jc w:val="center"/>
              <w:rPr>
                <w:noProof/>
                <w:szCs w:val="24"/>
              </w:rPr>
            </w:pPr>
          </w:p>
        </w:tc>
        <w:tc>
          <w:tcPr>
            <w:tcW w:w="1134" w:type="dxa"/>
            <w:tcBorders>
              <w:bottom w:val="single" w:sz="4" w:space="0" w:color="auto"/>
            </w:tcBorders>
            <w:vAlign w:val="center"/>
          </w:tcPr>
          <w:p w:rsidR="00565118" w:rsidRPr="00496DCD" w:rsidRDefault="00565118" w:rsidP="00565118">
            <w:pPr>
              <w:pStyle w:val="BodyText"/>
              <w:jc w:val="center"/>
              <w:rPr>
                <w:noProof/>
                <w:szCs w:val="24"/>
              </w:rPr>
            </w:pPr>
          </w:p>
        </w:tc>
        <w:tc>
          <w:tcPr>
            <w:tcW w:w="1984" w:type="dxa"/>
            <w:tcBorders>
              <w:bottom w:val="single" w:sz="4" w:space="0" w:color="auto"/>
              <w:right w:val="single" w:sz="4" w:space="0" w:color="auto"/>
            </w:tcBorders>
            <w:vAlign w:val="center"/>
          </w:tcPr>
          <w:p w:rsidR="00565118" w:rsidRPr="00496DCD" w:rsidRDefault="00565118" w:rsidP="00565118">
            <w:pPr>
              <w:pStyle w:val="BodyText"/>
              <w:jc w:val="center"/>
              <w:rPr>
                <w:noProof/>
                <w:szCs w:val="24"/>
              </w:rPr>
            </w:pPr>
          </w:p>
        </w:tc>
        <w:tc>
          <w:tcPr>
            <w:tcW w:w="1276" w:type="dxa"/>
            <w:tcBorders>
              <w:bottom w:val="single" w:sz="4" w:space="0" w:color="auto"/>
              <w:right w:val="single" w:sz="4" w:space="0" w:color="auto"/>
            </w:tcBorders>
            <w:vAlign w:val="center"/>
          </w:tcPr>
          <w:p w:rsidR="00565118" w:rsidRPr="00496DCD" w:rsidRDefault="00565118" w:rsidP="00565118">
            <w:pPr>
              <w:pStyle w:val="BodyText"/>
              <w:jc w:val="center"/>
              <w:rPr>
                <w:noProof/>
                <w:szCs w:val="24"/>
              </w:rPr>
            </w:pPr>
          </w:p>
        </w:tc>
      </w:tr>
      <w:tr w:rsidR="00565118" w:rsidRPr="00496DCD" w:rsidTr="00496DCD">
        <w:trPr>
          <w:trHeight w:val="128"/>
        </w:trPr>
        <w:tc>
          <w:tcPr>
            <w:tcW w:w="851" w:type="dxa"/>
            <w:tcBorders>
              <w:bottom w:val="single" w:sz="4" w:space="0" w:color="auto"/>
            </w:tcBorders>
            <w:vAlign w:val="center"/>
          </w:tcPr>
          <w:p w:rsidR="00565118" w:rsidRPr="00496DCD" w:rsidRDefault="00565118" w:rsidP="00496DCD">
            <w:pPr>
              <w:jc w:val="center"/>
            </w:pPr>
            <w:r w:rsidRPr="00496DCD">
              <w:t>5.</w:t>
            </w:r>
          </w:p>
        </w:tc>
        <w:tc>
          <w:tcPr>
            <w:tcW w:w="2551" w:type="dxa"/>
            <w:tcBorders>
              <w:bottom w:val="single" w:sz="4" w:space="0" w:color="auto"/>
            </w:tcBorders>
            <w:vAlign w:val="center"/>
          </w:tcPr>
          <w:p w:rsidR="00565118" w:rsidRPr="00496DCD" w:rsidRDefault="00565118" w:rsidP="00565118">
            <w:pPr>
              <w:rPr>
                <w:lang w:val="sr-Cyrl-CS"/>
              </w:rPr>
            </w:pPr>
            <w:r w:rsidRPr="00496DCD">
              <w:t>Медицински угљен-диоксид</w:t>
            </w:r>
            <w:r w:rsidRPr="00496DCD">
              <w:rPr>
                <w:lang w:val="sr-Cyrl-CS"/>
              </w:rPr>
              <w:t xml:space="preserve"> 2,7</w:t>
            </w:r>
          </w:p>
        </w:tc>
        <w:tc>
          <w:tcPr>
            <w:tcW w:w="1229" w:type="dxa"/>
            <w:tcBorders>
              <w:bottom w:val="single" w:sz="4" w:space="0" w:color="auto"/>
            </w:tcBorders>
            <w:vAlign w:val="center"/>
          </w:tcPr>
          <w:p w:rsidR="00565118" w:rsidRPr="00496DCD" w:rsidRDefault="00565118" w:rsidP="00496DCD">
            <w:pPr>
              <w:jc w:val="center"/>
            </w:pPr>
            <w:r w:rsidRPr="00496DCD">
              <w:rPr>
                <w:lang w:val="sr-Cyrl-RS"/>
              </w:rPr>
              <w:t>килограм</w:t>
            </w:r>
          </w:p>
        </w:tc>
        <w:tc>
          <w:tcPr>
            <w:tcW w:w="992" w:type="dxa"/>
            <w:tcBorders>
              <w:bottom w:val="single" w:sz="4" w:space="0" w:color="auto"/>
            </w:tcBorders>
            <w:vAlign w:val="center"/>
          </w:tcPr>
          <w:p w:rsidR="00565118" w:rsidRPr="00496DCD" w:rsidRDefault="00D7242D" w:rsidP="00496DCD">
            <w:pPr>
              <w:jc w:val="center"/>
              <w:rPr>
                <w:lang w:val="sr-Cyrl-RS"/>
              </w:rPr>
            </w:pPr>
            <w:r w:rsidRPr="00496DCD">
              <w:rPr>
                <w:lang w:val="sr-Cyrl-RS"/>
              </w:rPr>
              <w:t>400</w:t>
            </w:r>
          </w:p>
        </w:tc>
        <w:tc>
          <w:tcPr>
            <w:tcW w:w="1180" w:type="dxa"/>
            <w:tcBorders>
              <w:bottom w:val="single" w:sz="4" w:space="0" w:color="auto"/>
            </w:tcBorders>
            <w:vAlign w:val="center"/>
          </w:tcPr>
          <w:p w:rsidR="00565118" w:rsidRPr="00496DCD" w:rsidRDefault="00565118" w:rsidP="00565118">
            <w:pPr>
              <w:pStyle w:val="BodyText"/>
              <w:jc w:val="center"/>
              <w:rPr>
                <w:noProof/>
                <w:szCs w:val="24"/>
              </w:rPr>
            </w:pPr>
          </w:p>
        </w:tc>
        <w:tc>
          <w:tcPr>
            <w:tcW w:w="872" w:type="dxa"/>
            <w:tcBorders>
              <w:bottom w:val="single" w:sz="4" w:space="0" w:color="auto"/>
            </w:tcBorders>
            <w:vAlign w:val="center"/>
          </w:tcPr>
          <w:p w:rsidR="00565118" w:rsidRPr="00496DCD" w:rsidRDefault="00565118" w:rsidP="00565118">
            <w:pPr>
              <w:pStyle w:val="BodyText"/>
              <w:jc w:val="center"/>
              <w:rPr>
                <w:noProof/>
                <w:szCs w:val="24"/>
              </w:rPr>
            </w:pPr>
          </w:p>
        </w:tc>
        <w:tc>
          <w:tcPr>
            <w:tcW w:w="1208" w:type="dxa"/>
            <w:tcBorders>
              <w:bottom w:val="single" w:sz="4" w:space="0" w:color="auto"/>
            </w:tcBorders>
            <w:vAlign w:val="center"/>
          </w:tcPr>
          <w:p w:rsidR="00565118" w:rsidRPr="00496DCD" w:rsidRDefault="00565118" w:rsidP="00565118">
            <w:pPr>
              <w:pStyle w:val="BodyText"/>
              <w:jc w:val="center"/>
              <w:rPr>
                <w:noProof/>
                <w:szCs w:val="24"/>
              </w:rPr>
            </w:pPr>
          </w:p>
        </w:tc>
        <w:tc>
          <w:tcPr>
            <w:tcW w:w="1418" w:type="dxa"/>
            <w:tcBorders>
              <w:bottom w:val="single" w:sz="4" w:space="0" w:color="auto"/>
            </w:tcBorders>
            <w:vAlign w:val="center"/>
          </w:tcPr>
          <w:p w:rsidR="00565118" w:rsidRPr="00496DCD" w:rsidRDefault="00565118" w:rsidP="00565118">
            <w:pPr>
              <w:pStyle w:val="BodyText"/>
              <w:jc w:val="center"/>
              <w:rPr>
                <w:noProof/>
                <w:szCs w:val="24"/>
              </w:rPr>
            </w:pPr>
          </w:p>
        </w:tc>
        <w:tc>
          <w:tcPr>
            <w:tcW w:w="1134" w:type="dxa"/>
            <w:tcBorders>
              <w:bottom w:val="single" w:sz="4" w:space="0" w:color="auto"/>
            </w:tcBorders>
            <w:vAlign w:val="center"/>
          </w:tcPr>
          <w:p w:rsidR="00565118" w:rsidRPr="00496DCD" w:rsidRDefault="00565118" w:rsidP="00565118">
            <w:pPr>
              <w:pStyle w:val="BodyText"/>
              <w:jc w:val="center"/>
              <w:rPr>
                <w:noProof/>
                <w:szCs w:val="24"/>
              </w:rPr>
            </w:pPr>
          </w:p>
        </w:tc>
        <w:tc>
          <w:tcPr>
            <w:tcW w:w="1984" w:type="dxa"/>
            <w:tcBorders>
              <w:bottom w:val="single" w:sz="4" w:space="0" w:color="auto"/>
              <w:right w:val="single" w:sz="4" w:space="0" w:color="auto"/>
            </w:tcBorders>
            <w:vAlign w:val="center"/>
          </w:tcPr>
          <w:p w:rsidR="00565118" w:rsidRPr="00496DCD" w:rsidRDefault="00565118" w:rsidP="00565118">
            <w:pPr>
              <w:pStyle w:val="BodyText"/>
              <w:jc w:val="center"/>
              <w:rPr>
                <w:noProof/>
                <w:szCs w:val="24"/>
              </w:rPr>
            </w:pPr>
          </w:p>
        </w:tc>
        <w:tc>
          <w:tcPr>
            <w:tcW w:w="1276" w:type="dxa"/>
            <w:tcBorders>
              <w:bottom w:val="single" w:sz="4" w:space="0" w:color="auto"/>
              <w:right w:val="single" w:sz="4" w:space="0" w:color="auto"/>
            </w:tcBorders>
            <w:vAlign w:val="center"/>
          </w:tcPr>
          <w:p w:rsidR="00565118" w:rsidRPr="00496DCD" w:rsidRDefault="00565118" w:rsidP="00565118">
            <w:pPr>
              <w:pStyle w:val="BodyText"/>
              <w:jc w:val="center"/>
              <w:rPr>
                <w:noProof/>
                <w:szCs w:val="24"/>
              </w:rPr>
            </w:pPr>
          </w:p>
        </w:tc>
      </w:tr>
      <w:tr w:rsidR="00565118" w:rsidRPr="00496DCD" w:rsidTr="00565118">
        <w:trPr>
          <w:gridAfter w:val="4"/>
          <w:wAfter w:w="5812" w:type="dxa"/>
        </w:trPr>
        <w:tc>
          <w:tcPr>
            <w:tcW w:w="851" w:type="dxa"/>
            <w:tcBorders>
              <w:top w:val="single" w:sz="4" w:space="0" w:color="auto"/>
            </w:tcBorders>
            <w:vAlign w:val="center"/>
          </w:tcPr>
          <w:p w:rsidR="00565118" w:rsidRPr="00496DCD" w:rsidRDefault="00565118" w:rsidP="00565118">
            <w:pPr>
              <w:pStyle w:val="BodyText"/>
              <w:jc w:val="center"/>
              <w:rPr>
                <w:b/>
                <w:noProof/>
                <w:szCs w:val="24"/>
              </w:rPr>
            </w:pPr>
            <w:r w:rsidRPr="00496DCD">
              <w:rPr>
                <w:b/>
                <w:noProof/>
                <w:szCs w:val="24"/>
              </w:rPr>
              <w:t>II</w:t>
            </w:r>
          </w:p>
        </w:tc>
        <w:tc>
          <w:tcPr>
            <w:tcW w:w="6824" w:type="dxa"/>
            <w:gridSpan w:val="5"/>
            <w:tcBorders>
              <w:top w:val="single" w:sz="4" w:space="0" w:color="auto"/>
            </w:tcBorders>
            <w:vAlign w:val="center"/>
          </w:tcPr>
          <w:p w:rsidR="00565118" w:rsidRPr="00496DCD" w:rsidRDefault="00565118" w:rsidP="007C6F39">
            <w:pPr>
              <w:pStyle w:val="BodyText"/>
              <w:jc w:val="right"/>
              <w:rPr>
                <w:b/>
                <w:noProof/>
                <w:szCs w:val="24"/>
              </w:rPr>
            </w:pPr>
            <w:r w:rsidRPr="00496DCD">
              <w:rPr>
                <w:b/>
                <w:noProof/>
                <w:szCs w:val="24"/>
              </w:rPr>
              <w:t>Укупна цена понуде без ПДВ:</w:t>
            </w:r>
          </w:p>
        </w:tc>
        <w:tc>
          <w:tcPr>
            <w:tcW w:w="1208" w:type="dxa"/>
            <w:tcBorders>
              <w:top w:val="single" w:sz="4" w:space="0" w:color="auto"/>
              <w:bottom w:val="single" w:sz="4" w:space="0" w:color="auto"/>
              <w:right w:val="single" w:sz="4" w:space="0" w:color="auto"/>
            </w:tcBorders>
          </w:tcPr>
          <w:p w:rsidR="00565118" w:rsidRPr="00496DCD" w:rsidRDefault="00565118" w:rsidP="00565118">
            <w:pPr>
              <w:pStyle w:val="BodyText"/>
              <w:jc w:val="left"/>
              <w:rPr>
                <w:noProof/>
                <w:szCs w:val="24"/>
              </w:rPr>
            </w:pPr>
          </w:p>
        </w:tc>
      </w:tr>
      <w:tr w:rsidR="00565118" w:rsidRPr="00496DCD" w:rsidTr="00565118">
        <w:trPr>
          <w:gridAfter w:val="4"/>
          <w:wAfter w:w="5812" w:type="dxa"/>
        </w:trPr>
        <w:tc>
          <w:tcPr>
            <w:tcW w:w="851" w:type="dxa"/>
            <w:tcBorders>
              <w:bottom w:val="single" w:sz="4" w:space="0" w:color="auto"/>
            </w:tcBorders>
            <w:vAlign w:val="center"/>
          </w:tcPr>
          <w:p w:rsidR="00565118" w:rsidRPr="00496DCD" w:rsidRDefault="00565118" w:rsidP="00565118">
            <w:pPr>
              <w:pStyle w:val="BodyText"/>
              <w:jc w:val="center"/>
              <w:rPr>
                <w:b/>
                <w:noProof/>
                <w:szCs w:val="24"/>
              </w:rPr>
            </w:pPr>
            <w:r w:rsidRPr="00496DCD">
              <w:rPr>
                <w:b/>
                <w:noProof/>
                <w:szCs w:val="24"/>
              </w:rPr>
              <w:t>III</w:t>
            </w:r>
          </w:p>
        </w:tc>
        <w:tc>
          <w:tcPr>
            <w:tcW w:w="6824" w:type="dxa"/>
            <w:gridSpan w:val="5"/>
            <w:tcBorders>
              <w:bottom w:val="single" w:sz="4" w:space="0" w:color="auto"/>
            </w:tcBorders>
            <w:vAlign w:val="center"/>
          </w:tcPr>
          <w:p w:rsidR="00565118" w:rsidRPr="00496DCD" w:rsidRDefault="00565118" w:rsidP="00565118">
            <w:pPr>
              <w:pStyle w:val="BodyText"/>
              <w:jc w:val="right"/>
              <w:rPr>
                <w:b/>
                <w:noProof/>
                <w:szCs w:val="24"/>
                <w:lang w:val="en-US"/>
              </w:rPr>
            </w:pPr>
            <w:r w:rsidRPr="00496DCD">
              <w:rPr>
                <w:b/>
                <w:noProof/>
                <w:szCs w:val="24"/>
              </w:rPr>
              <w:t>ПДВ</w:t>
            </w:r>
            <w:r w:rsidRPr="00496DCD">
              <w:rPr>
                <w:b/>
                <w:noProof/>
                <w:szCs w:val="24"/>
                <w:lang w:val="en-US"/>
              </w:rPr>
              <w:t>:</w:t>
            </w:r>
          </w:p>
        </w:tc>
        <w:tc>
          <w:tcPr>
            <w:tcW w:w="1208" w:type="dxa"/>
            <w:tcBorders>
              <w:bottom w:val="single" w:sz="4" w:space="0" w:color="auto"/>
              <w:right w:val="single" w:sz="4" w:space="0" w:color="auto"/>
            </w:tcBorders>
          </w:tcPr>
          <w:p w:rsidR="00565118" w:rsidRPr="00496DCD" w:rsidRDefault="00565118" w:rsidP="00565118">
            <w:pPr>
              <w:pStyle w:val="BodyText"/>
              <w:jc w:val="left"/>
              <w:rPr>
                <w:noProof/>
                <w:szCs w:val="24"/>
              </w:rPr>
            </w:pPr>
          </w:p>
        </w:tc>
      </w:tr>
      <w:tr w:rsidR="00565118" w:rsidRPr="00496DCD" w:rsidTr="00565118">
        <w:trPr>
          <w:gridAfter w:val="4"/>
          <w:wAfter w:w="5812" w:type="dxa"/>
        </w:trPr>
        <w:tc>
          <w:tcPr>
            <w:tcW w:w="851" w:type="dxa"/>
            <w:tcBorders>
              <w:bottom w:val="single" w:sz="4" w:space="0" w:color="auto"/>
            </w:tcBorders>
            <w:vAlign w:val="center"/>
          </w:tcPr>
          <w:p w:rsidR="00565118" w:rsidRPr="00496DCD" w:rsidRDefault="00565118" w:rsidP="00565118">
            <w:pPr>
              <w:pStyle w:val="BodyText"/>
              <w:jc w:val="center"/>
              <w:rPr>
                <w:b/>
                <w:noProof/>
                <w:szCs w:val="24"/>
              </w:rPr>
            </w:pPr>
            <w:r w:rsidRPr="00496DCD">
              <w:rPr>
                <w:b/>
                <w:noProof/>
                <w:szCs w:val="24"/>
              </w:rPr>
              <w:t>IV</w:t>
            </w:r>
          </w:p>
        </w:tc>
        <w:tc>
          <w:tcPr>
            <w:tcW w:w="6824" w:type="dxa"/>
            <w:gridSpan w:val="5"/>
            <w:tcBorders>
              <w:bottom w:val="single" w:sz="4" w:space="0" w:color="auto"/>
            </w:tcBorders>
            <w:vAlign w:val="center"/>
          </w:tcPr>
          <w:p w:rsidR="00565118" w:rsidRPr="00496DCD" w:rsidRDefault="00565118" w:rsidP="007C6F39">
            <w:pPr>
              <w:pStyle w:val="BodyText"/>
              <w:jc w:val="right"/>
              <w:rPr>
                <w:b/>
                <w:noProof/>
                <w:szCs w:val="24"/>
              </w:rPr>
            </w:pPr>
            <w:r w:rsidRPr="00496DCD">
              <w:rPr>
                <w:b/>
                <w:noProof/>
                <w:szCs w:val="24"/>
              </w:rPr>
              <w:t>Укупна цена понуде са ПДВ:</w:t>
            </w:r>
          </w:p>
        </w:tc>
        <w:tc>
          <w:tcPr>
            <w:tcW w:w="1208" w:type="dxa"/>
            <w:tcBorders>
              <w:bottom w:val="single" w:sz="4" w:space="0" w:color="auto"/>
              <w:right w:val="single" w:sz="4" w:space="0" w:color="auto"/>
            </w:tcBorders>
          </w:tcPr>
          <w:p w:rsidR="00565118" w:rsidRPr="00496DCD" w:rsidRDefault="00565118" w:rsidP="00565118">
            <w:pPr>
              <w:pStyle w:val="BodyText"/>
              <w:jc w:val="left"/>
              <w:rPr>
                <w:noProof/>
                <w:szCs w:val="24"/>
              </w:rPr>
            </w:pPr>
          </w:p>
        </w:tc>
      </w:tr>
    </w:tbl>
    <w:p w:rsidR="00FC389A" w:rsidRPr="003B1BE6" w:rsidRDefault="00FC389A" w:rsidP="00C52A05">
      <w:pPr>
        <w:pStyle w:val="BodyText"/>
        <w:rPr>
          <w:noProof/>
          <w:sz w:val="22"/>
          <w:szCs w:val="22"/>
        </w:rPr>
      </w:pPr>
    </w:p>
    <w:p w:rsidR="002F6284" w:rsidRPr="00EC73DB" w:rsidRDefault="002F6284" w:rsidP="00C52A05">
      <w:pPr>
        <w:pStyle w:val="BodyText"/>
        <w:rPr>
          <w:noProof/>
          <w:sz w:val="22"/>
          <w:szCs w:val="22"/>
        </w:rPr>
      </w:pPr>
    </w:p>
    <w:p w:rsidR="00A37662" w:rsidRDefault="00A37662" w:rsidP="000F07E9">
      <w:pPr>
        <w:pStyle w:val="BodyText"/>
        <w:rPr>
          <w:b/>
          <w:noProof/>
          <w:szCs w:val="24"/>
        </w:rPr>
      </w:pPr>
    </w:p>
    <w:p w:rsidR="00A37662" w:rsidRDefault="00A37662" w:rsidP="000F07E9">
      <w:pPr>
        <w:pStyle w:val="BodyText"/>
        <w:rPr>
          <w:b/>
          <w:noProof/>
          <w:szCs w:val="24"/>
        </w:rPr>
      </w:pPr>
    </w:p>
    <w:p w:rsidR="00A37662" w:rsidRDefault="00A37662" w:rsidP="000F07E9">
      <w:pPr>
        <w:pStyle w:val="BodyText"/>
        <w:rPr>
          <w:b/>
          <w:noProof/>
          <w:szCs w:val="24"/>
        </w:rPr>
      </w:pPr>
    </w:p>
    <w:p w:rsidR="00A37662" w:rsidRDefault="00A37662" w:rsidP="00A37662">
      <w:pPr>
        <w:pStyle w:val="BodyText"/>
        <w:rPr>
          <w:b/>
          <w:noProof/>
          <w:szCs w:val="24"/>
        </w:rPr>
      </w:pPr>
    </w:p>
    <w:p w:rsidR="00A37662" w:rsidRPr="00B5645D" w:rsidRDefault="00A37662" w:rsidP="00A37662">
      <w:pPr>
        <w:pStyle w:val="BodyText"/>
        <w:rPr>
          <w:b/>
          <w:noProof/>
          <w:szCs w:val="24"/>
          <w:lang w:val="sr-Cyrl-RS"/>
        </w:rPr>
      </w:pPr>
    </w:p>
    <w:p w:rsidR="00A37662" w:rsidRDefault="00A37662" w:rsidP="00A37662">
      <w:pPr>
        <w:pStyle w:val="BodyText"/>
        <w:rPr>
          <w:b/>
          <w:noProof/>
          <w:szCs w:val="24"/>
        </w:rPr>
      </w:pPr>
      <w:r w:rsidRPr="001F50C0">
        <w:rPr>
          <w:b/>
          <w:noProof/>
          <w:szCs w:val="24"/>
        </w:rPr>
        <w:t>Образац понуде</w:t>
      </w:r>
      <w:r w:rsidR="007C6F39">
        <w:rPr>
          <w:b/>
          <w:noProof/>
          <w:szCs w:val="24"/>
          <w:lang w:val="sr-Cyrl-RS"/>
        </w:rPr>
        <w:t xml:space="preserve"> бр.</w:t>
      </w:r>
      <w:r w:rsidRPr="001F50C0">
        <w:rPr>
          <w:b/>
          <w:noProof/>
          <w:szCs w:val="24"/>
        </w:rPr>
        <w:t xml:space="preserve"> __</w:t>
      </w:r>
      <w:r w:rsidR="007C6F39">
        <w:rPr>
          <w:b/>
          <w:noProof/>
          <w:szCs w:val="24"/>
          <w:lang w:val="sr-Cyrl-RS"/>
        </w:rPr>
        <w:t>________</w:t>
      </w:r>
      <w:r w:rsidRPr="001F50C0">
        <w:rPr>
          <w:b/>
          <w:noProof/>
          <w:szCs w:val="24"/>
        </w:rPr>
        <w:t>__ , страна бр. 2.</w:t>
      </w:r>
    </w:p>
    <w:p w:rsidR="00A37662" w:rsidRDefault="00A37662" w:rsidP="000F07E9">
      <w:pPr>
        <w:pStyle w:val="BodyText"/>
        <w:rPr>
          <w:b/>
          <w:noProof/>
          <w:szCs w:val="24"/>
        </w:rPr>
      </w:pPr>
    </w:p>
    <w:p w:rsidR="00086E87" w:rsidRDefault="00086E87" w:rsidP="000F07E9">
      <w:pPr>
        <w:pStyle w:val="BodyText"/>
        <w:rPr>
          <w:noProof/>
          <w:szCs w:val="24"/>
          <w:lang w:val="sr-Cyrl-CS"/>
        </w:rPr>
      </w:pPr>
      <w:r w:rsidRPr="00A37662">
        <w:rPr>
          <w:noProof/>
          <w:szCs w:val="24"/>
        </w:rPr>
        <w:t>Напомена:</w:t>
      </w:r>
      <w:r w:rsidRPr="000742A1">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947A86" w:rsidRPr="00A37662" w:rsidRDefault="00947A86" w:rsidP="00086E87">
      <w:pPr>
        <w:pStyle w:val="BodyText"/>
        <w:rPr>
          <w:b/>
          <w:noProof/>
          <w:szCs w:val="24"/>
        </w:rPr>
      </w:pPr>
    </w:p>
    <w:p w:rsidR="00947A86" w:rsidRDefault="00947A86" w:rsidP="00947A86">
      <w:pPr>
        <w:pStyle w:val="BodyText"/>
        <w:rPr>
          <w:noProof/>
          <w:szCs w:val="24"/>
        </w:rPr>
      </w:pPr>
      <w:r w:rsidRPr="000742A1">
        <w:rPr>
          <w:noProof/>
          <w:szCs w:val="24"/>
        </w:rPr>
        <w:t>Обавезе из своје понуде ћу извршити (заокружити начин како ће се обавезе из понуде извршити):</w:t>
      </w:r>
    </w:p>
    <w:p w:rsidR="00947A86" w:rsidRPr="00947A86" w:rsidRDefault="00947A86" w:rsidP="00947A86">
      <w:pPr>
        <w:pStyle w:val="BodyText"/>
        <w:rPr>
          <w:noProof/>
          <w:szCs w:val="24"/>
        </w:rPr>
      </w:pPr>
    </w:p>
    <w:p w:rsidR="00086E87" w:rsidRPr="000742A1" w:rsidRDefault="00086E87" w:rsidP="00086E87">
      <w:pPr>
        <w:pStyle w:val="BodyText"/>
        <w:numPr>
          <w:ilvl w:val="0"/>
          <w:numId w:val="12"/>
        </w:numPr>
        <w:rPr>
          <w:noProof/>
          <w:szCs w:val="24"/>
        </w:rPr>
      </w:pPr>
      <w:r w:rsidRPr="000742A1">
        <w:rPr>
          <w:noProof/>
          <w:szCs w:val="24"/>
        </w:rPr>
        <w:t>Самостално</w:t>
      </w:r>
    </w:p>
    <w:p w:rsidR="00086E87" w:rsidRPr="000742A1" w:rsidRDefault="00086E87" w:rsidP="00086E87">
      <w:pPr>
        <w:pStyle w:val="BodyText"/>
        <w:numPr>
          <w:ilvl w:val="0"/>
          <w:numId w:val="12"/>
        </w:numPr>
        <w:rPr>
          <w:noProof/>
          <w:szCs w:val="24"/>
        </w:rPr>
      </w:pPr>
      <w:r w:rsidRPr="000742A1">
        <w:rPr>
          <w:noProof/>
          <w:szCs w:val="24"/>
        </w:rPr>
        <w:t>Заједничка понуда (навести ко су учесници у заједничкој понуди):_______________________________________</w:t>
      </w:r>
    </w:p>
    <w:p w:rsidR="002C189C" w:rsidRPr="00550F4D" w:rsidRDefault="00086E87" w:rsidP="00086E87">
      <w:pPr>
        <w:pStyle w:val="BodyText"/>
        <w:numPr>
          <w:ilvl w:val="0"/>
          <w:numId w:val="12"/>
        </w:numPr>
        <w:rPr>
          <w:noProof/>
          <w:szCs w:val="24"/>
        </w:rPr>
      </w:pPr>
      <w:r w:rsidRPr="000742A1">
        <w:rPr>
          <w:noProof/>
          <w:szCs w:val="24"/>
        </w:rPr>
        <w:t>Понуда са подизвођачима (навести ко су подизвођачи):____________________</w:t>
      </w:r>
      <w:r w:rsidR="00550F4D">
        <w:rPr>
          <w:noProof/>
          <w:szCs w:val="24"/>
        </w:rPr>
        <w:t>______________________________</w:t>
      </w:r>
    </w:p>
    <w:p w:rsidR="00947A86" w:rsidRDefault="00947A86" w:rsidP="00086E87">
      <w:pPr>
        <w:pStyle w:val="BodyText"/>
        <w:rPr>
          <w:noProof/>
          <w:szCs w:val="24"/>
        </w:rPr>
      </w:pPr>
    </w:p>
    <w:p w:rsidR="00947A86" w:rsidRDefault="00947A86" w:rsidP="00086E87">
      <w:pPr>
        <w:pStyle w:val="BodyText"/>
        <w:rPr>
          <w:noProof/>
          <w:szCs w:val="24"/>
        </w:rPr>
      </w:pPr>
    </w:p>
    <w:p w:rsidR="00947A86" w:rsidRDefault="00947A86" w:rsidP="00086E87">
      <w:pPr>
        <w:pStyle w:val="BodyText"/>
        <w:rPr>
          <w:noProof/>
          <w:szCs w:val="24"/>
        </w:rPr>
      </w:pPr>
    </w:p>
    <w:p w:rsidR="00086E87" w:rsidRPr="000742A1" w:rsidRDefault="00086E87" w:rsidP="00086E87">
      <w:pPr>
        <w:pStyle w:val="BodyText"/>
        <w:rPr>
          <w:noProof/>
          <w:szCs w:val="24"/>
        </w:rPr>
      </w:pPr>
      <w:r w:rsidRPr="000742A1">
        <w:rPr>
          <w:noProof/>
          <w:szCs w:val="24"/>
        </w:rPr>
        <w:t xml:space="preserve">Рок испоруке:____________________________                                        </w:t>
      </w:r>
      <w:r>
        <w:rPr>
          <w:noProof/>
          <w:szCs w:val="24"/>
        </w:rPr>
        <w:t xml:space="preserve">    </w:t>
      </w:r>
      <w:r w:rsidRPr="000742A1">
        <w:rPr>
          <w:noProof/>
          <w:szCs w:val="24"/>
        </w:rPr>
        <w:t xml:space="preserve"> Рок важе</w:t>
      </w:r>
      <w:r w:rsidRPr="000742A1">
        <w:rPr>
          <w:noProof/>
          <w:szCs w:val="24"/>
          <w:lang w:val="sr-Cyrl-CS"/>
        </w:rPr>
        <w:t xml:space="preserve">ња </w:t>
      </w:r>
      <w:r w:rsidRPr="000742A1">
        <w:rPr>
          <w:noProof/>
          <w:szCs w:val="24"/>
        </w:rPr>
        <w:t>понуде:______________________</w:t>
      </w:r>
    </w:p>
    <w:p w:rsidR="00086E87" w:rsidRPr="000742A1" w:rsidRDefault="00086E87" w:rsidP="00086E87">
      <w:pPr>
        <w:pStyle w:val="BodyText"/>
        <w:rPr>
          <w:noProof/>
          <w:szCs w:val="24"/>
        </w:rPr>
      </w:pPr>
    </w:p>
    <w:p w:rsidR="00086E87" w:rsidRPr="000742A1" w:rsidRDefault="00086E87" w:rsidP="00086E87">
      <w:pPr>
        <w:pStyle w:val="BodyText"/>
        <w:rPr>
          <w:noProof/>
          <w:szCs w:val="24"/>
        </w:rPr>
      </w:pPr>
      <w:r w:rsidRPr="000742A1">
        <w:rPr>
          <w:noProof/>
          <w:szCs w:val="24"/>
        </w:rPr>
        <w:t>Начин и услови плаћања:___________________</w:t>
      </w:r>
      <w:r w:rsidRPr="000742A1">
        <w:rPr>
          <w:noProof/>
          <w:szCs w:val="24"/>
        </w:rPr>
        <w:tab/>
        <w:t xml:space="preserve">                      М.П.  </w:t>
      </w:r>
      <w:r w:rsidRPr="000742A1">
        <w:rPr>
          <w:noProof/>
          <w:szCs w:val="24"/>
        </w:rPr>
        <w:tab/>
      </w:r>
      <w:r>
        <w:rPr>
          <w:noProof/>
          <w:szCs w:val="24"/>
        </w:rPr>
        <w:t xml:space="preserve">      </w:t>
      </w:r>
      <w:r w:rsidRPr="000742A1">
        <w:rPr>
          <w:noProof/>
          <w:szCs w:val="24"/>
        </w:rPr>
        <w:t>Датум:_________________________________</w:t>
      </w:r>
    </w:p>
    <w:p w:rsidR="00086E87" w:rsidRPr="000742A1" w:rsidRDefault="00086E87" w:rsidP="00086E87">
      <w:pPr>
        <w:pStyle w:val="BodyText"/>
        <w:rPr>
          <w:noProof/>
          <w:szCs w:val="24"/>
        </w:rPr>
      </w:pPr>
    </w:p>
    <w:p w:rsidR="00086E87" w:rsidRPr="000742A1" w:rsidRDefault="00086E87" w:rsidP="00086E87">
      <w:pPr>
        <w:pStyle w:val="BodyText"/>
        <w:rPr>
          <w:noProof/>
          <w:szCs w:val="24"/>
        </w:rPr>
      </w:pPr>
      <w:r w:rsidRPr="000742A1">
        <w:rPr>
          <w:noProof/>
          <w:szCs w:val="24"/>
        </w:rPr>
        <w:t>Посебне напомене:________</w:t>
      </w:r>
      <w:r>
        <w:rPr>
          <w:noProof/>
          <w:szCs w:val="24"/>
        </w:rPr>
        <w:t>________________</w:t>
      </w:r>
      <w:r>
        <w:rPr>
          <w:noProof/>
          <w:szCs w:val="24"/>
        </w:rPr>
        <w:tab/>
      </w:r>
      <w:r>
        <w:rPr>
          <w:noProof/>
          <w:szCs w:val="24"/>
        </w:rPr>
        <w:tab/>
        <w:t xml:space="preserve">            </w:t>
      </w:r>
      <w:r>
        <w:rPr>
          <w:noProof/>
          <w:szCs w:val="24"/>
        </w:rPr>
        <w:tab/>
        <w:t xml:space="preserve">      </w:t>
      </w:r>
      <w:r w:rsidRPr="000742A1">
        <w:rPr>
          <w:noProof/>
          <w:szCs w:val="24"/>
        </w:rPr>
        <w:t>Потпис:________________________________</w:t>
      </w:r>
    </w:p>
    <w:p w:rsidR="00086E87" w:rsidRDefault="00086E87" w:rsidP="00086E87">
      <w:pPr>
        <w:pStyle w:val="BodyText"/>
        <w:rPr>
          <w:noProof/>
          <w:sz w:val="22"/>
          <w:szCs w:val="22"/>
        </w:rPr>
      </w:pPr>
    </w:p>
    <w:p w:rsidR="00086E87" w:rsidRDefault="00086E87" w:rsidP="00086E87">
      <w:pPr>
        <w:pStyle w:val="BodyText"/>
        <w:rPr>
          <w:noProof/>
          <w:sz w:val="20"/>
          <w:lang w:val="sr-Cyrl-CS"/>
        </w:rPr>
      </w:pPr>
    </w:p>
    <w:p w:rsidR="00254DBB" w:rsidRDefault="00254DBB" w:rsidP="00063B77">
      <w:pPr>
        <w:pStyle w:val="BodyText"/>
        <w:rPr>
          <w:noProof/>
          <w:sz w:val="20"/>
        </w:rPr>
      </w:pPr>
    </w:p>
    <w:p w:rsidR="00AC6190" w:rsidRDefault="00AC6190" w:rsidP="00063B77">
      <w:pPr>
        <w:pStyle w:val="BodyText"/>
        <w:rPr>
          <w:noProof/>
          <w:sz w:val="20"/>
        </w:rPr>
      </w:pPr>
    </w:p>
    <w:p w:rsidR="00AC6190" w:rsidRDefault="00AC6190" w:rsidP="00063B77">
      <w:pPr>
        <w:pStyle w:val="BodyText"/>
        <w:rPr>
          <w:noProof/>
          <w:sz w:val="20"/>
        </w:rPr>
      </w:pPr>
    </w:p>
    <w:p w:rsidR="00AC6190" w:rsidRDefault="00AC6190" w:rsidP="00063B77">
      <w:pPr>
        <w:pStyle w:val="BodyText"/>
        <w:rPr>
          <w:noProof/>
          <w:sz w:val="20"/>
        </w:rPr>
      </w:pPr>
    </w:p>
    <w:p w:rsidR="00AC6190" w:rsidRDefault="00AC6190" w:rsidP="00063B77">
      <w:pPr>
        <w:pStyle w:val="BodyText"/>
        <w:rPr>
          <w:noProof/>
          <w:sz w:val="20"/>
        </w:rPr>
      </w:pPr>
    </w:p>
    <w:p w:rsidR="0077018E" w:rsidRDefault="0077018E" w:rsidP="00063B77">
      <w:pPr>
        <w:pStyle w:val="BodyText"/>
        <w:rPr>
          <w:noProof/>
          <w:sz w:val="20"/>
        </w:rPr>
      </w:pPr>
    </w:p>
    <w:p w:rsidR="0077018E" w:rsidRDefault="0077018E" w:rsidP="00063B77">
      <w:pPr>
        <w:pStyle w:val="BodyText"/>
        <w:rPr>
          <w:noProof/>
          <w:sz w:val="20"/>
        </w:rPr>
      </w:pPr>
    </w:p>
    <w:p w:rsidR="0077018E" w:rsidRDefault="0077018E" w:rsidP="00063B77">
      <w:pPr>
        <w:pStyle w:val="BodyText"/>
        <w:rPr>
          <w:noProof/>
          <w:sz w:val="20"/>
        </w:rPr>
      </w:pPr>
    </w:p>
    <w:p w:rsidR="0077018E" w:rsidRDefault="0077018E" w:rsidP="00063B77">
      <w:pPr>
        <w:pStyle w:val="BodyText"/>
        <w:rPr>
          <w:noProof/>
          <w:sz w:val="20"/>
        </w:rPr>
      </w:pPr>
    </w:p>
    <w:p w:rsidR="0077018E" w:rsidRDefault="0077018E" w:rsidP="00063B77">
      <w:pPr>
        <w:pStyle w:val="BodyText"/>
        <w:rPr>
          <w:noProof/>
          <w:sz w:val="20"/>
        </w:rPr>
      </w:pPr>
    </w:p>
    <w:p w:rsidR="0077018E" w:rsidRDefault="0077018E" w:rsidP="00063B77">
      <w:pPr>
        <w:pStyle w:val="BodyText"/>
        <w:rPr>
          <w:noProof/>
          <w:sz w:val="20"/>
        </w:rPr>
      </w:pPr>
    </w:p>
    <w:p w:rsidR="009037B3" w:rsidRDefault="009037B3" w:rsidP="00063B77">
      <w:pPr>
        <w:pStyle w:val="BodyText"/>
        <w:rPr>
          <w:noProof/>
          <w:sz w:val="20"/>
        </w:rPr>
      </w:pPr>
    </w:p>
    <w:p w:rsidR="009037B3" w:rsidRDefault="009037B3" w:rsidP="00063B77">
      <w:pPr>
        <w:pStyle w:val="BodyText"/>
        <w:rPr>
          <w:noProof/>
          <w:sz w:val="20"/>
        </w:rPr>
      </w:pPr>
    </w:p>
    <w:p w:rsidR="009037B3" w:rsidRDefault="009037B3" w:rsidP="00063B77">
      <w:pPr>
        <w:pStyle w:val="BodyText"/>
        <w:rPr>
          <w:noProof/>
          <w:sz w:val="20"/>
        </w:rPr>
      </w:pPr>
    </w:p>
    <w:p w:rsidR="009037B3" w:rsidRDefault="009037B3" w:rsidP="00063B77">
      <w:pPr>
        <w:pStyle w:val="BodyText"/>
        <w:rPr>
          <w:noProof/>
          <w:sz w:val="20"/>
        </w:rPr>
      </w:pPr>
    </w:p>
    <w:p w:rsidR="0077018E" w:rsidRPr="00A37662" w:rsidRDefault="0077018E" w:rsidP="00063B77">
      <w:pPr>
        <w:pStyle w:val="BodyText"/>
        <w:rPr>
          <w:noProof/>
          <w:sz w:val="20"/>
        </w:rPr>
      </w:pPr>
    </w:p>
    <w:p w:rsidR="00712D3C" w:rsidRPr="00EC73DB" w:rsidRDefault="00712D3C" w:rsidP="00063B77">
      <w:pPr>
        <w:pStyle w:val="BodyText"/>
        <w:rPr>
          <w:noProof/>
          <w:sz w:val="20"/>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8A6313">
            <w:pPr>
              <w:pStyle w:val="Heading2"/>
              <w:ind w:left="720"/>
              <w:jc w:val="left"/>
              <w:rPr>
                <w:noProof/>
              </w:rPr>
            </w:pPr>
            <w:r w:rsidRPr="002D5B2C">
              <w:rPr>
                <w:noProof/>
              </w:rPr>
              <w:br w:type="page"/>
            </w:r>
            <w:bookmarkStart w:id="101" w:name="_Toc364158554"/>
            <w:r w:rsidR="002A4E57">
              <w:rPr>
                <w:noProof/>
                <w:lang w:val="sr-Cyrl-CS"/>
              </w:rPr>
              <w:t xml:space="preserve">                  </w:t>
            </w:r>
            <w:bookmarkStart w:id="102" w:name="_Toc443644121"/>
            <w:r w:rsidR="00CD5C01">
              <w:rPr>
                <w:noProof/>
                <w:lang w:val="en-US"/>
              </w:rPr>
              <w:t>1</w:t>
            </w:r>
            <w:r w:rsidR="00354FEB">
              <w:rPr>
                <w:noProof/>
                <w:lang w:val="en-US"/>
              </w:rPr>
              <w:t>2</w:t>
            </w:r>
            <w:r w:rsidR="002A4E57">
              <w:rPr>
                <w:noProof/>
                <w:lang w:val="sr-Cyrl-CS"/>
              </w:rPr>
              <w:t xml:space="preserve">. </w:t>
            </w:r>
            <w:r w:rsidRPr="002D5B2C">
              <w:rPr>
                <w:noProof/>
              </w:rPr>
              <w:t>ОПШТИ ПОДАЦИ О ПОНУЂАЧУ ИЗ ГРУПЕ ПОНУЂАЧА</w:t>
            </w:r>
            <w:bookmarkEnd w:id="101"/>
            <w:bookmarkEnd w:id="102"/>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w:t>
      </w:r>
      <w:r w:rsidR="00596E11">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8A6313">
            <w:pPr>
              <w:pStyle w:val="Heading2"/>
              <w:jc w:val="left"/>
              <w:rPr>
                <w:noProof/>
              </w:rPr>
            </w:pPr>
            <w:r w:rsidRPr="008B7475">
              <w:rPr>
                <w:noProof/>
              </w:rPr>
              <w:lastRenderedPageBreak/>
              <w:br w:type="page"/>
            </w:r>
            <w:bookmarkStart w:id="103" w:name="_Toc364158555"/>
            <w:r w:rsidR="002A4E57">
              <w:rPr>
                <w:noProof/>
                <w:lang w:val="sr-Cyrl-CS"/>
              </w:rPr>
              <w:t xml:space="preserve">                                                     </w:t>
            </w:r>
            <w:bookmarkStart w:id="104" w:name="_Toc443644122"/>
            <w:r w:rsidR="00CD5C01">
              <w:rPr>
                <w:noProof/>
                <w:lang w:val="en-US"/>
              </w:rPr>
              <w:t>1</w:t>
            </w:r>
            <w:r w:rsidR="00354FEB">
              <w:rPr>
                <w:noProof/>
                <w:lang w:val="en-US"/>
              </w:rPr>
              <w:t>3</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03"/>
            <w:bookmarkEnd w:id="104"/>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w:t>
      </w:r>
      <w:r w:rsidR="00596E11">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37662" w:rsidRDefault="00AB39E7" w:rsidP="007A4B1A">
      <w:pPr>
        <w:ind w:firstLine="720"/>
        <w:rPr>
          <w:noProof/>
        </w:rPr>
      </w:pPr>
      <w:r>
        <w:rPr>
          <w:noProof/>
        </w:rPr>
        <w:t>Образац копирати, уколико има више подизвођача.</w:t>
      </w:r>
    </w:p>
    <w:p w:rsidR="00A37662" w:rsidRPr="00A37662" w:rsidRDefault="00A37662" w:rsidP="00A37662"/>
    <w:p w:rsidR="00A37662" w:rsidRPr="00A37662" w:rsidRDefault="00A37662" w:rsidP="00A37662"/>
    <w:p w:rsidR="00A37662" w:rsidRPr="00A37662" w:rsidRDefault="00A37662" w:rsidP="00A37662"/>
    <w:p w:rsidR="00A37662" w:rsidRPr="00A37662" w:rsidRDefault="00A37662" w:rsidP="00A37662"/>
    <w:p w:rsidR="00A37662" w:rsidRPr="00A37662" w:rsidRDefault="00A37662" w:rsidP="00A37662"/>
    <w:p w:rsidR="00A37662" w:rsidRPr="00A37662" w:rsidRDefault="00A37662" w:rsidP="00A37662"/>
    <w:p w:rsidR="00A37662" w:rsidRPr="00A37662" w:rsidRDefault="00A37662" w:rsidP="00A37662"/>
    <w:p w:rsidR="00A37662" w:rsidRPr="00A37662" w:rsidRDefault="00A37662" w:rsidP="00A37662"/>
    <w:p w:rsidR="00A37662" w:rsidRDefault="00A37662" w:rsidP="00A37662"/>
    <w:p w:rsidR="00A37662" w:rsidRDefault="00A37662" w:rsidP="00A37662"/>
    <w:p w:rsidR="00AB39E7" w:rsidRDefault="00A37662" w:rsidP="00A37662">
      <w:pPr>
        <w:tabs>
          <w:tab w:val="left" w:pos="10860"/>
        </w:tabs>
      </w:pPr>
      <w:r>
        <w:tab/>
      </w:r>
    </w:p>
    <w:p w:rsidR="00A37662" w:rsidRDefault="00A37662" w:rsidP="00A37662">
      <w:pPr>
        <w:tabs>
          <w:tab w:val="left" w:pos="10860"/>
        </w:tabs>
      </w:pPr>
    </w:p>
    <w:p w:rsidR="00A37662" w:rsidRDefault="00A37662" w:rsidP="00A37662">
      <w:pPr>
        <w:tabs>
          <w:tab w:val="left" w:pos="10860"/>
        </w:tabs>
      </w:pPr>
    </w:p>
    <w:p w:rsidR="00A37662" w:rsidRDefault="00A37662" w:rsidP="00A37662">
      <w:pPr>
        <w:tabs>
          <w:tab w:val="left" w:pos="10860"/>
        </w:tabs>
      </w:pPr>
    </w:p>
    <w:p w:rsidR="00A37662" w:rsidRDefault="00A37662" w:rsidP="00A37662">
      <w:pPr>
        <w:ind w:right="-569" w:firstLine="720"/>
        <w:rPr>
          <w:noProof/>
        </w:rPr>
        <w:sectPr w:rsidR="00A37662" w:rsidSect="002A4869">
          <w:headerReference w:type="even" r:id="rId16"/>
          <w:headerReference w:type="default" r:id="rId17"/>
          <w:footerReference w:type="even" r:id="rId18"/>
          <w:footerReference w:type="default" r:id="rId19"/>
          <w:headerReference w:type="first" r:id="rId20"/>
          <w:footerReference w:type="first" r:id="rId21"/>
          <w:pgSz w:w="16838" w:h="11906" w:orient="landscape"/>
          <w:pgMar w:top="426" w:right="1418" w:bottom="1418" w:left="1418" w:header="709" w:footer="709" w:gutter="0"/>
          <w:cols w:space="708"/>
          <w:docGrid w:linePitch="360"/>
        </w:sectPr>
      </w:pPr>
    </w:p>
    <w:p w:rsidR="00A37662" w:rsidRDefault="00A37662" w:rsidP="002D62B3">
      <w:pPr>
        <w:ind w:left="426" w:right="-569" w:firstLine="720"/>
        <w:rPr>
          <w:noProof/>
        </w:rPr>
      </w:pPr>
      <w:r>
        <w:rPr>
          <w:noProof/>
        </w:rPr>
        <w:lastRenderedPageBreak/>
        <w:t>ДУЖНИК:</w:t>
      </w:r>
      <w:r>
        <w:rPr>
          <w:noProof/>
        </w:rPr>
        <w:tab/>
        <w:t>Пун назив и седиште:__________________________________________________</w:t>
      </w:r>
    </w:p>
    <w:p w:rsidR="00A37662" w:rsidRDefault="00A37662" w:rsidP="002D62B3">
      <w:pPr>
        <w:ind w:left="426" w:right="-569" w:firstLine="720"/>
        <w:rPr>
          <w:noProof/>
        </w:rPr>
      </w:pPr>
      <w:r>
        <w:rPr>
          <w:noProof/>
        </w:rPr>
        <w:t>ПИБ: _______________________  Матични број:___________________________</w:t>
      </w:r>
    </w:p>
    <w:p w:rsidR="00A37662" w:rsidRDefault="00A37662" w:rsidP="002D62B3">
      <w:pPr>
        <w:ind w:left="426" w:right="-569" w:firstLine="720"/>
        <w:rPr>
          <w:noProof/>
        </w:rPr>
      </w:pPr>
      <w:r>
        <w:rPr>
          <w:noProof/>
        </w:rPr>
        <w:t>Текући рачун:____________________код: _____________________(назив банке),</w:t>
      </w:r>
    </w:p>
    <w:p w:rsidR="00A37662" w:rsidRDefault="00A37662" w:rsidP="002D62B3">
      <w:pPr>
        <w:ind w:left="426" w:right="-569"/>
        <w:rPr>
          <w:noProof/>
        </w:rPr>
      </w:pPr>
    </w:p>
    <w:p w:rsidR="00A37662" w:rsidRDefault="00A37662" w:rsidP="002D62B3">
      <w:pPr>
        <w:ind w:left="426" w:right="-569" w:firstLine="720"/>
        <w:jc w:val="both"/>
        <w:rPr>
          <w:noProof/>
        </w:rPr>
      </w:pPr>
      <w:r>
        <w:rPr>
          <w:noProof/>
        </w:rPr>
        <w:t>И з д а ј е</w:t>
      </w:r>
    </w:p>
    <w:p w:rsidR="00A37662" w:rsidRDefault="00A37662" w:rsidP="002D62B3">
      <w:pPr>
        <w:ind w:left="426" w:right="-569"/>
        <w:jc w:val="both"/>
        <w:rPr>
          <w:noProof/>
        </w:rPr>
      </w:pPr>
    </w:p>
    <w:p w:rsidR="00A37662" w:rsidRDefault="00A37662" w:rsidP="002D62B3">
      <w:pPr>
        <w:ind w:left="426" w:right="-569" w:firstLine="720"/>
        <w:jc w:val="both"/>
        <w:rPr>
          <w:noProof/>
        </w:rPr>
      </w:pPr>
      <w:r>
        <w:rPr>
          <w:noProof/>
        </w:rPr>
        <w:t>МЕНИЧНО ПИСМО – ОВЛАШЋЕЊЕ</w:t>
      </w:r>
    </w:p>
    <w:p w:rsidR="00A37662" w:rsidRDefault="00A37662" w:rsidP="002D62B3">
      <w:pPr>
        <w:ind w:left="426" w:right="-569" w:firstLine="720"/>
        <w:jc w:val="both"/>
        <w:rPr>
          <w:noProof/>
        </w:rPr>
      </w:pPr>
      <w:r>
        <w:rPr>
          <w:noProof/>
        </w:rPr>
        <w:t>ЗА КОРИСНИКА БЛАНКО СОЛО МЕНИЦЕ</w:t>
      </w:r>
    </w:p>
    <w:p w:rsidR="00A37662" w:rsidRDefault="00A37662" w:rsidP="002D62B3">
      <w:pPr>
        <w:ind w:left="426" w:right="-569" w:firstLine="720"/>
        <w:jc w:val="both"/>
        <w:rPr>
          <w:noProof/>
        </w:rPr>
      </w:pPr>
    </w:p>
    <w:p w:rsidR="00A37662" w:rsidRDefault="00A37662" w:rsidP="002D62B3">
      <w:pPr>
        <w:ind w:left="426" w:right="-569" w:firstLine="720"/>
        <w:jc w:val="both"/>
        <w:rPr>
          <w:noProof/>
        </w:rPr>
      </w:pPr>
      <w:r>
        <w:rPr>
          <w:noProof/>
        </w:rPr>
        <w:t>КОРИСНИК:</w:t>
      </w:r>
    </w:p>
    <w:p w:rsidR="00A37662" w:rsidRDefault="00A37662" w:rsidP="002D62B3">
      <w:pPr>
        <w:ind w:left="426" w:right="-569" w:firstLine="720"/>
        <w:jc w:val="both"/>
        <w:rPr>
          <w:noProof/>
        </w:rPr>
      </w:pPr>
      <w:r>
        <w:rPr>
          <w:noProof/>
        </w:rPr>
        <w:t>(поверилац)</w:t>
      </w:r>
      <w:r>
        <w:rPr>
          <w:noProof/>
        </w:rPr>
        <w:tab/>
        <w:t>Пун назив и седиште: КЛИНИЧКИ ЦЕНТАР ВОЈВОДИНЕ, ул. Хајдук Вељкова бр. 1, Нови Сад</w:t>
      </w:r>
    </w:p>
    <w:p w:rsidR="00A37662" w:rsidRDefault="00A37662" w:rsidP="002D62B3">
      <w:pPr>
        <w:ind w:left="426" w:right="-569" w:firstLine="720"/>
        <w:jc w:val="both"/>
        <w:rPr>
          <w:noProof/>
        </w:rPr>
      </w:pPr>
      <w:r>
        <w:rPr>
          <w:noProof/>
        </w:rPr>
        <w:t>ПИБ: 101696893  Матични број: 08664161</w:t>
      </w:r>
    </w:p>
    <w:p w:rsidR="00A37662" w:rsidRDefault="00A37662" w:rsidP="002D62B3">
      <w:pPr>
        <w:ind w:left="426" w:right="-569" w:firstLine="720"/>
        <w:jc w:val="both"/>
        <w:rPr>
          <w:noProof/>
        </w:rPr>
      </w:pPr>
      <w:r>
        <w:rPr>
          <w:noProof/>
        </w:rPr>
        <w:t>Текући рачун: 840-577661-50,  код : Управа за трезор –Република Србија,</w:t>
      </w:r>
    </w:p>
    <w:p w:rsidR="00A37662" w:rsidRDefault="00A37662" w:rsidP="002D62B3">
      <w:pPr>
        <w:ind w:left="426" w:right="-569" w:firstLine="720"/>
        <w:jc w:val="both"/>
        <w:rPr>
          <w:noProof/>
        </w:rPr>
      </w:pPr>
      <w:r>
        <w:rPr>
          <w:noProof/>
        </w:rPr>
        <w:t xml:space="preserve">Министарство финансија, </w:t>
      </w:r>
    </w:p>
    <w:p w:rsidR="00A37662" w:rsidRDefault="00A37662" w:rsidP="002D62B3">
      <w:pPr>
        <w:ind w:right="-569"/>
        <w:jc w:val="both"/>
        <w:rPr>
          <w:noProof/>
        </w:rPr>
      </w:pPr>
    </w:p>
    <w:p w:rsidR="00A37662" w:rsidRDefault="00A37662" w:rsidP="002D62B3">
      <w:pPr>
        <w:ind w:left="426" w:right="-569" w:firstLine="720"/>
        <w:jc w:val="both"/>
        <w:rPr>
          <w:noProof/>
        </w:rPr>
      </w:pPr>
      <w:r>
        <w:rPr>
          <w:noProof/>
        </w:rPr>
        <w:t xml:space="preserve">Менични дужник предаје Меничном повериоцу потписану и оверену, бланко соло меницу, </w:t>
      </w:r>
    </w:p>
    <w:p w:rsidR="00A37662" w:rsidRDefault="00A37662" w:rsidP="002D62B3">
      <w:pPr>
        <w:ind w:left="426" w:right="-569" w:firstLine="720"/>
        <w:jc w:val="both"/>
        <w:rPr>
          <w:noProof/>
        </w:rPr>
      </w:pPr>
      <w:r>
        <w:rPr>
          <w:noProof/>
        </w:rPr>
        <w:t xml:space="preserve">серијског броја _____________________ као средство финансијског обезбеђења  за озбиљност понуде, попуњено на износ од 10% од укупне вредности понуде без ПДВ-а, и овлашћује Меничног повериоца да предату меницу може попунити до максималног износа од ___________________ динара (словима ___________________________________________динара), уколико као                                                  </w:t>
      </w:r>
    </w:p>
    <w:p w:rsidR="00A37662" w:rsidRDefault="00A37662" w:rsidP="002D62B3">
      <w:pPr>
        <w:ind w:left="426" w:right="-569" w:firstLine="720"/>
        <w:jc w:val="both"/>
        <w:rPr>
          <w:noProof/>
        </w:rPr>
      </w:pPr>
      <w:r>
        <w:rPr>
          <w:noProof/>
        </w:rPr>
        <w:t>дужник не изврши уговорене обавезе у предвиђеном року.</w:t>
      </w:r>
    </w:p>
    <w:p w:rsidR="00A37662" w:rsidRDefault="00A37662" w:rsidP="002D62B3">
      <w:pPr>
        <w:ind w:left="426" w:right="-569" w:firstLine="720"/>
        <w:jc w:val="both"/>
        <w:rPr>
          <w:noProof/>
        </w:rPr>
      </w:pPr>
      <w:r>
        <w:rPr>
          <w:noProof/>
        </w:rPr>
        <w:t>Рок важности менице и меничног овлашћења _________________ ( рок важности је 30 дана дужи од дана рока за коначно извршење обавеза за које се меница и менично овлашћење  издаје).</w:t>
      </w:r>
    </w:p>
    <w:p w:rsidR="00A37662" w:rsidRDefault="00A37662" w:rsidP="002D62B3">
      <w:pPr>
        <w:ind w:left="426" w:right="-569" w:firstLine="720"/>
        <w:jc w:val="both"/>
        <w:rPr>
          <w:noProof/>
        </w:rPr>
      </w:pPr>
      <w:r>
        <w:rPr>
          <w:noProof/>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A37662" w:rsidRDefault="00A37662" w:rsidP="002D62B3">
      <w:pPr>
        <w:ind w:left="426" w:right="-569" w:firstLine="720"/>
        <w:jc w:val="both"/>
        <w:rPr>
          <w:noProof/>
        </w:rPr>
      </w:pPr>
      <w:r>
        <w:rPr>
          <w:noProof/>
        </w:rPr>
        <w:t>Дужник се одриче права на повлачење овог овлашћења, на стављање приговора на задужење и на сторнирање задужења по овом основу за наплату.</w:t>
      </w:r>
    </w:p>
    <w:p w:rsidR="00A37662" w:rsidRDefault="00A37662" w:rsidP="002D62B3">
      <w:pPr>
        <w:ind w:left="426" w:right="-569" w:firstLine="720"/>
        <w:jc w:val="both"/>
        <w:rPr>
          <w:noProof/>
        </w:rPr>
      </w:pPr>
    </w:p>
    <w:p w:rsidR="00A37662" w:rsidRDefault="00A37662" w:rsidP="002D62B3">
      <w:pPr>
        <w:ind w:left="426" w:right="-569" w:firstLine="720"/>
        <w:jc w:val="both"/>
        <w:rPr>
          <w:noProof/>
        </w:rPr>
      </w:pPr>
      <w:r>
        <w:rPr>
          <w:noProof/>
        </w:rPr>
        <w:t xml:space="preserve">Прилог: - меница серијски број _____________________  </w:t>
      </w:r>
    </w:p>
    <w:p w:rsidR="00A37662" w:rsidRDefault="00A37662" w:rsidP="002D62B3">
      <w:pPr>
        <w:ind w:left="426" w:right="-569" w:firstLine="720"/>
        <w:jc w:val="both"/>
        <w:rPr>
          <w:noProof/>
        </w:rPr>
      </w:pPr>
      <w:r>
        <w:rPr>
          <w:noProof/>
        </w:rPr>
        <w:t xml:space="preserve">              - картон депонованих потписа</w:t>
      </w:r>
    </w:p>
    <w:p w:rsidR="00A37662" w:rsidRDefault="00A37662" w:rsidP="002D62B3">
      <w:pPr>
        <w:ind w:left="426" w:right="-569" w:firstLine="720"/>
        <w:jc w:val="both"/>
        <w:rPr>
          <w:noProof/>
        </w:rPr>
      </w:pPr>
      <w:r>
        <w:rPr>
          <w:noProof/>
        </w:rPr>
        <w:t xml:space="preserve">              - оверени потиси лица овлашћених за заступање</w:t>
      </w:r>
    </w:p>
    <w:p w:rsidR="00A37662" w:rsidRDefault="00A37662" w:rsidP="002D62B3">
      <w:pPr>
        <w:ind w:left="426" w:right="-569" w:firstLine="720"/>
        <w:jc w:val="both"/>
        <w:rPr>
          <w:noProof/>
        </w:rPr>
      </w:pPr>
      <w:r>
        <w:rPr>
          <w:noProof/>
        </w:rPr>
        <w:t xml:space="preserve">              - захтев за регистрацију меница</w:t>
      </w:r>
    </w:p>
    <w:p w:rsidR="00A37662" w:rsidRDefault="00A37662" w:rsidP="002D62B3">
      <w:pPr>
        <w:ind w:left="426" w:right="-569" w:firstLine="720"/>
        <w:jc w:val="both"/>
        <w:rPr>
          <w:noProof/>
        </w:rPr>
      </w:pPr>
    </w:p>
    <w:p w:rsidR="00A37662" w:rsidRDefault="00A37662" w:rsidP="002D62B3">
      <w:pPr>
        <w:ind w:left="426" w:right="-569" w:firstLine="720"/>
        <w:jc w:val="both"/>
        <w:rPr>
          <w:noProof/>
        </w:rPr>
      </w:pPr>
      <w:r>
        <w:rPr>
          <w:noProof/>
        </w:rPr>
        <w:t>Место и датум издавања Овлашћења:</w:t>
      </w:r>
    </w:p>
    <w:p w:rsidR="00A37662" w:rsidRDefault="00A37662" w:rsidP="002D62B3">
      <w:pPr>
        <w:ind w:left="426" w:right="-569" w:firstLine="720"/>
        <w:jc w:val="both"/>
        <w:rPr>
          <w:noProof/>
        </w:rPr>
      </w:pPr>
      <w:r>
        <w:rPr>
          <w:noProof/>
        </w:rPr>
        <w:tab/>
      </w:r>
      <w:r>
        <w:rPr>
          <w:noProof/>
        </w:rPr>
        <w:tab/>
      </w:r>
      <w:r>
        <w:rPr>
          <w:noProof/>
        </w:rPr>
        <w:tab/>
      </w:r>
      <w:r>
        <w:rPr>
          <w:noProof/>
        </w:rPr>
        <w:tab/>
      </w:r>
    </w:p>
    <w:p w:rsidR="00A37662" w:rsidRDefault="00A37662" w:rsidP="002D62B3">
      <w:pPr>
        <w:ind w:left="426" w:right="-569" w:firstLine="720"/>
        <w:jc w:val="both"/>
        <w:rPr>
          <w:noProof/>
        </w:rPr>
      </w:pPr>
      <w:r>
        <w:rPr>
          <w:noProof/>
        </w:rPr>
        <w:t>ДУЖНИК – ИЗДАВАЛАЦ МЕНИЦЕ</w:t>
      </w:r>
    </w:p>
    <w:p w:rsidR="00A37662" w:rsidRDefault="00A37662" w:rsidP="002D62B3">
      <w:pPr>
        <w:ind w:left="426" w:right="-569" w:firstLine="720"/>
        <w:jc w:val="both"/>
        <w:rPr>
          <w:noProof/>
        </w:rPr>
      </w:pPr>
      <w:r>
        <w:rPr>
          <w:noProof/>
        </w:rPr>
        <w:tab/>
      </w:r>
    </w:p>
    <w:p w:rsidR="00A37662" w:rsidRDefault="00A37662" w:rsidP="002D62B3">
      <w:pPr>
        <w:ind w:left="426" w:right="-569" w:firstLine="720"/>
        <w:jc w:val="center"/>
        <w:rPr>
          <w:noProof/>
        </w:rPr>
      </w:pPr>
      <w:r>
        <w:rPr>
          <w:noProof/>
        </w:rPr>
        <w:t>МП</w:t>
      </w:r>
    </w:p>
    <w:p w:rsidR="00A37662" w:rsidRDefault="00A37662" w:rsidP="002D62B3">
      <w:pPr>
        <w:ind w:left="426" w:right="-569" w:firstLine="720"/>
        <w:jc w:val="right"/>
        <w:rPr>
          <w:noProof/>
        </w:rPr>
      </w:pPr>
      <w:r>
        <w:rPr>
          <w:noProof/>
        </w:rPr>
        <w:tab/>
      </w:r>
      <w:r>
        <w:rPr>
          <w:noProof/>
        </w:rPr>
        <w:tab/>
        <w:t>Потпис овлашћеног лица</w:t>
      </w:r>
    </w:p>
    <w:p w:rsidR="00A37662" w:rsidRDefault="00A37662" w:rsidP="002D62B3">
      <w:pPr>
        <w:ind w:left="426" w:firstLine="720"/>
        <w:jc w:val="both"/>
        <w:rPr>
          <w:noProof/>
        </w:rPr>
      </w:pPr>
    </w:p>
    <w:p w:rsidR="00A37662" w:rsidRDefault="00A37662" w:rsidP="002D62B3">
      <w:pPr>
        <w:ind w:left="426" w:firstLine="720"/>
        <w:jc w:val="both"/>
        <w:rPr>
          <w:noProof/>
        </w:rPr>
      </w:pPr>
      <w:r>
        <w:rPr>
          <w:noProof/>
        </w:rPr>
        <w:t xml:space="preserve">            </w:t>
      </w:r>
      <w:r>
        <w:rPr>
          <w:noProof/>
        </w:rPr>
        <w:t> </w:t>
      </w:r>
    </w:p>
    <w:p w:rsidR="00A37662" w:rsidRDefault="00A37662" w:rsidP="00A37662">
      <w:pPr>
        <w:ind w:firstLine="720"/>
        <w:jc w:val="both"/>
        <w:rPr>
          <w:noProof/>
        </w:rPr>
      </w:pPr>
    </w:p>
    <w:p w:rsidR="00A37662" w:rsidRDefault="00A37662" w:rsidP="00A37662">
      <w:pPr>
        <w:ind w:firstLine="720"/>
        <w:jc w:val="both"/>
        <w:rPr>
          <w:noProof/>
        </w:rPr>
      </w:pPr>
    </w:p>
    <w:p w:rsidR="00A37662" w:rsidRDefault="00A37662" w:rsidP="00A37662">
      <w:pPr>
        <w:ind w:firstLine="720"/>
        <w:jc w:val="both"/>
        <w:rPr>
          <w:noProof/>
        </w:rPr>
      </w:pPr>
    </w:p>
    <w:p w:rsidR="00A37662" w:rsidRDefault="00A37662" w:rsidP="00A37662">
      <w:pPr>
        <w:jc w:val="both"/>
        <w:rPr>
          <w:noProof/>
        </w:rPr>
      </w:pPr>
    </w:p>
    <w:p w:rsidR="00A37662" w:rsidRDefault="00A37662" w:rsidP="00A37662">
      <w:pPr>
        <w:ind w:left="567" w:right="-285" w:firstLine="720"/>
        <w:jc w:val="both"/>
        <w:rPr>
          <w:noProof/>
        </w:rPr>
      </w:pPr>
      <w:r>
        <w:rPr>
          <w:noProof/>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A37662" w:rsidRPr="00E66350" w:rsidRDefault="00A37662" w:rsidP="00A37662">
      <w:pPr>
        <w:tabs>
          <w:tab w:val="left" w:pos="1155"/>
        </w:tabs>
        <w:ind w:left="567" w:right="-285"/>
        <w:jc w:val="both"/>
        <w:rPr>
          <w:noProof/>
        </w:rPr>
      </w:pPr>
      <w:r>
        <w:rPr>
          <w:noProof/>
        </w:rPr>
        <w:tab/>
      </w:r>
    </w:p>
    <w:p w:rsidR="00A37662" w:rsidRDefault="00A37662" w:rsidP="00A37662">
      <w:pPr>
        <w:ind w:left="567" w:right="-285" w:firstLine="720"/>
        <w:rPr>
          <w:noProof/>
        </w:rPr>
      </w:pPr>
      <w:r>
        <w:rPr>
          <w:noProof/>
        </w:rPr>
        <w:t>ДУЖНИК:</w:t>
      </w:r>
      <w:r>
        <w:rPr>
          <w:noProof/>
        </w:rPr>
        <w:tab/>
        <w:t>Пун назив и седиште:__________________________________________________</w:t>
      </w:r>
    </w:p>
    <w:p w:rsidR="00A37662" w:rsidRDefault="00A37662" w:rsidP="00A37662">
      <w:pPr>
        <w:ind w:left="567" w:right="-285" w:firstLine="720"/>
        <w:rPr>
          <w:noProof/>
        </w:rPr>
      </w:pPr>
      <w:r>
        <w:rPr>
          <w:noProof/>
        </w:rPr>
        <w:t>ПИБ: _______________________  Матични број:___________________________</w:t>
      </w:r>
    </w:p>
    <w:p w:rsidR="00A37662" w:rsidRDefault="00A37662" w:rsidP="00A37662">
      <w:pPr>
        <w:ind w:left="567" w:right="-285" w:firstLine="720"/>
        <w:rPr>
          <w:noProof/>
        </w:rPr>
      </w:pPr>
      <w:r>
        <w:rPr>
          <w:noProof/>
        </w:rPr>
        <w:t>Текући рачун:____________________код: _____________________(назив банке),</w:t>
      </w:r>
    </w:p>
    <w:p w:rsidR="00A37662" w:rsidRPr="00E66350" w:rsidRDefault="00A37662" w:rsidP="00A37662">
      <w:pPr>
        <w:ind w:left="567" w:right="-285"/>
        <w:jc w:val="both"/>
        <w:rPr>
          <w:noProof/>
        </w:rPr>
      </w:pPr>
    </w:p>
    <w:p w:rsidR="00A37662" w:rsidRDefault="00A37662" w:rsidP="00A37662">
      <w:pPr>
        <w:ind w:left="567" w:right="-285" w:firstLine="720"/>
        <w:jc w:val="both"/>
        <w:rPr>
          <w:noProof/>
        </w:rPr>
      </w:pPr>
      <w:r>
        <w:rPr>
          <w:noProof/>
        </w:rPr>
        <w:t>И з д а ј е</w:t>
      </w:r>
    </w:p>
    <w:p w:rsidR="00A37662" w:rsidRPr="00E66350" w:rsidRDefault="00A37662" w:rsidP="00A37662">
      <w:pPr>
        <w:ind w:left="567" w:right="-285"/>
        <w:jc w:val="both"/>
        <w:rPr>
          <w:noProof/>
        </w:rPr>
      </w:pPr>
    </w:p>
    <w:p w:rsidR="00A37662" w:rsidRDefault="00A37662" w:rsidP="00A37662">
      <w:pPr>
        <w:ind w:left="567" w:right="-285" w:firstLine="720"/>
        <w:jc w:val="both"/>
        <w:rPr>
          <w:noProof/>
        </w:rPr>
      </w:pPr>
      <w:r>
        <w:rPr>
          <w:noProof/>
        </w:rPr>
        <w:t>МЕНИЧНО ПИСМО – ОВЛАШЋЕЊЕ</w:t>
      </w:r>
    </w:p>
    <w:p w:rsidR="00A37662" w:rsidRDefault="00A37662" w:rsidP="00A37662">
      <w:pPr>
        <w:ind w:left="567" w:right="-285" w:firstLine="720"/>
        <w:jc w:val="both"/>
        <w:rPr>
          <w:noProof/>
        </w:rPr>
      </w:pPr>
      <w:r>
        <w:rPr>
          <w:noProof/>
        </w:rPr>
        <w:t>ЗА КОРИСНИКА БЛАНКО СОЛО МЕНИЦЕ</w:t>
      </w:r>
    </w:p>
    <w:p w:rsidR="00A37662" w:rsidRDefault="00A37662" w:rsidP="00A37662">
      <w:pPr>
        <w:ind w:left="567" w:right="-285" w:firstLine="720"/>
        <w:jc w:val="both"/>
        <w:rPr>
          <w:noProof/>
        </w:rPr>
      </w:pPr>
    </w:p>
    <w:p w:rsidR="00A37662" w:rsidRDefault="00A37662" w:rsidP="00A37662">
      <w:pPr>
        <w:ind w:left="567" w:right="-285" w:firstLine="720"/>
        <w:jc w:val="both"/>
        <w:rPr>
          <w:noProof/>
        </w:rPr>
      </w:pPr>
      <w:r>
        <w:rPr>
          <w:noProof/>
        </w:rPr>
        <w:t>КОРИСНИК:</w:t>
      </w:r>
    </w:p>
    <w:p w:rsidR="00A37662" w:rsidRDefault="00A37662" w:rsidP="00A37662">
      <w:pPr>
        <w:ind w:left="567" w:right="-285" w:firstLine="720"/>
        <w:jc w:val="both"/>
        <w:rPr>
          <w:noProof/>
        </w:rPr>
      </w:pPr>
      <w:r>
        <w:rPr>
          <w:noProof/>
        </w:rPr>
        <w:t>(поверилац)</w:t>
      </w:r>
      <w:r>
        <w:rPr>
          <w:noProof/>
        </w:rPr>
        <w:tab/>
        <w:t>Пун назив и седиште: КЛИНИЧКИ ЦЕНТАР ВОЈВОДИНЕ, ул. Хајдук Вељкова бр. 1, Нови Сад</w:t>
      </w:r>
    </w:p>
    <w:p w:rsidR="00A37662" w:rsidRDefault="00A37662" w:rsidP="00A37662">
      <w:pPr>
        <w:ind w:left="567" w:right="-285" w:firstLine="720"/>
        <w:jc w:val="both"/>
        <w:rPr>
          <w:noProof/>
        </w:rPr>
      </w:pPr>
      <w:r>
        <w:rPr>
          <w:noProof/>
        </w:rPr>
        <w:t>ПИБ: 101696893  Матични број: 08664161</w:t>
      </w:r>
    </w:p>
    <w:p w:rsidR="00A37662" w:rsidRDefault="00A37662" w:rsidP="00A37662">
      <w:pPr>
        <w:ind w:left="567" w:right="-285" w:firstLine="720"/>
        <w:jc w:val="both"/>
        <w:rPr>
          <w:noProof/>
        </w:rPr>
      </w:pPr>
      <w:r>
        <w:rPr>
          <w:noProof/>
        </w:rPr>
        <w:t>Текући рачун: 840-577661-50,  код : Управа за трезор –Република Србија,</w:t>
      </w:r>
    </w:p>
    <w:p w:rsidR="00A37662" w:rsidRDefault="00A37662" w:rsidP="00A37662">
      <w:pPr>
        <w:ind w:left="567" w:right="-285" w:firstLine="720"/>
        <w:jc w:val="both"/>
        <w:rPr>
          <w:noProof/>
        </w:rPr>
      </w:pPr>
      <w:r>
        <w:rPr>
          <w:noProof/>
        </w:rPr>
        <w:t xml:space="preserve">Министарство финансија, </w:t>
      </w:r>
    </w:p>
    <w:p w:rsidR="00A37662" w:rsidRPr="00E66350" w:rsidRDefault="00A37662" w:rsidP="00A37662">
      <w:pPr>
        <w:ind w:left="567" w:right="-285"/>
        <w:jc w:val="both"/>
        <w:rPr>
          <w:noProof/>
        </w:rPr>
      </w:pPr>
    </w:p>
    <w:p w:rsidR="00A37662" w:rsidRDefault="00A37662" w:rsidP="002D62B3">
      <w:pPr>
        <w:ind w:left="567" w:right="-285" w:firstLine="720"/>
        <w:jc w:val="both"/>
        <w:rPr>
          <w:noProof/>
        </w:rPr>
      </w:pPr>
      <w:r>
        <w:rPr>
          <w:noProof/>
        </w:rPr>
        <w:t>Менични дужник предаје Меничном повериоцу потписану и оверену, бланко соло меницу, серијског броја _____________________ као средство финансијског обезбеђења за  добро извршење посла у вредности од 10% уговорене вредности без ПДВ-а и овлашћује Меничног повериоца да предату меницу може попунити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p>
    <w:p w:rsidR="00A37662" w:rsidRDefault="00A37662" w:rsidP="00A37662">
      <w:pPr>
        <w:ind w:left="567" w:right="-285" w:firstLine="720"/>
        <w:jc w:val="both"/>
        <w:rPr>
          <w:noProof/>
        </w:rPr>
      </w:pPr>
      <w:r>
        <w:rPr>
          <w:noProof/>
        </w:rPr>
        <w:t xml:space="preserve">заведен код наручиоца–повериоца под бројем____________ дана _________________, уколико као                                                  </w:t>
      </w:r>
    </w:p>
    <w:p w:rsidR="00A37662" w:rsidRDefault="00A37662" w:rsidP="00A37662">
      <w:pPr>
        <w:ind w:left="567" w:right="-285" w:firstLine="720"/>
        <w:jc w:val="both"/>
        <w:rPr>
          <w:noProof/>
        </w:rPr>
      </w:pPr>
      <w:r>
        <w:rPr>
          <w:noProof/>
        </w:rPr>
        <w:t>дужник не изврши уговорене обавезе у предвиђеном року.</w:t>
      </w:r>
    </w:p>
    <w:p w:rsidR="00A37662" w:rsidRDefault="00A37662" w:rsidP="00A37662">
      <w:pPr>
        <w:ind w:left="567" w:right="-285" w:firstLine="720"/>
        <w:jc w:val="both"/>
        <w:rPr>
          <w:noProof/>
        </w:rPr>
      </w:pPr>
      <w:r>
        <w:rPr>
          <w:noProof/>
        </w:rPr>
        <w:t>Рок важности менице и меничног овлашћења _________________ ( рок важности је 30 дана дужи од дана рока за коначно извршење обавеза за које се меница и менично овлашћење  издаје).</w:t>
      </w:r>
    </w:p>
    <w:p w:rsidR="00A37662" w:rsidRDefault="00A37662" w:rsidP="00A37662">
      <w:pPr>
        <w:ind w:left="567" w:right="-285" w:firstLine="720"/>
        <w:jc w:val="both"/>
        <w:rPr>
          <w:noProof/>
        </w:rPr>
      </w:pPr>
      <w:r>
        <w:rPr>
          <w:noProof/>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A37662" w:rsidRDefault="00A37662" w:rsidP="00A37662">
      <w:pPr>
        <w:ind w:left="567" w:right="-285" w:firstLine="720"/>
        <w:jc w:val="both"/>
        <w:rPr>
          <w:noProof/>
        </w:rPr>
      </w:pPr>
      <w:r>
        <w:rPr>
          <w:noProof/>
        </w:rPr>
        <w:t>Дужник се одриче права на повлачење овог овлашћења, на стављање приговора на задужење и на сторнирање задужења по овом основу за наплату.</w:t>
      </w:r>
    </w:p>
    <w:p w:rsidR="00A37662" w:rsidRDefault="00A37662" w:rsidP="00A37662">
      <w:pPr>
        <w:ind w:left="567" w:right="-285" w:firstLine="720"/>
        <w:jc w:val="both"/>
        <w:rPr>
          <w:noProof/>
        </w:rPr>
      </w:pPr>
      <w:r>
        <w:rPr>
          <w:noProof/>
        </w:rPr>
        <w:t>Ово менично писмо – овлашћење сачињено је у 2 (два) истоветна примерка, од којих је 1 (један) примерак за Повериоца, а 1 (један) задржава Дужник.</w:t>
      </w:r>
    </w:p>
    <w:p w:rsidR="00A37662" w:rsidRDefault="00A37662" w:rsidP="00A37662">
      <w:pPr>
        <w:ind w:left="567" w:right="-285" w:firstLine="720"/>
        <w:jc w:val="both"/>
        <w:rPr>
          <w:noProof/>
        </w:rPr>
      </w:pPr>
    </w:p>
    <w:p w:rsidR="00A37662" w:rsidRDefault="00A37662" w:rsidP="00A37662">
      <w:pPr>
        <w:ind w:left="567" w:right="-285" w:firstLine="720"/>
        <w:jc w:val="both"/>
        <w:rPr>
          <w:noProof/>
        </w:rPr>
      </w:pPr>
      <w:r>
        <w:rPr>
          <w:noProof/>
        </w:rPr>
        <w:t xml:space="preserve">Прилог: - меница серијски број _____________________  </w:t>
      </w:r>
    </w:p>
    <w:p w:rsidR="00A37662" w:rsidRDefault="00A37662" w:rsidP="00A37662">
      <w:pPr>
        <w:ind w:left="567" w:right="-285" w:firstLine="720"/>
        <w:jc w:val="both"/>
        <w:rPr>
          <w:noProof/>
        </w:rPr>
      </w:pPr>
      <w:r>
        <w:rPr>
          <w:noProof/>
        </w:rPr>
        <w:t xml:space="preserve">              - картон депонованих потписа</w:t>
      </w:r>
    </w:p>
    <w:p w:rsidR="00A37662" w:rsidRDefault="00A37662" w:rsidP="00A37662">
      <w:pPr>
        <w:ind w:left="567" w:right="-285" w:firstLine="720"/>
        <w:jc w:val="both"/>
        <w:rPr>
          <w:noProof/>
        </w:rPr>
      </w:pPr>
      <w:r>
        <w:rPr>
          <w:noProof/>
        </w:rPr>
        <w:t xml:space="preserve">              - оверени потиси лица овлашћених за заступање</w:t>
      </w:r>
    </w:p>
    <w:p w:rsidR="00A37662" w:rsidRDefault="00A37662" w:rsidP="00A37662">
      <w:pPr>
        <w:ind w:left="567" w:right="-285" w:firstLine="720"/>
        <w:jc w:val="both"/>
        <w:rPr>
          <w:noProof/>
        </w:rPr>
      </w:pPr>
      <w:r>
        <w:rPr>
          <w:noProof/>
        </w:rPr>
        <w:t xml:space="preserve">              - захтев за регистрацију меница</w:t>
      </w:r>
      <w:r>
        <w:rPr>
          <w:noProof/>
        </w:rPr>
        <w:tab/>
      </w:r>
      <w:r>
        <w:rPr>
          <w:noProof/>
        </w:rPr>
        <w:tab/>
      </w:r>
    </w:p>
    <w:p w:rsidR="00A37662" w:rsidRDefault="00A37662" w:rsidP="00A37662">
      <w:pPr>
        <w:ind w:left="567" w:right="-285" w:firstLine="720"/>
        <w:jc w:val="both"/>
        <w:rPr>
          <w:noProof/>
        </w:rPr>
      </w:pPr>
    </w:p>
    <w:p w:rsidR="00A37662" w:rsidRDefault="00A37662" w:rsidP="00A37662">
      <w:pPr>
        <w:ind w:left="567" w:right="-285" w:firstLine="720"/>
        <w:jc w:val="both"/>
        <w:rPr>
          <w:noProof/>
        </w:rPr>
      </w:pPr>
      <w:r>
        <w:rPr>
          <w:noProof/>
        </w:rPr>
        <w:t>Место и датум издавања Овлашћења:</w:t>
      </w:r>
    </w:p>
    <w:p w:rsidR="00A37662" w:rsidRDefault="00A37662" w:rsidP="00A37662">
      <w:pPr>
        <w:ind w:left="567" w:right="-285" w:firstLine="720"/>
        <w:jc w:val="both"/>
        <w:rPr>
          <w:noProof/>
        </w:rPr>
      </w:pPr>
      <w:r>
        <w:rPr>
          <w:noProof/>
        </w:rPr>
        <w:tab/>
      </w:r>
      <w:r>
        <w:rPr>
          <w:noProof/>
        </w:rPr>
        <w:tab/>
      </w:r>
    </w:p>
    <w:p w:rsidR="00A37662" w:rsidRDefault="00A37662" w:rsidP="00A37662">
      <w:pPr>
        <w:ind w:left="567" w:right="-285" w:firstLine="720"/>
        <w:jc w:val="both"/>
        <w:rPr>
          <w:noProof/>
        </w:rPr>
      </w:pPr>
      <w:r>
        <w:rPr>
          <w:noProof/>
        </w:rPr>
        <w:t>ДУЖНИК – ИЗДАВАЛАЦ МЕНИЦЕ          МП</w:t>
      </w:r>
    </w:p>
    <w:p w:rsidR="00A37662" w:rsidRDefault="00A37662" w:rsidP="00A37662">
      <w:pPr>
        <w:ind w:left="567" w:right="-285" w:firstLine="720"/>
        <w:jc w:val="both"/>
        <w:rPr>
          <w:noProof/>
          <w:lang w:val="sr-Cyrl-RS"/>
        </w:rPr>
      </w:pPr>
      <w:r>
        <w:rPr>
          <w:noProof/>
        </w:rPr>
        <w:tab/>
      </w:r>
      <w:r>
        <w:rPr>
          <w:noProof/>
        </w:rPr>
        <w:tab/>
        <w:t xml:space="preserve">                                                                              Потпис овлашћеног лица</w:t>
      </w:r>
    </w:p>
    <w:p w:rsidR="00EF3660" w:rsidRDefault="00EF3660" w:rsidP="00EF3660">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EF3660" w:rsidRPr="00877792" w:rsidRDefault="00EF3660" w:rsidP="00EF3660">
      <w:pPr>
        <w:ind w:firstLine="720"/>
        <w:rPr>
          <w:sz w:val="10"/>
          <w:szCs w:val="10"/>
          <w:lang w:val="sr-Cyrl-CS"/>
        </w:rPr>
      </w:pPr>
    </w:p>
    <w:p w:rsidR="00EF3660" w:rsidRPr="0002002A" w:rsidRDefault="00EF3660" w:rsidP="00EF3660">
      <w:pPr>
        <w:ind w:firstLine="720"/>
        <w:rPr>
          <w:sz w:val="16"/>
          <w:szCs w:val="16"/>
          <w:lang w:val="sr-Cyrl-CS"/>
        </w:rPr>
      </w:pPr>
    </w:p>
    <w:tbl>
      <w:tblPr>
        <w:tblW w:w="0" w:type="auto"/>
        <w:tblLook w:val="01E0" w:firstRow="1" w:lastRow="1" w:firstColumn="1" w:lastColumn="1" w:noHBand="0" w:noVBand="0"/>
      </w:tblPr>
      <w:tblGrid>
        <w:gridCol w:w="1548"/>
        <w:gridCol w:w="8100"/>
      </w:tblGrid>
      <w:tr w:rsidR="00EF3660" w:rsidRPr="002D35C8" w:rsidTr="00600166">
        <w:tc>
          <w:tcPr>
            <w:tcW w:w="1548" w:type="dxa"/>
            <w:shd w:val="clear" w:color="auto" w:fill="auto"/>
          </w:tcPr>
          <w:p w:rsidR="00EF3660" w:rsidRPr="002D35C8" w:rsidRDefault="00EF3660" w:rsidP="00600166">
            <w:pPr>
              <w:rPr>
                <w:b/>
                <w:sz w:val="20"/>
                <w:szCs w:val="20"/>
                <w:lang w:val="sr-Cyrl-CS"/>
              </w:rPr>
            </w:pPr>
            <w:r w:rsidRPr="002D35C8">
              <w:rPr>
                <w:b/>
                <w:sz w:val="20"/>
                <w:szCs w:val="20"/>
                <w:lang w:val="sr-Cyrl-CS"/>
              </w:rPr>
              <w:t>ДУЖНИК:</w:t>
            </w:r>
          </w:p>
        </w:tc>
        <w:tc>
          <w:tcPr>
            <w:tcW w:w="8100" w:type="dxa"/>
            <w:shd w:val="clear" w:color="auto" w:fill="auto"/>
          </w:tcPr>
          <w:p w:rsidR="00EF3660" w:rsidRPr="002D35C8" w:rsidRDefault="00EF3660" w:rsidP="00600166">
            <w:pPr>
              <w:rPr>
                <w:b/>
                <w:sz w:val="22"/>
                <w:szCs w:val="22"/>
                <w:lang w:val="sr-Cyrl-CS"/>
              </w:rPr>
            </w:pPr>
            <w:r w:rsidRPr="002D35C8">
              <w:rPr>
                <w:b/>
                <w:sz w:val="22"/>
                <w:szCs w:val="22"/>
                <w:lang w:val="sr-Cyrl-CS"/>
              </w:rPr>
              <w:t>Пун назив и седиште:__________________________________________________</w:t>
            </w:r>
          </w:p>
          <w:p w:rsidR="00EF3660" w:rsidRPr="002D35C8" w:rsidRDefault="00EF3660" w:rsidP="00600166">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EF3660" w:rsidRPr="002D35C8" w:rsidRDefault="00EF3660" w:rsidP="00600166">
            <w:pPr>
              <w:rPr>
                <w:b/>
                <w:sz w:val="22"/>
                <w:szCs w:val="22"/>
                <w:lang w:val="sr-Cyrl-CS"/>
              </w:rPr>
            </w:pPr>
            <w:r w:rsidRPr="002D35C8">
              <w:rPr>
                <w:b/>
                <w:sz w:val="22"/>
                <w:szCs w:val="22"/>
                <w:lang w:val="sr-Cyrl-CS"/>
              </w:rPr>
              <w:t>Текући рачун:____________________код: _____________________(назив банке),</w:t>
            </w:r>
          </w:p>
          <w:p w:rsidR="00EF3660" w:rsidRPr="002D35C8" w:rsidRDefault="00EF3660" w:rsidP="00600166">
            <w:pPr>
              <w:rPr>
                <w:b/>
                <w:sz w:val="10"/>
                <w:szCs w:val="10"/>
                <w:lang w:val="sr-Cyrl-CS"/>
              </w:rPr>
            </w:pPr>
          </w:p>
        </w:tc>
      </w:tr>
      <w:tr w:rsidR="00EF3660" w:rsidRPr="002D35C8" w:rsidTr="00600166">
        <w:tc>
          <w:tcPr>
            <w:tcW w:w="9648" w:type="dxa"/>
            <w:gridSpan w:val="2"/>
            <w:shd w:val="clear" w:color="auto" w:fill="auto"/>
          </w:tcPr>
          <w:p w:rsidR="00EF3660" w:rsidRPr="002D35C8" w:rsidRDefault="00EF3660" w:rsidP="00600166">
            <w:pPr>
              <w:jc w:val="center"/>
              <w:rPr>
                <w:b/>
                <w:sz w:val="8"/>
                <w:szCs w:val="8"/>
                <w:lang w:val="sr-Cyrl-CS"/>
              </w:rPr>
            </w:pPr>
          </w:p>
          <w:p w:rsidR="00EF3660" w:rsidRPr="002D35C8" w:rsidRDefault="00EF3660" w:rsidP="00600166">
            <w:pPr>
              <w:jc w:val="center"/>
              <w:rPr>
                <w:b/>
                <w:lang w:val="sr-Cyrl-CS"/>
              </w:rPr>
            </w:pPr>
            <w:r w:rsidRPr="002D35C8">
              <w:rPr>
                <w:b/>
                <w:lang w:val="sr-Cyrl-CS"/>
              </w:rPr>
              <w:t>И з д а ј е</w:t>
            </w:r>
          </w:p>
        </w:tc>
      </w:tr>
    </w:tbl>
    <w:p w:rsidR="00EF3660" w:rsidRPr="00877792" w:rsidRDefault="00EF3660" w:rsidP="00EF3660">
      <w:pPr>
        <w:rPr>
          <w:b/>
          <w:sz w:val="10"/>
          <w:szCs w:val="10"/>
          <w:lang w:val="sr-Cyrl-CS"/>
        </w:rPr>
      </w:pPr>
    </w:p>
    <w:p w:rsidR="00EF3660" w:rsidRPr="008C4A9D" w:rsidRDefault="00EF3660" w:rsidP="00EF3660">
      <w:pPr>
        <w:jc w:val="center"/>
        <w:rPr>
          <w:b/>
          <w:sz w:val="28"/>
          <w:szCs w:val="28"/>
          <w:lang w:val="sr-Cyrl-CS"/>
        </w:rPr>
      </w:pPr>
      <w:r w:rsidRPr="008C4A9D">
        <w:rPr>
          <w:b/>
          <w:sz w:val="28"/>
          <w:szCs w:val="28"/>
          <w:lang w:val="sr-Cyrl-CS"/>
        </w:rPr>
        <w:t>МЕНИЧНО ПИСМО – ОВЛАШЋЕЊЕ</w:t>
      </w:r>
    </w:p>
    <w:p w:rsidR="00EF3660" w:rsidRPr="0070075A" w:rsidRDefault="00EF3660" w:rsidP="00EF3660">
      <w:pPr>
        <w:jc w:val="center"/>
        <w:rPr>
          <w:b/>
          <w:sz w:val="20"/>
          <w:szCs w:val="20"/>
          <w:lang w:val="sr-Cyrl-CS"/>
        </w:rPr>
      </w:pPr>
      <w:r w:rsidRPr="0070075A">
        <w:rPr>
          <w:b/>
          <w:sz w:val="20"/>
          <w:szCs w:val="20"/>
          <w:lang w:val="sr-Cyrl-CS"/>
        </w:rPr>
        <w:t>ЗА КОРИСНИКА БЛАНКО СОЛО МЕНИЦЕ</w:t>
      </w:r>
    </w:p>
    <w:p w:rsidR="00EF3660" w:rsidRPr="000E7C1B" w:rsidRDefault="00EF3660" w:rsidP="00EF3660">
      <w:pPr>
        <w:rPr>
          <w:b/>
          <w:sz w:val="22"/>
          <w:szCs w:val="22"/>
          <w:lang w:val="sr-Cyrl-CS"/>
        </w:rPr>
      </w:pPr>
    </w:p>
    <w:tbl>
      <w:tblPr>
        <w:tblW w:w="0" w:type="auto"/>
        <w:tblLook w:val="01E0" w:firstRow="1" w:lastRow="1" w:firstColumn="1" w:lastColumn="1" w:noHBand="0" w:noVBand="0"/>
      </w:tblPr>
      <w:tblGrid>
        <w:gridCol w:w="1548"/>
        <w:gridCol w:w="8100"/>
      </w:tblGrid>
      <w:tr w:rsidR="00EF3660" w:rsidRPr="002D35C8" w:rsidTr="00600166">
        <w:tc>
          <w:tcPr>
            <w:tcW w:w="1548" w:type="dxa"/>
            <w:shd w:val="clear" w:color="auto" w:fill="auto"/>
          </w:tcPr>
          <w:p w:rsidR="00EF3660" w:rsidRPr="002D35C8" w:rsidRDefault="00EF3660" w:rsidP="00600166">
            <w:pPr>
              <w:rPr>
                <w:b/>
                <w:sz w:val="20"/>
                <w:szCs w:val="20"/>
                <w:lang w:val="sr-Cyrl-CS"/>
              </w:rPr>
            </w:pPr>
            <w:r w:rsidRPr="002D35C8">
              <w:rPr>
                <w:b/>
                <w:sz w:val="20"/>
                <w:szCs w:val="20"/>
                <w:lang w:val="sr-Cyrl-CS"/>
              </w:rPr>
              <w:t>КОРИСНИК:</w:t>
            </w:r>
          </w:p>
          <w:p w:rsidR="00EF3660" w:rsidRPr="002D35C8" w:rsidRDefault="00EF3660" w:rsidP="00600166">
            <w:pPr>
              <w:rPr>
                <w:b/>
                <w:sz w:val="20"/>
                <w:szCs w:val="20"/>
                <w:lang w:val="sr-Cyrl-CS"/>
              </w:rPr>
            </w:pPr>
            <w:r w:rsidRPr="002D35C8">
              <w:rPr>
                <w:b/>
                <w:sz w:val="20"/>
                <w:szCs w:val="20"/>
                <w:lang w:val="sr-Cyrl-CS"/>
              </w:rPr>
              <w:t>(поверилац)</w:t>
            </w:r>
          </w:p>
        </w:tc>
        <w:tc>
          <w:tcPr>
            <w:tcW w:w="8100" w:type="dxa"/>
            <w:shd w:val="clear" w:color="auto" w:fill="auto"/>
          </w:tcPr>
          <w:p w:rsidR="00EF3660" w:rsidRPr="00DE7B37" w:rsidRDefault="00EF3660" w:rsidP="00600166">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КЛИНИЧКИ ЦЕНТАР ВОЈВОДИНЕ, ул. Хајдук Вељкова бр. 1, Нови Сад</w:t>
            </w:r>
          </w:p>
          <w:p w:rsidR="00EF3660" w:rsidRPr="002D35C8" w:rsidRDefault="00EF3660" w:rsidP="00600166">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EF3660" w:rsidRPr="00DE7B37" w:rsidRDefault="00EF3660" w:rsidP="00600166">
            <w:pPr>
              <w:jc w:val="both"/>
              <w:rPr>
                <w:sz w:val="22"/>
                <w:szCs w:val="22"/>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 xml:space="preserve"> код</w:t>
            </w:r>
            <w:r>
              <w:rPr>
                <w:b/>
                <w:sz w:val="22"/>
                <w:szCs w:val="22"/>
                <w:lang w:val="sr-Cyrl-CS"/>
              </w:rPr>
              <w:t xml:space="preserve"> : </w:t>
            </w:r>
            <w:r w:rsidRPr="00DE7B37">
              <w:rPr>
                <w:sz w:val="22"/>
                <w:szCs w:val="22"/>
                <w:lang w:val="sr-Cyrl-CS"/>
              </w:rPr>
              <w:t>Управа за трезор –Република Србија,</w:t>
            </w:r>
          </w:p>
          <w:p w:rsidR="00EF3660" w:rsidRPr="002D35C8" w:rsidRDefault="00EF3660" w:rsidP="00600166">
            <w:pPr>
              <w:jc w:val="both"/>
              <w:rPr>
                <w:b/>
                <w:sz w:val="10"/>
                <w:szCs w:val="10"/>
                <w:lang w:val="sr-Cyrl-CS"/>
              </w:rPr>
            </w:pPr>
            <w:r w:rsidRPr="00DE7B37">
              <w:rPr>
                <w:sz w:val="22"/>
                <w:szCs w:val="22"/>
                <w:lang w:val="sr-Cyrl-CS"/>
              </w:rPr>
              <w:t>Министарство финансија,</w:t>
            </w:r>
            <w:r w:rsidRPr="00DE7B37">
              <w:rPr>
                <w:sz w:val="10"/>
                <w:szCs w:val="10"/>
                <w:lang w:val="sr-Cyrl-CS"/>
              </w:rPr>
              <w:t xml:space="preserve"> </w:t>
            </w:r>
          </w:p>
        </w:tc>
      </w:tr>
    </w:tbl>
    <w:p w:rsidR="00EF3660" w:rsidRPr="0002002A" w:rsidRDefault="00EF3660" w:rsidP="00EF3660">
      <w:pPr>
        <w:rPr>
          <w:b/>
          <w:sz w:val="10"/>
          <w:szCs w:val="10"/>
          <w:lang w:val="sr-Cyrl-CS"/>
        </w:rPr>
      </w:pPr>
    </w:p>
    <w:p w:rsidR="00EF3660" w:rsidRDefault="00EF3660" w:rsidP="00EF3660">
      <w:pPr>
        <w:jc w:val="both"/>
        <w:rPr>
          <w:sz w:val="22"/>
          <w:szCs w:val="22"/>
          <w:lang w:val="sr-Cyrl-CS"/>
        </w:rPr>
      </w:pPr>
    </w:p>
    <w:p w:rsidR="00EF3660" w:rsidRDefault="00EF3660" w:rsidP="00EF3660">
      <w:pPr>
        <w:ind w:firstLine="720"/>
        <w:jc w:val="both"/>
        <w:rPr>
          <w:sz w:val="22"/>
          <w:szCs w:val="22"/>
          <w:lang w:val="sr-Cyrl-CS"/>
        </w:rPr>
      </w:pPr>
      <w:r>
        <w:rPr>
          <w:sz w:val="22"/>
          <w:szCs w:val="22"/>
          <w:lang w:val="sr-Cyrl-CS"/>
        </w:rPr>
        <w:t xml:space="preserve">Менични дужник предаје Меничном повериоцу потписану и оверену, бланко соло меницу, </w:t>
      </w:r>
    </w:p>
    <w:p w:rsidR="00EF3660" w:rsidRDefault="00EF3660" w:rsidP="00EF3660">
      <w:pPr>
        <w:jc w:val="both"/>
        <w:rPr>
          <w:sz w:val="22"/>
          <w:szCs w:val="22"/>
          <w:lang w:val="sr-Cyrl-CS"/>
        </w:rPr>
      </w:pPr>
      <w:r>
        <w:rPr>
          <w:sz w:val="22"/>
          <w:szCs w:val="22"/>
          <w:lang w:val="sr-Cyrl-CS"/>
        </w:rPr>
        <w:t xml:space="preserve">серијског броја </w:t>
      </w:r>
      <w:r w:rsidRPr="003731F4">
        <w:rPr>
          <w:sz w:val="22"/>
          <w:szCs w:val="22"/>
          <w:lang w:val="sr-Cyrl-CS"/>
        </w:rPr>
        <w:t>_____________________</w:t>
      </w:r>
      <w:r>
        <w:rPr>
          <w:sz w:val="22"/>
          <w:szCs w:val="22"/>
          <w:lang w:val="sr-Cyrl-CS"/>
        </w:rPr>
        <w:t xml:space="preserve"> </w:t>
      </w:r>
      <w:r w:rsidRPr="003731F4">
        <w:rPr>
          <w:sz w:val="22"/>
          <w:szCs w:val="22"/>
          <w:lang w:val="sr-Cyrl-CS"/>
        </w:rPr>
        <w:t>као средство финансијског обезбеђења</w:t>
      </w:r>
      <w:r>
        <w:rPr>
          <w:sz w:val="22"/>
          <w:szCs w:val="22"/>
          <w:lang w:val="sr-Cyrl-CS"/>
        </w:rPr>
        <w:t xml:space="preserve"> </w:t>
      </w:r>
      <w:r w:rsidRPr="003731F4">
        <w:rPr>
          <w:sz w:val="22"/>
          <w:szCs w:val="22"/>
          <w:lang w:val="sr-Cyrl-CS"/>
        </w:rPr>
        <w:t xml:space="preserve">за </w:t>
      </w:r>
      <w:r>
        <w:rPr>
          <w:sz w:val="22"/>
          <w:szCs w:val="22"/>
          <w:lang w:val="sr-Cyrl-CS"/>
        </w:rPr>
        <w:t xml:space="preserve"> </w:t>
      </w:r>
      <w:r w:rsidRPr="00715E65">
        <w:rPr>
          <w:b/>
          <w:lang w:val="sr-Cyrl-CS"/>
        </w:rPr>
        <w:t xml:space="preserve">за отклањање недостатака у гарантном року у </w:t>
      </w:r>
      <w:r>
        <w:rPr>
          <w:b/>
          <w:lang w:val="sr-Cyrl-CS"/>
        </w:rPr>
        <w:t xml:space="preserve">висини 10% укупне вредности </w:t>
      </w:r>
      <w:r w:rsidRPr="00715E65">
        <w:rPr>
          <w:b/>
          <w:lang w:val="sr-Cyrl-CS"/>
        </w:rPr>
        <w:t xml:space="preserve"> уговора</w:t>
      </w:r>
      <w:r>
        <w:rPr>
          <w:b/>
          <w:lang w:val="sr-Cyrl-CS"/>
        </w:rPr>
        <w:t xml:space="preserve"> без ПДВ-а </w:t>
      </w:r>
      <w:r>
        <w:rPr>
          <w:sz w:val="22"/>
          <w:szCs w:val="22"/>
          <w:lang w:val="sr-Cyrl-CS"/>
        </w:rPr>
        <w:t xml:space="preserve">и овлашћује Меничног повериоца да предату меницу може попунити до максималног износа од </w:t>
      </w:r>
      <w:r w:rsidRPr="003731F4">
        <w:rPr>
          <w:sz w:val="22"/>
          <w:szCs w:val="22"/>
          <w:lang w:val="sr-Cyrl-CS"/>
        </w:rPr>
        <w:t>__________________</w:t>
      </w:r>
      <w:r>
        <w:rPr>
          <w:sz w:val="22"/>
          <w:szCs w:val="22"/>
          <w:lang w:val="sr-Cyrl-CS"/>
        </w:rPr>
        <w:t>_ динара (</w:t>
      </w:r>
      <w:r w:rsidRPr="00EB2D4E">
        <w:rPr>
          <w:sz w:val="18"/>
          <w:szCs w:val="18"/>
          <w:lang w:val="sr-Cyrl-CS"/>
        </w:rPr>
        <w:t>словима</w:t>
      </w:r>
      <w:r>
        <w:rPr>
          <w:sz w:val="20"/>
          <w:szCs w:val="20"/>
          <w:lang w:val="sr-Cyrl-CS"/>
        </w:rPr>
        <w:t xml:space="preserve"> </w:t>
      </w:r>
      <w:r w:rsidRPr="003731F4">
        <w:rPr>
          <w:sz w:val="22"/>
          <w:szCs w:val="22"/>
          <w:lang w:val="sr-Cyrl-CS"/>
        </w:rPr>
        <w:t>_____________________________</w:t>
      </w:r>
      <w:r>
        <w:rPr>
          <w:sz w:val="22"/>
          <w:szCs w:val="22"/>
          <w:lang w:val="sr-Cyrl-CS"/>
        </w:rPr>
        <w:t>______________</w:t>
      </w:r>
      <w:r w:rsidRPr="00EB2D4E">
        <w:rPr>
          <w:sz w:val="18"/>
          <w:szCs w:val="18"/>
          <w:lang w:val="sr-Cyrl-CS"/>
        </w:rPr>
        <w:t>динара</w:t>
      </w:r>
      <w:r>
        <w:rPr>
          <w:sz w:val="22"/>
          <w:szCs w:val="22"/>
          <w:lang w:val="sr-Cyrl-CS"/>
        </w:rPr>
        <w:t xml:space="preserve">), по уговору о јавној набавци број </w:t>
      </w:r>
      <w:r w:rsidRPr="003731F4">
        <w:rPr>
          <w:sz w:val="22"/>
          <w:szCs w:val="22"/>
          <w:lang w:val="sr-Cyrl-CS"/>
        </w:rPr>
        <w:t>____________</w:t>
      </w:r>
      <w:r>
        <w:rPr>
          <w:sz w:val="22"/>
          <w:szCs w:val="22"/>
          <w:lang w:val="sr-Cyrl-CS"/>
        </w:rPr>
        <w:t xml:space="preserve">_, назив јавне набавке </w:t>
      </w:r>
      <w:r w:rsidRPr="003731F4">
        <w:rPr>
          <w:sz w:val="22"/>
          <w:szCs w:val="22"/>
          <w:lang w:val="sr-Cyrl-CS"/>
        </w:rPr>
        <w:t>_____________________________</w:t>
      </w:r>
      <w:r>
        <w:rPr>
          <w:sz w:val="22"/>
          <w:szCs w:val="22"/>
          <w:lang w:val="sr-Cyrl-CS"/>
        </w:rPr>
        <w:t>____________________,</w:t>
      </w:r>
    </w:p>
    <w:p w:rsidR="00EF3660" w:rsidRPr="00C859A5" w:rsidRDefault="00EF3660" w:rsidP="00EF3660">
      <w:pPr>
        <w:jc w:val="both"/>
        <w:rPr>
          <w:sz w:val="22"/>
          <w:szCs w:val="22"/>
        </w:rPr>
      </w:pPr>
      <w:r>
        <w:rPr>
          <w:sz w:val="22"/>
          <w:szCs w:val="22"/>
          <w:lang w:val="sr-Cyrl-CS"/>
        </w:rPr>
        <w:t>заведен код наручиоца–повериоца под бројем</w:t>
      </w:r>
      <w:r w:rsidRPr="003731F4">
        <w:rPr>
          <w:sz w:val="22"/>
          <w:szCs w:val="22"/>
          <w:lang w:val="sr-Cyrl-CS"/>
        </w:rPr>
        <w:t>____________</w:t>
      </w:r>
      <w:r>
        <w:rPr>
          <w:sz w:val="22"/>
          <w:szCs w:val="22"/>
          <w:lang w:val="sr-Cyrl-CS"/>
        </w:rPr>
        <w:t xml:space="preserve"> дана </w:t>
      </w:r>
      <w:r w:rsidRPr="003731F4">
        <w:rPr>
          <w:sz w:val="22"/>
          <w:szCs w:val="22"/>
          <w:lang w:val="sr-Cyrl-CS"/>
        </w:rPr>
        <w:t>_________________</w:t>
      </w:r>
      <w:r>
        <w:rPr>
          <w:sz w:val="22"/>
          <w:szCs w:val="22"/>
          <w:lang w:val="sr-Cyrl-CS"/>
        </w:rPr>
        <w:t xml:space="preserve">, уколико као </w:t>
      </w:r>
      <w:r>
        <w:rPr>
          <w:i/>
          <w:sz w:val="22"/>
          <w:szCs w:val="22"/>
        </w:rPr>
        <w:t xml:space="preserve">  </w:t>
      </w:r>
      <w:r>
        <w:rPr>
          <w:sz w:val="22"/>
          <w:szCs w:val="22"/>
          <w:lang w:val="sr-Cyrl-CS"/>
        </w:rPr>
        <w:t>дужник не изврши уговорене обавезе у предвиђеном року.</w:t>
      </w:r>
    </w:p>
    <w:p w:rsidR="00EF3660" w:rsidRDefault="00EF3660" w:rsidP="00EF3660">
      <w:pPr>
        <w:ind w:firstLine="720"/>
        <w:jc w:val="both"/>
        <w:rPr>
          <w:sz w:val="22"/>
          <w:szCs w:val="22"/>
          <w:lang w:val="sr-Cyrl-CS"/>
        </w:rPr>
      </w:pPr>
      <w:r>
        <w:rPr>
          <w:sz w:val="22"/>
          <w:szCs w:val="22"/>
          <w:lang w:val="sr-Cyrl-CS"/>
        </w:rPr>
        <w:t xml:space="preserve">Рок важности менице и меничног овлашћења </w:t>
      </w:r>
      <w:r w:rsidRPr="003731F4">
        <w:rPr>
          <w:sz w:val="22"/>
          <w:szCs w:val="22"/>
          <w:lang w:val="sr-Cyrl-CS"/>
        </w:rPr>
        <w:t>_________________</w:t>
      </w:r>
      <w:r>
        <w:rPr>
          <w:sz w:val="22"/>
          <w:szCs w:val="22"/>
          <w:lang w:val="sr-Cyrl-CS"/>
        </w:rPr>
        <w:t xml:space="preserve"> ( </w:t>
      </w:r>
      <w:r w:rsidRPr="00E052EA">
        <w:rPr>
          <w:sz w:val="22"/>
          <w:szCs w:val="22"/>
          <w:lang w:val="sr-Cyrl-CS"/>
        </w:rPr>
        <w:t xml:space="preserve">рок важности је </w:t>
      </w:r>
      <w:r>
        <w:rPr>
          <w:sz w:val="22"/>
          <w:szCs w:val="22"/>
        </w:rPr>
        <w:t>30</w:t>
      </w:r>
      <w:r w:rsidRPr="00E052EA">
        <w:rPr>
          <w:sz w:val="22"/>
          <w:szCs w:val="22"/>
          <w:lang w:val="sr-Cyrl-CS"/>
        </w:rPr>
        <w:t xml:space="preserve"> дана дужи од дана рока за коначно извршење обавеза</w:t>
      </w:r>
      <w:r>
        <w:rPr>
          <w:sz w:val="22"/>
          <w:szCs w:val="22"/>
          <w:lang w:val="sr-Cyrl-CS"/>
        </w:rPr>
        <w:t xml:space="preserve"> за које се меница и менично овлашћење  издаје</w:t>
      </w:r>
      <w:r w:rsidRPr="00E052EA">
        <w:rPr>
          <w:sz w:val="22"/>
          <w:szCs w:val="22"/>
          <w:lang w:val="sr-Cyrl-CS"/>
        </w:rPr>
        <w:t>).</w:t>
      </w:r>
    </w:p>
    <w:p w:rsidR="00EF3660" w:rsidRPr="003731F4" w:rsidRDefault="00EF3660" w:rsidP="00EF3660">
      <w:pPr>
        <w:ind w:firstLine="720"/>
        <w:jc w:val="both"/>
        <w:rPr>
          <w:sz w:val="22"/>
          <w:szCs w:val="22"/>
          <w:lang w:val="sr-Cyrl-CS"/>
        </w:rPr>
      </w:pPr>
      <w:r w:rsidRPr="003731F4">
        <w:rPr>
          <w:sz w:val="22"/>
          <w:szCs w:val="22"/>
          <w:lang w:val="sr-Cyrl-CS"/>
        </w:rPr>
        <w:t xml:space="preserve">Меница </w:t>
      </w:r>
      <w:r>
        <w:rPr>
          <w:sz w:val="22"/>
          <w:szCs w:val="22"/>
          <w:lang w:val="sr-Cyrl-CS"/>
        </w:rPr>
        <w:t xml:space="preserve">и менично овлашћење су </w:t>
      </w:r>
      <w:r w:rsidRPr="003731F4">
        <w:rPr>
          <w:sz w:val="22"/>
          <w:szCs w:val="22"/>
          <w:lang w:val="sr-Cyrl-CS"/>
        </w:rPr>
        <w:t xml:space="preserve"> важећ</w:t>
      </w:r>
      <w:r>
        <w:rPr>
          <w:sz w:val="22"/>
          <w:szCs w:val="22"/>
          <w:lang w:val="sr-Cyrl-CS"/>
        </w:rPr>
        <w:t>и</w:t>
      </w:r>
      <w:r w:rsidRPr="003731F4">
        <w:rPr>
          <w:sz w:val="22"/>
          <w:szCs w:val="22"/>
          <w:lang w:val="sr-Cyrl-CS"/>
        </w:rPr>
        <w:t xml:space="preserve"> и у случају да у току трајања реализације наведеног уговора дође до: промена </w:t>
      </w:r>
      <w:r>
        <w:rPr>
          <w:sz w:val="22"/>
          <w:szCs w:val="22"/>
          <w:lang w:val="sr-Cyrl-CS"/>
        </w:rPr>
        <w:t xml:space="preserve">лица </w:t>
      </w:r>
      <w:r w:rsidRPr="003731F4">
        <w:rPr>
          <w:sz w:val="22"/>
          <w:szCs w:val="22"/>
          <w:lang w:val="sr-Cyrl-CS"/>
        </w:rPr>
        <w:t>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EF3660" w:rsidRPr="003731F4" w:rsidRDefault="00EF3660" w:rsidP="00EF3660">
      <w:pPr>
        <w:ind w:firstLine="720"/>
        <w:jc w:val="both"/>
        <w:rPr>
          <w:sz w:val="22"/>
          <w:szCs w:val="22"/>
          <w:lang w:val="ru-RU"/>
        </w:rPr>
      </w:pPr>
      <w:r w:rsidRPr="003731F4">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EF3660" w:rsidRPr="00715E65" w:rsidRDefault="00EF3660" w:rsidP="00EF3660">
      <w:pPr>
        <w:ind w:firstLine="720"/>
        <w:jc w:val="both"/>
        <w:rPr>
          <w:sz w:val="22"/>
          <w:szCs w:val="22"/>
          <w:lang w:val="ru-RU"/>
        </w:rPr>
      </w:pPr>
      <w:r w:rsidRPr="00715E65">
        <w:rPr>
          <w:sz w:val="22"/>
          <w:szCs w:val="22"/>
          <w:lang w:val="ru-RU"/>
        </w:rPr>
        <w:t>Ово менично писмо – овлашћење сачињено је у 2 (два) истоветна</w:t>
      </w:r>
      <w:r w:rsidRPr="00715E65">
        <w:rPr>
          <w:b/>
          <w:sz w:val="22"/>
          <w:szCs w:val="22"/>
          <w:lang w:val="ru-RU"/>
        </w:rPr>
        <w:t xml:space="preserve"> </w:t>
      </w:r>
      <w:r w:rsidRPr="00715E65">
        <w:rPr>
          <w:sz w:val="22"/>
          <w:szCs w:val="22"/>
          <w:lang w:val="ru-RU"/>
        </w:rPr>
        <w:t>примерка, од којих је 1 (један) примерак за Повериоца, а 1 (један) задржава Дужник.</w:t>
      </w:r>
    </w:p>
    <w:p w:rsidR="00EF3660" w:rsidRPr="00E052EA" w:rsidRDefault="00EF3660" w:rsidP="00EF3660">
      <w:pPr>
        <w:jc w:val="both"/>
        <w:rPr>
          <w:color w:val="FF0000"/>
          <w:sz w:val="16"/>
          <w:szCs w:val="16"/>
          <w:lang w:val="sr-Cyrl-CS"/>
        </w:rPr>
      </w:pPr>
    </w:p>
    <w:p w:rsidR="00EF3660" w:rsidRDefault="00EF3660" w:rsidP="00EF3660">
      <w:pPr>
        <w:jc w:val="both"/>
        <w:rPr>
          <w:sz w:val="22"/>
          <w:szCs w:val="22"/>
          <w:lang w:val="sr-Cyrl-CS"/>
        </w:rPr>
      </w:pPr>
      <w:r>
        <w:rPr>
          <w:sz w:val="22"/>
          <w:szCs w:val="22"/>
          <w:lang w:val="ru-RU"/>
        </w:rPr>
        <w:t xml:space="preserve">Прилог: - меница серијски број </w:t>
      </w:r>
      <w:r w:rsidRPr="003731F4">
        <w:rPr>
          <w:sz w:val="22"/>
          <w:szCs w:val="22"/>
          <w:lang w:val="sr-Cyrl-CS"/>
        </w:rPr>
        <w:t>_____________________</w:t>
      </w:r>
      <w:r>
        <w:rPr>
          <w:sz w:val="22"/>
          <w:szCs w:val="22"/>
          <w:lang w:val="sr-Cyrl-CS"/>
        </w:rPr>
        <w:t xml:space="preserve">  </w:t>
      </w:r>
    </w:p>
    <w:p w:rsidR="00EF3660" w:rsidRDefault="00EF3660" w:rsidP="00EF3660">
      <w:pPr>
        <w:jc w:val="both"/>
        <w:rPr>
          <w:sz w:val="22"/>
          <w:szCs w:val="22"/>
          <w:lang w:val="sr-Cyrl-CS"/>
        </w:rPr>
      </w:pPr>
      <w:r>
        <w:rPr>
          <w:sz w:val="22"/>
          <w:szCs w:val="22"/>
          <w:lang w:val="sr-Cyrl-CS"/>
        </w:rPr>
        <w:t xml:space="preserve">              - картон депонованих потписа</w:t>
      </w:r>
    </w:p>
    <w:p w:rsidR="00EF3660" w:rsidRDefault="00EF3660" w:rsidP="00EF3660">
      <w:pPr>
        <w:jc w:val="both"/>
        <w:rPr>
          <w:sz w:val="22"/>
          <w:szCs w:val="22"/>
          <w:lang w:val="sr-Cyrl-CS"/>
        </w:rPr>
      </w:pPr>
      <w:r>
        <w:rPr>
          <w:sz w:val="22"/>
          <w:szCs w:val="22"/>
          <w:lang w:val="sr-Cyrl-CS"/>
        </w:rPr>
        <w:t xml:space="preserve">              - оверени потиси лица овлашћених за заступање</w:t>
      </w:r>
    </w:p>
    <w:p w:rsidR="00EF3660" w:rsidRPr="00E052EA" w:rsidRDefault="00EF3660" w:rsidP="00EF3660">
      <w:pPr>
        <w:jc w:val="both"/>
        <w:rPr>
          <w:sz w:val="22"/>
          <w:szCs w:val="22"/>
          <w:lang w:val="sr-Cyrl-CS"/>
        </w:rPr>
      </w:pPr>
      <w:r>
        <w:rPr>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EF3660" w:rsidRPr="002D35C8" w:rsidTr="00600166">
        <w:trPr>
          <w:gridAfter w:val="3"/>
          <w:wAfter w:w="5688" w:type="dxa"/>
        </w:trPr>
        <w:tc>
          <w:tcPr>
            <w:tcW w:w="4140" w:type="dxa"/>
            <w:shd w:val="clear" w:color="auto" w:fill="auto"/>
          </w:tcPr>
          <w:p w:rsidR="00EF3660" w:rsidRPr="002D35C8" w:rsidRDefault="00EF3660" w:rsidP="00600166">
            <w:pPr>
              <w:rPr>
                <w:b/>
                <w:lang w:val="sr-Cyrl-CS"/>
              </w:rPr>
            </w:pPr>
          </w:p>
        </w:tc>
      </w:tr>
      <w:tr w:rsidR="00EF3660" w:rsidRPr="002D35C8" w:rsidTr="00600166">
        <w:tc>
          <w:tcPr>
            <w:tcW w:w="4428" w:type="dxa"/>
            <w:gridSpan w:val="2"/>
            <w:shd w:val="clear" w:color="auto" w:fill="auto"/>
          </w:tcPr>
          <w:p w:rsidR="00EF3660" w:rsidRPr="002D35C8" w:rsidRDefault="00EF3660" w:rsidP="00600166">
            <w:pPr>
              <w:jc w:val="both"/>
              <w:rPr>
                <w:b/>
                <w:sz w:val="10"/>
                <w:szCs w:val="10"/>
                <w:lang w:val="sr-Cyrl-CS"/>
              </w:rPr>
            </w:pPr>
          </w:p>
        </w:tc>
        <w:tc>
          <w:tcPr>
            <w:tcW w:w="1260" w:type="dxa"/>
            <w:shd w:val="clear" w:color="auto" w:fill="auto"/>
          </w:tcPr>
          <w:p w:rsidR="00EF3660" w:rsidRPr="002D35C8" w:rsidRDefault="00EF3660" w:rsidP="00600166">
            <w:pPr>
              <w:jc w:val="both"/>
              <w:rPr>
                <w:b/>
                <w:sz w:val="10"/>
                <w:szCs w:val="10"/>
                <w:lang w:val="sr-Cyrl-CS"/>
              </w:rPr>
            </w:pPr>
          </w:p>
        </w:tc>
        <w:tc>
          <w:tcPr>
            <w:tcW w:w="4140" w:type="dxa"/>
            <w:shd w:val="clear" w:color="auto" w:fill="auto"/>
          </w:tcPr>
          <w:p w:rsidR="00EF3660" w:rsidRPr="002D35C8" w:rsidRDefault="00EF3660" w:rsidP="00600166">
            <w:pPr>
              <w:jc w:val="center"/>
              <w:rPr>
                <w:b/>
                <w:sz w:val="10"/>
                <w:szCs w:val="10"/>
                <w:lang w:val="sr-Cyrl-CS"/>
              </w:rPr>
            </w:pPr>
          </w:p>
        </w:tc>
      </w:tr>
      <w:tr w:rsidR="00EF3660" w:rsidRPr="002D35C8" w:rsidTr="00600166">
        <w:trPr>
          <w:trHeight w:val="212"/>
        </w:trPr>
        <w:tc>
          <w:tcPr>
            <w:tcW w:w="4428" w:type="dxa"/>
            <w:gridSpan w:val="2"/>
            <w:shd w:val="clear" w:color="auto" w:fill="auto"/>
          </w:tcPr>
          <w:p w:rsidR="00EF3660" w:rsidRPr="002D35C8" w:rsidRDefault="00EF3660" w:rsidP="00600166">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EF3660" w:rsidRPr="002D35C8" w:rsidRDefault="00EF3660" w:rsidP="00600166">
            <w:pPr>
              <w:jc w:val="both"/>
              <w:rPr>
                <w:b/>
                <w:lang w:val="sr-Cyrl-CS"/>
              </w:rPr>
            </w:pPr>
          </w:p>
        </w:tc>
        <w:tc>
          <w:tcPr>
            <w:tcW w:w="4140" w:type="dxa"/>
            <w:shd w:val="clear" w:color="auto" w:fill="auto"/>
          </w:tcPr>
          <w:p w:rsidR="00EF3660" w:rsidRPr="002D35C8" w:rsidRDefault="00EF3660" w:rsidP="00600166">
            <w:pPr>
              <w:rPr>
                <w:b/>
                <w:lang w:val="sr-Cyrl-CS"/>
              </w:rPr>
            </w:pPr>
          </w:p>
        </w:tc>
      </w:tr>
      <w:tr w:rsidR="00EF3660" w:rsidRPr="002D35C8" w:rsidTr="00600166">
        <w:tc>
          <w:tcPr>
            <w:tcW w:w="4428" w:type="dxa"/>
            <w:gridSpan w:val="2"/>
            <w:tcBorders>
              <w:bottom w:val="single" w:sz="4" w:space="0" w:color="auto"/>
            </w:tcBorders>
            <w:shd w:val="clear" w:color="auto" w:fill="auto"/>
          </w:tcPr>
          <w:p w:rsidR="00EF3660" w:rsidRPr="00E052EA" w:rsidRDefault="00EF3660" w:rsidP="00600166">
            <w:pPr>
              <w:rPr>
                <w:sz w:val="16"/>
                <w:szCs w:val="16"/>
                <w:lang w:val="sr-Cyrl-CS"/>
              </w:rPr>
            </w:pPr>
          </w:p>
        </w:tc>
        <w:tc>
          <w:tcPr>
            <w:tcW w:w="1260" w:type="dxa"/>
            <w:shd w:val="clear" w:color="auto" w:fill="auto"/>
          </w:tcPr>
          <w:p w:rsidR="00EF3660" w:rsidRPr="002D35C8" w:rsidRDefault="00EF3660" w:rsidP="00600166">
            <w:pPr>
              <w:jc w:val="both"/>
              <w:rPr>
                <w:b/>
                <w:lang w:val="sr-Cyrl-CS"/>
              </w:rPr>
            </w:pPr>
          </w:p>
        </w:tc>
        <w:tc>
          <w:tcPr>
            <w:tcW w:w="4140" w:type="dxa"/>
            <w:shd w:val="clear" w:color="auto" w:fill="auto"/>
          </w:tcPr>
          <w:p w:rsidR="00EF3660" w:rsidRDefault="00EF3660" w:rsidP="00600166">
            <w:pPr>
              <w:rPr>
                <w:b/>
                <w:sz w:val="22"/>
                <w:szCs w:val="22"/>
                <w:lang w:val="sr-Cyrl-CS"/>
              </w:rPr>
            </w:pPr>
          </w:p>
          <w:p w:rsidR="00EF3660" w:rsidRPr="002D35C8" w:rsidRDefault="00EF3660" w:rsidP="00600166">
            <w:pPr>
              <w:rPr>
                <w:b/>
                <w:sz w:val="22"/>
                <w:szCs w:val="22"/>
                <w:lang w:val="sr-Cyrl-CS"/>
              </w:rPr>
            </w:pPr>
            <w:r w:rsidRPr="002D35C8">
              <w:rPr>
                <w:b/>
                <w:sz w:val="22"/>
                <w:szCs w:val="22"/>
                <w:lang w:val="sr-Cyrl-CS"/>
              </w:rPr>
              <w:t>ДУЖНИК – ИЗДАВАЛАЦ МЕНИЦЕ</w:t>
            </w:r>
          </w:p>
        </w:tc>
      </w:tr>
      <w:tr w:rsidR="00EF3660" w:rsidRPr="002D35C8" w:rsidTr="00600166">
        <w:tc>
          <w:tcPr>
            <w:tcW w:w="4428" w:type="dxa"/>
            <w:gridSpan w:val="2"/>
            <w:tcBorders>
              <w:top w:val="single" w:sz="4" w:space="0" w:color="auto"/>
            </w:tcBorders>
            <w:shd w:val="clear" w:color="auto" w:fill="auto"/>
          </w:tcPr>
          <w:p w:rsidR="00EF3660" w:rsidRPr="002D35C8" w:rsidRDefault="00EF3660" w:rsidP="00600166">
            <w:pPr>
              <w:jc w:val="both"/>
              <w:rPr>
                <w:b/>
                <w:lang w:val="sr-Cyrl-CS"/>
              </w:rPr>
            </w:pPr>
          </w:p>
        </w:tc>
        <w:tc>
          <w:tcPr>
            <w:tcW w:w="1260" w:type="dxa"/>
            <w:shd w:val="clear" w:color="auto" w:fill="auto"/>
          </w:tcPr>
          <w:p w:rsidR="00EF3660" w:rsidRDefault="00EF3660" w:rsidP="00600166">
            <w:pPr>
              <w:jc w:val="right"/>
              <w:rPr>
                <w:sz w:val="20"/>
                <w:szCs w:val="20"/>
                <w:lang w:val="sr-Cyrl-CS"/>
              </w:rPr>
            </w:pPr>
          </w:p>
          <w:p w:rsidR="00EF3660" w:rsidRPr="002D35C8" w:rsidRDefault="00EF3660" w:rsidP="00600166">
            <w:pPr>
              <w:jc w:val="right"/>
              <w:rPr>
                <w:sz w:val="20"/>
                <w:szCs w:val="20"/>
                <w:lang w:val="sr-Cyrl-CS"/>
              </w:rPr>
            </w:pPr>
            <w:r w:rsidRPr="002D35C8">
              <w:rPr>
                <w:sz w:val="20"/>
                <w:szCs w:val="20"/>
                <w:lang w:val="sr-Cyrl-CS"/>
              </w:rPr>
              <w:t>МП</w:t>
            </w:r>
          </w:p>
        </w:tc>
        <w:tc>
          <w:tcPr>
            <w:tcW w:w="4140" w:type="dxa"/>
            <w:tcBorders>
              <w:bottom w:val="single" w:sz="4" w:space="0" w:color="auto"/>
            </w:tcBorders>
            <w:shd w:val="clear" w:color="auto" w:fill="auto"/>
          </w:tcPr>
          <w:p w:rsidR="00EF3660" w:rsidRPr="002D35C8" w:rsidRDefault="00EF3660" w:rsidP="00600166">
            <w:pPr>
              <w:jc w:val="center"/>
              <w:rPr>
                <w:b/>
                <w:lang w:val="sr-Cyrl-CS"/>
              </w:rPr>
            </w:pPr>
          </w:p>
        </w:tc>
      </w:tr>
      <w:tr w:rsidR="00EF3660" w:rsidRPr="002D35C8" w:rsidTr="00600166">
        <w:tc>
          <w:tcPr>
            <w:tcW w:w="4428" w:type="dxa"/>
            <w:gridSpan w:val="2"/>
            <w:shd w:val="clear" w:color="auto" w:fill="auto"/>
          </w:tcPr>
          <w:p w:rsidR="00EF3660" w:rsidRPr="002D35C8" w:rsidRDefault="00EF3660" w:rsidP="00600166">
            <w:pPr>
              <w:jc w:val="both"/>
              <w:rPr>
                <w:b/>
                <w:lang w:val="sr-Cyrl-CS"/>
              </w:rPr>
            </w:pPr>
          </w:p>
        </w:tc>
        <w:tc>
          <w:tcPr>
            <w:tcW w:w="1260" w:type="dxa"/>
            <w:shd w:val="clear" w:color="auto" w:fill="auto"/>
          </w:tcPr>
          <w:p w:rsidR="00EF3660" w:rsidRPr="002D35C8" w:rsidRDefault="00EF3660" w:rsidP="00600166">
            <w:pPr>
              <w:jc w:val="both"/>
              <w:rPr>
                <w:b/>
                <w:lang w:val="sr-Cyrl-CS"/>
              </w:rPr>
            </w:pPr>
          </w:p>
        </w:tc>
        <w:tc>
          <w:tcPr>
            <w:tcW w:w="4140" w:type="dxa"/>
            <w:tcBorders>
              <w:top w:val="single" w:sz="4" w:space="0" w:color="auto"/>
            </w:tcBorders>
            <w:shd w:val="clear" w:color="auto" w:fill="auto"/>
          </w:tcPr>
          <w:p w:rsidR="00EF3660" w:rsidRPr="002D35C8" w:rsidRDefault="00EF3660" w:rsidP="00600166">
            <w:pPr>
              <w:jc w:val="center"/>
              <w:rPr>
                <w:lang w:val="sr-Cyrl-CS"/>
              </w:rPr>
            </w:pPr>
            <w:r w:rsidRPr="002D35C8">
              <w:rPr>
                <w:lang w:val="sr-Cyrl-CS"/>
              </w:rPr>
              <w:t>Потпис овлашћеног лица</w:t>
            </w:r>
          </w:p>
        </w:tc>
      </w:tr>
    </w:tbl>
    <w:p w:rsidR="00EF3660" w:rsidRPr="00C234A5" w:rsidRDefault="00EF3660" w:rsidP="00EF3660">
      <w:pPr>
        <w:jc w:val="both"/>
        <w:rPr>
          <w:sz w:val="16"/>
          <w:szCs w:val="16"/>
          <w:lang w:val="sr-Cyrl-CS"/>
        </w:rPr>
      </w:pPr>
    </w:p>
    <w:p w:rsidR="00EF3660" w:rsidRPr="004E149C" w:rsidRDefault="00EF3660" w:rsidP="00EF3660">
      <w:pPr>
        <w:ind w:firstLine="720"/>
        <w:rPr>
          <w:noProof/>
          <w:lang w:val="sr-Cyrl-RS"/>
        </w:rPr>
      </w:pPr>
    </w:p>
    <w:p w:rsidR="002C5003" w:rsidRPr="002C5003" w:rsidRDefault="002C5003" w:rsidP="00A37662">
      <w:pPr>
        <w:ind w:left="567" w:right="-285" w:firstLine="720"/>
        <w:jc w:val="both"/>
        <w:rPr>
          <w:lang w:val="sr-Cyrl-RS"/>
        </w:rPr>
      </w:pPr>
    </w:p>
    <w:sectPr w:rsidR="002C5003" w:rsidRPr="002C5003" w:rsidSect="00A37662">
      <w:pgSz w:w="11906" w:h="16838" w:code="9"/>
      <w:pgMar w:top="568" w:right="1418" w:bottom="1418"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DCD" w:rsidRDefault="00496DCD">
      <w:r>
        <w:separator/>
      </w:r>
    </w:p>
  </w:endnote>
  <w:endnote w:type="continuationSeparator" w:id="0">
    <w:p w:rsidR="00496DCD" w:rsidRDefault="00496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496DCD" w:rsidRDefault="00496DCD">
        <w:pPr>
          <w:pStyle w:val="Footer"/>
          <w:jc w:val="right"/>
        </w:pPr>
        <w:r>
          <w:rPr>
            <w:lang w:val="sr-Cyrl-CS"/>
          </w:rPr>
          <w:t xml:space="preserve">Страна </w:t>
        </w:r>
        <w:r>
          <w:fldChar w:fldCharType="begin"/>
        </w:r>
        <w:r>
          <w:instrText xml:space="preserve"> PAGE   \* MERGEFORMAT </w:instrText>
        </w:r>
        <w:r>
          <w:fldChar w:fldCharType="separate"/>
        </w:r>
        <w:r w:rsidR="00C07232">
          <w:rPr>
            <w:noProof/>
          </w:rPr>
          <w:t>5</w:t>
        </w:r>
        <w:r>
          <w:rPr>
            <w:noProof/>
          </w:rPr>
          <w:fldChar w:fldCharType="end"/>
        </w:r>
        <w:r>
          <w:rPr>
            <w:noProof/>
            <w:lang w:val="sr-Cyrl-CS"/>
          </w:rPr>
          <w:t>/</w:t>
        </w:r>
        <w:r>
          <w:rPr>
            <w:noProof/>
          </w:rPr>
          <w:t>32</w:t>
        </w:r>
      </w:p>
    </w:sdtContent>
  </w:sdt>
  <w:p w:rsidR="00496DCD" w:rsidRDefault="00496D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DCD" w:rsidRDefault="00496DCD"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96DCD" w:rsidRDefault="00496DCD"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DCD" w:rsidRPr="00EF3660" w:rsidRDefault="00496DCD" w:rsidP="00CD5C01">
    <w:pPr>
      <w:pStyle w:val="Footer"/>
      <w:jc w:val="right"/>
      <w:rPr>
        <w:noProof/>
        <w:lang w:val="sr-Cyrl-RS"/>
      </w:rPr>
    </w:pPr>
    <w:r>
      <w:rPr>
        <w:lang w:val="sr-Cyrl-CS"/>
      </w:rPr>
      <w:t xml:space="preserve">Страна </w:t>
    </w:r>
    <w:r>
      <w:fldChar w:fldCharType="begin"/>
    </w:r>
    <w:r>
      <w:instrText xml:space="preserve"> PAGE   \* MERGEFORMAT </w:instrText>
    </w:r>
    <w:r>
      <w:fldChar w:fldCharType="separate"/>
    </w:r>
    <w:r w:rsidR="00C07232">
      <w:rPr>
        <w:noProof/>
      </w:rPr>
      <w:t>33</w:t>
    </w:r>
    <w:r>
      <w:rPr>
        <w:noProof/>
      </w:rPr>
      <w:fldChar w:fldCharType="end"/>
    </w:r>
    <w:r>
      <w:rPr>
        <w:noProof/>
        <w:lang w:val="sr-Cyrl-CS"/>
      </w:rPr>
      <w:t>/</w:t>
    </w:r>
    <w:r>
      <w:rPr>
        <w:noProof/>
      </w:rPr>
      <w:t>3</w:t>
    </w:r>
    <w:r>
      <w:rPr>
        <w:noProof/>
        <w:lang w:val="sr-Cyrl-RS"/>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DCD" w:rsidRDefault="00496D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DCD" w:rsidRDefault="00496DCD">
      <w:r>
        <w:separator/>
      </w:r>
    </w:p>
  </w:footnote>
  <w:footnote w:type="continuationSeparator" w:id="0">
    <w:p w:rsidR="00496DCD" w:rsidRDefault="00496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DCD" w:rsidRDefault="00496D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DCD" w:rsidRPr="00884492" w:rsidRDefault="00496DCD"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DCD" w:rsidRDefault="00496D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693608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EF7443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1C01E2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35976D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7D4526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8372F14"/>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AB54451"/>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CBE548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41D159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25184EA5"/>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28395E9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28F7364C"/>
    <w:multiLevelType w:val="hybridMultilevel"/>
    <w:tmpl w:val="83C8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2">
    <w:nsid w:val="2E146F34"/>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0A7A8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3346496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3467064B"/>
    <w:multiLevelType w:val="hybridMultilevel"/>
    <w:tmpl w:val="12F6A8A8"/>
    <w:lvl w:ilvl="0" w:tplc="C20E44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74691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3D616AB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422124A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1">
    <w:nsid w:val="4B1D65E5"/>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4B86138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4D1F661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4E027768"/>
    <w:multiLevelType w:val="hybridMultilevel"/>
    <w:tmpl w:val="015EC08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4E351C57"/>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52025D2E"/>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5632764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597772A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60C2C71"/>
    <w:multiLevelType w:val="hybridMultilevel"/>
    <w:tmpl w:val="9D646BC0"/>
    <w:lvl w:ilvl="0" w:tplc="3900051A">
      <w:start w:val="1"/>
      <w:numFmt w:val="decimal"/>
      <w:lvlText w:val="%1."/>
      <w:lvlJc w:val="left"/>
      <w:pPr>
        <w:ind w:left="600" w:hanging="360"/>
      </w:pPr>
      <w:rPr>
        <w:rFonts w:ascii="Times New Roman" w:eastAsia="Times New Roman" w:hAnsi="Times New Roman" w:cs="Times New Roman" w:hint="default"/>
        <w:color w:val="auto"/>
        <w:sz w:val="24"/>
        <w:u w:val="non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1">
    <w:nsid w:val="66E2393E"/>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3">
    <w:nsid w:val="6DF5111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7256253F"/>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72AC7C41"/>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780B0B0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8">
    <w:nsid w:val="7A032309"/>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9">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0">
    <w:nsid w:val="7B2E5A0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1">
    <w:nsid w:val="7C90025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2">
    <w:nsid w:val="7E7478B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5"/>
  </w:num>
  <w:num w:numId="2">
    <w:abstractNumId w:val="46"/>
  </w:num>
  <w:num w:numId="3">
    <w:abstractNumId w:val="21"/>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14"/>
  </w:num>
  <w:num w:numId="7">
    <w:abstractNumId w:val="1"/>
  </w:num>
  <w:num w:numId="8">
    <w:abstractNumId w:val="15"/>
  </w:num>
  <w:num w:numId="9">
    <w:abstractNumId w:val="42"/>
  </w:num>
  <w:num w:numId="10">
    <w:abstractNumId w:val="49"/>
  </w:num>
  <w:num w:numId="11">
    <w:abstractNumId w:val="9"/>
  </w:num>
  <w:num w:numId="12">
    <w:abstractNumId w:val="11"/>
  </w:num>
  <w:num w:numId="13">
    <w:abstractNumId w:val="23"/>
  </w:num>
  <w:num w:numId="14">
    <w:abstractNumId w:val="47"/>
  </w:num>
  <w:num w:numId="15">
    <w:abstractNumId w:val="33"/>
  </w:num>
  <w:num w:numId="16">
    <w:abstractNumId w:val="7"/>
  </w:num>
  <w:num w:numId="17">
    <w:abstractNumId w:val="31"/>
  </w:num>
  <w:num w:numId="18">
    <w:abstractNumId w:val="45"/>
  </w:num>
  <w:num w:numId="19">
    <w:abstractNumId w:val="26"/>
  </w:num>
  <w:num w:numId="20">
    <w:abstractNumId w:val="34"/>
  </w:num>
  <w:num w:numId="21">
    <w:abstractNumId w:val="13"/>
  </w:num>
  <w:num w:numId="22">
    <w:abstractNumId w:val="29"/>
  </w:num>
  <w:num w:numId="23">
    <w:abstractNumId w:val="4"/>
  </w:num>
  <w:num w:numId="24">
    <w:abstractNumId w:val="24"/>
  </w:num>
  <w:num w:numId="25">
    <w:abstractNumId w:val="18"/>
  </w:num>
  <w:num w:numId="26">
    <w:abstractNumId w:val="35"/>
  </w:num>
  <w:num w:numId="27">
    <w:abstractNumId w:val="48"/>
  </w:num>
  <w:num w:numId="28">
    <w:abstractNumId w:val="6"/>
  </w:num>
  <w:num w:numId="29">
    <w:abstractNumId w:val="16"/>
  </w:num>
  <w:num w:numId="30">
    <w:abstractNumId w:val="38"/>
  </w:num>
  <w:num w:numId="31">
    <w:abstractNumId w:val="44"/>
  </w:num>
  <w:num w:numId="32">
    <w:abstractNumId w:val="37"/>
  </w:num>
  <w:num w:numId="33">
    <w:abstractNumId w:val="12"/>
  </w:num>
  <w:num w:numId="34">
    <w:abstractNumId w:val="51"/>
  </w:num>
  <w:num w:numId="35">
    <w:abstractNumId w:val="43"/>
  </w:num>
  <w:num w:numId="36">
    <w:abstractNumId w:val="50"/>
  </w:num>
  <w:num w:numId="37">
    <w:abstractNumId w:val="8"/>
  </w:num>
  <w:num w:numId="38">
    <w:abstractNumId w:val="52"/>
  </w:num>
  <w:num w:numId="39">
    <w:abstractNumId w:val="19"/>
  </w:num>
  <w:num w:numId="40">
    <w:abstractNumId w:val="17"/>
  </w:num>
  <w:num w:numId="41">
    <w:abstractNumId w:val="32"/>
  </w:num>
  <w:num w:numId="42">
    <w:abstractNumId w:val="41"/>
  </w:num>
  <w:num w:numId="43">
    <w:abstractNumId w:val="10"/>
  </w:num>
  <w:num w:numId="44">
    <w:abstractNumId w:val="36"/>
  </w:num>
  <w:num w:numId="45">
    <w:abstractNumId w:val="27"/>
  </w:num>
  <w:num w:numId="46">
    <w:abstractNumId w:val="22"/>
  </w:num>
  <w:num w:numId="47">
    <w:abstractNumId w:val="40"/>
  </w:num>
  <w:num w:numId="48">
    <w:abstractNumId w:val="20"/>
  </w:num>
  <w:num w:numId="49">
    <w:abstractNumId w:val="25"/>
  </w:num>
  <w:num w:numId="50">
    <w:abstractNumId w:val="3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65217"/>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2674"/>
    <w:rsid w:val="0000324E"/>
    <w:rsid w:val="000041FE"/>
    <w:rsid w:val="000051F9"/>
    <w:rsid w:val="0000565D"/>
    <w:rsid w:val="000119E9"/>
    <w:rsid w:val="00012633"/>
    <w:rsid w:val="00013588"/>
    <w:rsid w:val="00014202"/>
    <w:rsid w:val="000146CB"/>
    <w:rsid w:val="00016094"/>
    <w:rsid w:val="00016A01"/>
    <w:rsid w:val="00017335"/>
    <w:rsid w:val="000209CB"/>
    <w:rsid w:val="00021588"/>
    <w:rsid w:val="00022015"/>
    <w:rsid w:val="00022193"/>
    <w:rsid w:val="00023F04"/>
    <w:rsid w:val="00024A8D"/>
    <w:rsid w:val="00026332"/>
    <w:rsid w:val="00026357"/>
    <w:rsid w:val="00030685"/>
    <w:rsid w:val="00032804"/>
    <w:rsid w:val="00034280"/>
    <w:rsid w:val="00035680"/>
    <w:rsid w:val="000364F9"/>
    <w:rsid w:val="0004035E"/>
    <w:rsid w:val="00043CEA"/>
    <w:rsid w:val="000459ED"/>
    <w:rsid w:val="00047CF4"/>
    <w:rsid w:val="00047DDD"/>
    <w:rsid w:val="00050E3E"/>
    <w:rsid w:val="000518CF"/>
    <w:rsid w:val="00051AF8"/>
    <w:rsid w:val="00052B0E"/>
    <w:rsid w:val="00057C4E"/>
    <w:rsid w:val="00057DBE"/>
    <w:rsid w:val="00060F5B"/>
    <w:rsid w:val="000629F2"/>
    <w:rsid w:val="00063B77"/>
    <w:rsid w:val="00063DA8"/>
    <w:rsid w:val="0006421B"/>
    <w:rsid w:val="000650C9"/>
    <w:rsid w:val="000654BE"/>
    <w:rsid w:val="00066C79"/>
    <w:rsid w:val="000671B1"/>
    <w:rsid w:val="00067479"/>
    <w:rsid w:val="000709BA"/>
    <w:rsid w:val="00073ADA"/>
    <w:rsid w:val="00073EFB"/>
    <w:rsid w:val="00074147"/>
    <w:rsid w:val="000746DE"/>
    <w:rsid w:val="00074CB9"/>
    <w:rsid w:val="00080E4A"/>
    <w:rsid w:val="000811A3"/>
    <w:rsid w:val="00083526"/>
    <w:rsid w:val="00084EA9"/>
    <w:rsid w:val="00085126"/>
    <w:rsid w:val="00086647"/>
    <w:rsid w:val="00086E87"/>
    <w:rsid w:val="00086FC5"/>
    <w:rsid w:val="00090EC4"/>
    <w:rsid w:val="00092A9E"/>
    <w:rsid w:val="0009333A"/>
    <w:rsid w:val="00094047"/>
    <w:rsid w:val="0009574F"/>
    <w:rsid w:val="0009576F"/>
    <w:rsid w:val="00096E83"/>
    <w:rsid w:val="000A27D8"/>
    <w:rsid w:val="000A2835"/>
    <w:rsid w:val="000A3C5A"/>
    <w:rsid w:val="000A405C"/>
    <w:rsid w:val="000A5764"/>
    <w:rsid w:val="000A5B4B"/>
    <w:rsid w:val="000A7DE3"/>
    <w:rsid w:val="000B2B16"/>
    <w:rsid w:val="000B2D0E"/>
    <w:rsid w:val="000B3808"/>
    <w:rsid w:val="000B4E1C"/>
    <w:rsid w:val="000B4FA1"/>
    <w:rsid w:val="000B735A"/>
    <w:rsid w:val="000B7E8F"/>
    <w:rsid w:val="000C03AC"/>
    <w:rsid w:val="000C2296"/>
    <w:rsid w:val="000C2912"/>
    <w:rsid w:val="000C2AAF"/>
    <w:rsid w:val="000C3B23"/>
    <w:rsid w:val="000C484F"/>
    <w:rsid w:val="000C53A4"/>
    <w:rsid w:val="000C6582"/>
    <w:rsid w:val="000D01B7"/>
    <w:rsid w:val="000D12A2"/>
    <w:rsid w:val="000D156A"/>
    <w:rsid w:val="000D205E"/>
    <w:rsid w:val="000D27A5"/>
    <w:rsid w:val="000D3141"/>
    <w:rsid w:val="000D534D"/>
    <w:rsid w:val="000D5493"/>
    <w:rsid w:val="000D7B19"/>
    <w:rsid w:val="000D7B22"/>
    <w:rsid w:val="000E00C5"/>
    <w:rsid w:val="000E0BC4"/>
    <w:rsid w:val="000E0CD9"/>
    <w:rsid w:val="000E264B"/>
    <w:rsid w:val="000E3627"/>
    <w:rsid w:val="000E5367"/>
    <w:rsid w:val="000F02BE"/>
    <w:rsid w:val="000F0736"/>
    <w:rsid w:val="000F07E9"/>
    <w:rsid w:val="000F0E13"/>
    <w:rsid w:val="000F10D6"/>
    <w:rsid w:val="000F1172"/>
    <w:rsid w:val="000F68C7"/>
    <w:rsid w:val="000F6F0C"/>
    <w:rsid w:val="001007FF"/>
    <w:rsid w:val="00102920"/>
    <w:rsid w:val="00103B3A"/>
    <w:rsid w:val="0010636A"/>
    <w:rsid w:val="00110B2E"/>
    <w:rsid w:val="001110B0"/>
    <w:rsid w:val="001114FD"/>
    <w:rsid w:val="00112541"/>
    <w:rsid w:val="0011312E"/>
    <w:rsid w:val="00116C8D"/>
    <w:rsid w:val="00120CB5"/>
    <w:rsid w:val="00123447"/>
    <w:rsid w:val="001256D8"/>
    <w:rsid w:val="00126017"/>
    <w:rsid w:val="001260E8"/>
    <w:rsid w:val="00126DDE"/>
    <w:rsid w:val="00127AFC"/>
    <w:rsid w:val="00130BBA"/>
    <w:rsid w:val="00130D9E"/>
    <w:rsid w:val="0013136F"/>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239"/>
    <w:rsid w:val="00154CEC"/>
    <w:rsid w:val="00155036"/>
    <w:rsid w:val="00155EA2"/>
    <w:rsid w:val="001567B6"/>
    <w:rsid w:val="00156973"/>
    <w:rsid w:val="00157997"/>
    <w:rsid w:val="00161469"/>
    <w:rsid w:val="00161D95"/>
    <w:rsid w:val="00163A12"/>
    <w:rsid w:val="00164FEC"/>
    <w:rsid w:val="001671B7"/>
    <w:rsid w:val="0016776A"/>
    <w:rsid w:val="001703F2"/>
    <w:rsid w:val="0017054C"/>
    <w:rsid w:val="00172671"/>
    <w:rsid w:val="00172739"/>
    <w:rsid w:val="0017305B"/>
    <w:rsid w:val="00173A1E"/>
    <w:rsid w:val="001743B5"/>
    <w:rsid w:val="001749F5"/>
    <w:rsid w:val="00175E2B"/>
    <w:rsid w:val="00180D5E"/>
    <w:rsid w:val="001818E2"/>
    <w:rsid w:val="00182F69"/>
    <w:rsid w:val="0018368C"/>
    <w:rsid w:val="00184B3F"/>
    <w:rsid w:val="00184FE2"/>
    <w:rsid w:val="00187DFD"/>
    <w:rsid w:val="00190756"/>
    <w:rsid w:val="00190DA3"/>
    <w:rsid w:val="00190E76"/>
    <w:rsid w:val="0019170F"/>
    <w:rsid w:val="00191EBE"/>
    <w:rsid w:val="00192E80"/>
    <w:rsid w:val="00193C2F"/>
    <w:rsid w:val="00195C6B"/>
    <w:rsid w:val="00196D58"/>
    <w:rsid w:val="00197B6D"/>
    <w:rsid w:val="001A3EDC"/>
    <w:rsid w:val="001A45B5"/>
    <w:rsid w:val="001A553D"/>
    <w:rsid w:val="001A558A"/>
    <w:rsid w:val="001A61A4"/>
    <w:rsid w:val="001A6417"/>
    <w:rsid w:val="001A70E5"/>
    <w:rsid w:val="001A73E6"/>
    <w:rsid w:val="001B0651"/>
    <w:rsid w:val="001B1A6F"/>
    <w:rsid w:val="001B2B46"/>
    <w:rsid w:val="001B2CEB"/>
    <w:rsid w:val="001B4E69"/>
    <w:rsid w:val="001B780B"/>
    <w:rsid w:val="001C0DF5"/>
    <w:rsid w:val="001C21D5"/>
    <w:rsid w:val="001C66D6"/>
    <w:rsid w:val="001D089F"/>
    <w:rsid w:val="001D1B33"/>
    <w:rsid w:val="001D3DC5"/>
    <w:rsid w:val="001D56B3"/>
    <w:rsid w:val="001D6E02"/>
    <w:rsid w:val="001D7836"/>
    <w:rsid w:val="001E0172"/>
    <w:rsid w:val="001E1F79"/>
    <w:rsid w:val="001E1FCE"/>
    <w:rsid w:val="001E28C1"/>
    <w:rsid w:val="001E49EF"/>
    <w:rsid w:val="001E7DCC"/>
    <w:rsid w:val="001F30AB"/>
    <w:rsid w:val="001F36B3"/>
    <w:rsid w:val="001F38E1"/>
    <w:rsid w:val="001F4927"/>
    <w:rsid w:val="001F4F3B"/>
    <w:rsid w:val="001F50C0"/>
    <w:rsid w:val="001F536B"/>
    <w:rsid w:val="001F5D4D"/>
    <w:rsid w:val="001F6019"/>
    <w:rsid w:val="00201028"/>
    <w:rsid w:val="002016CB"/>
    <w:rsid w:val="00201D1B"/>
    <w:rsid w:val="00202B65"/>
    <w:rsid w:val="00202BB7"/>
    <w:rsid w:val="002032A3"/>
    <w:rsid w:val="002032B4"/>
    <w:rsid w:val="002032E4"/>
    <w:rsid w:val="00203319"/>
    <w:rsid w:val="00203E02"/>
    <w:rsid w:val="0020441C"/>
    <w:rsid w:val="00210316"/>
    <w:rsid w:val="002103DD"/>
    <w:rsid w:val="00210EBC"/>
    <w:rsid w:val="002133AC"/>
    <w:rsid w:val="0021409A"/>
    <w:rsid w:val="00215347"/>
    <w:rsid w:val="002174BB"/>
    <w:rsid w:val="00217D3C"/>
    <w:rsid w:val="00222CEC"/>
    <w:rsid w:val="002259B4"/>
    <w:rsid w:val="0022677D"/>
    <w:rsid w:val="0022681C"/>
    <w:rsid w:val="002273B7"/>
    <w:rsid w:val="00227C49"/>
    <w:rsid w:val="00230207"/>
    <w:rsid w:val="00233D1A"/>
    <w:rsid w:val="00234690"/>
    <w:rsid w:val="002347E6"/>
    <w:rsid w:val="0023541D"/>
    <w:rsid w:val="00235B03"/>
    <w:rsid w:val="002363AB"/>
    <w:rsid w:val="002368A0"/>
    <w:rsid w:val="00236A45"/>
    <w:rsid w:val="00241DEF"/>
    <w:rsid w:val="0024207A"/>
    <w:rsid w:val="002441A7"/>
    <w:rsid w:val="0024459E"/>
    <w:rsid w:val="002446C5"/>
    <w:rsid w:val="002461AB"/>
    <w:rsid w:val="00246523"/>
    <w:rsid w:val="0024663D"/>
    <w:rsid w:val="002471AA"/>
    <w:rsid w:val="002505F5"/>
    <w:rsid w:val="00250C7A"/>
    <w:rsid w:val="00251353"/>
    <w:rsid w:val="0025301F"/>
    <w:rsid w:val="002539D4"/>
    <w:rsid w:val="0025482F"/>
    <w:rsid w:val="002548D3"/>
    <w:rsid w:val="00254DBB"/>
    <w:rsid w:val="00260308"/>
    <w:rsid w:val="00261E2F"/>
    <w:rsid w:val="002634C5"/>
    <w:rsid w:val="00265535"/>
    <w:rsid w:val="00266B05"/>
    <w:rsid w:val="00272362"/>
    <w:rsid w:val="002723D2"/>
    <w:rsid w:val="0027365F"/>
    <w:rsid w:val="00273E9B"/>
    <w:rsid w:val="00277B34"/>
    <w:rsid w:val="002856DC"/>
    <w:rsid w:val="00286FDC"/>
    <w:rsid w:val="00287260"/>
    <w:rsid w:val="002902F5"/>
    <w:rsid w:val="002912F5"/>
    <w:rsid w:val="00292FAC"/>
    <w:rsid w:val="00293ADD"/>
    <w:rsid w:val="00293C60"/>
    <w:rsid w:val="00293D26"/>
    <w:rsid w:val="002943B2"/>
    <w:rsid w:val="00296C22"/>
    <w:rsid w:val="002977FC"/>
    <w:rsid w:val="002A0143"/>
    <w:rsid w:val="002A1A72"/>
    <w:rsid w:val="002A2DFD"/>
    <w:rsid w:val="002A2E2E"/>
    <w:rsid w:val="002A3632"/>
    <w:rsid w:val="002A4869"/>
    <w:rsid w:val="002A4DFA"/>
    <w:rsid w:val="002A4E57"/>
    <w:rsid w:val="002A6122"/>
    <w:rsid w:val="002A734D"/>
    <w:rsid w:val="002A7C42"/>
    <w:rsid w:val="002B0A8F"/>
    <w:rsid w:val="002B19E2"/>
    <w:rsid w:val="002B3F1C"/>
    <w:rsid w:val="002B57E3"/>
    <w:rsid w:val="002B5E0F"/>
    <w:rsid w:val="002B5EAD"/>
    <w:rsid w:val="002C05F2"/>
    <w:rsid w:val="002C189C"/>
    <w:rsid w:val="002C1CB0"/>
    <w:rsid w:val="002C1EAE"/>
    <w:rsid w:val="002C270D"/>
    <w:rsid w:val="002C4FD3"/>
    <w:rsid w:val="002C5003"/>
    <w:rsid w:val="002C5FAD"/>
    <w:rsid w:val="002C61E2"/>
    <w:rsid w:val="002D0499"/>
    <w:rsid w:val="002D0B13"/>
    <w:rsid w:val="002D0CA2"/>
    <w:rsid w:val="002D10FE"/>
    <w:rsid w:val="002D1160"/>
    <w:rsid w:val="002D1A2A"/>
    <w:rsid w:val="002D1CB7"/>
    <w:rsid w:val="002D2FF0"/>
    <w:rsid w:val="002D36FC"/>
    <w:rsid w:val="002D3ABA"/>
    <w:rsid w:val="002D3DD5"/>
    <w:rsid w:val="002D44CE"/>
    <w:rsid w:val="002D4DE9"/>
    <w:rsid w:val="002D512F"/>
    <w:rsid w:val="002D5B2C"/>
    <w:rsid w:val="002D62B3"/>
    <w:rsid w:val="002D65C8"/>
    <w:rsid w:val="002E0C34"/>
    <w:rsid w:val="002E1A62"/>
    <w:rsid w:val="002E21C4"/>
    <w:rsid w:val="002E2AB1"/>
    <w:rsid w:val="002E33F9"/>
    <w:rsid w:val="002E6070"/>
    <w:rsid w:val="002E7E9E"/>
    <w:rsid w:val="002F0935"/>
    <w:rsid w:val="002F0B09"/>
    <w:rsid w:val="002F1535"/>
    <w:rsid w:val="002F36AC"/>
    <w:rsid w:val="002F3C2B"/>
    <w:rsid w:val="002F3DB1"/>
    <w:rsid w:val="002F4F2A"/>
    <w:rsid w:val="002F53AC"/>
    <w:rsid w:val="002F5806"/>
    <w:rsid w:val="002F5E99"/>
    <w:rsid w:val="002F614A"/>
    <w:rsid w:val="002F6284"/>
    <w:rsid w:val="00300AAD"/>
    <w:rsid w:val="00301804"/>
    <w:rsid w:val="003044EF"/>
    <w:rsid w:val="00304737"/>
    <w:rsid w:val="00304A28"/>
    <w:rsid w:val="00305496"/>
    <w:rsid w:val="00305C24"/>
    <w:rsid w:val="00306025"/>
    <w:rsid w:val="00306458"/>
    <w:rsid w:val="00306B0E"/>
    <w:rsid w:val="00307312"/>
    <w:rsid w:val="003075E9"/>
    <w:rsid w:val="00307D18"/>
    <w:rsid w:val="00310543"/>
    <w:rsid w:val="003105A4"/>
    <w:rsid w:val="003105C8"/>
    <w:rsid w:val="00312CA6"/>
    <w:rsid w:val="00317583"/>
    <w:rsid w:val="003206E4"/>
    <w:rsid w:val="00320869"/>
    <w:rsid w:val="00321635"/>
    <w:rsid w:val="003217DD"/>
    <w:rsid w:val="00322BD9"/>
    <w:rsid w:val="003232AD"/>
    <w:rsid w:val="0032426C"/>
    <w:rsid w:val="00325936"/>
    <w:rsid w:val="00325999"/>
    <w:rsid w:val="0032705B"/>
    <w:rsid w:val="003310EE"/>
    <w:rsid w:val="0033133B"/>
    <w:rsid w:val="00331C15"/>
    <w:rsid w:val="00332A93"/>
    <w:rsid w:val="00332D41"/>
    <w:rsid w:val="00332D59"/>
    <w:rsid w:val="003332AD"/>
    <w:rsid w:val="0034066E"/>
    <w:rsid w:val="00341488"/>
    <w:rsid w:val="00341A73"/>
    <w:rsid w:val="00343F79"/>
    <w:rsid w:val="00344FFC"/>
    <w:rsid w:val="00345F39"/>
    <w:rsid w:val="00346AD8"/>
    <w:rsid w:val="003479D9"/>
    <w:rsid w:val="00347E35"/>
    <w:rsid w:val="00352BD8"/>
    <w:rsid w:val="003543C7"/>
    <w:rsid w:val="00354FEB"/>
    <w:rsid w:val="00360C44"/>
    <w:rsid w:val="003619CC"/>
    <w:rsid w:val="00361A55"/>
    <w:rsid w:val="003656E4"/>
    <w:rsid w:val="0036575E"/>
    <w:rsid w:val="0037117C"/>
    <w:rsid w:val="00371CF2"/>
    <w:rsid w:val="00371E64"/>
    <w:rsid w:val="00372344"/>
    <w:rsid w:val="003743CE"/>
    <w:rsid w:val="00375C8C"/>
    <w:rsid w:val="00381563"/>
    <w:rsid w:val="0038171D"/>
    <w:rsid w:val="00383726"/>
    <w:rsid w:val="00384989"/>
    <w:rsid w:val="00385D2E"/>
    <w:rsid w:val="003870B9"/>
    <w:rsid w:val="003877DA"/>
    <w:rsid w:val="00390F8C"/>
    <w:rsid w:val="0039144E"/>
    <w:rsid w:val="00391C43"/>
    <w:rsid w:val="00393983"/>
    <w:rsid w:val="00393FED"/>
    <w:rsid w:val="00395D57"/>
    <w:rsid w:val="00396DEA"/>
    <w:rsid w:val="0039710D"/>
    <w:rsid w:val="003A056F"/>
    <w:rsid w:val="003A2832"/>
    <w:rsid w:val="003A3A72"/>
    <w:rsid w:val="003A4D18"/>
    <w:rsid w:val="003A5A82"/>
    <w:rsid w:val="003A79FB"/>
    <w:rsid w:val="003A7CE9"/>
    <w:rsid w:val="003B04D0"/>
    <w:rsid w:val="003B1BE6"/>
    <w:rsid w:val="003B2201"/>
    <w:rsid w:val="003B3390"/>
    <w:rsid w:val="003B5315"/>
    <w:rsid w:val="003B5E0B"/>
    <w:rsid w:val="003B753F"/>
    <w:rsid w:val="003C1C11"/>
    <w:rsid w:val="003C33A3"/>
    <w:rsid w:val="003C46FB"/>
    <w:rsid w:val="003C49DD"/>
    <w:rsid w:val="003C5D4B"/>
    <w:rsid w:val="003C6493"/>
    <w:rsid w:val="003D03BB"/>
    <w:rsid w:val="003D253A"/>
    <w:rsid w:val="003D2B27"/>
    <w:rsid w:val="003D4F7D"/>
    <w:rsid w:val="003D530B"/>
    <w:rsid w:val="003D5F20"/>
    <w:rsid w:val="003D6D0C"/>
    <w:rsid w:val="003E26D1"/>
    <w:rsid w:val="003E288E"/>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7713"/>
    <w:rsid w:val="00417DFD"/>
    <w:rsid w:val="0042029B"/>
    <w:rsid w:val="00421C27"/>
    <w:rsid w:val="00422146"/>
    <w:rsid w:val="0042284D"/>
    <w:rsid w:val="0042490B"/>
    <w:rsid w:val="00424C5F"/>
    <w:rsid w:val="0042537B"/>
    <w:rsid w:val="00426B77"/>
    <w:rsid w:val="00427C2B"/>
    <w:rsid w:val="004300B6"/>
    <w:rsid w:val="00430DF2"/>
    <w:rsid w:val="00430EA8"/>
    <w:rsid w:val="004331BD"/>
    <w:rsid w:val="00434E1C"/>
    <w:rsid w:val="00434F17"/>
    <w:rsid w:val="004355E0"/>
    <w:rsid w:val="00436BF7"/>
    <w:rsid w:val="0043751D"/>
    <w:rsid w:val="00440B08"/>
    <w:rsid w:val="00444D7B"/>
    <w:rsid w:val="00445FF7"/>
    <w:rsid w:val="00450CB5"/>
    <w:rsid w:val="0045110F"/>
    <w:rsid w:val="00454033"/>
    <w:rsid w:val="00454C6D"/>
    <w:rsid w:val="004563BF"/>
    <w:rsid w:val="00457FF5"/>
    <w:rsid w:val="004605A5"/>
    <w:rsid w:val="00461559"/>
    <w:rsid w:val="00462B6B"/>
    <w:rsid w:val="004635BA"/>
    <w:rsid w:val="00464EB7"/>
    <w:rsid w:val="00466D2B"/>
    <w:rsid w:val="00466DD6"/>
    <w:rsid w:val="00466DF7"/>
    <w:rsid w:val="0046703F"/>
    <w:rsid w:val="004672A7"/>
    <w:rsid w:val="00467AB2"/>
    <w:rsid w:val="004701C5"/>
    <w:rsid w:val="004717C0"/>
    <w:rsid w:val="00472399"/>
    <w:rsid w:val="00473E75"/>
    <w:rsid w:val="004813F0"/>
    <w:rsid w:val="004827E5"/>
    <w:rsid w:val="00483032"/>
    <w:rsid w:val="00483907"/>
    <w:rsid w:val="00483971"/>
    <w:rsid w:val="00484FF2"/>
    <w:rsid w:val="004850B7"/>
    <w:rsid w:val="00485912"/>
    <w:rsid w:val="00486AB7"/>
    <w:rsid w:val="00486E66"/>
    <w:rsid w:val="00487D93"/>
    <w:rsid w:val="00491AA7"/>
    <w:rsid w:val="00491F92"/>
    <w:rsid w:val="00492099"/>
    <w:rsid w:val="004936F6"/>
    <w:rsid w:val="004956F9"/>
    <w:rsid w:val="00495AE3"/>
    <w:rsid w:val="00496129"/>
    <w:rsid w:val="00496DCD"/>
    <w:rsid w:val="00497B2B"/>
    <w:rsid w:val="00497D80"/>
    <w:rsid w:val="004A296D"/>
    <w:rsid w:val="004A3E03"/>
    <w:rsid w:val="004A3F8B"/>
    <w:rsid w:val="004A6F5B"/>
    <w:rsid w:val="004B0118"/>
    <w:rsid w:val="004B0F43"/>
    <w:rsid w:val="004B3376"/>
    <w:rsid w:val="004B3D92"/>
    <w:rsid w:val="004B4CC7"/>
    <w:rsid w:val="004B5745"/>
    <w:rsid w:val="004B5F4E"/>
    <w:rsid w:val="004B75D4"/>
    <w:rsid w:val="004B7849"/>
    <w:rsid w:val="004B7E01"/>
    <w:rsid w:val="004C1CBB"/>
    <w:rsid w:val="004C1DE3"/>
    <w:rsid w:val="004C2913"/>
    <w:rsid w:val="004C2CAE"/>
    <w:rsid w:val="004C2EFF"/>
    <w:rsid w:val="004C36D3"/>
    <w:rsid w:val="004C7B61"/>
    <w:rsid w:val="004D134C"/>
    <w:rsid w:val="004D15BB"/>
    <w:rsid w:val="004D2400"/>
    <w:rsid w:val="004D2E66"/>
    <w:rsid w:val="004D750D"/>
    <w:rsid w:val="004E3B53"/>
    <w:rsid w:val="004E6C40"/>
    <w:rsid w:val="004E782E"/>
    <w:rsid w:val="004F1942"/>
    <w:rsid w:val="004F2BAB"/>
    <w:rsid w:val="004F4221"/>
    <w:rsid w:val="004F5744"/>
    <w:rsid w:val="004F7709"/>
    <w:rsid w:val="00500B00"/>
    <w:rsid w:val="00501266"/>
    <w:rsid w:val="00501E47"/>
    <w:rsid w:val="005040D9"/>
    <w:rsid w:val="00507218"/>
    <w:rsid w:val="0050791B"/>
    <w:rsid w:val="00510C50"/>
    <w:rsid w:val="005131AC"/>
    <w:rsid w:val="00513460"/>
    <w:rsid w:val="005145FA"/>
    <w:rsid w:val="00516496"/>
    <w:rsid w:val="0051665F"/>
    <w:rsid w:val="00516C70"/>
    <w:rsid w:val="00521274"/>
    <w:rsid w:val="00531A8A"/>
    <w:rsid w:val="0053310E"/>
    <w:rsid w:val="005333F4"/>
    <w:rsid w:val="0053521B"/>
    <w:rsid w:val="00536884"/>
    <w:rsid w:val="0053716E"/>
    <w:rsid w:val="00540E37"/>
    <w:rsid w:val="00541692"/>
    <w:rsid w:val="0054387A"/>
    <w:rsid w:val="00547512"/>
    <w:rsid w:val="0055057A"/>
    <w:rsid w:val="00550F4D"/>
    <w:rsid w:val="00551209"/>
    <w:rsid w:val="00551960"/>
    <w:rsid w:val="00551E57"/>
    <w:rsid w:val="00552692"/>
    <w:rsid w:val="00552FFE"/>
    <w:rsid w:val="00553125"/>
    <w:rsid w:val="00553184"/>
    <w:rsid w:val="00553B2B"/>
    <w:rsid w:val="0055462C"/>
    <w:rsid w:val="005559C2"/>
    <w:rsid w:val="00556887"/>
    <w:rsid w:val="005622BE"/>
    <w:rsid w:val="0056347C"/>
    <w:rsid w:val="00563D66"/>
    <w:rsid w:val="0056412A"/>
    <w:rsid w:val="0056435C"/>
    <w:rsid w:val="00564722"/>
    <w:rsid w:val="00565118"/>
    <w:rsid w:val="00565C37"/>
    <w:rsid w:val="005666A8"/>
    <w:rsid w:val="005721A9"/>
    <w:rsid w:val="00572E76"/>
    <w:rsid w:val="00573740"/>
    <w:rsid w:val="0057460C"/>
    <w:rsid w:val="00575B22"/>
    <w:rsid w:val="0057626C"/>
    <w:rsid w:val="00576BFC"/>
    <w:rsid w:val="00580E66"/>
    <w:rsid w:val="00585ABF"/>
    <w:rsid w:val="00586A45"/>
    <w:rsid w:val="00586AD5"/>
    <w:rsid w:val="00587C62"/>
    <w:rsid w:val="005911CF"/>
    <w:rsid w:val="0059397A"/>
    <w:rsid w:val="00593992"/>
    <w:rsid w:val="00594056"/>
    <w:rsid w:val="0059465E"/>
    <w:rsid w:val="00594D3C"/>
    <w:rsid w:val="00594F43"/>
    <w:rsid w:val="005959FB"/>
    <w:rsid w:val="005961C3"/>
    <w:rsid w:val="00596AD0"/>
    <w:rsid w:val="00596E11"/>
    <w:rsid w:val="005A11A8"/>
    <w:rsid w:val="005A1FEE"/>
    <w:rsid w:val="005A4943"/>
    <w:rsid w:val="005A539F"/>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52C2"/>
    <w:rsid w:val="005D06B9"/>
    <w:rsid w:val="005D4083"/>
    <w:rsid w:val="005D45DB"/>
    <w:rsid w:val="005D7291"/>
    <w:rsid w:val="005D7DC1"/>
    <w:rsid w:val="005E0BE7"/>
    <w:rsid w:val="005E24ED"/>
    <w:rsid w:val="005E2923"/>
    <w:rsid w:val="005E59AF"/>
    <w:rsid w:val="005E5D19"/>
    <w:rsid w:val="005E60D9"/>
    <w:rsid w:val="005E71EF"/>
    <w:rsid w:val="005E7C5E"/>
    <w:rsid w:val="005E7D69"/>
    <w:rsid w:val="005F2377"/>
    <w:rsid w:val="005F247C"/>
    <w:rsid w:val="005F4B5A"/>
    <w:rsid w:val="005F53E4"/>
    <w:rsid w:val="005F76D6"/>
    <w:rsid w:val="00600166"/>
    <w:rsid w:val="0060209C"/>
    <w:rsid w:val="00602144"/>
    <w:rsid w:val="0060347B"/>
    <w:rsid w:val="00606507"/>
    <w:rsid w:val="00607C1D"/>
    <w:rsid w:val="00607E7F"/>
    <w:rsid w:val="00611B06"/>
    <w:rsid w:val="0061239C"/>
    <w:rsid w:val="00612786"/>
    <w:rsid w:val="00612C18"/>
    <w:rsid w:val="00614796"/>
    <w:rsid w:val="00614F42"/>
    <w:rsid w:val="006162FA"/>
    <w:rsid w:val="006163ED"/>
    <w:rsid w:val="0061743F"/>
    <w:rsid w:val="006175EF"/>
    <w:rsid w:val="00620CDB"/>
    <w:rsid w:val="0062102B"/>
    <w:rsid w:val="006222A6"/>
    <w:rsid w:val="00622C23"/>
    <w:rsid w:val="006247F3"/>
    <w:rsid w:val="00626D96"/>
    <w:rsid w:val="00631512"/>
    <w:rsid w:val="00633103"/>
    <w:rsid w:val="00635601"/>
    <w:rsid w:val="00636646"/>
    <w:rsid w:val="006368C2"/>
    <w:rsid w:val="00636BFF"/>
    <w:rsid w:val="0063713D"/>
    <w:rsid w:val="0063783E"/>
    <w:rsid w:val="00641993"/>
    <w:rsid w:val="00643747"/>
    <w:rsid w:val="00643869"/>
    <w:rsid w:val="00646779"/>
    <w:rsid w:val="00647639"/>
    <w:rsid w:val="00650A31"/>
    <w:rsid w:val="006518F9"/>
    <w:rsid w:val="006533FD"/>
    <w:rsid w:val="00654440"/>
    <w:rsid w:val="00654500"/>
    <w:rsid w:val="0065471E"/>
    <w:rsid w:val="006559D3"/>
    <w:rsid w:val="0065758C"/>
    <w:rsid w:val="006577E8"/>
    <w:rsid w:val="00657D54"/>
    <w:rsid w:val="0066183C"/>
    <w:rsid w:val="00662891"/>
    <w:rsid w:val="00662999"/>
    <w:rsid w:val="00662C02"/>
    <w:rsid w:val="00665413"/>
    <w:rsid w:val="006665AC"/>
    <w:rsid w:val="00671ED8"/>
    <w:rsid w:val="00672DE3"/>
    <w:rsid w:val="0067470E"/>
    <w:rsid w:val="00675222"/>
    <w:rsid w:val="0067772E"/>
    <w:rsid w:val="0068219F"/>
    <w:rsid w:val="00683191"/>
    <w:rsid w:val="00683CA1"/>
    <w:rsid w:val="006846DC"/>
    <w:rsid w:val="00684C6E"/>
    <w:rsid w:val="00685FD0"/>
    <w:rsid w:val="00686148"/>
    <w:rsid w:val="00686434"/>
    <w:rsid w:val="0068724A"/>
    <w:rsid w:val="006872DA"/>
    <w:rsid w:val="00687B42"/>
    <w:rsid w:val="00694E7F"/>
    <w:rsid w:val="00697793"/>
    <w:rsid w:val="006A0DC2"/>
    <w:rsid w:val="006A2D1A"/>
    <w:rsid w:val="006A3A6A"/>
    <w:rsid w:val="006A3E2A"/>
    <w:rsid w:val="006A44D0"/>
    <w:rsid w:val="006A53B9"/>
    <w:rsid w:val="006A6003"/>
    <w:rsid w:val="006A7A31"/>
    <w:rsid w:val="006A7A5A"/>
    <w:rsid w:val="006B1AEA"/>
    <w:rsid w:val="006B2A19"/>
    <w:rsid w:val="006B2DF3"/>
    <w:rsid w:val="006B30BC"/>
    <w:rsid w:val="006B3953"/>
    <w:rsid w:val="006B3C53"/>
    <w:rsid w:val="006B3FBC"/>
    <w:rsid w:val="006B5618"/>
    <w:rsid w:val="006B5AC2"/>
    <w:rsid w:val="006B6226"/>
    <w:rsid w:val="006B6D2F"/>
    <w:rsid w:val="006C1723"/>
    <w:rsid w:val="006C3333"/>
    <w:rsid w:val="006C43AA"/>
    <w:rsid w:val="006C4CA4"/>
    <w:rsid w:val="006C6C87"/>
    <w:rsid w:val="006C7159"/>
    <w:rsid w:val="006C7282"/>
    <w:rsid w:val="006D0924"/>
    <w:rsid w:val="006D242F"/>
    <w:rsid w:val="006D29F2"/>
    <w:rsid w:val="006D3148"/>
    <w:rsid w:val="006D43EB"/>
    <w:rsid w:val="006D4D34"/>
    <w:rsid w:val="006D4FF8"/>
    <w:rsid w:val="006D646F"/>
    <w:rsid w:val="006D68E2"/>
    <w:rsid w:val="006D7665"/>
    <w:rsid w:val="006E2CCA"/>
    <w:rsid w:val="006E469E"/>
    <w:rsid w:val="006E550A"/>
    <w:rsid w:val="006E621F"/>
    <w:rsid w:val="006F0C38"/>
    <w:rsid w:val="006F2440"/>
    <w:rsid w:val="006F5E85"/>
    <w:rsid w:val="006F6E6A"/>
    <w:rsid w:val="006F7922"/>
    <w:rsid w:val="006F7E45"/>
    <w:rsid w:val="0070047A"/>
    <w:rsid w:val="00700565"/>
    <w:rsid w:val="007009F6"/>
    <w:rsid w:val="00701C8D"/>
    <w:rsid w:val="007052E4"/>
    <w:rsid w:val="007071FA"/>
    <w:rsid w:val="00707DF4"/>
    <w:rsid w:val="00707FFC"/>
    <w:rsid w:val="00710663"/>
    <w:rsid w:val="00711511"/>
    <w:rsid w:val="007125D3"/>
    <w:rsid w:val="0071272E"/>
    <w:rsid w:val="00712D3C"/>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96D"/>
    <w:rsid w:val="00735CAF"/>
    <w:rsid w:val="00736126"/>
    <w:rsid w:val="00736827"/>
    <w:rsid w:val="00736C5A"/>
    <w:rsid w:val="00742528"/>
    <w:rsid w:val="00744253"/>
    <w:rsid w:val="007442CB"/>
    <w:rsid w:val="007446E8"/>
    <w:rsid w:val="0074791B"/>
    <w:rsid w:val="007512A3"/>
    <w:rsid w:val="00752577"/>
    <w:rsid w:val="00755AF5"/>
    <w:rsid w:val="007564D0"/>
    <w:rsid w:val="0075669F"/>
    <w:rsid w:val="007603C1"/>
    <w:rsid w:val="007606F1"/>
    <w:rsid w:val="0076121F"/>
    <w:rsid w:val="00761EB2"/>
    <w:rsid w:val="00761F79"/>
    <w:rsid w:val="00762DD5"/>
    <w:rsid w:val="00762EFC"/>
    <w:rsid w:val="0076337F"/>
    <w:rsid w:val="00763A9F"/>
    <w:rsid w:val="00765E76"/>
    <w:rsid w:val="00766385"/>
    <w:rsid w:val="00767449"/>
    <w:rsid w:val="00767F7F"/>
    <w:rsid w:val="0077018E"/>
    <w:rsid w:val="00771C28"/>
    <w:rsid w:val="00772BCC"/>
    <w:rsid w:val="0077365A"/>
    <w:rsid w:val="00774993"/>
    <w:rsid w:val="00774EBA"/>
    <w:rsid w:val="007771EC"/>
    <w:rsid w:val="007772D2"/>
    <w:rsid w:val="0077749B"/>
    <w:rsid w:val="00777B8D"/>
    <w:rsid w:val="00780D54"/>
    <w:rsid w:val="00781967"/>
    <w:rsid w:val="007826EE"/>
    <w:rsid w:val="00786CEA"/>
    <w:rsid w:val="00791685"/>
    <w:rsid w:val="007918D5"/>
    <w:rsid w:val="00794912"/>
    <w:rsid w:val="00796F48"/>
    <w:rsid w:val="00797B8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8B3"/>
    <w:rsid w:val="007C2906"/>
    <w:rsid w:val="007C298F"/>
    <w:rsid w:val="007C32C7"/>
    <w:rsid w:val="007C3FF3"/>
    <w:rsid w:val="007C4820"/>
    <w:rsid w:val="007C5A21"/>
    <w:rsid w:val="007C63B3"/>
    <w:rsid w:val="007C6F39"/>
    <w:rsid w:val="007C70BD"/>
    <w:rsid w:val="007D0076"/>
    <w:rsid w:val="007D13A1"/>
    <w:rsid w:val="007D6C16"/>
    <w:rsid w:val="007E024C"/>
    <w:rsid w:val="007E15DB"/>
    <w:rsid w:val="007E1CDC"/>
    <w:rsid w:val="007E23B2"/>
    <w:rsid w:val="007E4953"/>
    <w:rsid w:val="007E5CC1"/>
    <w:rsid w:val="007E6CDD"/>
    <w:rsid w:val="007E79FF"/>
    <w:rsid w:val="007F01FF"/>
    <w:rsid w:val="007F488F"/>
    <w:rsid w:val="007F5CFC"/>
    <w:rsid w:val="007F73D6"/>
    <w:rsid w:val="0080058B"/>
    <w:rsid w:val="0080071F"/>
    <w:rsid w:val="0080075F"/>
    <w:rsid w:val="008012AB"/>
    <w:rsid w:val="00801C84"/>
    <w:rsid w:val="008023DD"/>
    <w:rsid w:val="00802AF2"/>
    <w:rsid w:val="00803F70"/>
    <w:rsid w:val="00805F8C"/>
    <w:rsid w:val="00806C68"/>
    <w:rsid w:val="0081002F"/>
    <w:rsid w:val="00810F3C"/>
    <w:rsid w:val="00811464"/>
    <w:rsid w:val="00811B5D"/>
    <w:rsid w:val="008123EC"/>
    <w:rsid w:val="00812915"/>
    <w:rsid w:val="0081520B"/>
    <w:rsid w:val="0081571D"/>
    <w:rsid w:val="00817C42"/>
    <w:rsid w:val="008239A0"/>
    <w:rsid w:val="00825A6A"/>
    <w:rsid w:val="00830635"/>
    <w:rsid w:val="0083132F"/>
    <w:rsid w:val="00831672"/>
    <w:rsid w:val="008328A8"/>
    <w:rsid w:val="0083308A"/>
    <w:rsid w:val="008340F3"/>
    <w:rsid w:val="008349BA"/>
    <w:rsid w:val="00836933"/>
    <w:rsid w:val="0083724D"/>
    <w:rsid w:val="008406D1"/>
    <w:rsid w:val="00841EC0"/>
    <w:rsid w:val="008432A6"/>
    <w:rsid w:val="0084500F"/>
    <w:rsid w:val="0084685A"/>
    <w:rsid w:val="008477B9"/>
    <w:rsid w:val="00847DBE"/>
    <w:rsid w:val="00852CB7"/>
    <w:rsid w:val="00853139"/>
    <w:rsid w:val="00853A88"/>
    <w:rsid w:val="00854B54"/>
    <w:rsid w:val="00855918"/>
    <w:rsid w:val="00856157"/>
    <w:rsid w:val="0085732C"/>
    <w:rsid w:val="00857C5F"/>
    <w:rsid w:val="008600C9"/>
    <w:rsid w:val="00860373"/>
    <w:rsid w:val="00860F3A"/>
    <w:rsid w:val="00862360"/>
    <w:rsid w:val="00862AD1"/>
    <w:rsid w:val="00862C2E"/>
    <w:rsid w:val="00863193"/>
    <w:rsid w:val="0086358B"/>
    <w:rsid w:val="00863674"/>
    <w:rsid w:val="00863CE3"/>
    <w:rsid w:val="00864239"/>
    <w:rsid w:val="008646EA"/>
    <w:rsid w:val="00864B1A"/>
    <w:rsid w:val="00864B5E"/>
    <w:rsid w:val="00864C0D"/>
    <w:rsid w:val="0087077E"/>
    <w:rsid w:val="008707BC"/>
    <w:rsid w:val="008718B8"/>
    <w:rsid w:val="00871D6F"/>
    <w:rsid w:val="00872260"/>
    <w:rsid w:val="00873A47"/>
    <w:rsid w:val="00876E68"/>
    <w:rsid w:val="0087724B"/>
    <w:rsid w:val="00877E37"/>
    <w:rsid w:val="00880ABC"/>
    <w:rsid w:val="00880BFC"/>
    <w:rsid w:val="00881B2F"/>
    <w:rsid w:val="00882F61"/>
    <w:rsid w:val="00883093"/>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6313"/>
    <w:rsid w:val="008A7590"/>
    <w:rsid w:val="008A7D29"/>
    <w:rsid w:val="008B2366"/>
    <w:rsid w:val="008B2367"/>
    <w:rsid w:val="008B2826"/>
    <w:rsid w:val="008B2E2D"/>
    <w:rsid w:val="008B4078"/>
    <w:rsid w:val="008B4934"/>
    <w:rsid w:val="008B56E7"/>
    <w:rsid w:val="008B7475"/>
    <w:rsid w:val="008B7E0F"/>
    <w:rsid w:val="008C146A"/>
    <w:rsid w:val="008C2139"/>
    <w:rsid w:val="008C27F4"/>
    <w:rsid w:val="008C32BF"/>
    <w:rsid w:val="008C35F8"/>
    <w:rsid w:val="008C36D7"/>
    <w:rsid w:val="008C4398"/>
    <w:rsid w:val="008C4654"/>
    <w:rsid w:val="008C49A3"/>
    <w:rsid w:val="008C5EDA"/>
    <w:rsid w:val="008C6BE8"/>
    <w:rsid w:val="008C711B"/>
    <w:rsid w:val="008D0134"/>
    <w:rsid w:val="008D2168"/>
    <w:rsid w:val="008D2904"/>
    <w:rsid w:val="008D3493"/>
    <w:rsid w:val="008D3B3A"/>
    <w:rsid w:val="008D49A9"/>
    <w:rsid w:val="008D4EBD"/>
    <w:rsid w:val="008D558B"/>
    <w:rsid w:val="008D5829"/>
    <w:rsid w:val="008D5A7C"/>
    <w:rsid w:val="008D5E4A"/>
    <w:rsid w:val="008D6DE7"/>
    <w:rsid w:val="008D76DC"/>
    <w:rsid w:val="008D78EC"/>
    <w:rsid w:val="008E25F7"/>
    <w:rsid w:val="008E334E"/>
    <w:rsid w:val="008E47BA"/>
    <w:rsid w:val="008E4AB6"/>
    <w:rsid w:val="008E4BC4"/>
    <w:rsid w:val="008E5B36"/>
    <w:rsid w:val="008E720B"/>
    <w:rsid w:val="008F14FD"/>
    <w:rsid w:val="008F246D"/>
    <w:rsid w:val="008F2534"/>
    <w:rsid w:val="008F5396"/>
    <w:rsid w:val="008F5D92"/>
    <w:rsid w:val="009003A8"/>
    <w:rsid w:val="009003B1"/>
    <w:rsid w:val="00901E56"/>
    <w:rsid w:val="00902BCD"/>
    <w:rsid w:val="009037B3"/>
    <w:rsid w:val="009041DC"/>
    <w:rsid w:val="00904C9B"/>
    <w:rsid w:val="00904DD1"/>
    <w:rsid w:val="009062CE"/>
    <w:rsid w:val="00910628"/>
    <w:rsid w:val="009114E3"/>
    <w:rsid w:val="009150D1"/>
    <w:rsid w:val="00915A7E"/>
    <w:rsid w:val="009161DE"/>
    <w:rsid w:val="00916691"/>
    <w:rsid w:val="009178F2"/>
    <w:rsid w:val="0092077B"/>
    <w:rsid w:val="00920823"/>
    <w:rsid w:val="00920E0B"/>
    <w:rsid w:val="009224D4"/>
    <w:rsid w:val="00922911"/>
    <w:rsid w:val="00923F12"/>
    <w:rsid w:val="00924D5F"/>
    <w:rsid w:val="00925657"/>
    <w:rsid w:val="00925CBB"/>
    <w:rsid w:val="00926727"/>
    <w:rsid w:val="0092764F"/>
    <w:rsid w:val="0092795E"/>
    <w:rsid w:val="009328DA"/>
    <w:rsid w:val="0093552E"/>
    <w:rsid w:val="00935703"/>
    <w:rsid w:val="0093595F"/>
    <w:rsid w:val="0093662C"/>
    <w:rsid w:val="00937994"/>
    <w:rsid w:val="00940D27"/>
    <w:rsid w:val="00940E13"/>
    <w:rsid w:val="00941B65"/>
    <w:rsid w:val="00941D3D"/>
    <w:rsid w:val="00942F0E"/>
    <w:rsid w:val="009444EE"/>
    <w:rsid w:val="0094585E"/>
    <w:rsid w:val="00946E78"/>
    <w:rsid w:val="00947A86"/>
    <w:rsid w:val="0095040D"/>
    <w:rsid w:val="00951643"/>
    <w:rsid w:val="00952B50"/>
    <w:rsid w:val="0095369F"/>
    <w:rsid w:val="00953B49"/>
    <w:rsid w:val="009543FD"/>
    <w:rsid w:val="009568BB"/>
    <w:rsid w:val="0095766D"/>
    <w:rsid w:val="009577EB"/>
    <w:rsid w:val="009609E3"/>
    <w:rsid w:val="00960E76"/>
    <w:rsid w:val="009617FB"/>
    <w:rsid w:val="0096195D"/>
    <w:rsid w:val="00962E58"/>
    <w:rsid w:val="00964EA6"/>
    <w:rsid w:val="009651F9"/>
    <w:rsid w:val="00966749"/>
    <w:rsid w:val="00966CFC"/>
    <w:rsid w:val="00967D1C"/>
    <w:rsid w:val="00970253"/>
    <w:rsid w:val="009731E9"/>
    <w:rsid w:val="00973634"/>
    <w:rsid w:val="00973789"/>
    <w:rsid w:val="009760A8"/>
    <w:rsid w:val="00977B14"/>
    <w:rsid w:val="00980588"/>
    <w:rsid w:val="009806A0"/>
    <w:rsid w:val="009821B1"/>
    <w:rsid w:val="00982D47"/>
    <w:rsid w:val="009834A1"/>
    <w:rsid w:val="0098394F"/>
    <w:rsid w:val="0098407D"/>
    <w:rsid w:val="009842B3"/>
    <w:rsid w:val="00984401"/>
    <w:rsid w:val="00987503"/>
    <w:rsid w:val="00991789"/>
    <w:rsid w:val="00992744"/>
    <w:rsid w:val="00992FA8"/>
    <w:rsid w:val="00994A31"/>
    <w:rsid w:val="009950C3"/>
    <w:rsid w:val="00995817"/>
    <w:rsid w:val="00995909"/>
    <w:rsid w:val="009959D0"/>
    <w:rsid w:val="0099644D"/>
    <w:rsid w:val="00997DDB"/>
    <w:rsid w:val="00997F3D"/>
    <w:rsid w:val="009A3281"/>
    <w:rsid w:val="009A5352"/>
    <w:rsid w:val="009A688E"/>
    <w:rsid w:val="009A7057"/>
    <w:rsid w:val="009B00DF"/>
    <w:rsid w:val="009B0C6E"/>
    <w:rsid w:val="009B2375"/>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D068B"/>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E7702"/>
    <w:rsid w:val="009F0C3E"/>
    <w:rsid w:val="009F147F"/>
    <w:rsid w:val="009F22AF"/>
    <w:rsid w:val="009F3326"/>
    <w:rsid w:val="009F390B"/>
    <w:rsid w:val="009F5FA6"/>
    <w:rsid w:val="00A00892"/>
    <w:rsid w:val="00A01425"/>
    <w:rsid w:val="00A018B3"/>
    <w:rsid w:val="00A03CE0"/>
    <w:rsid w:val="00A048B0"/>
    <w:rsid w:val="00A05BCE"/>
    <w:rsid w:val="00A0769E"/>
    <w:rsid w:val="00A07ED2"/>
    <w:rsid w:val="00A14830"/>
    <w:rsid w:val="00A15261"/>
    <w:rsid w:val="00A20671"/>
    <w:rsid w:val="00A22563"/>
    <w:rsid w:val="00A227A0"/>
    <w:rsid w:val="00A23D98"/>
    <w:rsid w:val="00A23F31"/>
    <w:rsid w:val="00A242A2"/>
    <w:rsid w:val="00A24FF0"/>
    <w:rsid w:val="00A25759"/>
    <w:rsid w:val="00A2667F"/>
    <w:rsid w:val="00A26846"/>
    <w:rsid w:val="00A26968"/>
    <w:rsid w:val="00A26D4B"/>
    <w:rsid w:val="00A275B0"/>
    <w:rsid w:val="00A275B6"/>
    <w:rsid w:val="00A27616"/>
    <w:rsid w:val="00A324FE"/>
    <w:rsid w:val="00A3466E"/>
    <w:rsid w:val="00A37566"/>
    <w:rsid w:val="00A37662"/>
    <w:rsid w:val="00A4062A"/>
    <w:rsid w:val="00A41A71"/>
    <w:rsid w:val="00A41ECC"/>
    <w:rsid w:val="00A430D5"/>
    <w:rsid w:val="00A438B0"/>
    <w:rsid w:val="00A47653"/>
    <w:rsid w:val="00A55F46"/>
    <w:rsid w:val="00A56E55"/>
    <w:rsid w:val="00A57148"/>
    <w:rsid w:val="00A5779F"/>
    <w:rsid w:val="00A60954"/>
    <w:rsid w:val="00A60C3F"/>
    <w:rsid w:val="00A60C65"/>
    <w:rsid w:val="00A61930"/>
    <w:rsid w:val="00A62AED"/>
    <w:rsid w:val="00A64FE4"/>
    <w:rsid w:val="00A66DC7"/>
    <w:rsid w:val="00A674BF"/>
    <w:rsid w:val="00A67E0C"/>
    <w:rsid w:val="00A70BFA"/>
    <w:rsid w:val="00A71AAE"/>
    <w:rsid w:val="00A72E63"/>
    <w:rsid w:val="00A74612"/>
    <w:rsid w:val="00A7594D"/>
    <w:rsid w:val="00A75B5E"/>
    <w:rsid w:val="00A76ACD"/>
    <w:rsid w:val="00A76C12"/>
    <w:rsid w:val="00A76D82"/>
    <w:rsid w:val="00A80D66"/>
    <w:rsid w:val="00A83ACC"/>
    <w:rsid w:val="00A878F3"/>
    <w:rsid w:val="00A91757"/>
    <w:rsid w:val="00A93456"/>
    <w:rsid w:val="00A946B0"/>
    <w:rsid w:val="00A9587C"/>
    <w:rsid w:val="00A97095"/>
    <w:rsid w:val="00A9751C"/>
    <w:rsid w:val="00A976FA"/>
    <w:rsid w:val="00A97E6C"/>
    <w:rsid w:val="00AA147A"/>
    <w:rsid w:val="00AA3133"/>
    <w:rsid w:val="00AA3A69"/>
    <w:rsid w:val="00AA413D"/>
    <w:rsid w:val="00AA43B4"/>
    <w:rsid w:val="00AA4899"/>
    <w:rsid w:val="00AA5277"/>
    <w:rsid w:val="00AA6087"/>
    <w:rsid w:val="00AA65A3"/>
    <w:rsid w:val="00AA67E2"/>
    <w:rsid w:val="00AB23D9"/>
    <w:rsid w:val="00AB2ED3"/>
    <w:rsid w:val="00AB39E7"/>
    <w:rsid w:val="00AB60F7"/>
    <w:rsid w:val="00AB64D6"/>
    <w:rsid w:val="00AB7508"/>
    <w:rsid w:val="00AC15C4"/>
    <w:rsid w:val="00AC1763"/>
    <w:rsid w:val="00AC2A69"/>
    <w:rsid w:val="00AC342F"/>
    <w:rsid w:val="00AC34B8"/>
    <w:rsid w:val="00AC4CC8"/>
    <w:rsid w:val="00AC5312"/>
    <w:rsid w:val="00AC6190"/>
    <w:rsid w:val="00AC6F98"/>
    <w:rsid w:val="00AC717F"/>
    <w:rsid w:val="00AD0C56"/>
    <w:rsid w:val="00AD1836"/>
    <w:rsid w:val="00AD25E5"/>
    <w:rsid w:val="00AD2925"/>
    <w:rsid w:val="00AD30D1"/>
    <w:rsid w:val="00AD368D"/>
    <w:rsid w:val="00AD48FD"/>
    <w:rsid w:val="00AD638C"/>
    <w:rsid w:val="00AD6D93"/>
    <w:rsid w:val="00AE021E"/>
    <w:rsid w:val="00AE12A3"/>
    <w:rsid w:val="00AE3957"/>
    <w:rsid w:val="00AE6E0A"/>
    <w:rsid w:val="00AE6EFF"/>
    <w:rsid w:val="00AE7ABC"/>
    <w:rsid w:val="00AF121F"/>
    <w:rsid w:val="00AF12BB"/>
    <w:rsid w:val="00AF135E"/>
    <w:rsid w:val="00AF20A8"/>
    <w:rsid w:val="00AF3F7E"/>
    <w:rsid w:val="00AF401A"/>
    <w:rsid w:val="00AF56EB"/>
    <w:rsid w:val="00AF5C0B"/>
    <w:rsid w:val="00AF6A54"/>
    <w:rsid w:val="00AF739E"/>
    <w:rsid w:val="00AF74F0"/>
    <w:rsid w:val="00AF7A2E"/>
    <w:rsid w:val="00AF7E70"/>
    <w:rsid w:val="00B03192"/>
    <w:rsid w:val="00B0340E"/>
    <w:rsid w:val="00B036D9"/>
    <w:rsid w:val="00B05693"/>
    <w:rsid w:val="00B05BCD"/>
    <w:rsid w:val="00B061F6"/>
    <w:rsid w:val="00B063E6"/>
    <w:rsid w:val="00B06702"/>
    <w:rsid w:val="00B06746"/>
    <w:rsid w:val="00B077EB"/>
    <w:rsid w:val="00B07BA7"/>
    <w:rsid w:val="00B10DCB"/>
    <w:rsid w:val="00B118FA"/>
    <w:rsid w:val="00B12D19"/>
    <w:rsid w:val="00B13021"/>
    <w:rsid w:val="00B132B9"/>
    <w:rsid w:val="00B134A3"/>
    <w:rsid w:val="00B151EB"/>
    <w:rsid w:val="00B16B6D"/>
    <w:rsid w:val="00B1757D"/>
    <w:rsid w:val="00B21B0B"/>
    <w:rsid w:val="00B21E82"/>
    <w:rsid w:val="00B239A2"/>
    <w:rsid w:val="00B25B57"/>
    <w:rsid w:val="00B27444"/>
    <w:rsid w:val="00B300F4"/>
    <w:rsid w:val="00B3273F"/>
    <w:rsid w:val="00B35A30"/>
    <w:rsid w:val="00B36ABA"/>
    <w:rsid w:val="00B4168E"/>
    <w:rsid w:val="00B4252C"/>
    <w:rsid w:val="00B438CF"/>
    <w:rsid w:val="00B44EEE"/>
    <w:rsid w:val="00B46AE7"/>
    <w:rsid w:val="00B46F5B"/>
    <w:rsid w:val="00B477D7"/>
    <w:rsid w:val="00B47E63"/>
    <w:rsid w:val="00B50AB6"/>
    <w:rsid w:val="00B519CA"/>
    <w:rsid w:val="00B5300C"/>
    <w:rsid w:val="00B53BCA"/>
    <w:rsid w:val="00B5406E"/>
    <w:rsid w:val="00B54601"/>
    <w:rsid w:val="00B54FAA"/>
    <w:rsid w:val="00B557A6"/>
    <w:rsid w:val="00B5645D"/>
    <w:rsid w:val="00B56791"/>
    <w:rsid w:val="00B56EDC"/>
    <w:rsid w:val="00B5755D"/>
    <w:rsid w:val="00B579EA"/>
    <w:rsid w:val="00B57D85"/>
    <w:rsid w:val="00B60424"/>
    <w:rsid w:val="00B60BCA"/>
    <w:rsid w:val="00B62605"/>
    <w:rsid w:val="00B64933"/>
    <w:rsid w:val="00B64D25"/>
    <w:rsid w:val="00B660F5"/>
    <w:rsid w:val="00B6752C"/>
    <w:rsid w:val="00B676E9"/>
    <w:rsid w:val="00B73DB7"/>
    <w:rsid w:val="00B75519"/>
    <w:rsid w:val="00B76BB3"/>
    <w:rsid w:val="00B77346"/>
    <w:rsid w:val="00B812E4"/>
    <w:rsid w:val="00B81990"/>
    <w:rsid w:val="00B819C7"/>
    <w:rsid w:val="00B836B4"/>
    <w:rsid w:val="00B83C48"/>
    <w:rsid w:val="00B84C11"/>
    <w:rsid w:val="00B852FD"/>
    <w:rsid w:val="00B85C57"/>
    <w:rsid w:val="00B87158"/>
    <w:rsid w:val="00B901BA"/>
    <w:rsid w:val="00B912A5"/>
    <w:rsid w:val="00B912D7"/>
    <w:rsid w:val="00B928FA"/>
    <w:rsid w:val="00B9363F"/>
    <w:rsid w:val="00B9509F"/>
    <w:rsid w:val="00B96A03"/>
    <w:rsid w:val="00BA0293"/>
    <w:rsid w:val="00BA22DD"/>
    <w:rsid w:val="00BA31B3"/>
    <w:rsid w:val="00BA48C3"/>
    <w:rsid w:val="00BA58E9"/>
    <w:rsid w:val="00BA7D14"/>
    <w:rsid w:val="00BB129B"/>
    <w:rsid w:val="00BB1639"/>
    <w:rsid w:val="00BB1D6B"/>
    <w:rsid w:val="00BB1E5A"/>
    <w:rsid w:val="00BB235F"/>
    <w:rsid w:val="00BB33C6"/>
    <w:rsid w:val="00BB4C53"/>
    <w:rsid w:val="00BB56FF"/>
    <w:rsid w:val="00BB65CA"/>
    <w:rsid w:val="00BB7533"/>
    <w:rsid w:val="00BB7E5F"/>
    <w:rsid w:val="00BC05ED"/>
    <w:rsid w:val="00BC1F06"/>
    <w:rsid w:val="00BC2577"/>
    <w:rsid w:val="00BC4362"/>
    <w:rsid w:val="00BC5F71"/>
    <w:rsid w:val="00BC5FB4"/>
    <w:rsid w:val="00BC6D95"/>
    <w:rsid w:val="00BD027B"/>
    <w:rsid w:val="00BD0475"/>
    <w:rsid w:val="00BD16F6"/>
    <w:rsid w:val="00BD388C"/>
    <w:rsid w:val="00BD3BE8"/>
    <w:rsid w:val="00BD3DC8"/>
    <w:rsid w:val="00BD556F"/>
    <w:rsid w:val="00BD5E43"/>
    <w:rsid w:val="00BE01C0"/>
    <w:rsid w:val="00BE048D"/>
    <w:rsid w:val="00BE1051"/>
    <w:rsid w:val="00BE168A"/>
    <w:rsid w:val="00BE2ADA"/>
    <w:rsid w:val="00BE422F"/>
    <w:rsid w:val="00BE4DC6"/>
    <w:rsid w:val="00BE50C8"/>
    <w:rsid w:val="00BE6363"/>
    <w:rsid w:val="00BE65ED"/>
    <w:rsid w:val="00BE68F0"/>
    <w:rsid w:val="00BE6F70"/>
    <w:rsid w:val="00BE7F7A"/>
    <w:rsid w:val="00BF1E5F"/>
    <w:rsid w:val="00BF228A"/>
    <w:rsid w:val="00BF38F8"/>
    <w:rsid w:val="00BF4A12"/>
    <w:rsid w:val="00BF4AF8"/>
    <w:rsid w:val="00BF50E1"/>
    <w:rsid w:val="00BF6017"/>
    <w:rsid w:val="00BF63CD"/>
    <w:rsid w:val="00BF747C"/>
    <w:rsid w:val="00C026E9"/>
    <w:rsid w:val="00C03049"/>
    <w:rsid w:val="00C03FDE"/>
    <w:rsid w:val="00C05042"/>
    <w:rsid w:val="00C06FA6"/>
    <w:rsid w:val="00C07232"/>
    <w:rsid w:val="00C10109"/>
    <w:rsid w:val="00C1097D"/>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73A"/>
    <w:rsid w:val="00C32DDF"/>
    <w:rsid w:val="00C33671"/>
    <w:rsid w:val="00C33D40"/>
    <w:rsid w:val="00C33D64"/>
    <w:rsid w:val="00C34E07"/>
    <w:rsid w:val="00C402BD"/>
    <w:rsid w:val="00C4081E"/>
    <w:rsid w:val="00C40A17"/>
    <w:rsid w:val="00C40E17"/>
    <w:rsid w:val="00C434DC"/>
    <w:rsid w:val="00C44209"/>
    <w:rsid w:val="00C45F93"/>
    <w:rsid w:val="00C46B29"/>
    <w:rsid w:val="00C4793E"/>
    <w:rsid w:val="00C51414"/>
    <w:rsid w:val="00C51B99"/>
    <w:rsid w:val="00C52A05"/>
    <w:rsid w:val="00C551C4"/>
    <w:rsid w:val="00C55405"/>
    <w:rsid w:val="00C56267"/>
    <w:rsid w:val="00C57393"/>
    <w:rsid w:val="00C57822"/>
    <w:rsid w:val="00C60C9E"/>
    <w:rsid w:val="00C6187B"/>
    <w:rsid w:val="00C61E86"/>
    <w:rsid w:val="00C61F18"/>
    <w:rsid w:val="00C62675"/>
    <w:rsid w:val="00C66B8A"/>
    <w:rsid w:val="00C71082"/>
    <w:rsid w:val="00C73E4F"/>
    <w:rsid w:val="00C74C5F"/>
    <w:rsid w:val="00C74F94"/>
    <w:rsid w:val="00C75834"/>
    <w:rsid w:val="00C768FC"/>
    <w:rsid w:val="00C80267"/>
    <w:rsid w:val="00C814CC"/>
    <w:rsid w:val="00C82A65"/>
    <w:rsid w:val="00C83E7E"/>
    <w:rsid w:val="00C843B6"/>
    <w:rsid w:val="00C85086"/>
    <w:rsid w:val="00C861A6"/>
    <w:rsid w:val="00C863A4"/>
    <w:rsid w:val="00C8651B"/>
    <w:rsid w:val="00C86D04"/>
    <w:rsid w:val="00C9313A"/>
    <w:rsid w:val="00C934EB"/>
    <w:rsid w:val="00C96438"/>
    <w:rsid w:val="00C96C1F"/>
    <w:rsid w:val="00CA13D4"/>
    <w:rsid w:val="00CA2A42"/>
    <w:rsid w:val="00CA2AF2"/>
    <w:rsid w:val="00CA4621"/>
    <w:rsid w:val="00CA682E"/>
    <w:rsid w:val="00CA7002"/>
    <w:rsid w:val="00CA70F8"/>
    <w:rsid w:val="00CB0A34"/>
    <w:rsid w:val="00CB103B"/>
    <w:rsid w:val="00CB26A0"/>
    <w:rsid w:val="00CB54C3"/>
    <w:rsid w:val="00CB68CB"/>
    <w:rsid w:val="00CB7DC6"/>
    <w:rsid w:val="00CC055C"/>
    <w:rsid w:val="00CC1EFA"/>
    <w:rsid w:val="00CC259E"/>
    <w:rsid w:val="00CC2A0B"/>
    <w:rsid w:val="00CC2DDB"/>
    <w:rsid w:val="00CC6BAC"/>
    <w:rsid w:val="00CD0E3F"/>
    <w:rsid w:val="00CD4064"/>
    <w:rsid w:val="00CD5394"/>
    <w:rsid w:val="00CD56FC"/>
    <w:rsid w:val="00CD5898"/>
    <w:rsid w:val="00CD5C01"/>
    <w:rsid w:val="00CD6277"/>
    <w:rsid w:val="00CD6461"/>
    <w:rsid w:val="00CE0E6E"/>
    <w:rsid w:val="00CE0F74"/>
    <w:rsid w:val="00CE23DC"/>
    <w:rsid w:val="00CE2A67"/>
    <w:rsid w:val="00CE2E0D"/>
    <w:rsid w:val="00CE503A"/>
    <w:rsid w:val="00CE546F"/>
    <w:rsid w:val="00CE68C3"/>
    <w:rsid w:val="00CE7E20"/>
    <w:rsid w:val="00CF0757"/>
    <w:rsid w:val="00CF0F2D"/>
    <w:rsid w:val="00CF110C"/>
    <w:rsid w:val="00CF2211"/>
    <w:rsid w:val="00CF37F8"/>
    <w:rsid w:val="00CF512A"/>
    <w:rsid w:val="00CF5961"/>
    <w:rsid w:val="00CF61CF"/>
    <w:rsid w:val="00CF76E4"/>
    <w:rsid w:val="00CF7754"/>
    <w:rsid w:val="00D0292B"/>
    <w:rsid w:val="00D038A4"/>
    <w:rsid w:val="00D045A4"/>
    <w:rsid w:val="00D05D26"/>
    <w:rsid w:val="00D13883"/>
    <w:rsid w:val="00D13A0B"/>
    <w:rsid w:val="00D1462D"/>
    <w:rsid w:val="00D1637C"/>
    <w:rsid w:val="00D178DE"/>
    <w:rsid w:val="00D20342"/>
    <w:rsid w:val="00D2186E"/>
    <w:rsid w:val="00D227E7"/>
    <w:rsid w:val="00D2336B"/>
    <w:rsid w:val="00D2510E"/>
    <w:rsid w:val="00D2531A"/>
    <w:rsid w:val="00D27204"/>
    <w:rsid w:val="00D273B0"/>
    <w:rsid w:val="00D27BFE"/>
    <w:rsid w:val="00D27E53"/>
    <w:rsid w:val="00D33870"/>
    <w:rsid w:val="00D33B5F"/>
    <w:rsid w:val="00D34530"/>
    <w:rsid w:val="00D34EF0"/>
    <w:rsid w:val="00D35180"/>
    <w:rsid w:val="00D361EF"/>
    <w:rsid w:val="00D4174B"/>
    <w:rsid w:val="00D42217"/>
    <w:rsid w:val="00D42BBA"/>
    <w:rsid w:val="00D43274"/>
    <w:rsid w:val="00D45C42"/>
    <w:rsid w:val="00D47345"/>
    <w:rsid w:val="00D500A4"/>
    <w:rsid w:val="00D5097B"/>
    <w:rsid w:val="00D514D0"/>
    <w:rsid w:val="00D51945"/>
    <w:rsid w:val="00D51E52"/>
    <w:rsid w:val="00D52A97"/>
    <w:rsid w:val="00D54E90"/>
    <w:rsid w:val="00D5505E"/>
    <w:rsid w:val="00D57020"/>
    <w:rsid w:val="00D574CB"/>
    <w:rsid w:val="00D577F8"/>
    <w:rsid w:val="00D63BB9"/>
    <w:rsid w:val="00D63D21"/>
    <w:rsid w:val="00D66658"/>
    <w:rsid w:val="00D70543"/>
    <w:rsid w:val="00D70ED2"/>
    <w:rsid w:val="00D7242D"/>
    <w:rsid w:val="00D72F2D"/>
    <w:rsid w:val="00D73600"/>
    <w:rsid w:val="00D74A97"/>
    <w:rsid w:val="00D764AC"/>
    <w:rsid w:val="00D766FD"/>
    <w:rsid w:val="00D76B68"/>
    <w:rsid w:val="00D76DA2"/>
    <w:rsid w:val="00D81915"/>
    <w:rsid w:val="00D81D9D"/>
    <w:rsid w:val="00D836BC"/>
    <w:rsid w:val="00D83B5B"/>
    <w:rsid w:val="00D83F4A"/>
    <w:rsid w:val="00D862AF"/>
    <w:rsid w:val="00D90339"/>
    <w:rsid w:val="00D921DB"/>
    <w:rsid w:val="00D92A82"/>
    <w:rsid w:val="00D92EBF"/>
    <w:rsid w:val="00D94B26"/>
    <w:rsid w:val="00D94F2C"/>
    <w:rsid w:val="00D979E7"/>
    <w:rsid w:val="00DA0767"/>
    <w:rsid w:val="00DA1157"/>
    <w:rsid w:val="00DA1B9A"/>
    <w:rsid w:val="00DA3F3C"/>
    <w:rsid w:val="00DA5FE9"/>
    <w:rsid w:val="00DA6D52"/>
    <w:rsid w:val="00DA6DE2"/>
    <w:rsid w:val="00DA7E5F"/>
    <w:rsid w:val="00DB0D79"/>
    <w:rsid w:val="00DB0E6E"/>
    <w:rsid w:val="00DB2AA6"/>
    <w:rsid w:val="00DB354F"/>
    <w:rsid w:val="00DB3D6A"/>
    <w:rsid w:val="00DB4412"/>
    <w:rsid w:val="00DB5442"/>
    <w:rsid w:val="00DB78F7"/>
    <w:rsid w:val="00DC08D6"/>
    <w:rsid w:val="00DC115D"/>
    <w:rsid w:val="00DC3A08"/>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3C4"/>
    <w:rsid w:val="00DF2588"/>
    <w:rsid w:val="00DF5539"/>
    <w:rsid w:val="00DF603C"/>
    <w:rsid w:val="00DF79E3"/>
    <w:rsid w:val="00DF7A83"/>
    <w:rsid w:val="00E00C14"/>
    <w:rsid w:val="00E028DD"/>
    <w:rsid w:val="00E030C1"/>
    <w:rsid w:val="00E0473A"/>
    <w:rsid w:val="00E06584"/>
    <w:rsid w:val="00E06BB2"/>
    <w:rsid w:val="00E10035"/>
    <w:rsid w:val="00E1229F"/>
    <w:rsid w:val="00E127E8"/>
    <w:rsid w:val="00E12D79"/>
    <w:rsid w:val="00E13123"/>
    <w:rsid w:val="00E139FE"/>
    <w:rsid w:val="00E14877"/>
    <w:rsid w:val="00E161CE"/>
    <w:rsid w:val="00E2041B"/>
    <w:rsid w:val="00E20CCB"/>
    <w:rsid w:val="00E22841"/>
    <w:rsid w:val="00E23933"/>
    <w:rsid w:val="00E24B3F"/>
    <w:rsid w:val="00E2620F"/>
    <w:rsid w:val="00E27C89"/>
    <w:rsid w:val="00E30370"/>
    <w:rsid w:val="00E3051F"/>
    <w:rsid w:val="00E3148E"/>
    <w:rsid w:val="00E31C1C"/>
    <w:rsid w:val="00E32646"/>
    <w:rsid w:val="00E34AB6"/>
    <w:rsid w:val="00E35BBC"/>
    <w:rsid w:val="00E371DF"/>
    <w:rsid w:val="00E419A7"/>
    <w:rsid w:val="00E42500"/>
    <w:rsid w:val="00E42BAE"/>
    <w:rsid w:val="00E43019"/>
    <w:rsid w:val="00E43DCA"/>
    <w:rsid w:val="00E43EED"/>
    <w:rsid w:val="00E43FAE"/>
    <w:rsid w:val="00E44FC8"/>
    <w:rsid w:val="00E45538"/>
    <w:rsid w:val="00E45640"/>
    <w:rsid w:val="00E45691"/>
    <w:rsid w:val="00E47631"/>
    <w:rsid w:val="00E50569"/>
    <w:rsid w:val="00E51425"/>
    <w:rsid w:val="00E51B03"/>
    <w:rsid w:val="00E52D7A"/>
    <w:rsid w:val="00E53C22"/>
    <w:rsid w:val="00E5579E"/>
    <w:rsid w:val="00E5619D"/>
    <w:rsid w:val="00E56254"/>
    <w:rsid w:val="00E60009"/>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3F51"/>
    <w:rsid w:val="00E846E5"/>
    <w:rsid w:val="00E902C3"/>
    <w:rsid w:val="00E90706"/>
    <w:rsid w:val="00E91B76"/>
    <w:rsid w:val="00E920B5"/>
    <w:rsid w:val="00E94176"/>
    <w:rsid w:val="00E9534E"/>
    <w:rsid w:val="00E953B9"/>
    <w:rsid w:val="00E9554A"/>
    <w:rsid w:val="00E96C35"/>
    <w:rsid w:val="00E973A1"/>
    <w:rsid w:val="00EA0E53"/>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31B7"/>
    <w:rsid w:val="00EB31F4"/>
    <w:rsid w:val="00EB33A1"/>
    <w:rsid w:val="00EB3DDB"/>
    <w:rsid w:val="00EB5B72"/>
    <w:rsid w:val="00EB6634"/>
    <w:rsid w:val="00EB69DE"/>
    <w:rsid w:val="00EB6B13"/>
    <w:rsid w:val="00EC12C4"/>
    <w:rsid w:val="00EC29EE"/>
    <w:rsid w:val="00EC399F"/>
    <w:rsid w:val="00EC4385"/>
    <w:rsid w:val="00EC475A"/>
    <w:rsid w:val="00EC4D9E"/>
    <w:rsid w:val="00EC5A58"/>
    <w:rsid w:val="00EC643E"/>
    <w:rsid w:val="00EC6DFD"/>
    <w:rsid w:val="00EC73DB"/>
    <w:rsid w:val="00ED01C3"/>
    <w:rsid w:val="00ED0386"/>
    <w:rsid w:val="00ED2D2C"/>
    <w:rsid w:val="00ED33DF"/>
    <w:rsid w:val="00ED39EB"/>
    <w:rsid w:val="00ED5D87"/>
    <w:rsid w:val="00ED5E53"/>
    <w:rsid w:val="00ED610F"/>
    <w:rsid w:val="00ED630C"/>
    <w:rsid w:val="00ED6396"/>
    <w:rsid w:val="00ED7988"/>
    <w:rsid w:val="00EE04D1"/>
    <w:rsid w:val="00EE0F92"/>
    <w:rsid w:val="00EE14B5"/>
    <w:rsid w:val="00EE1AE7"/>
    <w:rsid w:val="00EE2BE5"/>
    <w:rsid w:val="00EE307C"/>
    <w:rsid w:val="00EE6451"/>
    <w:rsid w:val="00EF28BF"/>
    <w:rsid w:val="00EF2AC3"/>
    <w:rsid w:val="00EF3660"/>
    <w:rsid w:val="00EF5517"/>
    <w:rsid w:val="00EF6B58"/>
    <w:rsid w:val="00EF6B5E"/>
    <w:rsid w:val="00EF7607"/>
    <w:rsid w:val="00EF7FE9"/>
    <w:rsid w:val="00F00EAD"/>
    <w:rsid w:val="00F0124D"/>
    <w:rsid w:val="00F012A7"/>
    <w:rsid w:val="00F0178C"/>
    <w:rsid w:val="00F0535B"/>
    <w:rsid w:val="00F0579E"/>
    <w:rsid w:val="00F0595D"/>
    <w:rsid w:val="00F068A2"/>
    <w:rsid w:val="00F1008E"/>
    <w:rsid w:val="00F10EFC"/>
    <w:rsid w:val="00F111F8"/>
    <w:rsid w:val="00F12383"/>
    <w:rsid w:val="00F12A33"/>
    <w:rsid w:val="00F13EE5"/>
    <w:rsid w:val="00F140AD"/>
    <w:rsid w:val="00F16349"/>
    <w:rsid w:val="00F16876"/>
    <w:rsid w:val="00F16E41"/>
    <w:rsid w:val="00F213EA"/>
    <w:rsid w:val="00F21981"/>
    <w:rsid w:val="00F22E74"/>
    <w:rsid w:val="00F2488B"/>
    <w:rsid w:val="00F249CE"/>
    <w:rsid w:val="00F26BCB"/>
    <w:rsid w:val="00F27C3E"/>
    <w:rsid w:val="00F31421"/>
    <w:rsid w:val="00F32601"/>
    <w:rsid w:val="00F32A7F"/>
    <w:rsid w:val="00F33B01"/>
    <w:rsid w:val="00F3685A"/>
    <w:rsid w:val="00F36BF0"/>
    <w:rsid w:val="00F37E17"/>
    <w:rsid w:val="00F40284"/>
    <w:rsid w:val="00F41267"/>
    <w:rsid w:val="00F4348E"/>
    <w:rsid w:val="00F436AB"/>
    <w:rsid w:val="00F4446D"/>
    <w:rsid w:val="00F4524E"/>
    <w:rsid w:val="00F45E63"/>
    <w:rsid w:val="00F46FCB"/>
    <w:rsid w:val="00F478FC"/>
    <w:rsid w:val="00F47C23"/>
    <w:rsid w:val="00F47C7F"/>
    <w:rsid w:val="00F5361E"/>
    <w:rsid w:val="00F5383A"/>
    <w:rsid w:val="00F53DC9"/>
    <w:rsid w:val="00F557B9"/>
    <w:rsid w:val="00F60786"/>
    <w:rsid w:val="00F6082C"/>
    <w:rsid w:val="00F6167C"/>
    <w:rsid w:val="00F619B1"/>
    <w:rsid w:val="00F63CFB"/>
    <w:rsid w:val="00F63ECB"/>
    <w:rsid w:val="00F650D4"/>
    <w:rsid w:val="00F6628B"/>
    <w:rsid w:val="00F67BDA"/>
    <w:rsid w:val="00F70472"/>
    <w:rsid w:val="00F733FB"/>
    <w:rsid w:val="00F77E81"/>
    <w:rsid w:val="00F80EF4"/>
    <w:rsid w:val="00F81467"/>
    <w:rsid w:val="00F83E2A"/>
    <w:rsid w:val="00F85070"/>
    <w:rsid w:val="00F857A8"/>
    <w:rsid w:val="00F8691F"/>
    <w:rsid w:val="00F8716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139B"/>
    <w:rsid w:val="00FB1D1D"/>
    <w:rsid w:val="00FB2CDF"/>
    <w:rsid w:val="00FB5BDC"/>
    <w:rsid w:val="00FB72A3"/>
    <w:rsid w:val="00FC15C6"/>
    <w:rsid w:val="00FC389A"/>
    <w:rsid w:val="00FC4113"/>
    <w:rsid w:val="00FC59C7"/>
    <w:rsid w:val="00FC761E"/>
    <w:rsid w:val="00FD0DC1"/>
    <w:rsid w:val="00FD2EEA"/>
    <w:rsid w:val="00FD33C2"/>
    <w:rsid w:val="00FD3521"/>
    <w:rsid w:val="00FD4408"/>
    <w:rsid w:val="00FD762F"/>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5217"/>
    <o:shapelayout v:ext="edit">
      <o:idmap v:ext="edit" data="1"/>
      <o:rules v:ext="edit">
        <o:r id="V:Rule5" type="connector" idref="#_x0000_s1026"/>
        <o:r id="V:Rule6" type="connector" idref="#Straight Arrow Connector 3"/>
        <o:r id="V:Rule7" type="connector" idref="#_x0000_s1029"/>
        <o:r id="V:Rule8" type="connector" idref="#Straight Arrow Connector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st">
    <w:name w:val="st"/>
    <w:basedOn w:val="DefaultParagraphFont"/>
    <w:rsid w:val="00AE7A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514589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43404550">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39651382">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kcv.r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ender@kcv.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60CFB-920C-41CE-ADFB-C478C4283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1524</TotalTime>
  <Pages>33</Pages>
  <Words>8361</Words>
  <Characters>52089</Characters>
  <Application>Microsoft Office Word</Application>
  <DocSecurity>0</DocSecurity>
  <Lines>434</Lines>
  <Paragraphs>120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60330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261</cp:revision>
  <cp:lastPrinted>2016-05-23T09:32:00Z</cp:lastPrinted>
  <dcterms:created xsi:type="dcterms:W3CDTF">2015-09-03T07:54:00Z</dcterms:created>
  <dcterms:modified xsi:type="dcterms:W3CDTF">2016-05-23T12:18:00Z</dcterms:modified>
</cp:coreProperties>
</file>